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BE496" w14:textId="7A7D50E0" w:rsidR="00000DEC" w:rsidRDefault="00000DEC" w:rsidP="007F01E1">
      <w:pPr>
        <w:rPr>
          <w:b/>
          <w:bCs/>
          <w:sz w:val="24"/>
          <w:szCs w:val="24"/>
        </w:rPr>
      </w:pPr>
    </w:p>
    <w:p w14:paraId="7F16CE50" w14:textId="77777777" w:rsidR="005E0255" w:rsidRDefault="005E0255" w:rsidP="007F01E1">
      <w:pPr>
        <w:rPr>
          <w:b/>
          <w:bCs/>
          <w:sz w:val="24"/>
          <w:szCs w:val="24"/>
        </w:rPr>
      </w:pPr>
    </w:p>
    <w:p w14:paraId="3EA2019A" w14:textId="3A7305CA" w:rsidR="007F01E1" w:rsidRPr="006D01EA" w:rsidRDefault="007F01E1" w:rsidP="007F01E1">
      <w:pPr>
        <w:rPr>
          <w:b/>
          <w:bCs/>
          <w:sz w:val="24"/>
          <w:szCs w:val="24"/>
        </w:rPr>
      </w:pPr>
      <w:r w:rsidRPr="006D01EA">
        <w:rPr>
          <w:b/>
          <w:bCs/>
          <w:sz w:val="24"/>
          <w:szCs w:val="24"/>
        </w:rPr>
        <w:t>Agen</w:t>
      </w:r>
      <w:r w:rsidR="0023143C">
        <w:rPr>
          <w:b/>
          <w:bCs/>
          <w:sz w:val="24"/>
          <w:szCs w:val="24"/>
        </w:rPr>
        <w:t>ț</w:t>
      </w:r>
      <w:r w:rsidRPr="006D01EA">
        <w:rPr>
          <w:b/>
          <w:bCs/>
          <w:sz w:val="24"/>
          <w:szCs w:val="24"/>
        </w:rPr>
        <w:t>ia Na</w:t>
      </w:r>
      <w:r w:rsidR="0023143C">
        <w:rPr>
          <w:b/>
          <w:bCs/>
          <w:sz w:val="24"/>
          <w:szCs w:val="24"/>
        </w:rPr>
        <w:t>ț</w:t>
      </w:r>
      <w:r w:rsidRPr="006D01EA">
        <w:rPr>
          <w:b/>
          <w:bCs/>
          <w:sz w:val="24"/>
          <w:szCs w:val="24"/>
        </w:rPr>
        <w:t>ională a Func</w:t>
      </w:r>
      <w:r w:rsidR="0023143C">
        <w:rPr>
          <w:b/>
          <w:bCs/>
          <w:sz w:val="24"/>
          <w:szCs w:val="24"/>
        </w:rPr>
        <w:t>ț</w:t>
      </w:r>
      <w:r w:rsidRPr="006D01EA">
        <w:rPr>
          <w:b/>
          <w:bCs/>
          <w:sz w:val="24"/>
          <w:szCs w:val="24"/>
        </w:rPr>
        <w:t>ionarilor Publici</w:t>
      </w:r>
    </w:p>
    <w:p w14:paraId="682451E7" w14:textId="77777777" w:rsidR="007F01E1" w:rsidRPr="006D01EA" w:rsidRDefault="007F01E1" w:rsidP="007F01E1"/>
    <w:p w14:paraId="5466FD68" w14:textId="31BD58EE" w:rsidR="007F01E1" w:rsidRPr="00772C90" w:rsidRDefault="007F01E1" w:rsidP="007F01E1">
      <w:pPr>
        <w:pStyle w:val="Title"/>
        <w:rPr>
          <w:sz w:val="28"/>
          <w:szCs w:val="28"/>
        </w:rPr>
      </w:pPr>
      <w:r w:rsidRPr="00772C90">
        <w:rPr>
          <w:sz w:val="28"/>
          <w:szCs w:val="28"/>
        </w:rPr>
        <w:t>Servicii de consultan</w:t>
      </w:r>
      <w:r w:rsidR="0023143C">
        <w:rPr>
          <w:sz w:val="28"/>
          <w:szCs w:val="28"/>
        </w:rPr>
        <w:t>ț</w:t>
      </w:r>
      <w:r w:rsidRPr="00772C90">
        <w:rPr>
          <w:sz w:val="28"/>
          <w:szCs w:val="28"/>
        </w:rPr>
        <w:t xml:space="preserve">ă în vederea elaborării de studii/analize </w:t>
      </w:r>
      <w:r w:rsidR="0023143C">
        <w:rPr>
          <w:sz w:val="28"/>
          <w:szCs w:val="28"/>
        </w:rPr>
        <w:t>ș</w:t>
      </w:r>
      <w:r w:rsidRPr="00772C90">
        <w:rPr>
          <w:sz w:val="28"/>
          <w:szCs w:val="28"/>
        </w:rPr>
        <w:t xml:space="preserve">i proiecte de acte normative </w:t>
      </w:r>
      <w:r w:rsidR="0023143C">
        <w:rPr>
          <w:sz w:val="28"/>
          <w:szCs w:val="28"/>
        </w:rPr>
        <w:t>ș</w:t>
      </w:r>
      <w:r w:rsidRPr="00772C90">
        <w:rPr>
          <w:sz w:val="28"/>
          <w:szCs w:val="28"/>
        </w:rPr>
        <w:t>i acordarea de suport</w:t>
      </w:r>
    </w:p>
    <w:p w14:paraId="0E146D9B" w14:textId="7845DD40" w:rsidR="007F01E1" w:rsidRPr="00772C90" w:rsidRDefault="007F01E1" w:rsidP="007F01E1">
      <w:pPr>
        <w:pStyle w:val="Title"/>
        <w:rPr>
          <w:sz w:val="28"/>
          <w:szCs w:val="28"/>
        </w:rPr>
      </w:pPr>
      <w:bookmarkStart w:id="0" w:name="_Hlk152604445"/>
      <w:bookmarkEnd w:id="0"/>
      <w:r w:rsidRPr="00772C90">
        <w:rPr>
          <w:sz w:val="28"/>
          <w:szCs w:val="28"/>
        </w:rPr>
        <w:t>Lot 2: Servicii de consultan</w:t>
      </w:r>
      <w:r w:rsidR="0023143C">
        <w:rPr>
          <w:sz w:val="28"/>
          <w:szCs w:val="28"/>
        </w:rPr>
        <w:t>ț</w:t>
      </w:r>
      <w:r w:rsidRPr="00772C90">
        <w:rPr>
          <w:sz w:val="28"/>
          <w:szCs w:val="28"/>
        </w:rPr>
        <w:t xml:space="preserve">ă în vederea elaborării de studii/analize </w:t>
      </w:r>
      <w:r w:rsidR="0023143C">
        <w:rPr>
          <w:sz w:val="28"/>
          <w:szCs w:val="28"/>
        </w:rPr>
        <w:t>ș</w:t>
      </w:r>
      <w:r w:rsidRPr="00772C90">
        <w:rPr>
          <w:sz w:val="28"/>
          <w:szCs w:val="28"/>
        </w:rPr>
        <w:t xml:space="preserve">i proiecte de acte normative </w:t>
      </w:r>
      <w:r w:rsidR="0023143C">
        <w:rPr>
          <w:sz w:val="28"/>
          <w:szCs w:val="28"/>
        </w:rPr>
        <w:t>ș</w:t>
      </w:r>
      <w:r w:rsidRPr="00772C90">
        <w:rPr>
          <w:sz w:val="28"/>
          <w:szCs w:val="28"/>
        </w:rPr>
        <w:t>i acordarea de suport în vederea implementării jalonului 419-PNRR</w:t>
      </w:r>
    </w:p>
    <w:p w14:paraId="40BD7939" w14:textId="77777777" w:rsidR="007F01E1" w:rsidRPr="006D01EA" w:rsidRDefault="007F01E1" w:rsidP="007F01E1">
      <w:pPr>
        <w:rPr>
          <w:b/>
          <w:bCs/>
        </w:rPr>
      </w:pPr>
      <w:r w:rsidRPr="00772C90">
        <w:rPr>
          <w:b/>
          <w:bCs/>
          <w:sz w:val="22"/>
          <w:szCs w:val="24"/>
        </w:rPr>
        <w:t>Contract de prestări servicii nr. 49313/26.10.2023</w:t>
      </w:r>
    </w:p>
    <w:p w14:paraId="2A9DF241" w14:textId="77777777" w:rsidR="00F43A92" w:rsidRPr="006D01EA" w:rsidRDefault="00F43A92" w:rsidP="007F01E1">
      <w:pPr>
        <w:pStyle w:val="Title"/>
        <w:rPr>
          <w:sz w:val="18"/>
          <w:szCs w:val="18"/>
        </w:rPr>
      </w:pPr>
    </w:p>
    <w:p w14:paraId="1C53E77C" w14:textId="5853AB84" w:rsidR="007F01E1" w:rsidRPr="006D01EA" w:rsidRDefault="00F43A92" w:rsidP="007F01E1">
      <w:pPr>
        <w:pStyle w:val="Title"/>
        <w:rPr>
          <w:sz w:val="28"/>
          <w:szCs w:val="28"/>
        </w:rPr>
      </w:pPr>
      <w:r w:rsidRPr="006D01EA">
        <w:rPr>
          <w:sz w:val="28"/>
          <w:szCs w:val="28"/>
        </w:rPr>
        <w:t>Document cu op</w:t>
      </w:r>
      <w:r w:rsidR="0023143C">
        <w:rPr>
          <w:sz w:val="28"/>
          <w:szCs w:val="28"/>
        </w:rPr>
        <w:t>ț</w:t>
      </w:r>
      <w:r w:rsidRPr="006D01EA">
        <w:rPr>
          <w:sz w:val="28"/>
          <w:szCs w:val="28"/>
        </w:rPr>
        <w:t xml:space="preserve">iuni de politică publică cu privire la clarificarea rolurilor specifice posturilor </w:t>
      </w:r>
      <w:r w:rsidR="0023143C">
        <w:rPr>
          <w:sz w:val="28"/>
          <w:szCs w:val="28"/>
        </w:rPr>
        <w:t>ș</w:t>
      </w:r>
      <w:r w:rsidRPr="006D01EA">
        <w:rPr>
          <w:sz w:val="28"/>
          <w:szCs w:val="28"/>
        </w:rPr>
        <w:t>i simplificarea clasificării p</w:t>
      </w:r>
      <w:r w:rsidR="009F3349" w:rsidRPr="006D01EA">
        <w:rPr>
          <w:sz w:val="28"/>
          <w:szCs w:val="28"/>
        </w:rPr>
        <w:t>o</w:t>
      </w:r>
      <w:r w:rsidRPr="006D01EA">
        <w:rPr>
          <w:sz w:val="28"/>
          <w:szCs w:val="28"/>
        </w:rPr>
        <w:t xml:space="preserve">sturilor, extinderea </w:t>
      </w:r>
      <w:r w:rsidR="0047770D" w:rsidRPr="006D01EA">
        <w:rPr>
          <w:sz w:val="28"/>
          <w:szCs w:val="28"/>
        </w:rPr>
        <w:t>utilizării cadrelor de competen</w:t>
      </w:r>
      <w:r w:rsidR="0023143C">
        <w:rPr>
          <w:sz w:val="28"/>
          <w:szCs w:val="28"/>
        </w:rPr>
        <w:t>ț</w:t>
      </w:r>
      <w:r w:rsidR="0047770D" w:rsidRPr="006D01EA">
        <w:rPr>
          <w:sz w:val="28"/>
          <w:szCs w:val="28"/>
        </w:rPr>
        <w:t>ă pentru toate procesele de MRU pentru toate func</w:t>
      </w:r>
      <w:r w:rsidR="0023143C">
        <w:rPr>
          <w:sz w:val="28"/>
          <w:szCs w:val="28"/>
        </w:rPr>
        <w:t>ț</w:t>
      </w:r>
      <w:r w:rsidR="0047770D" w:rsidRPr="006D01EA">
        <w:rPr>
          <w:sz w:val="28"/>
          <w:szCs w:val="28"/>
        </w:rPr>
        <w:t xml:space="preserve">iile publice, de la nivel central, teritorial </w:t>
      </w:r>
      <w:r w:rsidR="0023143C">
        <w:rPr>
          <w:sz w:val="28"/>
          <w:szCs w:val="28"/>
        </w:rPr>
        <w:t>ș</w:t>
      </w:r>
      <w:r w:rsidR="0047770D" w:rsidRPr="006D01EA">
        <w:rPr>
          <w:sz w:val="28"/>
          <w:szCs w:val="28"/>
        </w:rPr>
        <w:t xml:space="preserve">i </w:t>
      </w:r>
      <w:r w:rsidR="009600D9" w:rsidRPr="006D01EA">
        <w:rPr>
          <w:sz w:val="28"/>
          <w:szCs w:val="28"/>
        </w:rPr>
        <w:t xml:space="preserve">local, iar ulterior </w:t>
      </w:r>
      <w:r w:rsidR="0023143C">
        <w:rPr>
          <w:sz w:val="28"/>
          <w:szCs w:val="28"/>
        </w:rPr>
        <w:t>ș</w:t>
      </w:r>
      <w:r w:rsidR="009600D9" w:rsidRPr="006D01EA">
        <w:rPr>
          <w:sz w:val="28"/>
          <w:szCs w:val="28"/>
        </w:rPr>
        <w:t>i pentru personalul c</w:t>
      </w:r>
      <w:r w:rsidR="009F3349" w:rsidRPr="006D01EA">
        <w:rPr>
          <w:sz w:val="28"/>
          <w:szCs w:val="28"/>
        </w:rPr>
        <w:t>ontractual</w:t>
      </w:r>
    </w:p>
    <w:p w14:paraId="59E430D3" w14:textId="73EE516C" w:rsidR="007F01E1" w:rsidRPr="006D01EA" w:rsidRDefault="007F01E1" w:rsidP="007F01E1"/>
    <w:p w14:paraId="2231F202" w14:textId="091FE8B5" w:rsidR="007F01E1" w:rsidRPr="00995D3B" w:rsidRDefault="003D416A" w:rsidP="007F01E1">
      <w:pPr>
        <w:rPr>
          <w:b/>
          <w:bCs/>
          <w:u w:val="single"/>
        </w:rPr>
      </w:pPr>
      <w:r>
        <w:rPr>
          <w:b/>
          <w:bCs/>
          <w:u w:val="single"/>
        </w:rPr>
        <w:t>Versiune</w:t>
      </w:r>
      <w:r w:rsidR="00636062">
        <w:rPr>
          <w:b/>
          <w:bCs/>
          <w:u w:val="single"/>
        </w:rPr>
        <w:t>a</w:t>
      </w:r>
      <w:r w:rsidR="00D23419">
        <w:rPr>
          <w:b/>
          <w:bCs/>
          <w:u w:val="single"/>
        </w:rPr>
        <w:t xml:space="preserve"> </w:t>
      </w:r>
      <w:r w:rsidR="001B01D1">
        <w:rPr>
          <w:b/>
          <w:bCs/>
          <w:u w:val="single"/>
        </w:rPr>
        <w:t>revizuită</w:t>
      </w:r>
      <w:r w:rsidR="00D23419">
        <w:rPr>
          <w:b/>
          <w:bCs/>
          <w:u w:val="single"/>
        </w:rPr>
        <w:t xml:space="preserve"> </w:t>
      </w:r>
      <w:r w:rsidR="008B5C6F">
        <w:rPr>
          <w:b/>
          <w:bCs/>
          <w:u w:val="single"/>
        </w:rPr>
        <w:t>spre consultare publică</w:t>
      </w:r>
    </w:p>
    <w:p w14:paraId="584D627C" w14:textId="282F2113" w:rsidR="00B017E1" w:rsidRDefault="00662E9C" w:rsidP="007F01E1">
      <w:pPr>
        <w:rPr>
          <w:b/>
          <w:bCs/>
        </w:rPr>
      </w:pPr>
      <w:r w:rsidRPr="00F43A92">
        <w:rPr>
          <w:noProof/>
          <w:sz w:val="28"/>
          <w:szCs w:val="28"/>
          <w:highlight w:val="yellow"/>
        </w:rPr>
        <w:drawing>
          <wp:anchor distT="0" distB="0" distL="114300" distR="114300" simplePos="0" relativeHeight="251658240" behindDoc="1" locked="0" layoutInCell="1" allowOverlap="1" wp14:anchorId="2EC34639" wp14:editId="65417FDB">
            <wp:simplePos x="0" y="0"/>
            <wp:positionH relativeFrom="page">
              <wp:posOffset>6002639</wp:posOffset>
            </wp:positionH>
            <wp:positionV relativeFrom="page">
              <wp:posOffset>6848150</wp:posOffset>
            </wp:positionV>
            <wp:extent cx="828040" cy="9683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_Beam_Tag_Stacked_RGB_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40" cy="968375"/>
                    </a:xfrm>
                    <a:prstGeom prst="rect">
                      <a:avLst/>
                    </a:prstGeom>
                  </pic:spPr>
                </pic:pic>
              </a:graphicData>
            </a:graphic>
            <wp14:sizeRelH relativeFrom="page">
              <wp14:pctWidth>0</wp14:pctWidth>
            </wp14:sizeRelH>
            <wp14:sizeRelV relativeFrom="page">
              <wp14:pctHeight>0</wp14:pctHeight>
            </wp14:sizeRelV>
          </wp:anchor>
        </w:drawing>
      </w:r>
      <w:r w:rsidR="003958F0">
        <w:rPr>
          <w:b/>
          <w:bCs/>
        </w:rPr>
        <w:t>1</w:t>
      </w:r>
      <w:r w:rsidR="00D23419">
        <w:rPr>
          <w:b/>
          <w:bCs/>
        </w:rPr>
        <w:t>5</w:t>
      </w:r>
      <w:r w:rsidR="00F14C0C" w:rsidRPr="006D01EA">
        <w:rPr>
          <w:b/>
          <w:bCs/>
        </w:rPr>
        <w:t>.0</w:t>
      </w:r>
      <w:r w:rsidR="00327DA5">
        <w:rPr>
          <w:b/>
          <w:bCs/>
        </w:rPr>
        <w:t>4</w:t>
      </w:r>
      <w:r w:rsidR="00F14C0C" w:rsidRPr="006D01EA">
        <w:rPr>
          <w:b/>
          <w:bCs/>
        </w:rPr>
        <w:t>.2024</w:t>
      </w:r>
      <w:r w:rsidR="00B017E1">
        <w:rPr>
          <w:b/>
          <w:bCs/>
        </w:rPr>
        <w:br w:type="page"/>
      </w:r>
      <w:r>
        <w:rPr>
          <w:noProof/>
          <w:lang w:val="en-GB" w:eastAsia="en-GB"/>
        </w:rPr>
        <w:drawing>
          <wp:anchor distT="0" distB="0" distL="114300" distR="114300" simplePos="0" relativeHeight="251658241" behindDoc="0" locked="1" layoutInCell="1" allowOverlap="1" wp14:anchorId="5455F4DF" wp14:editId="62E43284">
            <wp:simplePos x="0" y="0"/>
            <wp:positionH relativeFrom="margin">
              <wp:posOffset>-903605</wp:posOffset>
            </wp:positionH>
            <wp:positionV relativeFrom="margin">
              <wp:posOffset>4284980</wp:posOffset>
            </wp:positionV>
            <wp:extent cx="7772400" cy="283083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emf"/>
                    <pic:cNvPicPr/>
                  </pic:nvPicPr>
                  <pic:blipFill>
                    <a:blip r:embed="rId12">
                      <a:extLst>
                        <a:ext uri="{28A0092B-C50C-407E-A947-70E740481C1C}">
                          <a14:useLocalDpi xmlns:a14="http://schemas.microsoft.com/office/drawing/2010/main" val="0"/>
                        </a:ext>
                      </a:extLst>
                    </a:blip>
                    <a:stretch>
                      <a:fillRect/>
                    </a:stretch>
                  </pic:blipFill>
                  <pic:spPr>
                    <a:xfrm>
                      <a:off x="0" y="0"/>
                      <a:ext cx="7772400" cy="2830830"/>
                    </a:xfrm>
                    <a:prstGeom prst="rect">
                      <a:avLst/>
                    </a:prstGeom>
                  </pic:spPr>
                </pic:pic>
              </a:graphicData>
            </a:graphic>
            <wp14:sizeRelH relativeFrom="margin">
              <wp14:pctWidth>0</wp14:pctWidth>
            </wp14:sizeRelH>
            <wp14:sizeRelV relativeFrom="margin">
              <wp14:pctHeight>0</wp14:pctHeight>
            </wp14:sizeRelV>
          </wp:anchor>
        </w:drawing>
      </w:r>
    </w:p>
    <w:p w14:paraId="7202C5A9" w14:textId="5F1F6507" w:rsidR="00F14C0C" w:rsidRPr="006D01EA" w:rsidRDefault="0024799D" w:rsidP="0024799D">
      <w:pPr>
        <w:jc w:val="left"/>
        <w:rPr>
          <w:b/>
          <w:bCs/>
        </w:rPr>
      </w:pPr>
      <w:r>
        <w:rPr>
          <w:b/>
          <w:bCs/>
          <w:noProof/>
        </w:rPr>
        <w:lastRenderedPageBreak/>
        <w:drawing>
          <wp:inline distT="0" distB="0" distL="0" distR="0" wp14:anchorId="7F56552F" wp14:editId="0A5B9534">
            <wp:extent cx="4825497" cy="102288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8739" b="26635"/>
                    <a:stretch/>
                  </pic:blipFill>
                  <pic:spPr bwMode="auto">
                    <a:xfrm>
                      <a:off x="0" y="0"/>
                      <a:ext cx="4826239" cy="1023042"/>
                    </a:xfrm>
                    <a:prstGeom prst="rect">
                      <a:avLst/>
                    </a:prstGeom>
                    <a:noFill/>
                    <a:ln>
                      <a:noFill/>
                    </a:ln>
                    <a:extLst>
                      <a:ext uri="{53640926-AAD7-44D8-BBD7-CCE9431645EC}">
                        <a14:shadowObscured xmlns:a14="http://schemas.microsoft.com/office/drawing/2010/main"/>
                      </a:ext>
                    </a:extLst>
                  </pic:spPr>
                </pic:pic>
              </a:graphicData>
            </a:graphic>
          </wp:inline>
        </w:drawing>
      </w:r>
    </w:p>
    <w:p w14:paraId="521CCCF7" w14:textId="77777777" w:rsidR="00666651" w:rsidRDefault="00666651" w:rsidP="00666651">
      <w:pPr>
        <w:jc w:val="center"/>
      </w:pPr>
    </w:p>
    <w:p w14:paraId="53E13537" w14:textId="2C2505FD" w:rsidR="00666651" w:rsidRPr="005B04B6" w:rsidRDefault="005B04B6" w:rsidP="005B04B6">
      <w:pPr>
        <w:jc w:val="right"/>
        <w:rPr>
          <w:b/>
          <w:bCs/>
        </w:rPr>
      </w:pPr>
      <w:r w:rsidRPr="005B04B6">
        <w:rPr>
          <w:b/>
          <w:bCs/>
        </w:rPr>
        <w:t>APROBAT,</w:t>
      </w:r>
    </w:p>
    <w:p w14:paraId="65132A5D" w14:textId="77777777" w:rsidR="005B04B6" w:rsidRDefault="005B04B6" w:rsidP="00666651">
      <w:pPr>
        <w:jc w:val="center"/>
      </w:pPr>
    </w:p>
    <w:p w14:paraId="6BD9C4E5" w14:textId="77777777" w:rsidR="008019E5" w:rsidRDefault="008019E5" w:rsidP="00666651">
      <w:pPr>
        <w:jc w:val="center"/>
      </w:pPr>
    </w:p>
    <w:p w14:paraId="4667A36D" w14:textId="77777777" w:rsidR="005B04B6" w:rsidRDefault="005B04B6" w:rsidP="00666651">
      <w:pPr>
        <w:jc w:val="center"/>
      </w:pPr>
    </w:p>
    <w:p w14:paraId="30A15149" w14:textId="77777777" w:rsidR="005B04B6" w:rsidRDefault="005B04B6" w:rsidP="00666651">
      <w:pPr>
        <w:jc w:val="cente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26"/>
      </w:tblGrid>
      <w:tr w:rsidR="005B04B6" w:rsidRPr="005B04B6" w14:paraId="45196B0E" w14:textId="77777777" w:rsidTr="005B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D9D9D9" w:themeFill="background1" w:themeFillShade="D9"/>
          </w:tcPr>
          <w:p w14:paraId="14C783D6" w14:textId="3837EF38" w:rsidR="005B04B6" w:rsidRPr="005B04B6" w:rsidRDefault="005B04B6" w:rsidP="00666651">
            <w:pPr>
              <w:jc w:val="center"/>
              <w:rPr>
                <w:b w:val="0"/>
                <w:i/>
                <w:sz w:val="32"/>
                <w:szCs w:val="36"/>
              </w:rPr>
            </w:pPr>
            <w:r w:rsidRPr="005B04B6">
              <w:rPr>
                <w:b w:val="0"/>
                <w:i/>
                <w:sz w:val="32"/>
                <w:szCs w:val="36"/>
              </w:rPr>
              <w:t>Propunere de politică publică</w:t>
            </w:r>
          </w:p>
        </w:tc>
      </w:tr>
    </w:tbl>
    <w:p w14:paraId="41CDF873" w14:textId="77777777" w:rsidR="00666651" w:rsidRDefault="00666651" w:rsidP="00666651">
      <w:pPr>
        <w:jc w:val="cente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8"/>
      </w:tblGrid>
      <w:tr w:rsidR="00D92A97" w14:paraId="2A8BD1B9" w14:textId="77777777" w:rsidTr="00801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CDB4219" w14:textId="55F6C033" w:rsidR="00D92A97" w:rsidRPr="008019E5" w:rsidRDefault="00D92A97" w:rsidP="00D92A97">
            <w:pPr>
              <w:rPr>
                <w:b w:val="0"/>
              </w:rPr>
            </w:pPr>
            <w:r w:rsidRPr="008019E5">
              <w:rPr>
                <w:b w:val="0"/>
              </w:rPr>
              <w:t>De la:</w:t>
            </w:r>
          </w:p>
        </w:tc>
        <w:tc>
          <w:tcPr>
            <w:tcW w:w="7915" w:type="dxa"/>
          </w:tcPr>
          <w:p w14:paraId="1E6495D3" w14:textId="2A71BC67" w:rsidR="00D92A97" w:rsidRPr="00F0351F" w:rsidRDefault="008019E5" w:rsidP="00D92A97">
            <w:pPr>
              <w:cnfStyle w:val="100000000000" w:firstRow="1" w:lastRow="0" w:firstColumn="0" w:lastColumn="0" w:oddVBand="0" w:evenVBand="0" w:oddHBand="0" w:evenHBand="0" w:firstRowFirstColumn="0" w:firstRowLastColumn="0" w:lastRowFirstColumn="0" w:lastRowLastColumn="0"/>
              <w:rPr>
                <w:bCs w:val="0"/>
              </w:rPr>
            </w:pPr>
            <w:r w:rsidRPr="00F0351F">
              <w:rPr>
                <w:bCs w:val="0"/>
              </w:rPr>
              <w:t>Conducătorul institu</w:t>
            </w:r>
            <w:r w:rsidR="0023143C" w:rsidRPr="00F0351F">
              <w:rPr>
                <w:bCs w:val="0"/>
              </w:rPr>
              <w:t>ț</w:t>
            </w:r>
            <w:r w:rsidRPr="00F0351F">
              <w:rPr>
                <w:bCs w:val="0"/>
              </w:rPr>
              <w:t>iei</w:t>
            </w:r>
          </w:p>
          <w:p w14:paraId="228384D6" w14:textId="358E1F2F" w:rsidR="008019E5" w:rsidRPr="008019E5" w:rsidRDefault="008019E5" w:rsidP="00D92A97">
            <w:pPr>
              <w:cnfStyle w:val="100000000000" w:firstRow="1" w:lastRow="0" w:firstColumn="0" w:lastColumn="0" w:oddVBand="0" w:evenVBand="0" w:oddHBand="0" w:evenHBand="0" w:firstRowFirstColumn="0" w:firstRowLastColumn="0" w:lastRowFirstColumn="0" w:lastRowLastColumn="0"/>
              <w:rPr>
                <w:b w:val="0"/>
              </w:rPr>
            </w:pPr>
            <w:r w:rsidRPr="00F0351F">
              <w:rPr>
                <w:bCs w:val="0"/>
              </w:rPr>
              <w:t>Numele institu</w:t>
            </w:r>
            <w:r w:rsidR="0023143C" w:rsidRPr="00F0351F">
              <w:rPr>
                <w:bCs w:val="0"/>
              </w:rPr>
              <w:t>ț</w:t>
            </w:r>
            <w:r w:rsidRPr="00F0351F">
              <w:rPr>
                <w:bCs w:val="0"/>
              </w:rPr>
              <w:t>iei</w:t>
            </w:r>
          </w:p>
        </w:tc>
      </w:tr>
      <w:tr w:rsidR="00D92A97" w14:paraId="533E0BFF" w14:textId="77777777" w:rsidTr="00063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50F960BA" w14:textId="77777777" w:rsidR="00D92A97" w:rsidRDefault="00D92A97" w:rsidP="00D92A97"/>
        </w:tc>
        <w:tc>
          <w:tcPr>
            <w:tcW w:w="7915" w:type="dxa"/>
            <w:shd w:val="clear" w:color="auto" w:fill="auto"/>
          </w:tcPr>
          <w:p w14:paraId="0A009418" w14:textId="77777777" w:rsidR="00D92A97" w:rsidRDefault="00D92A97" w:rsidP="00D92A97">
            <w:pPr>
              <w:cnfStyle w:val="000000100000" w:firstRow="0" w:lastRow="0" w:firstColumn="0" w:lastColumn="0" w:oddVBand="0" w:evenVBand="0" w:oddHBand="1" w:evenHBand="0" w:firstRowFirstColumn="0" w:firstRowLastColumn="0" w:lastRowFirstColumn="0" w:lastRowLastColumn="0"/>
            </w:pPr>
          </w:p>
        </w:tc>
      </w:tr>
      <w:tr w:rsidR="00D92A97" w14:paraId="6B8F1138" w14:textId="77777777" w:rsidTr="008019E5">
        <w:tc>
          <w:tcPr>
            <w:cnfStyle w:val="001000000000" w:firstRow="0" w:lastRow="0" w:firstColumn="1" w:lastColumn="0" w:oddVBand="0" w:evenVBand="0" w:oddHBand="0" w:evenHBand="0" w:firstRowFirstColumn="0" w:firstRowLastColumn="0" w:lastRowFirstColumn="0" w:lastRowLastColumn="0"/>
            <w:tcW w:w="1435" w:type="dxa"/>
          </w:tcPr>
          <w:p w14:paraId="0E5F2715" w14:textId="1E2A3805" w:rsidR="00D92A97" w:rsidRPr="008019E5" w:rsidRDefault="00D92A97" w:rsidP="00D92A97">
            <w:pPr>
              <w:rPr>
                <w:b w:val="0"/>
              </w:rPr>
            </w:pPr>
            <w:r w:rsidRPr="008019E5">
              <w:rPr>
                <w:b w:val="0"/>
              </w:rPr>
              <w:t>Avizator</w:t>
            </w:r>
            <w:r w:rsidR="008019E5" w:rsidRPr="008019E5">
              <w:rPr>
                <w:b w:val="0"/>
              </w:rPr>
              <w:t>/i:</w:t>
            </w:r>
          </w:p>
        </w:tc>
        <w:tc>
          <w:tcPr>
            <w:tcW w:w="7915" w:type="dxa"/>
          </w:tcPr>
          <w:p w14:paraId="4B9B4076" w14:textId="002E0883" w:rsidR="008019E5" w:rsidRPr="008019E5" w:rsidRDefault="008019E5" w:rsidP="008019E5">
            <w:pPr>
              <w:cnfStyle w:val="000000000000" w:firstRow="0" w:lastRow="0" w:firstColumn="0" w:lastColumn="0" w:oddVBand="0" w:evenVBand="0" w:oddHBand="0" w:evenHBand="0" w:firstRowFirstColumn="0" w:firstRowLastColumn="0" w:lastRowFirstColumn="0" w:lastRowLastColumn="0"/>
              <w:rPr>
                <w:b/>
                <w:bCs/>
              </w:rPr>
            </w:pPr>
            <w:r w:rsidRPr="008019E5">
              <w:rPr>
                <w:b/>
                <w:bCs/>
              </w:rPr>
              <w:t>Conducătorul institu</w:t>
            </w:r>
            <w:r w:rsidR="0023143C">
              <w:rPr>
                <w:b/>
                <w:bCs/>
              </w:rPr>
              <w:t>ț</w:t>
            </w:r>
            <w:r w:rsidRPr="008019E5">
              <w:rPr>
                <w:b/>
                <w:bCs/>
              </w:rPr>
              <w:t>iei</w:t>
            </w:r>
          </w:p>
          <w:p w14:paraId="736B0440" w14:textId="58B25B48" w:rsidR="00D92A97" w:rsidRPr="008019E5" w:rsidRDefault="008019E5" w:rsidP="008019E5">
            <w:pPr>
              <w:cnfStyle w:val="000000000000" w:firstRow="0" w:lastRow="0" w:firstColumn="0" w:lastColumn="0" w:oddVBand="0" w:evenVBand="0" w:oddHBand="0" w:evenHBand="0" w:firstRowFirstColumn="0" w:firstRowLastColumn="0" w:lastRowFirstColumn="0" w:lastRowLastColumn="0"/>
              <w:rPr>
                <w:b/>
                <w:bCs/>
              </w:rPr>
            </w:pPr>
            <w:r w:rsidRPr="008019E5">
              <w:rPr>
                <w:b/>
                <w:bCs/>
              </w:rPr>
              <w:t>Numele institu</w:t>
            </w:r>
            <w:r w:rsidR="0023143C">
              <w:rPr>
                <w:b/>
                <w:bCs/>
              </w:rPr>
              <w:t>ț</w:t>
            </w:r>
            <w:r w:rsidRPr="008019E5">
              <w:rPr>
                <w:b/>
                <w:bCs/>
              </w:rPr>
              <w:t>iei</w:t>
            </w:r>
          </w:p>
        </w:tc>
      </w:tr>
    </w:tbl>
    <w:p w14:paraId="2C28AFCB" w14:textId="77777777" w:rsidR="00666651" w:rsidRDefault="00666651" w:rsidP="00666651">
      <w:pPr>
        <w:jc w:val="center"/>
      </w:pPr>
    </w:p>
    <w:tbl>
      <w:tblPr>
        <w:tblStyle w:val="PlainTable1"/>
        <w:tblW w:w="9355" w:type="dxa"/>
        <w:tblLook w:val="04A0" w:firstRow="1" w:lastRow="0" w:firstColumn="1" w:lastColumn="0" w:noHBand="0" w:noVBand="1"/>
      </w:tblPr>
      <w:tblGrid>
        <w:gridCol w:w="1525"/>
        <w:gridCol w:w="7830"/>
      </w:tblGrid>
      <w:tr w:rsidR="00B0033C" w14:paraId="58A0F706" w14:textId="77777777" w:rsidTr="000F6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F8CEBEF" w14:textId="104B7B3A" w:rsidR="00B0033C" w:rsidRPr="000F6813" w:rsidRDefault="00395115" w:rsidP="000F6813">
            <w:pPr>
              <w:jc w:val="left"/>
              <w:rPr>
                <w:i/>
                <w:iCs/>
              </w:rPr>
            </w:pPr>
            <w:r w:rsidRPr="000F6813">
              <w:rPr>
                <w:i/>
                <w:iCs/>
              </w:rPr>
              <w:t>Titlul propunerii de politică publică</w:t>
            </w:r>
          </w:p>
        </w:tc>
        <w:tc>
          <w:tcPr>
            <w:tcW w:w="7830" w:type="dxa"/>
          </w:tcPr>
          <w:p w14:paraId="7C4405D7" w14:textId="028B6C89" w:rsidR="00B0033C" w:rsidRPr="00E63A4D" w:rsidRDefault="001777A9" w:rsidP="00E63A4D">
            <w:pPr>
              <w:jc w:val="left"/>
              <w:cnfStyle w:val="100000000000" w:firstRow="1" w:lastRow="0" w:firstColumn="0" w:lastColumn="0" w:oddVBand="0" w:evenVBand="0" w:oddHBand="0" w:evenHBand="0" w:firstRowFirstColumn="0" w:firstRowLastColumn="0" w:lastRowFirstColumn="0" w:lastRowLastColumn="0"/>
              <w:rPr>
                <w:i/>
                <w:iCs/>
              </w:rPr>
            </w:pPr>
            <w:r w:rsidRPr="00E63A4D">
              <w:rPr>
                <w:i/>
                <w:iCs/>
                <w:color w:val="4472C4" w:themeColor="accent1"/>
              </w:rPr>
              <w:t xml:space="preserve">Se va completa un titlu scurt care să rezume tema propunerii de politică publică. Acesta nu poate fi identic cu titlul unui proiect de act normativ ce urmează să fie elaborat </w:t>
            </w:r>
            <w:r w:rsidR="0023143C">
              <w:rPr>
                <w:i/>
                <w:iCs/>
                <w:color w:val="4472C4" w:themeColor="accent1"/>
              </w:rPr>
              <w:t>ș</w:t>
            </w:r>
            <w:r w:rsidRPr="00E63A4D">
              <w:rPr>
                <w:i/>
                <w:iCs/>
                <w:color w:val="4472C4" w:themeColor="accent1"/>
              </w:rPr>
              <w:t>i la a cărui fundamentare contribuie propunerea de politică publică.</w:t>
            </w:r>
          </w:p>
        </w:tc>
      </w:tr>
      <w:tr w:rsidR="00B0033C" w14:paraId="0A3F1A90" w14:textId="77777777" w:rsidTr="000F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2318D01" w14:textId="2D219D96" w:rsidR="00B0033C" w:rsidRPr="000F6813" w:rsidRDefault="001B3CD9" w:rsidP="000F6813">
            <w:pPr>
              <w:jc w:val="left"/>
              <w:rPr>
                <w:i/>
                <w:iCs/>
              </w:rPr>
            </w:pPr>
            <w:r w:rsidRPr="000F6813">
              <w:rPr>
                <w:i/>
                <w:iCs/>
              </w:rPr>
              <w:t>Departament ini</w:t>
            </w:r>
            <w:r w:rsidR="0023143C">
              <w:rPr>
                <w:i/>
                <w:iCs/>
              </w:rPr>
              <w:t>ț</w:t>
            </w:r>
            <w:r w:rsidRPr="000F6813">
              <w:rPr>
                <w:i/>
                <w:iCs/>
              </w:rPr>
              <w:t>iator</w:t>
            </w:r>
          </w:p>
        </w:tc>
        <w:tc>
          <w:tcPr>
            <w:tcW w:w="7830" w:type="dxa"/>
          </w:tcPr>
          <w:p w14:paraId="31FB2174" w14:textId="18249E05" w:rsidR="00B0033C" w:rsidRDefault="00BA1223" w:rsidP="00BA1223">
            <w:pPr>
              <w:jc w:val="left"/>
              <w:cnfStyle w:val="000000100000" w:firstRow="0" w:lastRow="0" w:firstColumn="0" w:lastColumn="0" w:oddVBand="0" w:evenVBand="0" w:oddHBand="1" w:evenHBand="0" w:firstRowFirstColumn="0" w:firstRowLastColumn="0" w:lastRowFirstColumn="0" w:lastRowLastColumn="0"/>
            </w:pPr>
            <w:r w:rsidRPr="00BA1223">
              <w:rPr>
                <w:i/>
                <w:iCs/>
                <w:color w:val="4472C4" w:themeColor="accent1"/>
              </w:rPr>
              <w:t>Se va completa denumirea structurii de specialitate care a elaborat sau care a coordonat elaborarea documentului, având atribu</w:t>
            </w:r>
            <w:r w:rsidR="0023143C">
              <w:rPr>
                <w:i/>
                <w:iCs/>
                <w:color w:val="4472C4" w:themeColor="accent1"/>
              </w:rPr>
              <w:t>ț</w:t>
            </w:r>
            <w:r w:rsidRPr="00BA1223">
              <w:rPr>
                <w:i/>
                <w:iCs/>
                <w:color w:val="4472C4" w:themeColor="accent1"/>
              </w:rPr>
              <w:t>ii legate de fondul propunerii de politică publică.</w:t>
            </w:r>
          </w:p>
        </w:tc>
      </w:tr>
      <w:tr w:rsidR="00B0033C" w14:paraId="6DC73E2D" w14:textId="77777777" w:rsidTr="000F6813">
        <w:tc>
          <w:tcPr>
            <w:cnfStyle w:val="001000000000" w:firstRow="0" w:lastRow="0" w:firstColumn="1" w:lastColumn="0" w:oddVBand="0" w:evenVBand="0" w:oddHBand="0" w:evenHBand="0" w:firstRowFirstColumn="0" w:firstRowLastColumn="0" w:lastRowFirstColumn="0" w:lastRowLastColumn="0"/>
            <w:tcW w:w="1525" w:type="dxa"/>
          </w:tcPr>
          <w:p w14:paraId="31EABB5D" w14:textId="6843B05E" w:rsidR="00B0033C" w:rsidRPr="000F6813" w:rsidRDefault="006E5D14" w:rsidP="000F6813">
            <w:pPr>
              <w:jc w:val="left"/>
              <w:rPr>
                <w:i/>
                <w:iCs/>
              </w:rPr>
            </w:pPr>
            <w:r w:rsidRPr="000F6813">
              <w:rPr>
                <w:i/>
                <w:iCs/>
              </w:rPr>
              <w:t xml:space="preserve">Persoane responsabile </w:t>
            </w:r>
            <w:r w:rsidR="0023143C">
              <w:rPr>
                <w:i/>
                <w:iCs/>
              </w:rPr>
              <w:t>ș</w:t>
            </w:r>
            <w:r w:rsidRPr="000F6813">
              <w:rPr>
                <w:i/>
                <w:iCs/>
              </w:rPr>
              <w:t>i date de contact</w:t>
            </w:r>
          </w:p>
        </w:tc>
        <w:tc>
          <w:tcPr>
            <w:tcW w:w="7830" w:type="dxa"/>
          </w:tcPr>
          <w:p w14:paraId="1522A957" w14:textId="1714750A" w:rsidR="00B0033C" w:rsidRPr="00280179" w:rsidRDefault="00280179" w:rsidP="00280179">
            <w:pPr>
              <w:jc w:val="left"/>
              <w:cnfStyle w:val="000000000000" w:firstRow="0" w:lastRow="0" w:firstColumn="0" w:lastColumn="0" w:oddVBand="0" w:evenVBand="0" w:oddHBand="0" w:evenHBand="0" w:firstRowFirstColumn="0" w:firstRowLastColumn="0" w:lastRowFirstColumn="0" w:lastRowLastColumn="0"/>
              <w:rPr>
                <w:i/>
                <w:iCs/>
              </w:rPr>
            </w:pPr>
            <w:r w:rsidRPr="00280179">
              <w:rPr>
                <w:i/>
                <w:iCs/>
                <w:color w:val="4472C4" w:themeColor="accent1"/>
              </w:rPr>
              <w:t xml:space="preserve">Se vor trece numele </w:t>
            </w:r>
            <w:r w:rsidR="0023143C">
              <w:rPr>
                <w:i/>
                <w:iCs/>
                <w:color w:val="4472C4" w:themeColor="accent1"/>
              </w:rPr>
              <w:t>ș</w:t>
            </w:r>
            <w:r w:rsidRPr="00280179">
              <w:rPr>
                <w:i/>
                <w:iCs/>
                <w:color w:val="4472C4" w:themeColor="accent1"/>
              </w:rPr>
              <w:t>i datele de contact atât ale conducătorului departamentului ini</w:t>
            </w:r>
            <w:r w:rsidR="0023143C">
              <w:rPr>
                <w:i/>
                <w:iCs/>
                <w:color w:val="4472C4" w:themeColor="accent1"/>
              </w:rPr>
              <w:t>ț</w:t>
            </w:r>
            <w:r w:rsidRPr="00280179">
              <w:rPr>
                <w:i/>
                <w:iCs/>
                <w:color w:val="4472C4" w:themeColor="accent1"/>
              </w:rPr>
              <w:t xml:space="preserve">iator, cât </w:t>
            </w:r>
            <w:r w:rsidR="0023143C">
              <w:rPr>
                <w:i/>
                <w:iCs/>
                <w:color w:val="4472C4" w:themeColor="accent1"/>
              </w:rPr>
              <w:t>ș</w:t>
            </w:r>
            <w:r w:rsidRPr="00280179">
              <w:rPr>
                <w:i/>
                <w:iCs/>
                <w:color w:val="4472C4" w:themeColor="accent1"/>
              </w:rPr>
              <w:t>i ale persoanei/principalelor persoane care au contribuit, la nivel tehnic, la elaborarea propunerii/lor de politică publică.</w:t>
            </w:r>
          </w:p>
        </w:tc>
      </w:tr>
      <w:tr w:rsidR="00B0033C" w14:paraId="75CCA9EA" w14:textId="77777777" w:rsidTr="000F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FA940CF" w14:textId="7AA4B75F" w:rsidR="00B0033C" w:rsidRPr="000F6813" w:rsidRDefault="000F6813" w:rsidP="000F6813">
            <w:pPr>
              <w:jc w:val="left"/>
              <w:rPr>
                <w:i/>
                <w:iCs/>
              </w:rPr>
            </w:pPr>
            <w:r w:rsidRPr="000F6813">
              <w:rPr>
                <w:i/>
                <w:iCs/>
              </w:rPr>
              <w:t>Stadiu (anun</w:t>
            </w:r>
            <w:r w:rsidR="0023143C">
              <w:rPr>
                <w:i/>
                <w:iCs/>
              </w:rPr>
              <w:t>ț</w:t>
            </w:r>
            <w:r w:rsidRPr="000F6813">
              <w:rPr>
                <w:i/>
                <w:iCs/>
              </w:rPr>
              <w:t>are, avizare, primă lectură etc.)</w:t>
            </w:r>
          </w:p>
        </w:tc>
        <w:tc>
          <w:tcPr>
            <w:tcW w:w="7830" w:type="dxa"/>
          </w:tcPr>
          <w:p w14:paraId="6B27ED6F" w14:textId="7A8DCE52" w:rsidR="00B0033C" w:rsidRPr="00BA7D34" w:rsidRDefault="00BA7D34" w:rsidP="00BA7D34">
            <w:pPr>
              <w:jc w:val="left"/>
              <w:cnfStyle w:val="000000100000" w:firstRow="0" w:lastRow="0" w:firstColumn="0" w:lastColumn="0" w:oddVBand="0" w:evenVBand="0" w:oddHBand="1" w:evenHBand="0" w:firstRowFirstColumn="0" w:firstRowLastColumn="0" w:lastRowFirstColumn="0" w:lastRowLastColumn="0"/>
              <w:rPr>
                <w:i/>
                <w:iCs/>
                <w:color w:val="4472C4" w:themeColor="accent1"/>
              </w:rPr>
            </w:pPr>
            <w:r w:rsidRPr="00BA7D34">
              <w:rPr>
                <w:i/>
                <w:iCs/>
                <w:color w:val="4472C4" w:themeColor="accent1"/>
              </w:rPr>
              <w:t xml:space="preserve">Se va completa stadiul prin enumerarea etapelor deja parcurse de propunerea/rile de politică publică, cu indicarea datelor de început </w:t>
            </w:r>
            <w:r w:rsidR="0023143C">
              <w:rPr>
                <w:i/>
                <w:iCs/>
                <w:color w:val="4472C4" w:themeColor="accent1"/>
              </w:rPr>
              <w:t>ș</w:t>
            </w:r>
            <w:r w:rsidRPr="00BA7D34">
              <w:rPr>
                <w:i/>
                <w:iCs/>
                <w:color w:val="4472C4" w:themeColor="accent1"/>
              </w:rPr>
              <w:t xml:space="preserve">i de finalizare a fiecărei etape: (în consultare publică </w:t>
            </w:r>
            <w:r w:rsidR="0023143C">
              <w:rPr>
                <w:i/>
                <w:iCs/>
                <w:color w:val="4472C4" w:themeColor="accent1"/>
              </w:rPr>
              <w:t>ș</w:t>
            </w:r>
            <w:r w:rsidRPr="00BA7D34">
              <w:rPr>
                <w:i/>
                <w:iCs/>
                <w:color w:val="4472C4" w:themeColor="accent1"/>
              </w:rPr>
              <w:t>i/sau interinstitu</w:t>
            </w:r>
            <w:r w:rsidR="0023143C">
              <w:rPr>
                <w:i/>
                <w:iCs/>
                <w:color w:val="4472C4" w:themeColor="accent1"/>
              </w:rPr>
              <w:t>ț</w:t>
            </w:r>
            <w:r w:rsidRPr="00BA7D34">
              <w:rPr>
                <w:i/>
                <w:iCs/>
                <w:color w:val="4472C4" w:themeColor="accent1"/>
              </w:rPr>
              <w:t>ională; în procedură de anun</w:t>
            </w:r>
            <w:r w:rsidR="0023143C">
              <w:rPr>
                <w:i/>
                <w:iCs/>
                <w:color w:val="4472C4" w:themeColor="accent1"/>
              </w:rPr>
              <w:t>ț</w:t>
            </w:r>
            <w:r w:rsidRPr="00BA7D34">
              <w:rPr>
                <w:i/>
                <w:iCs/>
                <w:color w:val="4472C4" w:themeColor="accent1"/>
              </w:rPr>
              <w:t>are; în procedură de avizare; în primă lectură).</w:t>
            </w:r>
          </w:p>
        </w:tc>
      </w:tr>
    </w:tbl>
    <w:p w14:paraId="42B44119" w14:textId="77777777" w:rsidR="008019E5" w:rsidRDefault="008019E5" w:rsidP="00666651">
      <w:pPr>
        <w:jc w:val="center"/>
      </w:pPr>
      <w:r>
        <w:br w:type="page"/>
      </w:r>
    </w:p>
    <w:bookmarkStart w:id="1" w:name="_Toc164080855" w:displacedByCustomXml="next"/>
    <w:bookmarkStart w:id="2" w:name="_Toc163586807" w:displacedByCustomXml="next"/>
    <w:bookmarkStart w:id="3" w:name="_Toc163586051" w:displacedByCustomXml="next"/>
    <w:sdt>
      <w:sdtPr>
        <w:rPr>
          <w:rFonts w:eastAsiaTheme="minorEastAsia" w:cstheme="minorBidi"/>
          <w:b w:val="0"/>
          <w:bCs w:val="0"/>
          <w:color w:val="auto"/>
          <w:sz w:val="20"/>
          <w:szCs w:val="20"/>
        </w:rPr>
        <w:id w:val="-963194328"/>
        <w:docPartObj>
          <w:docPartGallery w:val="Table of Contents"/>
          <w:docPartUnique/>
        </w:docPartObj>
      </w:sdtPr>
      <w:sdtEndPr/>
      <w:sdtContent>
        <w:p w14:paraId="3DB20567" w14:textId="623EF52D" w:rsidR="00FE6587" w:rsidRDefault="008A0DCA" w:rsidP="00065BCB">
          <w:pPr>
            <w:pStyle w:val="Heading1"/>
            <w:numPr>
              <w:ilvl w:val="0"/>
              <w:numId w:val="0"/>
            </w:numPr>
            <w:ind w:left="360" w:hanging="360"/>
          </w:pPr>
          <w:r w:rsidRPr="006D01EA">
            <w:t>Cuprins</w:t>
          </w:r>
          <w:bookmarkEnd w:id="3"/>
          <w:bookmarkEnd w:id="2"/>
          <w:bookmarkEnd w:id="1"/>
        </w:p>
        <w:p w14:paraId="508C0D41" w14:textId="5DAAF001" w:rsidR="007D2DC1" w:rsidRDefault="0029695D">
          <w:pPr>
            <w:pStyle w:val="TOC1"/>
            <w:rPr>
              <w:rFonts w:asciiTheme="minorHAnsi" w:eastAsiaTheme="minorEastAsia" w:hAnsiTheme="minorHAnsi"/>
              <w:noProof/>
              <w:kern w:val="2"/>
              <w:sz w:val="22"/>
              <w:lang w:val="en-US"/>
              <w14:ligatures w14:val="standardContextual"/>
            </w:rPr>
          </w:pPr>
          <w:r>
            <w:fldChar w:fldCharType="begin"/>
          </w:r>
          <w:r>
            <w:instrText xml:space="preserve"> TOC \o "1-3" \h \z \u </w:instrText>
          </w:r>
          <w:r>
            <w:fldChar w:fldCharType="separate"/>
          </w:r>
          <w:hyperlink w:anchor="_Toc164080855" w:history="1">
            <w:r w:rsidR="007D2DC1" w:rsidRPr="00374DA1">
              <w:rPr>
                <w:rStyle w:val="Hyperlink"/>
                <w:noProof/>
              </w:rPr>
              <w:t>Cuprins</w:t>
            </w:r>
            <w:r w:rsidR="007D2DC1">
              <w:rPr>
                <w:noProof/>
                <w:webHidden/>
              </w:rPr>
              <w:tab/>
            </w:r>
            <w:r w:rsidR="007D2DC1">
              <w:rPr>
                <w:noProof/>
                <w:webHidden/>
              </w:rPr>
              <w:fldChar w:fldCharType="begin"/>
            </w:r>
            <w:r w:rsidR="007D2DC1">
              <w:rPr>
                <w:noProof/>
                <w:webHidden/>
              </w:rPr>
              <w:instrText xml:space="preserve"> PAGEREF _Toc164080855 \h </w:instrText>
            </w:r>
            <w:r w:rsidR="007D2DC1">
              <w:rPr>
                <w:noProof/>
                <w:webHidden/>
              </w:rPr>
            </w:r>
            <w:r w:rsidR="007D2DC1">
              <w:rPr>
                <w:noProof/>
                <w:webHidden/>
              </w:rPr>
              <w:fldChar w:fldCharType="separate"/>
            </w:r>
            <w:r w:rsidR="007D2DC1">
              <w:rPr>
                <w:noProof/>
                <w:webHidden/>
              </w:rPr>
              <w:t>2</w:t>
            </w:r>
            <w:r w:rsidR="007D2DC1">
              <w:rPr>
                <w:noProof/>
                <w:webHidden/>
              </w:rPr>
              <w:fldChar w:fldCharType="end"/>
            </w:r>
          </w:hyperlink>
        </w:p>
        <w:p w14:paraId="27E54810" w14:textId="6EE812F9" w:rsidR="007D2DC1" w:rsidRDefault="007D2DC1">
          <w:pPr>
            <w:pStyle w:val="TOC1"/>
            <w:rPr>
              <w:rFonts w:asciiTheme="minorHAnsi" w:eastAsiaTheme="minorEastAsia" w:hAnsiTheme="minorHAnsi"/>
              <w:noProof/>
              <w:kern w:val="2"/>
              <w:sz w:val="22"/>
              <w:lang w:val="en-US"/>
              <w14:ligatures w14:val="standardContextual"/>
            </w:rPr>
          </w:pPr>
          <w:hyperlink w:anchor="_Toc164080856" w:history="1">
            <w:r w:rsidRPr="00374DA1">
              <w:rPr>
                <w:rStyle w:val="Hyperlink"/>
                <w:noProof/>
              </w:rPr>
              <w:t>Rezumatul propunerii de politică publică</w:t>
            </w:r>
            <w:r>
              <w:rPr>
                <w:noProof/>
                <w:webHidden/>
              </w:rPr>
              <w:tab/>
            </w:r>
            <w:r>
              <w:rPr>
                <w:noProof/>
                <w:webHidden/>
              </w:rPr>
              <w:fldChar w:fldCharType="begin"/>
            </w:r>
            <w:r>
              <w:rPr>
                <w:noProof/>
                <w:webHidden/>
              </w:rPr>
              <w:instrText xml:space="preserve"> PAGEREF _Toc164080856 \h </w:instrText>
            </w:r>
            <w:r>
              <w:rPr>
                <w:noProof/>
                <w:webHidden/>
              </w:rPr>
            </w:r>
            <w:r>
              <w:rPr>
                <w:noProof/>
                <w:webHidden/>
              </w:rPr>
              <w:fldChar w:fldCharType="separate"/>
            </w:r>
            <w:r>
              <w:rPr>
                <w:noProof/>
                <w:webHidden/>
              </w:rPr>
              <w:t>4</w:t>
            </w:r>
            <w:r>
              <w:rPr>
                <w:noProof/>
                <w:webHidden/>
              </w:rPr>
              <w:fldChar w:fldCharType="end"/>
            </w:r>
          </w:hyperlink>
        </w:p>
        <w:p w14:paraId="220A524D" w14:textId="0823BE45" w:rsidR="007D2DC1" w:rsidRDefault="007D2DC1">
          <w:pPr>
            <w:pStyle w:val="TOC1"/>
            <w:rPr>
              <w:rFonts w:asciiTheme="minorHAnsi" w:eastAsiaTheme="minorEastAsia" w:hAnsiTheme="minorHAnsi"/>
              <w:noProof/>
              <w:kern w:val="2"/>
              <w:sz w:val="22"/>
              <w:lang w:val="en-US"/>
              <w14:ligatures w14:val="standardContextual"/>
            </w:rPr>
          </w:pPr>
          <w:hyperlink w:anchor="_Toc164080857" w:history="1">
            <w:r w:rsidRPr="00374DA1">
              <w:rPr>
                <w:rStyle w:val="Hyperlink"/>
                <w:noProof/>
              </w:rPr>
              <w:t>Listă de acronime</w:t>
            </w:r>
            <w:r>
              <w:rPr>
                <w:noProof/>
                <w:webHidden/>
              </w:rPr>
              <w:tab/>
            </w:r>
            <w:r>
              <w:rPr>
                <w:noProof/>
                <w:webHidden/>
              </w:rPr>
              <w:fldChar w:fldCharType="begin"/>
            </w:r>
            <w:r>
              <w:rPr>
                <w:noProof/>
                <w:webHidden/>
              </w:rPr>
              <w:instrText xml:space="preserve"> PAGEREF _Toc164080857 \h </w:instrText>
            </w:r>
            <w:r>
              <w:rPr>
                <w:noProof/>
                <w:webHidden/>
              </w:rPr>
            </w:r>
            <w:r>
              <w:rPr>
                <w:noProof/>
                <w:webHidden/>
              </w:rPr>
              <w:fldChar w:fldCharType="separate"/>
            </w:r>
            <w:r>
              <w:rPr>
                <w:noProof/>
                <w:webHidden/>
              </w:rPr>
              <w:t>6</w:t>
            </w:r>
            <w:r>
              <w:rPr>
                <w:noProof/>
                <w:webHidden/>
              </w:rPr>
              <w:fldChar w:fldCharType="end"/>
            </w:r>
          </w:hyperlink>
        </w:p>
        <w:p w14:paraId="01040834" w14:textId="34968879" w:rsidR="007D2DC1" w:rsidRDefault="007D2DC1">
          <w:pPr>
            <w:pStyle w:val="TOC1"/>
            <w:rPr>
              <w:rFonts w:asciiTheme="minorHAnsi" w:eastAsiaTheme="minorEastAsia" w:hAnsiTheme="minorHAnsi"/>
              <w:noProof/>
              <w:kern w:val="2"/>
              <w:sz w:val="22"/>
              <w:lang w:val="en-US"/>
              <w14:ligatures w14:val="standardContextual"/>
            </w:rPr>
          </w:pPr>
          <w:hyperlink w:anchor="_Toc164080858" w:history="1">
            <w:r w:rsidRPr="00374DA1">
              <w:rPr>
                <w:rStyle w:val="Hyperlink"/>
                <w:noProof/>
              </w:rPr>
              <w:t>1</w:t>
            </w:r>
            <w:r>
              <w:rPr>
                <w:rFonts w:asciiTheme="minorHAnsi" w:eastAsiaTheme="minorEastAsia" w:hAnsiTheme="minorHAnsi"/>
                <w:noProof/>
                <w:kern w:val="2"/>
                <w:sz w:val="22"/>
                <w:lang w:val="en-US"/>
                <w14:ligatures w14:val="standardContextual"/>
              </w:rPr>
              <w:tab/>
            </w:r>
            <w:r w:rsidRPr="00374DA1">
              <w:rPr>
                <w:rStyle w:val="Hyperlink"/>
                <w:noProof/>
              </w:rPr>
              <w:t>Secțiunea 1. Argumente pentru inițierea propunerii de politică publică</w:t>
            </w:r>
            <w:r>
              <w:rPr>
                <w:noProof/>
                <w:webHidden/>
              </w:rPr>
              <w:tab/>
            </w:r>
            <w:r>
              <w:rPr>
                <w:noProof/>
                <w:webHidden/>
              </w:rPr>
              <w:fldChar w:fldCharType="begin"/>
            </w:r>
            <w:r>
              <w:rPr>
                <w:noProof/>
                <w:webHidden/>
              </w:rPr>
              <w:instrText xml:space="preserve"> PAGEREF _Toc164080858 \h </w:instrText>
            </w:r>
            <w:r>
              <w:rPr>
                <w:noProof/>
                <w:webHidden/>
              </w:rPr>
            </w:r>
            <w:r>
              <w:rPr>
                <w:noProof/>
                <w:webHidden/>
              </w:rPr>
              <w:fldChar w:fldCharType="separate"/>
            </w:r>
            <w:r>
              <w:rPr>
                <w:noProof/>
                <w:webHidden/>
              </w:rPr>
              <w:t>7</w:t>
            </w:r>
            <w:r>
              <w:rPr>
                <w:noProof/>
                <w:webHidden/>
              </w:rPr>
              <w:fldChar w:fldCharType="end"/>
            </w:r>
          </w:hyperlink>
        </w:p>
        <w:p w14:paraId="12BB5729" w14:textId="07ABD458" w:rsidR="007D2DC1" w:rsidRDefault="007D2DC1">
          <w:pPr>
            <w:pStyle w:val="TOC2"/>
            <w:rPr>
              <w:rFonts w:asciiTheme="minorHAnsi" w:eastAsiaTheme="minorEastAsia" w:hAnsiTheme="minorHAnsi"/>
              <w:noProof/>
              <w:kern w:val="2"/>
              <w:sz w:val="22"/>
              <w:lang w:val="en-US"/>
              <w14:ligatures w14:val="standardContextual"/>
            </w:rPr>
          </w:pPr>
          <w:hyperlink w:anchor="_Toc164080859" w:history="1">
            <w:r w:rsidRPr="00374DA1">
              <w:rPr>
                <w:rStyle w:val="Hyperlink"/>
                <w:noProof/>
              </w:rPr>
              <w:t>1.1</w:t>
            </w:r>
            <w:r>
              <w:rPr>
                <w:rFonts w:asciiTheme="minorHAnsi" w:eastAsiaTheme="minorEastAsia" w:hAnsiTheme="minorHAnsi"/>
                <w:noProof/>
                <w:kern w:val="2"/>
                <w:sz w:val="22"/>
                <w:lang w:val="en-US"/>
                <w14:ligatures w14:val="standardContextual"/>
              </w:rPr>
              <w:tab/>
            </w:r>
            <w:r w:rsidRPr="00374DA1">
              <w:rPr>
                <w:rStyle w:val="Hyperlink"/>
                <w:noProof/>
              </w:rPr>
              <w:t>Definirea problemei</w:t>
            </w:r>
            <w:r>
              <w:rPr>
                <w:noProof/>
                <w:webHidden/>
              </w:rPr>
              <w:tab/>
            </w:r>
            <w:r>
              <w:rPr>
                <w:noProof/>
                <w:webHidden/>
              </w:rPr>
              <w:fldChar w:fldCharType="begin"/>
            </w:r>
            <w:r>
              <w:rPr>
                <w:noProof/>
                <w:webHidden/>
              </w:rPr>
              <w:instrText xml:space="preserve"> PAGEREF _Toc164080859 \h </w:instrText>
            </w:r>
            <w:r>
              <w:rPr>
                <w:noProof/>
                <w:webHidden/>
              </w:rPr>
            </w:r>
            <w:r>
              <w:rPr>
                <w:noProof/>
                <w:webHidden/>
              </w:rPr>
              <w:fldChar w:fldCharType="separate"/>
            </w:r>
            <w:r>
              <w:rPr>
                <w:noProof/>
                <w:webHidden/>
              </w:rPr>
              <w:t>7</w:t>
            </w:r>
            <w:r>
              <w:rPr>
                <w:noProof/>
                <w:webHidden/>
              </w:rPr>
              <w:fldChar w:fldCharType="end"/>
            </w:r>
          </w:hyperlink>
        </w:p>
        <w:p w14:paraId="380B7013" w14:textId="536CABD4" w:rsidR="007D2DC1" w:rsidRDefault="007D2DC1">
          <w:pPr>
            <w:pStyle w:val="TOC2"/>
            <w:rPr>
              <w:rFonts w:asciiTheme="minorHAnsi" w:eastAsiaTheme="minorEastAsia" w:hAnsiTheme="minorHAnsi"/>
              <w:noProof/>
              <w:kern w:val="2"/>
              <w:sz w:val="22"/>
              <w:lang w:val="en-US"/>
              <w14:ligatures w14:val="standardContextual"/>
            </w:rPr>
          </w:pPr>
          <w:hyperlink w:anchor="_Toc164080860" w:history="1">
            <w:r w:rsidRPr="00374DA1">
              <w:rPr>
                <w:rStyle w:val="Hyperlink"/>
                <w:noProof/>
              </w:rPr>
              <w:t>1.2</w:t>
            </w:r>
            <w:r>
              <w:rPr>
                <w:rFonts w:asciiTheme="minorHAnsi" w:eastAsiaTheme="minorEastAsia" w:hAnsiTheme="minorHAnsi"/>
                <w:noProof/>
                <w:kern w:val="2"/>
                <w:sz w:val="22"/>
                <w:lang w:val="en-US"/>
                <w14:ligatures w14:val="standardContextual"/>
              </w:rPr>
              <w:tab/>
            </w:r>
            <w:r w:rsidRPr="00374DA1">
              <w:rPr>
                <w:rStyle w:val="Hyperlink"/>
                <w:noProof/>
              </w:rPr>
              <w:t>Cauze și efecte</w:t>
            </w:r>
            <w:r>
              <w:rPr>
                <w:noProof/>
                <w:webHidden/>
              </w:rPr>
              <w:tab/>
            </w:r>
            <w:r>
              <w:rPr>
                <w:noProof/>
                <w:webHidden/>
              </w:rPr>
              <w:fldChar w:fldCharType="begin"/>
            </w:r>
            <w:r>
              <w:rPr>
                <w:noProof/>
                <w:webHidden/>
              </w:rPr>
              <w:instrText xml:space="preserve"> PAGEREF _Toc164080860 \h </w:instrText>
            </w:r>
            <w:r>
              <w:rPr>
                <w:noProof/>
                <w:webHidden/>
              </w:rPr>
            </w:r>
            <w:r>
              <w:rPr>
                <w:noProof/>
                <w:webHidden/>
              </w:rPr>
              <w:fldChar w:fldCharType="separate"/>
            </w:r>
            <w:r>
              <w:rPr>
                <w:noProof/>
                <w:webHidden/>
              </w:rPr>
              <w:t>8</w:t>
            </w:r>
            <w:r>
              <w:rPr>
                <w:noProof/>
                <w:webHidden/>
              </w:rPr>
              <w:fldChar w:fldCharType="end"/>
            </w:r>
          </w:hyperlink>
        </w:p>
        <w:p w14:paraId="29D76661" w14:textId="4588CDF7" w:rsidR="007D2DC1" w:rsidRDefault="007D2DC1">
          <w:pPr>
            <w:pStyle w:val="TOC3"/>
            <w:rPr>
              <w:rFonts w:asciiTheme="minorHAnsi" w:eastAsiaTheme="minorEastAsia" w:hAnsiTheme="minorHAnsi"/>
              <w:noProof/>
              <w:kern w:val="2"/>
              <w:sz w:val="22"/>
              <w:lang w:val="en-US"/>
              <w14:ligatures w14:val="standardContextual"/>
            </w:rPr>
          </w:pPr>
          <w:hyperlink w:anchor="_Toc164080861" w:history="1">
            <w:r w:rsidRPr="00374DA1">
              <w:rPr>
                <w:rStyle w:val="Hyperlink"/>
                <w:noProof/>
              </w:rPr>
              <w:t>1.2.1</w:t>
            </w:r>
            <w:r>
              <w:rPr>
                <w:rFonts w:asciiTheme="minorHAnsi" w:eastAsiaTheme="minorEastAsia" w:hAnsiTheme="minorHAnsi"/>
                <w:noProof/>
                <w:kern w:val="2"/>
                <w:sz w:val="22"/>
                <w:lang w:val="en-US"/>
                <w14:ligatures w14:val="standardContextual"/>
              </w:rPr>
              <w:tab/>
            </w:r>
            <w:r w:rsidRPr="00374DA1">
              <w:rPr>
                <w:rStyle w:val="Hyperlink"/>
                <w:noProof/>
              </w:rPr>
              <w:t>Lipsa de claritate a rolurilor aferente posturilor din cadrul funcției publice</w:t>
            </w:r>
            <w:r>
              <w:rPr>
                <w:noProof/>
                <w:webHidden/>
              </w:rPr>
              <w:tab/>
            </w:r>
            <w:r>
              <w:rPr>
                <w:noProof/>
                <w:webHidden/>
              </w:rPr>
              <w:fldChar w:fldCharType="begin"/>
            </w:r>
            <w:r>
              <w:rPr>
                <w:noProof/>
                <w:webHidden/>
              </w:rPr>
              <w:instrText xml:space="preserve"> PAGEREF _Toc164080861 \h </w:instrText>
            </w:r>
            <w:r>
              <w:rPr>
                <w:noProof/>
                <w:webHidden/>
              </w:rPr>
            </w:r>
            <w:r>
              <w:rPr>
                <w:noProof/>
                <w:webHidden/>
              </w:rPr>
              <w:fldChar w:fldCharType="separate"/>
            </w:r>
            <w:r>
              <w:rPr>
                <w:noProof/>
                <w:webHidden/>
              </w:rPr>
              <w:t>8</w:t>
            </w:r>
            <w:r>
              <w:rPr>
                <w:noProof/>
                <w:webHidden/>
              </w:rPr>
              <w:fldChar w:fldCharType="end"/>
            </w:r>
          </w:hyperlink>
        </w:p>
        <w:p w14:paraId="477F4E63" w14:textId="0E15B82D" w:rsidR="007D2DC1" w:rsidRDefault="007D2DC1">
          <w:pPr>
            <w:pStyle w:val="TOC3"/>
            <w:rPr>
              <w:rFonts w:asciiTheme="minorHAnsi" w:eastAsiaTheme="minorEastAsia" w:hAnsiTheme="minorHAnsi"/>
              <w:noProof/>
              <w:kern w:val="2"/>
              <w:sz w:val="22"/>
              <w:lang w:val="en-US"/>
              <w14:ligatures w14:val="standardContextual"/>
            </w:rPr>
          </w:pPr>
          <w:hyperlink w:anchor="_Toc164080862" w:history="1">
            <w:r w:rsidRPr="00374DA1">
              <w:rPr>
                <w:rStyle w:val="Hyperlink"/>
                <w:noProof/>
              </w:rPr>
              <w:t>1.2.2</w:t>
            </w:r>
            <w:r>
              <w:rPr>
                <w:rFonts w:asciiTheme="minorHAnsi" w:eastAsiaTheme="minorEastAsia" w:hAnsiTheme="minorHAnsi"/>
                <w:noProof/>
                <w:kern w:val="2"/>
                <w:sz w:val="22"/>
                <w:lang w:val="en-US"/>
                <w14:ligatures w14:val="standardContextual"/>
              </w:rPr>
              <w:tab/>
            </w:r>
            <w:r w:rsidRPr="00374DA1">
              <w:rPr>
                <w:rStyle w:val="Hyperlink"/>
                <w:noProof/>
              </w:rPr>
              <w:t>Operaționalizarea limitată a cadrelor de competențe</w:t>
            </w:r>
            <w:r>
              <w:rPr>
                <w:noProof/>
                <w:webHidden/>
              </w:rPr>
              <w:tab/>
            </w:r>
            <w:r>
              <w:rPr>
                <w:noProof/>
                <w:webHidden/>
              </w:rPr>
              <w:fldChar w:fldCharType="begin"/>
            </w:r>
            <w:r>
              <w:rPr>
                <w:noProof/>
                <w:webHidden/>
              </w:rPr>
              <w:instrText xml:space="preserve"> PAGEREF _Toc164080862 \h </w:instrText>
            </w:r>
            <w:r>
              <w:rPr>
                <w:noProof/>
                <w:webHidden/>
              </w:rPr>
            </w:r>
            <w:r>
              <w:rPr>
                <w:noProof/>
                <w:webHidden/>
              </w:rPr>
              <w:fldChar w:fldCharType="separate"/>
            </w:r>
            <w:r>
              <w:rPr>
                <w:noProof/>
                <w:webHidden/>
              </w:rPr>
              <w:t>12</w:t>
            </w:r>
            <w:r>
              <w:rPr>
                <w:noProof/>
                <w:webHidden/>
              </w:rPr>
              <w:fldChar w:fldCharType="end"/>
            </w:r>
          </w:hyperlink>
        </w:p>
        <w:p w14:paraId="79EEF9D0" w14:textId="688912D1" w:rsidR="007D2DC1" w:rsidRDefault="007D2DC1">
          <w:pPr>
            <w:pStyle w:val="TOC3"/>
            <w:rPr>
              <w:rFonts w:asciiTheme="minorHAnsi" w:eastAsiaTheme="minorEastAsia" w:hAnsiTheme="minorHAnsi"/>
              <w:noProof/>
              <w:kern w:val="2"/>
              <w:sz w:val="22"/>
              <w:lang w:val="en-US"/>
              <w14:ligatures w14:val="standardContextual"/>
            </w:rPr>
          </w:pPr>
          <w:hyperlink w:anchor="_Toc164080863" w:history="1">
            <w:r w:rsidRPr="00374DA1">
              <w:rPr>
                <w:rStyle w:val="Hyperlink"/>
                <w:noProof/>
              </w:rPr>
              <w:t>1.2.3</w:t>
            </w:r>
            <w:r>
              <w:rPr>
                <w:rFonts w:asciiTheme="minorHAnsi" w:eastAsiaTheme="minorEastAsia" w:hAnsiTheme="minorHAnsi"/>
                <w:noProof/>
                <w:kern w:val="2"/>
                <w:sz w:val="22"/>
                <w:lang w:val="en-US"/>
                <w14:ligatures w14:val="standardContextual"/>
              </w:rPr>
              <w:tab/>
            </w:r>
            <w:r w:rsidRPr="00374DA1">
              <w:rPr>
                <w:rStyle w:val="Hyperlink"/>
                <w:noProof/>
              </w:rPr>
              <w:t>Sinteza problemelor, cauzelor și efectelor</w:t>
            </w:r>
            <w:r>
              <w:rPr>
                <w:noProof/>
                <w:webHidden/>
              </w:rPr>
              <w:tab/>
            </w:r>
            <w:r>
              <w:rPr>
                <w:noProof/>
                <w:webHidden/>
              </w:rPr>
              <w:fldChar w:fldCharType="begin"/>
            </w:r>
            <w:r>
              <w:rPr>
                <w:noProof/>
                <w:webHidden/>
              </w:rPr>
              <w:instrText xml:space="preserve"> PAGEREF _Toc164080863 \h </w:instrText>
            </w:r>
            <w:r>
              <w:rPr>
                <w:noProof/>
                <w:webHidden/>
              </w:rPr>
            </w:r>
            <w:r>
              <w:rPr>
                <w:noProof/>
                <w:webHidden/>
              </w:rPr>
              <w:fldChar w:fldCharType="separate"/>
            </w:r>
            <w:r>
              <w:rPr>
                <w:noProof/>
                <w:webHidden/>
              </w:rPr>
              <w:t>14</w:t>
            </w:r>
            <w:r>
              <w:rPr>
                <w:noProof/>
                <w:webHidden/>
              </w:rPr>
              <w:fldChar w:fldCharType="end"/>
            </w:r>
          </w:hyperlink>
        </w:p>
        <w:p w14:paraId="5FF29633" w14:textId="2757B317" w:rsidR="007D2DC1" w:rsidRDefault="007D2DC1">
          <w:pPr>
            <w:pStyle w:val="TOC2"/>
            <w:rPr>
              <w:rFonts w:asciiTheme="minorHAnsi" w:eastAsiaTheme="minorEastAsia" w:hAnsiTheme="minorHAnsi"/>
              <w:noProof/>
              <w:kern w:val="2"/>
              <w:sz w:val="22"/>
              <w:lang w:val="en-US"/>
              <w14:ligatures w14:val="standardContextual"/>
            </w:rPr>
          </w:pPr>
          <w:hyperlink w:anchor="_Toc164080864" w:history="1">
            <w:r w:rsidRPr="00374DA1">
              <w:rPr>
                <w:rStyle w:val="Hyperlink"/>
                <w:noProof/>
              </w:rPr>
              <w:t>1.3</w:t>
            </w:r>
            <w:r>
              <w:rPr>
                <w:rFonts w:asciiTheme="minorHAnsi" w:eastAsiaTheme="minorEastAsia" w:hAnsiTheme="minorHAnsi"/>
                <w:noProof/>
                <w:kern w:val="2"/>
                <w:sz w:val="22"/>
                <w:lang w:val="en-US"/>
                <w14:ligatures w14:val="standardContextual"/>
              </w:rPr>
              <w:tab/>
            </w:r>
            <w:r w:rsidRPr="00374DA1">
              <w:rPr>
                <w:rStyle w:val="Hyperlink"/>
                <w:noProof/>
              </w:rPr>
              <w:t>Grupuri afectate / vizate</w:t>
            </w:r>
            <w:r>
              <w:rPr>
                <w:noProof/>
                <w:webHidden/>
              </w:rPr>
              <w:tab/>
            </w:r>
            <w:r>
              <w:rPr>
                <w:noProof/>
                <w:webHidden/>
              </w:rPr>
              <w:fldChar w:fldCharType="begin"/>
            </w:r>
            <w:r>
              <w:rPr>
                <w:noProof/>
                <w:webHidden/>
              </w:rPr>
              <w:instrText xml:space="preserve"> PAGEREF _Toc164080864 \h </w:instrText>
            </w:r>
            <w:r>
              <w:rPr>
                <w:noProof/>
                <w:webHidden/>
              </w:rPr>
            </w:r>
            <w:r>
              <w:rPr>
                <w:noProof/>
                <w:webHidden/>
              </w:rPr>
              <w:fldChar w:fldCharType="separate"/>
            </w:r>
            <w:r>
              <w:rPr>
                <w:noProof/>
                <w:webHidden/>
              </w:rPr>
              <w:t>15</w:t>
            </w:r>
            <w:r>
              <w:rPr>
                <w:noProof/>
                <w:webHidden/>
              </w:rPr>
              <w:fldChar w:fldCharType="end"/>
            </w:r>
          </w:hyperlink>
        </w:p>
        <w:p w14:paraId="78790342" w14:textId="7E1BAC13" w:rsidR="007D2DC1" w:rsidRDefault="007D2DC1">
          <w:pPr>
            <w:pStyle w:val="TOC2"/>
            <w:rPr>
              <w:rFonts w:asciiTheme="minorHAnsi" w:eastAsiaTheme="minorEastAsia" w:hAnsiTheme="minorHAnsi"/>
              <w:noProof/>
              <w:kern w:val="2"/>
              <w:sz w:val="22"/>
              <w:lang w:val="en-US"/>
              <w14:ligatures w14:val="standardContextual"/>
            </w:rPr>
          </w:pPr>
          <w:hyperlink w:anchor="_Toc164080865" w:history="1">
            <w:r w:rsidRPr="00374DA1">
              <w:rPr>
                <w:rStyle w:val="Hyperlink"/>
                <w:noProof/>
              </w:rPr>
              <w:t>1.4</w:t>
            </w:r>
            <w:r>
              <w:rPr>
                <w:rFonts w:asciiTheme="minorHAnsi" w:eastAsiaTheme="minorEastAsia" w:hAnsiTheme="minorHAnsi"/>
                <w:noProof/>
                <w:kern w:val="2"/>
                <w:sz w:val="22"/>
                <w:lang w:val="en-US"/>
                <w14:ligatures w14:val="standardContextual"/>
              </w:rPr>
              <w:tab/>
            </w:r>
            <w:r w:rsidRPr="00374DA1">
              <w:rPr>
                <w:rStyle w:val="Hyperlink"/>
                <w:noProof/>
              </w:rPr>
              <w:t>Date care susțin definirea problemei</w:t>
            </w:r>
            <w:r>
              <w:rPr>
                <w:noProof/>
                <w:webHidden/>
              </w:rPr>
              <w:tab/>
            </w:r>
            <w:r>
              <w:rPr>
                <w:noProof/>
                <w:webHidden/>
              </w:rPr>
              <w:fldChar w:fldCharType="begin"/>
            </w:r>
            <w:r>
              <w:rPr>
                <w:noProof/>
                <w:webHidden/>
              </w:rPr>
              <w:instrText xml:space="preserve"> PAGEREF _Toc164080865 \h </w:instrText>
            </w:r>
            <w:r>
              <w:rPr>
                <w:noProof/>
                <w:webHidden/>
              </w:rPr>
            </w:r>
            <w:r>
              <w:rPr>
                <w:noProof/>
                <w:webHidden/>
              </w:rPr>
              <w:fldChar w:fldCharType="separate"/>
            </w:r>
            <w:r>
              <w:rPr>
                <w:noProof/>
                <w:webHidden/>
              </w:rPr>
              <w:t>15</w:t>
            </w:r>
            <w:r>
              <w:rPr>
                <w:noProof/>
                <w:webHidden/>
              </w:rPr>
              <w:fldChar w:fldCharType="end"/>
            </w:r>
          </w:hyperlink>
        </w:p>
        <w:p w14:paraId="557EE7EC" w14:textId="217C0FAB" w:rsidR="007D2DC1" w:rsidRDefault="007D2DC1">
          <w:pPr>
            <w:pStyle w:val="TOC3"/>
            <w:rPr>
              <w:rFonts w:asciiTheme="minorHAnsi" w:eastAsiaTheme="minorEastAsia" w:hAnsiTheme="minorHAnsi"/>
              <w:noProof/>
              <w:kern w:val="2"/>
              <w:sz w:val="22"/>
              <w:lang w:val="en-US"/>
              <w14:ligatures w14:val="standardContextual"/>
            </w:rPr>
          </w:pPr>
          <w:hyperlink w:anchor="_Toc164080866" w:history="1">
            <w:r w:rsidRPr="00374DA1">
              <w:rPr>
                <w:rStyle w:val="Hyperlink"/>
                <w:noProof/>
              </w:rPr>
              <w:t>1.4.1</w:t>
            </w:r>
            <w:r>
              <w:rPr>
                <w:rFonts w:asciiTheme="minorHAnsi" w:eastAsiaTheme="minorEastAsia" w:hAnsiTheme="minorHAnsi"/>
                <w:noProof/>
                <w:kern w:val="2"/>
                <w:sz w:val="22"/>
                <w:lang w:val="en-US"/>
                <w14:ligatures w14:val="standardContextual"/>
              </w:rPr>
              <w:tab/>
            </w:r>
            <w:r w:rsidRPr="00374DA1">
              <w:rPr>
                <w:rStyle w:val="Hyperlink"/>
                <w:noProof/>
              </w:rPr>
              <w:t>Metode și surse de date și informații utilizate</w:t>
            </w:r>
            <w:r>
              <w:rPr>
                <w:noProof/>
                <w:webHidden/>
              </w:rPr>
              <w:tab/>
            </w:r>
            <w:r>
              <w:rPr>
                <w:noProof/>
                <w:webHidden/>
              </w:rPr>
              <w:fldChar w:fldCharType="begin"/>
            </w:r>
            <w:r>
              <w:rPr>
                <w:noProof/>
                <w:webHidden/>
              </w:rPr>
              <w:instrText xml:space="preserve"> PAGEREF _Toc164080866 \h </w:instrText>
            </w:r>
            <w:r>
              <w:rPr>
                <w:noProof/>
                <w:webHidden/>
              </w:rPr>
            </w:r>
            <w:r>
              <w:rPr>
                <w:noProof/>
                <w:webHidden/>
              </w:rPr>
              <w:fldChar w:fldCharType="separate"/>
            </w:r>
            <w:r>
              <w:rPr>
                <w:noProof/>
                <w:webHidden/>
              </w:rPr>
              <w:t>15</w:t>
            </w:r>
            <w:r>
              <w:rPr>
                <w:noProof/>
                <w:webHidden/>
              </w:rPr>
              <w:fldChar w:fldCharType="end"/>
            </w:r>
          </w:hyperlink>
        </w:p>
        <w:p w14:paraId="009426C6" w14:textId="3E72FB93" w:rsidR="007D2DC1" w:rsidRDefault="007D2DC1">
          <w:pPr>
            <w:pStyle w:val="TOC3"/>
            <w:rPr>
              <w:rFonts w:asciiTheme="minorHAnsi" w:eastAsiaTheme="minorEastAsia" w:hAnsiTheme="minorHAnsi"/>
              <w:noProof/>
              <w:kern w:val="2"/>
              <w:sz w:val="22"/>
              <w:lang w:val="en-US"/>
              <w14:ligatures w14:val="standardContextual"/>
            </w:rPr>
          </w:pPr>
          <w:hyperlink w:anchor="_Toc164080867" w:history="1">
            <w:r w:rsidRPr="00374DA1">
              <w:rPr>
                <w:rStyle w:val="Hyperlink"/>
                <w:noProof/>
              </w:rPr>
              <w:t>1.4.2</w:t>
            </w:r>
            <w:r>
              <w:rPr>
                <w:rFonts w:asciiTheme="minorHAnsi" w:eastAsiaTheme="minorEastAsia" w:hAnsiTheme="minorHAnsi"/>
                <w:noProof/>
                <w:kern w:val="2"/>
                <w:sz w:val="22"/>
                <w:lang w:val="en-US"/>
                <w14:ligatures w14:val="standardContextual"/>
              </w:rPr>
              <w:tab/>
            </w:r>
            <w:r w:rsidRPr="00374DA1">
              <w:rPr>
                <w:rStyle w:val="Hyperlink"/>
                <w:noProof/>
              </w:rPr>
              <w:t>Analiza cantitativă a posturilor din administrația publică</w:t>
            </w:r>
            <w:r>
              <w:rPr>
                <w:noProof/>
                <w:webHidden/>
              </w:rPr>
              <w:tab/>
            </w:r>
            <w:r>
              <w:rPr>
                <w:noProof/>
                <w:webHidden/>
              </w:rPr>
              <w:fldChar w:fldCharType="begin"/>
            </w:r>
            <w:r>
              <w:rPr>
                <w:noProof/>
                <w:webHidden/>
              </w:rPr>
              <w:instrText xml:space="preserve"> PAGEREF _Toc164080867 \h </w:instrText>
            </w:r>
            <w:r>
              <w:rPr>
                <w:noProof/>
                <w:webHidden/>
              </w:rPr>
            </w:r>
            <w:r>
              <w:rPr>
                <w:noProof/>
                <w:webHidden/>
              </w:rPr>
              <w:fldChar w:fldCharType="separate"/>
            </w:r>
            <w:r>
              <w:rPr>
                <w:noProof/>
                <w:webHidden/>
              </w:rPr>
              <w:t>16</w:t>
            </w:r>
            <w:r>
              <w:rPr>
                <w:noProof/>
                <w:webHidden/>
              </w:rPr>
              <w:fldChar w:fldCharType="end"/>
            </w:r>
          </w:hyperlink>
        </w:p>
        <w:p w14:paraId="4EA02BD5" w14:textId="34632053" w:rsidR="007D2DC1" w:rsidRDefault="007D2DC1">
          <w:pPr>
            <w:pStyle w:val="TOC3"/>
            <w:rPr>
              <w:rFonts w:asciiTheme="minorHAnsi" w:eastAsiaTheme="minorEastAsia" w:hAnsiTheme="minorHAnsi"/>
              <w:noProof/>
              <w:kern w:val="2"/>
              <w:sz w:val="22"/>
              <w:lang w:val="en-US"/>
              <w14:ligatures w14:val="standardContextual"/>
            </w:rPr>
          </w:pPr>
          <w:hyperlink w:anchor="_Toc164080868" w:history="1">
            <w:r w:rsidRPr="00374DA1">
              <w:rPr>
                <w:rStyle w:val="Hyperlink"/>
                <w:noProof/>
              </w:rPr>
              <w:t>1.4.3</w:t>
            </w:r>
            <w:r>
              <w:rPr>
                <w:rFonts w:asciiTheme="minorHAnsi" w:eastAsiaTheme="minorEastAsia" w:hAnsiTheme="minorHAnsi"/>
                <w:noProof/>
                <w:kern w:val="2"/>
                <w:sz w:val="22"/>
                <w:lang w:val="en-US"/>
                <w14:ligatures w14:val="standardContextual"/>
              </w:rPr>
              <w:tab/>
            </w:r>
            <w:r w:rsidRPr="00374DA1">
              <w:rPr>
                <w:rStyle w:val="Hyperlink"/>
                <w:noProof/>
              </w:rPr>
              <w:t>Analiza calitativă a posturilor din administrația publică</w:t>
            </w:r>
            <w:r>
              <w:rPr>
                <w:noProof/>
                <w:webHidden/>
              </w:rPr>
              <w:tab/>
            </w:r>
            <w:r>
              <w:rPr>
                <w:noProof/>
                <w:webHidden/>
              </w:rPr>
              <w:fldChar w:fldCharType="begin"/>
            </w:r>
            <w:r>
              <w:rPr>
                <w:noProof/>
                <w:webHidden/>
              </w:rPr>
              <w:instrText xml:space="preserve"> PAGEREF _Toc164080868 \h </w:instrText>
            </w:r>
            <w:r>
              <w:rPr>
                <w:noProof/>
                <w:webHidden/>
              </w:rPr>
            </w:r>
            <w:r>
              <w:rPr>
                <w:noProof/>
                <w:webHidden/>
              </w:rPr>
              <w:fldChar w:fldCharType="separate"/>
            </w:r>
            <w:r>
              <w:rPr>
                <w:noProof/>
                <w:webHidden/>
              </w:rPr>
              <w:t>18</w:t>
            </w:r>
            <w:r>
              <w:rPr>
                <w:noProof/>
                <w:webHidden/>
              </w:rPr>
              <w:fldChar w:fldCharType="end"/>
            </w:r>
          </w:hyperlink>
        </w:p>
        <w:p w14:paraId="71BE632B" w14:textId="14B42616" w:rsidR="007D2DC1" w:rsidRDefault="007D2DC1">
          <w:pPr>
            <w:pStyle w:val="TOC2"/>
            <w:rPr>
              <w:rFonts w:asciiTheme="minorHAnsi" w:eastAsiaTheme="minorEastAsia" w:hAnsiTheme="minorHAnsi"/>
              <w:noProof/>
              <w:kern w:val="2"/>
              <w:sz w:val="22"/>
              <w:lang w:val="en-US"/>
              <w14:ligatures w14:val="standardContextual"/>
            </w:rPr>
          </w:pPr>
          <w:hyperlink w:anchor="_Toc164080869" w:history="1">
            <w:r w:rsidRPr="00374DA1">
              <w:rPr>
                <w:rStyle w:val="Hyperlink"/>
                <w:noProof/>
              </w:rPr>
              <w:t>1.5</w:t>
            </w:r>
            <w:r>
              <w:rPr>
                <w:rFonts w:asciiTheme="minorHAnsi" w:eastAsiaTheme="minorEastAsia" w:hAnsiTheme="minorHAnsi"/>
                <w:noProof/>
                <w:kern w:val="2"/>
                <w:sz w:val="22"/>
                <w:lang w:val="en-US"/>
                <w14:ligatures w14:val="standardContextual"/>
              </w:rPr>
              <w:tab/>
            </w:r>
            <w:r w:rsidRPr="00374DA1">
              <w:rPr>
                <w:rStyle w:val="Hyperlink"/>
                <w:noProof/>
              </w:rPr>
              <w:t>Implicații ale lipsei de acțiune guvernamentală în domeniu</w:t>
            </w:r>
            <w:r>
              <w:rPr>
                <w:noProof/>
                <w:webHidden/>
              </w:rPr>
              <w:tab/>
            </w:r>
            <w:r>
              <w:rPr>
                <w:noProof/>
                <w:webHidden/>
              </w:rPr>
              <w:fldChar w:fldCharType="begin"/>
            </w:r>
            <w:r>
              <w:rPr>
                <w:noProof/>
                <w:webHidden/>
              </w:rPr>
              <w:instrText xml:space="preserve"> PAGEREF _Toc164080869 \h </w:instrText>
            </w:r>
            <w:r>
              <w:rPr>
                <w:noProof/>
                <w:webHidden/>
              </w:rPr>
            </w:r>
            <w:r>
              <w:rPr>
                <w:noProof/>
                <w:webHidden/>
              </w:rPr>
              <w:fldChar w:fldCharType="separate"/>
            </w:r>
            <w:r>
              <w:rPr>
                <w:noProof/>
                <w:webHidden/>
              </w:rPr>
              <w:t>19</w:t>
            </w:r>
            <w:r>
              <w:rPr>
                <w:noProof/>
                <w:webHidden/>
              </w:rPr>
              <w:fldChar w:fldCharType="end"/>
            </w:r>
          </w:hyperlink>
        </w:p>
        <w:p w14:paraId="2FEF574B" w14:textId="0DA9E8F5" w:rsidR="007D2DC1" w:rsidRDefault="007D2DC1">
          <w:pPr>
            <w:pStyle w:val="TOC2"/>
            <w:rPr>
              <w:rFonts w:asciiTheme="minorHAnsi" w:eastAsiaTheme="minorEastAsia" w:hAnsiTheme="minorHAnsi"/>
              <w:noProof/>
              <w:kern w:val="2"/>
              <w:sz w:val="22"/>
              <w:lang w:val="en-US"/>
              <w14:ligatures w14:val="standardContextual"/>
            </w:rPr>
          </w:pPr>
          <w:hyperlink w:anchor="_Toc164080870" w:history="1">
            <w:r w:rsidRPr="00374DA1">
              <w:rPr>
                <w:rStyle w:val="Hyperlink"/>
                <w:noProof/>
              </w:rPr>
              <w:t>1.6</w:t>
            </w:r>
            <w:r>
              <w:rPr>
                <w:rFonts w:asciiTheme="minorHAnsi" w:eastAsiaTheme="minorEastAsia" w:hAnsiTheme="minorHAnsi"/>
                <w:noProof/>
                <w:kern w:val="2"/>
                <w:sz w:val="22"/>
                <w:lang w:val="en-US"/>
                <w14:ligatures w14:val="standardContextual"/>
              </w:rPr>
              <w:tab/>
            </w:r>
            <w:r w:rsidRPr="00374DA1">
              <w:rPr>
                <w:rStyle w:val="Hyperlink"/>
                <w:noProof/>
              </w:rPr>
              <w:t>Alte documente de politici publice la nivel european și național relevante</w:t>
            </w:r>
            <w:r>
              <w:rPr>
                <w:noProof/>
                <w:webHidden/>
              </w:rPr>
              <w:tab/>
            </w:r>
            <w:r>
              <w:rPr>
                <w:noProof/>
                <w:webHidden/>
              </w:rPr>
              <w:fldChar w:fldCharType="begin"/>
            </w:r>
            <w:r>
              <w:rPr>
                <w:noProof/>
                <w:webHidden/>
              </w:rPr>
              <w:instrText xml:space="preserve"> PAGEREF _Toc164080870 \h </w:instrText>
            </w:r>
            <w:r>
              <w:rPr>
                <w:noProof/>
                <w:webHidden/>
              </w:rPr>
            </w:r>
            <w:r>
              <w:rPr>
                <w:noProof/>
                <w:webHidden/>
              </w:rPr>
              <w:fldChar w:fldCharType="separate"/>
            </w:r>
            <w:r>
              <w:rPr>
                <w:noProof/>
                <w:webHidden/>
              </w:rPr>
              <w:t>19</w:t>
            </w:r>
            <w:r>
              <w:rPr>
                <w:noProof/>
                <w:webHidden/>
              </w:rPr>
              <w:fldChar w:fldCharType="end"/>
            </w:r>
          </w:hyperlink>
        </w:p>
        <w:p w14:paraId="0BF496AA" w14:textId="339595B4" w:rsidR="007D2DC1" w:rsidRDefault="007D2DC1">
          <w:pPr>
            <w:pStyle w:val="TOC1"/>
            <w:rPr>
              <w:rFonts w:asciiTheme="minorHAnsi" w:eastAsiaTheme="minorEastAsia" w:hAnsiTheme="minorHAnsi"/>
              <w:noProof/>
              <w:kern w:val="2"/>
              <w:sz w:val="22"/>
              <w:lang w:val="en-US"/>
              <w14:ligatures w14:val="standardContextual"/>
            </w:rPr>
          </w:pPr>
          <w:hyperlink w:anchor="_Toc164080871" w:history="1">
            <w:r w:rsidRPr="00374DA1">
              <w:rPr>
                <w:rStyle w:val="Hyperlink"/>
                <w:noProof/>
              </w:rPr>
              <w:t>2</w:t>
            </w:r>
            <w:r>
              <w:rPr>
                <w:rFonts w:asciiTheme="minorHAnsi" w:eastAsiaTheme="minorEastAsia" w:hAnsiTheme="minorHAnsi"/>
                <w:noProof/>
                <w:kern w:val="2"/>
                <w:sz w:val="22"/>
                <w:lang w:val="en-US"/>
                <w14:ligatures w14:val="standardContextual"/>
              </w:rPr>
              <w:tab/>
            </w:r>
            <w:r w:rsidRPr="00374DA1">
              <w:rPr>
                <w:rStyle w:val="Hyperlink"/>
                <w:noProof/>
              </w:rPr>
              <w:t>Secțiunea 2. Scopul și obiectivele propunerii de politică publică</w:t>
            </w:r>
            <w:r>
              <w:rPr>
                <w:noProof/>
                <w:webHidden/>
              </w:rPr>
              <w:tab/>
            </w:r>
            <w:r>
              <w:rPr>
                <w:noProof/>
                <w:webHidden/>
              </w:rPr>
              <w:fldChar w:fldCharType="begin"/>
            </w:r>
            <w:r>
              <w:rPr>
                <w:noProof/>
                <w:webHidden/>
              </w:rPr>
              <w:instrText xml:space="preserve"> PAGEREF _Toc164080871 \h </w:instrText>
            </w:r>
            <w:r>
              <w:rPr>
                <w:noProof/>
                <w:webHidden/>
              </w:rPr>
            </w:r>
            <w:r>
              <w:rPr>
                <w:noProof/>
                <w:webHidden/>
              </w:rPr>
              <w:fldChar w:fldCharType="separate"/>
            </w:r>
            <w:r>
              <w:rPr>
                <w:noProof/>
                <w:webHidden/>
              </w:rPr>
              <w:t>21</w:t>
            </w:r>
            <w:r>
              <w:rPr>
                <w:noProof/>
                <w:webHidden/>
              </w:rPr>
              <w:fldChar w:fldCharType="end"/>
            </w:r>
          </w:hyperlink>
        </w:p>
        <w:p w14:paraId="4144B6FF" w14:textId="78F46D63" w:rsidR="007D2DC1" w:rsidRDefault="007D2DC1">
          <w:pPr>
            <w:pStyle w:val="TOC2"/>
            <w:rPr>
              <w:rFonts w:asciiTheme="minorHAnsi" w:eastAsiaTheme="minorEastAsia" w:hAnsiTheme="minorHAnsi"/>
              <w:noProof/>
              <w:kern w:val="2"/>
              <w:sz w:val="22"/>
              <w:lang w:val="en-US"/>
              <w14:ligatures w14:val="standardContextual"/>
            </w:rPr>
          </w:pPr>
          <w:hyperlink w:anchor="_Toc164080872" w:history="1">
            <w:r w:rsidRPr="00374DA1">
              <w:rPr>
                <w:rStyle w:val="Hyperlink"/>
                <w:noProof/>
              </w:rPr>
              <w:t>2.1</w:t>
            </w:r>
            <w:r>
              <w:rPr>
                <w:rFonts w:asciiTheme="minorHAnsi" w:eastAsiaTheme="minorEastAsia" w:hAnsiTheme="minorHAnsi"/>
                <w:noProof/>
                <w:kern w:val="2"/>
                <w:sz w:val="22"/>
                <w:lang w:val="en-US"/>
                <w14:ligatures w14:val="standardContextual"/>
              </w:rPr>
              <w:tab/>
            </w:r>
            <w:r w:rsidRPr="00374DA1">
              <w:rPr>
                <w:rStyle w:val="Hyperlink"/>
                <w:noProof/>
              </w:rPr>
              <w:t>Scopul propunerii de politică publică</w:t>
            </w:r>
            <w:r>
              <w:rPr>
                <w:noProof/>
                <w:webHidden/>
              </w:rPr>
              <w:tab/>
            </w:r>
            <w:r>
              <w:rPr>
                <w:noProof/>
                <w:webHidden/>
              </w:rPr>
              <w:fldChar w:fldCharType="begin"/>
            </w:r>
            <w:r>
              <w:rPr>
                <w:noProof/>
                <w:webHidden/>
              </w:rPr>
              <w:instrText xml:space="preserve"> PAGEREF _Toc164080872 \h </w:instrText>
            </w:r>
            <w:r>
              <w:rPr>
                <w:noProof/>
                <w:webHidden/>
              </w:rPr>
            </w:r>
            <w:r>
              <w:rPr>
                <w:noProof/>
                <w:webHidden/>
              </w:rPr>
              <w:fldChar w:fldCharType="separate"/>
            </w:r>
            <w:r>
              <w:rPr>
                <w:noProof/>
                <w:webHidden/>
              </w:rPr>
              <w:t>21</w:t>
            </w:r>
            <w:r>
              <w:rPr>
                <w:noProof/>
                <w:webHidden/>
              </w:rPr>
              <w:fldChar w:fldCharType="end"/>
            </w:r>
          </w:hyperlink>
        </w:p>
        <w:p w14:paraId="042D3A2B" w14:textId="23074F43" w:rsidR="007D2DC1" w:rsidRDefault="007D2DC1">
          <w:pPr>
            <w:pStyle w:val="TOC2"/>
            <w:rPr>
              <w:rFonts w:asciiTheme="minorHAnsi" w:eastAsiaTheme="minorEastAsia" w:hAnsiTheme="minorHAnsi"/>
              <w:noProof/>
              <w:kern w:val="2"/>
              <w:sz w:val="22"/>
              <w:lang w:val="en-US"/>
              <w14:ligatures w14:val="standardContextual"/>
            </w:rPr>
          </w:pPr>
          <w:hyperlink w:anchor="_Toc164080873" w:history="1">
            <w:r w:rsidRPr="00374DA1">
              <w:rPr>
                <w:rStyle w:val="Hyperlink"/>
                <w:noProof/>
              </w:rPr>
              <w:t>2.2</w:t>
            </w:r>
            <w:r>
              <w:rPr>
                <w:rFonts w:asciiTheme="minorHAnsi" w:eastAsiaTheme="minorEastAsia" w:hAnsiTheme="minorHAnsi"/>
                <w:noProof/>
                <w:kern w:val="2"/>
                <w:sz w:val="22"/>
                <w:lang w:val="en-US"/>
                <w14:ligatures w14:val="standardContextual"/>
              </w:rPr>
              <w:tab/>
            </w:r>
            <w:r w:rsidRPr="00374DA1">
              <w:rPr>
                <w:rStyle w:val="Hyperlink"/>
                <w:noProof/>
              </w:rPr>
              <w:t>Obiectivul general</w:t>
            </w:r>
            <w:r>
              <w:rPr>
                <w:noProof/>
                <w:webHidden/>
              </w:rPr>
              <w:tab/>
            </w:r>
            <w:r>
              <w:rPr>
                <w:noProof/>
                <w:webHidden/>
              </w:rPr>
              <w:fldChar w:fldCharType="begin"/>
            </w:r>
            <w:r>
              <w:rPr>
                <w:noProof/>
                <w:webHidden/>
              </w:rPr>
              <w:instrText xml:space="preserve"> PAGEREF _Toc164080873 \h </w:instrText>
            </w:r>
            <w:r>
              <w:rPr>
                <w:noProof/>
                <w:webHidden/>
              </w:rPr>
            </w:r>
            <w:r>
              <w:rPr>
                <w:noProof/>
                <w:webHidden/>
              </w:rPr>
              <w:fldChar w:fldCharType="separate"/>
            </w:r>
            <w:r>
              <w:rPr>
                <w:noProof/>
                <w:webHidden/>
              </w:rPr>
              <w:t>21</w:t>
            </w:r>
            <w:r>
              <w:rPr>
                <w:noProof/>
                <w:webHidden/>
              </w:rPr>
              <w:fldChar w:fldCharType="end"/>
            </w:r>
          </w:hyperlink>
        </w:p>
        <w:p w14:paraId="561D3BD1" w14:textId="06DED6B2" w:rsidR="007D2DC1" w:rsidRDefault="007D2DC1">
          <w:pPr>
            <w:pStyle w:val="TOC2"/>
            <w:rPr>
              <w:rFonts w:asciiTheme="minorHAnsi" w:eastAsiaTheme="minorEastAsia" w:hAnsiTheme="minorHAnsi"/>
              <w:noProof/>
              <w:kern w:val="2"/>
              <w:sz w:val="22"/>
              <w:lang w:val="en-US"/>
              <w14:ligatures w14:val="standardContextual"/>
            </w:rPr>
          </w:pPr>
          <w:hyperlink w:anchor="_Toc164080874" w:history="1">
            <w:r w:rsidRPr="00374DA1">
              <w:rPr>
                <w:rStyle w:val="Hyperlink"/>
                <w:noProof/>
              </w:rPr>
              <w:t>2.3</w:t>
            </w:r>
            <w:r>
              <w:rPr>
                <w:rFonts w:asciiTheme="minorHAnsi" w:eastAsiaTheme="minorEastAsia" w:hAnsiTheme="minorHAnsi"/>
                <w:noProof/>
                <w:kern w:val="2"/>
                <w:sz w:val="22"/>
                <w:lang w:val="en-US"/>
                <w14:ligatures w14:val="standardContextual"/>
              </w:rPr>
              <w:tab/>
            </w:r>
            <w:r w:rsidRPr="00374DA1">
              <w:rPr>
                <w:rStyle w:val="Hyperlink"/>
                <w:noProof/>
              </w:rPr>
              <w:t>Obiectivele specifice (OS)</w:t>
            </w:r>
            <w:r>
              <w:rPr>
                <w:noProof/>
                <w:webHidden/>
              </w:rPr>
              <w:tab/>
            </w:r>
            <w:r>
              <w:rPr>
                <w:noProof/>
                <w:webHidden/>
              </w:rPr>
              <w:fldChar w:fldCharType="begin"/>
            </w:r>
            <w:r>
              <w:rPr>
                <w:noProof/>
                <w:webHidden/>
              </w:rPr>
              <w:instrText xml:space="preserve"> PAGEREF _Toc164080874 \h </w:instrText>
            </w:r>
            <w:r>
              <w:rPr>
                <w:noProof/>
                <w:webHidden/>
              </w:rPr>
            </w:r>
            <w:r>
              <w:rPr>
                <w:noProof/>
                <w:webHidden/>
              </w:rPr>
              <w:fldChar w:fldCharType="separate"/>
            </w:r>
            <w:r>
              <w:rPr>
                <w:noProof/>
                <w:webHidden/>
              </w:rPr>
              <w:t>21</w:t>
            </w:r>
            <w:r>
              <w:rPr>
                <w:noProof/>
                <w:webHidden/>
              </w:rPr>
              <w:fldChar w:fldCharType="end"/>
            </w:r>
          </w:hyperlink>
        </w:p>
        <w:p w14:paraId="3A8CA39B" w14:textId="1CBFB9B0" w:rsidR="007D2DC1" w:rsidRDefault="007D2DC1">
          <w:pPr>
            <w:pStyle w:val="TOC3"/>
            <w:rPr>
              <w:rFonts w:asciiTheme="minorHAnsi" w:eastAsiaTheme="minorEastAsia" w:hAnsiTheme="minorHAnsi"/>
              <w:noProof/>
              <w:kern w:val="2"/>
              <w:sz w:val="22"/>
              <w:lang w:val="en-US"/>
              <w14:ligatures w14:val="standardContextual"/>
            </w:rPr>
          </w:pPr>
          <w:hyperlink w:anchor="_Toc164080875" w:history="1">
            <w:r w:rsidRPr="00374DA1">
              <w:rPr>
                <w:rStyle w:val="Hyperlink"/>
                <w:noProof/>
              </w:rPr>
              <w:t>2.3.1</w:t>
            </w:r>
            <w:r>
              <w:rPr>
                <w:rFonts w:asciiTheme="minorHAnsi" w:eastAsiaTheme="minorEastAsia" w:hAnsiTheme="minorHAnsi"/>
                <w:noProof/>
                <w:kern w:val="2"/>
                <w:sz w:val="22"/>
                <w:lang w:val="en-US"/>
                <w14:ligatures w14:val="standardContextual"/>
              </w:rPr>
              <w:tab/>
            </w:r>
            <w:r w:rsidRPr="00374DA1">
              <w:rPr>
                <w:rStyle w:val="Hyperlink"/>
                <w:noProof/>
              </w:rPr>
              <w:t>OS 1: Clarificarea rolurilor aferente posturilor din cadrul funcției publice generale</w:t>
            </w:r>
            <w:r>
              <w:rPr>
                <w:noProof/>
                <w:webHidden/>
              </w:rPr>
              <w:tab/>
            </w:r>
            <w:r>
              <w:rPr>
                <w:noProof/>
                <w:webHidden/>
              </w:rPr>
              <w:fldChar w:fldCharType="begin"/>
            </w:r>
            <w:r>
              <w:rPr>
                <w:noProof/>
                <w:webHidden/>
              </w:rPr>
              <w:instrText xml:space="preserve"> PAGEREF _Toc164080875 \h </w:instrText>
            </w:r>
            <w:r>
              <w:rPr>
                <w:noProof/>
                <w:webHidden/>
              </w:rPr>
            </w:r>
            <w:r>
              <w:rPr>
                <w:noProof/>
                <w:webHidden/>
              </w:rPr>
              <w:fldChar w:fldCharType="separate"/>
            </w:r>
            <w:r>
              <w:rPr>
                <w:noProof/>
                <w:webHidden/>
              </w:rPr>
              <w:t>21</w:t>
            </w:r>
            <w:r>
              <w:rPr>
                <w:noProof/>
                <w:webHidden/>
              </w:rPr>
              <w:fldChar w:fldCharType="end"/>
            </w:r>
          </w:hyperlink>
        </w:p>
        <w:p w14:paraId="406D539D" w14:textId="6585FDCD" w:rsidR="007D2DC1" w:rsidRDefault="007D2DC1">
          <w:pPr>
            <w:pStyle w:val="TOC3"/>
            <w:rPr>
              <w:rFonts w:asciiTheme="minorHAnsi" w:eastAsiaTheme="minorEastAsia" w:hAnsiTheme="minorHAnsi"/>
              <w:noProof/>
              <w:kern w:val="2"/>
              <w:sz w:val="22"/>
              <w:lang w:val="en-US"/>
              <w14:ligatures w14:val="standardContextual"/>
            </w:rPr>
          </w:pPr>
          <w:hyperlink w:anchor="_Toc164080876" w:history="1">
            <w:r w:rsidRPr="00374DA1">
              <w:rPr>
                <w:rStyle w:val="Hyperlink"/>
                <w:noProof/>
                <w:lang w:val="fr-FR"/>
              </w:rPr>
              <w:t>2.3.2</w:t>
            </w:r>
            <w:r>
              <w:rPr>
                <w:rFonts w:asciiTheme="minorHAnsi" w:eastAsiaTheme="minorEastAsia" w:hAnsiTheme="minorHAnsi"/>
                <w:noProof/>
                <w:kern w:val="2"/>
                <w:sz w:val="22"/>
                <w:lang w:val="en-US"/>
                <w14:ligatures w14:val="standardContextual"/>
              </w:rPr>
              <w:tab/>
            </w:r>
            <w:r w:rsidRPr="00374DA1">
              <w:rPr>
                <w:rStyle w:val="Hyperlink"/>
                <w:noProof/>
              </w:rPr>
              <w:t>OS 2: Extinderea utilizării cadrelor de competențe pentru toate procesele de MRU, pentru toate funcțiile de la nivel central, teritorial și local și pentru personalul contractual</w:t>
            </w:r>
            <w:r>
              <w:rPr>
                <w:noProof/>
                <w:webHidden/>
              </w:rPr>
              <w:tab/>
            </w:r>
            <w:r>
              <w:rPr>
                <w:noProof/>
                <w:webHidden/>
              </w:rPr>
              <w:fldChar w:fldCharType="begin"/>
            </w:r>
            <w:r>
              <w:rPr>
                <w:noProof/>
                <w:webHidden/>
              </w:rPr>
              <w:instrText xml:space="preserve"> PAGEREF _Toc164080876 \h </w:instrText>
            </w:r>
            <w:r>
              <w:rPr>
                <w:noProof/>
                <w:webHidden/>
              </w:rPr>
            </w:r>
            <w:r>
              <w:rPr>
                <w:noProof/>
                <w:webHidden/>
              </w:rPr>
              <w:fldChar w:fldCharType="separate"/>
            </w:r>
            <w:r>
              <w:rPr>
                <w:noProof/>
                <w:webHidden/>
              </w:rPr>
              <w:t>22</w:t>
            </w:r>
            <w:r>
              <w:rPr>
                <w:noProof/>
                <w:webHidden/>
              </w:rPr>
              <w:fldChar w:fldCharType="end"/>
            </w:r>
          </w:hyperlink>
        </w:p>
        <w:p w14:paraId="3D2D93DD" w14:textId="23EF9883" w:rsidR="007D2DC1" w:rsidRDefault="007D2DC1">
          <w:pPr>
            <w:pStyle w:val="TOC2"/>
            <w:rPr>
              <w:rFonts w:asciiTheme="minorHAnsi" w:eastAsiaTheme="minorEastAsia" w:hAnsiTheme="minorHAnsi"/>
              <w:noProof/>
              <w:kern w:val="2"/>
              <w:sz w:val="22"/>
              <w:lang w:val="en-US"/>
              <w14:ligatures w14:val="standardContextual"/>
            </w:rPr>
          </w:pPr>
          <w:hyperlink w:anchor="_Toc164080877" w:history="1">
            <w:r w:rsidRPr="00374DA1">
              <w:rPr>
                <w:rStyle w:val="Hyperlink"/>
                <w:noProof/>
              </w:rPr>
              <w:t>2.4</w:t>
            </w:r>
            <w:r>
              <w:rPr>
                <w:rFonts w:asciiTheme="minorHAnsi" w:eastAsiaTheme="minorEastAsia" w:hAnsiTheme="minorHAnsi"/>
                <w:noProof/>
                <w:kern w:val="2"/>
                <w:sz w:val="22"/>
                <w:lang w:val="en-US"/>
                <w14:ligatures w14:val="standardContextual"/>
              </w:rPr>
              <w:tab/>
            </w:r>
            <w:r w:rsidRPr="00374DA1">
              <w:rPr>
                <w:rStyle w:val="Hyperlink"/>
                <w:noProof/>
              </w:rPr>
              <w:t>Obiective operaționale (OO)</w:t>
            </w:r>
            <w:r>
              <w:rPr>
                <w:noProof/>
                <w:webHidden/>
              </w:rPr>
              <w:tab/>
            </w:r>
            <w:r>
              <w:rPr>
                <w:noProof/>
                <w:webHidden/>
              </w:rPr>
              <w:fldChar w:fldCharType="begin"/>
            </w:r>
            <w:r>
              <w:rPr>
                <w:noProof/>
                <w:webHidden/>
              </w:rPr>
              <w:instrText xml:space="preserve"> PAGEREF _Toc164080877 \h </w:instrText>
            </w:r>
            <w:r>
              <w:rPr>
                <w:noProof/>
                <w:webHidden/>
              </w:rPr>
            </w:r>
            <w:r>
              <w:rPr>
                <w:noProof/>
                <w:webHidden/>
              </w:rPr>
              <w:fldChar w:fldCharType="separate"/>
            </w:r>
            <w:r>
              <w:rPr>
                <w:noProof/>
                <w:webHidden/>
              </w:rPr>
              <w:t>22</w:t>
            </w:r>
            <w:r>
              <w:rPr>
                <w:noProof/>
                <w:webHidden/>
              </w:rPr>
              <w:fldChar w:fldCharType="end"/>
            </w:r>
          </w:hyperlink>
        </w:p>
        <w:p w14:paraId="188E595C" w14:textId="0D6B0040" w:rsidR="007D2DC1" w:rsidRDefault="007D2DC1">
          <w:pPr>
            <w:pStyle w:val="TOC1"/>
            <w:rPr>
              <w:rFonts w:asciiTheme="minorHAnsi" w:eastAsiaTheme="minorEastAsia" w:hAnsiTheme="minorHAnsi"/>
              <w:noProof/>
              <w:kern w:val="2"/>
              <w:sz w:val="22"/>
              <w:lang w:val="en-US"/>
              <w14:ligatures w14:val="standardContextual"/>
            </w:rPr>
          </w:pPr>
          <w:hyperlink w:anchor="_Toc164080878" w:history="1">
            <w:r w:rsidRPr="00374DA1">
              <w:rPr>
                <w:rStyle w:val="Hyperlink"/>
                <w:noProof/>
              </w:rPr>
              <w:t>3</w:t>
            </w:r>
            <w:r>
              <w:rPr>
                <w:rFonts w:asciiTheme="minorHAnsi" w:eastAsiaTheme="minorEastAsia" w:hAnsiTheme="minorHAnsi"/>
                <w:noProof/>
                <w:kern w:val="2"/>
                <w:sz w:val="22"/>
                <w:lang w:val="en-US"/>
                <w14:ligatures w14:val="standardContextual"/>
              </w:rPr>
              <w:tab/>
            </w:r>
            <w:r w:rsidRPr="00374DA1">
              <w:rPr>
                <w:rStyle w:val="Hyperlink"/>
                <w:noProof/>
              </w:rPr>
              <w:t>Secțiunea 3. Descrierea opțiunilor de soluționare a problemelor identificate</w:t>
            </w:r>
            <w:r>
              <w:rPr>
                <w:noProof/>
                <w:webHidden/>
              </w:rPr>
              <w:tab/>
            </w:r>
            <w:r>
              <w:rPr>
                <w:noProof/>
                <w:webHidden/>
              </w:rPr>
              <w:fldChar w:fldCharType="begin"/>
            </w:r>
            <w:r>
              <w:rPr>
                <w:noProof/>
                <w:webHidden/>
              </w:rPr>
              <w:instrText xml:space="preserve"> PAGEREF _Toc164080878 \h </w:instrText>
            </w:r>
            <w:r>
              <w:rPr>
                <w:noProof/>
                <w:webHidden/>
              </w:rPr>
            </w:r>
            <w:r>
              <w:rPr>
                <w:noProof/>
                <w:webHidden/>
              </w:rPr>
              <w:fldChar w:fldCharType="separate"/>
            </w:r>
            <w:r>
              <w:rPr>
                <w:noProof/>
                <w:webHidden/>
              </w:rPr>
              <w:t>22</w:t>
            </w:r>
            <w:r>
              <w:rPr>
                <w:noProof/>
                <w:webHidden/>
              </w:rPr>
              <w:fldChar w:fldCharType="end"/>
            </w:r>
          </w:hyperlink>
        </w:p>
        <w:p w14:paraId="2806CA42" w14:textId="598191F0" w:rsidR="007D2DC1" w:rsidRDefault="007D2DC1">
          <w:pPr>
            <w:pStyle w:val="TOC2"/>
            <w:rPr>
              <w:rFonts w:asciiTheme="minorHAnsi" w:eastAsiaTheme="minorEastAsia" w:hAnsiTheme="minorHAnsi"/>
              <w:noProof/>
              <w:kern w:val="2"/>
              <w:sz w:val="22"/>
              <w:lang w:val="en-US"/>
              <w14:ligatures w14:val="standardContextual"/>
            </w:rPr>
          </w:pPr>
          <w:hyperlink w:anchor="_Toc164080879" w:history="1">
            <w:r w:rsidRPr="00374DA1">
              <w:rPr>
                <w:rStyle w:val="Hyperlink"/>
                <w:noProof/>
              </w:rPr>
              <w:t>3.1</w:t>
            </w:r>
            <w:r>
              <w:rPr>
                <w:rFonts w:asciiTheme="minorHAnsi" w:eastAsiaTheme="minorEastAsia" w:hAnsiTheme="minorHAnsi"/>
                <w:noProof/>
                <w:kern w:val="2"/>
                <w:sz w:val="22"/>
                <w:lang w:val="en-US"/>
                <w14:ligatures w14:val="standardContextual"/>
              </w:rPr>
              <w:tab/>
            </w:r>
            <w:r w:rsidRPr="00374DA1">
              <w:rPr>
                <w:rStyle w:val="Hyperlink"/>
                <w:noProof/>
              </w:rPr>
              <w:t>Opțiunea 0: Menținerea statu-quo</w:t>
            </w:r>
            <w:r>
              <w:rPr>
                <w:noProof/>
                <w:webHidden/>
              </w:rPr>
              <w:tab/>
            </w:r>
            <w:r>
              <w:rPr>
                <w:noProof/>
                <w:webHidden/>
              </w:rPr>
              <w:fldChar w:fldCharType="begin"/>
            </w:r>
            <w:r>
              <w:rPr>
                <w:noProof/>
                <w:webHidden/>
              </w:rPr>
              <w:instrText xml:space="preserve"> PAGEREF _Toc164080879 \h </w:instrText>
            </w:r>
            <w:r>
              <w:rPr>
                <w:noProof/>
                <w:webHidden/>
              </w:rPr>
            </w:r>
            <w:r>
              <w:rPr>
                <w:noProof/>
                <w:webHidden/>
              </w:rPr>
              <w:fldChar w:fldCharType="separate"/>
            </w:r>
            <w:r>
              <w:rPr>
                <w:noProof/>
                <w:webHidden/>
              </w:rPr>
              <w:t>23</w:t>
            </w:r>
            <w:r>
              <w:rPr>
                <w:noProof/>
                <w:webHidden/>
              </w:rPr>
              <w:fldChar w:fldCharType="end"/>
            </w:r>
          </w:hyperlink>
        </w:p>
        <w:p w14:paraId="278A036B" w14:textId="5E3D417A" w:rsidR="007D2DC1" w:rsidRDefault="007D2DC1">
          <w:pPr>
            <w:pStyle w:val="TOC2"/>
            <w:rPr>
              <w:rFonts w:asciiTheme="minorHAnsi" w:eastAsiaTheme="minorEastAsia" w:hAnsiTheme="minorHAnsi"/>
              <w:noProof/>
              <w:kern w:val="2"/>
              <w:sz w:val="22"/>
              <w:lang w:val="en-US"/>
              <w14:ligatures w14:val="standardContextual"/>
            </w:rPr>
          </w:pPr>
          <w:hyperlink w:anchor="_Toc164080880" w:history="1">
            <w:r w:rsidRPr="00374DA1">
              <w:rPr>
                <w:rStyle w:val="Hyperlink"/>
                <w:noProof/>
              </w:rPr>
              <w:t>3.2</w:t>
            </w:r>
            <w:r>
              <w:rPr>
                <w:rFonts w:asciiTheme="minorHAnsi" w:eastAsiaTheme="minorEastAsia" w:hAnsiTheme="minorHAnsi"/>
                <w:noProof/>
                <w:kern w:val="2"/>
                <w:sz w:val="22"/>
                <w:lang w:val="en-US"/>
                <w14:ligatures w14:val="standardContextual"/>
              </w:rPr>
              <w:tab/>
            </w:r>
            <w:r w:rsidRPr="00374DA1">
              <w:rPr>
                <w:rStyle w:val="Hyperlink"/>
                <w:noProof/>
              </w:rPr>
              <w:t>Opțiunea 1: Utilizarea cadrului de competențe generale pentru alinierea practicilor de RU la standarde de bună practică</w:t>
            </w:r>
            <w:r>
              <w:rPr>
                <w:noProof/>
                <w:webHidden/>
              </w:rPr>
              <w:tab/>
            </w:r>
            <w:r>
              <w:rPr>
                <w:noProof/>
                <w:webHidden/>
              </w:rPr>
              <w:fldChar w:fldCharType="begin"/>
            </w:r>
            <w:r>
              <w:rPr>
                <w:noProof/>
                <w:webHidden/>
              </w:rPr>
              <w:instrText xml:space="preserve"> PAGEREF _Toc164080880 \h </w:instrText>
            </w:r>
            <w:r>
              <w:rPr>
                <w:noProof/>
                <w:webHidden/>
              </w:rPr>
            </w:r>
            <w:r>
              <w:rPr>
                <w:noProof/>
                <w:webHidden/>
              </w:rPr>
              <w:fldChar w:fldCharType="separate"/>
            </w:r>
            <w:r>
              <w:rPr>
                <w:noProof/>
                <w:webHidden/>
              </w:rPr>
              <w:t>23</w:t>
            </w:r>
            <w:r>
              <w:rPr>
                <w:noProof/>
                <w:webHidden/>
              </w:rPr>
              <w:fldChar w:fldCharType="end"/>
            </w:r>
          </w:hyperlink>
        </w:p>
        <w:p w14:paraId="74B1F79C" w14:textId="4CE182BA" w:rsidR="007D2DC1" w:rsidRDefault="007D2DC1">
          <w:pPr>
            <w:pStyle w:val="TOC3"/>
            <w:rPr>
              <w:rFonts w:asciiTheme="minorHAnsi" w:eastAsiaTheme="minorEastAsia" w:hAnsiTheme="minorHAnsi"/>
              <w:noProof/>
              <w:kern w:val="2"/>
              <w:sz w:val="22"/>
              <w:lang w:val="en-US"/>
              <w14:ligatures w14:val="standardContextual"/>
            </w:rPr>
          </w:pPr>
          <w:hyperlink w:anchor="_Toc164080881" w:history="1">
            <w:r w:rsidRPr="00374DA1">
              <w:rPr>
                <w:rStyle w:val="Hyperlink"/>
                <w:noProof/>
              </w:rPr>
              <w:t>3.2.1</w:t>
            </w:r>
            <w:r>
              <w:rPr>
                <w:rFonts w:asciiTheme="minorHAnsi" w:eastAsiaTheme="minorEastAsia" w:hAnsiTheme="minorHAnsi"/>
                <w:noProof/>
                <w:kern w:val="2"/>
                <w:sz w:val="22"/>
                <w:lang w:val="en-US"/>
                <w14:ligatures w14:val="standardContextual"/>
              </w:rPr>
              <w:tab/>
            </w:r>
            <w:r w:rsidRPr="00374DA1">
              <w:rPr>
                <w:rStyle w:val="Hyperlink"/>
                <w:noProof/>
              </w:rPr>
              <w:t>Clarificarea rolurilor aferente funcțiilor publice generale după nivelul de atribuții</w:t>
            </w:r>
            <w:r>
              <w:rPr>
                <w:noProof/>
                <w:webHidden/>
              </w:rPr>
              <w:tab/>
            </w:r>
            <w:r>
              <w:rPr>
                <w:noProof/>
                <w:webHidden/>
              </w:rPr>
              <w:fldChar w:fldCharType="begin"/>
            </w:r>
            <w:r>
              <w:rPr>
                <w:noProof/>
                <w:webHidden/>
              </w:rPr>
              <w:instrText xml:space="preserve"> PAGEREF _Toc164080881 \h </w:instrText>
            </w:r>
            <w:r>
              <w:rPr>
                <w:noProof/>
                <w:webHidden/>
              </w:rPr>
            </w:r>
            <w:r>
              <w:rPr>
                <w:noProof/>
                <w:webHidden/>
              </w:rPr>
              <w:fldChar w:fldCharType="separate"/>
            </w:r>
            <w:r>
              <w:rPr>
                <w:noProof/>
                <w:webHidden/>
              </w:rPr>
              <w:t>23</w:t>
            </w:r>
            <w:r>
              <w:rPr>
                <w:noProof/>
                <w:webHidden/>
              </w:rPr>
              <w:fldChar w:fldCharType="end"/>
            </w:r>
          </w:hyperlink>
        </w:p>
        <w:p w14:paraId="6A751068" w14:textId="4822A970" w:rsidR="007D2DC1" w:rsidRDefault="007D2DC1">
          <w:pPr>
            <w:pStyle w:val="TOC3"/>
            <w:rPr>
              <w:rFonts w:asciiTheme="minorHAnsi" w:eastAsiaTheme="minorEastAsia" w:hAnsiTheme="minorHAnsi"/>
              <w:noProof/>
              <w:kern w:val="2"/>
              <w:sz w:val="22"/>
              <w:lang w:val="en-US"/>
              <w14:ligatures w14:val="standardContextual"/>
            </w:rPr>
          </w:pPr>
          <w:hyperlink w:anchor="_Toc164080882" w:history="1">
            <w:r w:rsidRPr="00374DA1">
              <w:rPr>
                <w:rStyle w:val="Hyperlink"/>
                <w:noProof/>
              </w:rPr>
              <w:t>3.2.2</w:t>
            </w:r>
            <w:r>
              <w:rPr>
                <w:rFonts w:asciiTheme="minorHAnsi" w:eastAsiaTheme="minorEastAsia" w:hAnsiTheme="minorHAnsi"/>
                <w:noProof/>
                <w:kern w:val="2"/>
                <w:sz w:val="22"/>
                <w:lang w:val="en-US"/>
                <w14:ligatures w14:val="standardContextual"/>
              </w:rPr>
              <w:tab/>
            </w:r>
            <w:r w:rsidRPr="00374DA1">
              <w:rPr>
                <w:rStyle w:val="Hyperlink"/>
                <w:noProof/>
              </w:rPr>
              <w:t>Extinderea și consolidarea utilizării cadrului de competențe generale</w:t>
            </w:r>
            <w:r>
              <w:rPr>
                <w:noProof/>
                <w:webHidden/>
              </w:rPr>
              <w:tab/>
            </w:r>
            <w:r>
              <w:rPr>
                <w:noProof/>
                <w:webHidden/>
              </w:rPr>
              <w:fldChar w:fldCharType="begin"/>
            </w:r>
            <w:r>
              <w:rPr>
                <w:noProof/>
                <w:webHidden/>
              </w:rPr>
              <w:instrText xml:space="preserve"> PAGEREF _Toc164080882 \h </w:instrText>
            </w:r>
            <w:r>
              <w:rPr>
                <w:noProof/>
                <w:webHidden/>
              </w:rPr>
            </w:r>
            <w:r>
              <w:rPr>
                <w:noProof/>
                <w:webHidden/>
              </w:rPr>
              <w:fldChar w:fldCharType="separate"/>
            </w:r>
            <w:r>
              <w:rPr>
                <w:noProof/>
                <w:webHidden/>
              </w:rPr>
              <w:t>28</w:t>
            </w:r>
            <w:r>
              <w:rPr>
                <w:noProof/>
                <w:webHidden/>
              </w:rPr>
              <w:fldChar w:fldCharType="end"/>
            </w:r>
          </w:hyperlink>
        </w:p>
        <w:p w14:paraId="280365FC" w14:textId="3A8A0ADD" w:rsidR="007D2DC1" w:rsidRDefault="007D2DC1">
          <w:pPr>
            <w:pStyle w:val="TOC3"/>
            <w:rPr>
              <w:rFonts w:asciiTheme="minorHAnsi" w:eastAsiaTheme="minorEastAsia" w:hAnsiTheme="minorHAnsi"/>
              <w:noProof/>
              <w:kern w:val="2"/>
              <w:sz w:val="22"/>
              <w:lang w:val="en-US"/>
              <w14:ligatures w14:val="standardContextual"/>
            </w:rPr>
          </w:pPr>
          <w:hyperlink w:anchor="_Toc164080883" w:history="1">
            <w:r w:rsidRPr="00374DA1">
              <w:rPr>
                <w:rStyle w:val="Hyperlink"/>
                <w:noProof/>
              </w:rPr>
              <w:t>3.2.3</w:t>
            </w:r>
            <w:r>
              <w:rPr>
                <w:rFonts w:asciiTheme="minorHAnsi" w:eastAsiaTheme="minorEastAsia" w:hAnsiTheme="minorHAnsi"/>
                <w:noProof/>
                <w:kern w:val="2"/>
                <w:sz w:val="22"/>
                <w:lang w:val="en-US"/>
                <w14:ligatures w14:val="standardContextual"/>
              </w:rPr>
              <w:tab/>
            </w:r>
            <w:r w:rsidRPr="00374DA1">
              <w:rPr>
                <w:rStyle w:val="Hyperlink"/>
                <w:noProof/>
              </w:rPr>
              <w:t>Măsuri pentru implementarea Opțiunii 1</w:t>
            </w:r>
            <w:r>
              <w:rPr>
                <w:noProof/>
                <w:webHidden/>
              </w:rPr>
              <w:tab/>
            </w:r>
            <w:r>
              <w:rPr>
                <w:noProof/>
                <w:webHidden/>
              </w:rPr>
              <w:fldChar w:fldCharType="begin"/>
            </w:r>
            <w:r>
              <w:rPr>
                <w:noProof/>
                <w:webHidden/>
              </w:rPr>
              <w:instrText xml:space="preserve"> PAGEREF _Toc164080883 \h </w:instrText>
            </w:r>
            <w:r>
              <w:rPr>
                <w:noProof/>
                <w:webHidden/>
              </w:rPr>
            </w:r>
            <w:r>
              <w:rPr>
                <w:noProof/>
                <w:webHidden/>
              </w:rPr>
              <w:fldChar w:fldCharType="separate"/>
            </w:r>
            <w:r>
              <w:rPr>
                <w:noProof/>
                <w:webHidden/>
              </w:rPr>
              <w:t>42</w:t>
            </w:r>
            <w:r>
              <w:rPr>
                <w:noProof/>
                <w:webHidden/>
              </w:rPr>
              <w:fldChar w:fldCharType="end"/>
            </w:r>
          </w:hyperlink>
        </w:p>
        <w:p w14:paraId="256C4638" w14:textId="2B5CE463" w:rsidR="007D2DC1" w:rsidRDefault="007D2DC1">
          <w:pPr>
            <w:pStyle w:val="TOC2"/>
            <w:rPr>
              <w:rFonts w:asciiTheme="minorHAnsi" w:eastAsiaTheme="minorEastAsia" w:hAnsiTheme="minorHAnsi"/>
              <w:noProof/>
              <w:kern w:val="2"/>
              <w:sz w:val="22"/>
              <w:lang w:val="en-US"/>
              <w14:ligatures w14:val="standardContextual"/>
            </w:rPr>
          </w:pPr>
          <w:hyperlink w:anchor="_Toc164080884" w:history="1">
            <w:r w:rsidRPr="00374DA1">
              <w:rPr>
                <w:rStyle w:val="Hyperlink"/>
                <w:noProof/>
              </w:rPr>
              <w:t>3.3</w:t>
            </w:r>
            <w:r>
              <w:rPr>
                <w:rFonts w:asciiTheme="minorHAnsi" w:eastAsiaTheme="minorEastAsia" w:hAnsiTheme="minorHAnsi"/>
                <w:noProof/>
                <w:kern w:val="2"/>
                <w:sz w:val="22"/>
                <w:lang w:val="en-US"/>
                <w14:ligatures w14:val="standardContextual"/>
              </w:rPr>
              <w:tab/>
            </w:r>
            <w:r w:rsidRPr="00374DA1">
              <w:rPr>
                <w:rStyle w:val="Hyperlink"/>
                <w:noProof/>
              </w:rPr>
              <w:t>Opțiunea 2: Valorificarea competențelor specifice asociate familiilor de posturi pentru a facilita meritocrația și profesionalizarea RU în administrația publică</w:t>
            </w:r>
            <w:r>
              <w:rPr>
                <w:noProof/>
                <w:webHidden/>
              </w:rPr>
              <w:tab/>
            </w:r>
            <w:r>
              <w:rPr>
                <w:noProof/>
                <w:webHidden/>
              </w:rPr>
              <w:fldChar w:fldCharType="begin"/>
            </w:r>
            <w:r>
              <w:rPr>
                <w:noProof/>
                <w:webHidden/>
              </w:rPr>
              <w:instrText xml:space="preserve"> PAGEREF _Toc164080884 \h </w:instrText>
            </w:r>
            <w:r>
              <w:rPr>
                <w:noProof/>
                <w:webHidden/>
              </w:rPr>
            </w:r>
            <w:r>
              <w:rPr>
                <w:noProof/>
                <w:webHidden/>
              </w:rPr>
              <w:fldChar w:fldCharType="separate"/>
            </w:r>
            <w:r>
              <w:rPr>
                <w:noProof/>
                <w:webHidden/>
              </w:rPr>
              <w:t>43</w:t>
            </w:r>
            <w:r>
              <w:rPr>
                <w:noProof/>
                <w:webHidden/>
              </w:rPr>
              <w:fldChar w:fldCharType="end"/>
            </w:r>
          </w:hyperlink>
        </w:p>
        <w:p w14:paraId="45CEABBC" w14:textId="428A5085" w:rsidR="007D2DC1" w:rsidRDefault="007D2DC1">
          <w:pPr>
            <w:pStyle w:val="TOC3"/>
            <w:rPr>
              <w:rFonts w:asciiTheme="minorHAnsi" w:eastAsiaTheme="minorEastAsia" w:hAnsiTheme="minorHAnsi"/>
              <w:noProof/>
              <w:kern w:val="2"/>
              <w:sz w:val="22"/>
              <w:lang w:val="en-US"/>
              <w14:ligatures w14:val="standardContextual"/>
            </w:rPr>
          </w:pPr>
          <w:hyperlink w:anchor="_Toc164080885" w:history="1">
            <w:r w:rsidRPr="00374DA1">
              <w:rPr>
                <w:rStyle w:val="Hyperlink"/>
                <w:noProof/>
              </w:rPr>
              <w:t>3.3.1</w:t>
            </w:r>
            <w:r>
              <w:rPr>
                <w:rFonts w:asciiTheme="minorHAnsi" w:eastAsiaTheme="minorEastAsia" w:hAnsiTheme="minorHAnsi"/>
                <w:noProof/>
                <w:kern w:val="2"/>
                <w:sz w:val="22"/>
                <w:lang w:val="en-US"/>
                <w14:ligatures w14:val="standardContextual"/>
              </w:rPr>
              <w:tab/>
            </w:r>
            <w:r w:rsidRPr="00374DA1">
              <w:rPr>
                <w:rStyle w:val="Hyperlink"/>
                <w:noProof/>
              </w:rPr>
              <w:t>Clarificarea rolurilor aferente funcțiilor publice generale după nivelul de atribuții și clasificarea în familii de posturi grupate pe domenii funcționale ale statului</w:t>
            </w:r>
            <w:r>
              <w:rPr>
                <w:noProof/>
                <w:webHidden/>
              </w:rPr>
              <w:tab/>
            </w:r>
            <w:r>
              <w:rPr>
                <w:noProof/>
                <w:webHidden/>
              </w:rPr>
              <w:fldChar w:fldCharType="begin"/>
            </w:r>
            <w:r>
              <w:rPr>
                <w:noProof/>
                <w:webHidden/>
              </w:rPr>
              <w:instrText xml:space="preserve"> PAGEREF _Toc164080885 \h </w:instrText>
            </w:r>
            <w:r>
              <w:rPr>
                <w:noProof/>
                <w:webHidden/>
              </w:rPr>
            </w:r>
            <w:r>
              <w:rPr>
                <w:noProof/>
                <w:webHidden/>
              </w:rPr>
              <w:fldChar w:fldCharType="separate"/>
            </w:r>
            <w:r>
              <w:rPr>
                <w:noProof/>
                <w:webHidden/>
              </w:rPr>
              <w:t>43</w:t>
            </w:r>
            <w:r>
              <w:rPr>
                <w:noProof/>
                <w:webHidden/>
              </w:rPr>
              <w:fldChar w:fldCharType="end"/>
            </w:r>
          </w:hyperlink>
        </w:p>
        <w:p w14:paraId="249F1986" w14:textId="614C6BC1" w:rsidR="007D2DC1" w:rsidRDefault="007D2DC1">
          <w:pPr>
            <w:pStyle w:val="TOC3"/>
            <w:rPr>
              <w:rFonts w:asciiTheme="minorHAnsi" w:eastAsiaTheme="minorEastAsia" w:hAnsiTheme="minorHAnsi"/>
              <w:noProof/>
              <w:kern w:val="2"/>
              <w:sz w:val="22"/>
              <w:lang w:val="en-US"/>
              <w14:ligatures w14:val="standardContextual"/>
            </w:rPr>
          </w:pPr>
          <w:hyperlink w:anchor="_Toc164080886" w:history="1">
            <w:r w:rsidRPr="00374DA1">
              <w:rPr>
                <w:rStyle w:val="Hyperlink"/>
                <w:noProof/>
              </w:rPr>
              <w:t>3.3.2</w:t>
            </w:r>
            <w:r>
              <w:rPr>
                <w:rFonts w:asciiTheme="minorHAnsi" w:eastAsiaTheme="minorEastAsia" w:hAnsiTheme="minorHAnsi"/>
                <w:noProof/>
                <w:kern w:val="2"/>
                <w:sz w:val="22"/>
                <w:lang w:val="en-US"/>
                <w14:ligatures w14:val="standardContextual"/>
              </w:rPr>
              <w:tab/>
            </w:r>
            <w:r w:rsidRPr="00374DA1">
              <w:rPr>
                <w:rStyle w:val="Hyperlink"/>
                <w:noProof/>
              </w:rPr>
              <w:t>Profesionalizare prin consolidarea competențelor specifice asociate familiilor de posturi grupate pe domenii funcționale</w:t>
            </w:r>
            <w:r>
              <w:rPr>
                <w:noProof/>
                <w:webHidden/>
              </w:rPr>
              <w:tab/>
            </w:r>
            <w:r>
              <w:rPr>
                <w:noProof/>
                <w:webHidden/>
              </w:rPr>
              <w:fldChar w:fldCharType="begin"/>
            </w:r>
            <w:r>
              <w:rPr>
                <w:noProof/>
                <w:webHidden/>
              </w:rPr>
              <w:instrText xml:space="preserve"> PAGEREF _Toc164080886 \h </w:instrText>
            </w:r>
            <w:r>
              <w:rPr>
                <w:noProof/>
                <w:webHidden/>
              </w:rPr>
            </w:r>
            <w:r>
              <w:rPr>
                <w:noProof/>
                <w:webHidden/>
              </w:rPr>
              <w:fldChar w:fldCharType="separate"/>
            </w:r>
            <w:r>
              <w:rPr>
                <w:noProof/>
                <w:webHidden/>
              </w:rPr>
              <w:t>50</w:t>
            </w:r>
            <w:r>
              <w:rPr>
                <w:noProof/>
                <w:webHidden/>
              </w:rPr>
              <w:fldChar w:fldCharType="end"/>
            </w:r>
          </w:hyperlink>
        </w:p>
        <w:p w14:paraId="06A2F570" w14:textId="4C518CD6" w:rsidR="007D2DC1" w:rsidRDefault="007D2DC1">
          <w:pPr>
            <w:pStyle w:val="TOC3"/>
            <w:rPr>
              <w:rFonts w:asciiTheme="minorHAnsi" w:eastAsiaTheme="minorEastAsia" w:hAnsiTheme="minorHAnsi"/>
              <w:noProof/>
              <w:kern w:val="2"/>
              <w:sz w:val="22"/>
              <w:lang w:val="en-US"/>
              <w14:ligatures w14:val="standardContextual"/>
            </w:rPr>
          </w:pPr>
          <w:hyperlink w:anchor="_Toc164080887" w:history="1">
            <w:r w:rsidRPr="00374DA1">
              <w:rPr>
                <w:rStyle w:val="Hyperlink"/>
                <w:noProof/>
              </w:rPr>
              <w:t>3.3.3</w:t>
            </w:r>
            <w:r>
              <w:rPr>
                <w:rFonts w:asciiTheme="minorHAnsi" w:eastAsiaTheme="minorEastAsia" w:hAnsiTheme="minorHAnsi"/>
                <w:noProof/>
                <w:kern w:val="2"/>
                <w:sz w:val="22"/>
                <w:lang w:val="en-US"/>
                <w14:ligatures w14:val="standardContextual"/>
              </w:rPr>
              <w:tab/>
            </w:r>
            <w:r w:rsidRPr="00374DA1">
              <w:rPr>
                <w:rStyle w:val="Hyperlink"/>
                <w:noProof/>
              </w:rPr>
              <w:t>Măsuri pentru implementarea Opțiunii 2</w:t>
            </w:r>
            <w:r>
              <w:rPr>
                <w:noProof/>
                <w:webHidden/>
              </w:rPr>
              <w:tab/>
            </w:r>
            <w:r>
              <w:rPr>
                <w:noProof/>
                <w:webHidden/>
              </w:rPr>
              <w:fldChar w:fldCharType="begin"/>
            </w:r>
            <w:r>
              <w:rPr>
                <w:noProof/>
                <w:webHidden/>
              </w:rPr>
              <w:instrText xml:space="preserve"> PAGEREF _Toc164080887 \h </w:instrText>
            </w:r>
            <w:r>
              <w:rPr>
                <w:noProof/>
                <w:webHidden/>
              </w:rPr>
            </w:r>
            <w:r>
              <w:rPr>
                <w:noProof/>
                <w:webHidden/>
              </w:rPr>
              <w:fldChar w:fldCharType="separate"/>
            </w:r>
            <w:r>
              <w:rPr>
                <w:noProof/>
                <w:webHidden/>
              </w:rPr>
              <w:t>53</w:t>
            </w:r>
            <w:r>
              <w:rPr>
                <w:noProof/>
                <w:webHidden/>
              </w:rPr>
              <w:fldChar w:fldCharType="end"/>
            </w:r>
          </w:hyperlink>
        </w:p>
        <w:p w14:paraId="34AE6F4D" w14:textId="74EE4EC2" w:rsidR="007D2DC1" w:rsidRDefault="007D2DC1">
          <w:pPr>
            <w:pStyle w:val="TOC1"/>
            <w:rPr>
              <w:rFonts w:asciiTheme="minorHAnsi" w:eastAsiaTheme="minorEastAsia" w:hAnsiTheme="minorHAnsi"/>
              <w:noProof/>
              <w:kern w:val="2"/>
              <w:sz w:val="22"/>
              <w:lang w:val="en-US"/>
              <w14:ligatures w14:val="standardContextual"/>
            </w:rPr>
          </w:pPr>
          <w:hyperlink w:anchor="_Toc164080888" w:history="1">
            <w:r w:rsidRPr="00374DA1">
              <w:rPr>
                <w:rStyle w:val="Hyperlink"/>
                <w:noProof/>
              </w:rPr>
              <w:t>4</w:t>
            </w:r>
            <w:r>
              <w:rPr>
                <w:rFonts w:asciiTheme="minorHAnsi" w:eastAsiaTheme="minorEastAsia" w:hAnsiTheme="minorHAnsi"/>
                <w:noProof/>
                <w:kern w:val="2"/>
                <w:sz w:val="22"/>
                <w:lang w:val="en-US"/>
                <w14:ligatures w14:val="standardContextual"/>
              </w:rPr>
              <w:tab/>
            </w:r>
            <w:r w:rsidRPr="00374DA1">
              <w:rPr>
                <w:rStyle w:val="Hyperlink"/>
                <w:noProof/>
              </w:rPr>
              <w:t>Secțiunea 4. Identificarea și evaluarea impactului</w:t>
            </w:r>
            <w:r>
              <w:rPr>
                <w:noProof/>
                <w:webHidden/>
              </w:rPr>
              <w:tab/>
            </w:r>
            <w:r>
              <w:rPr>
                <w:noProof/>
                <w:webHidden/>
              </w:rPr>
              <w:fldChar w:fldCharType="begin"/>
            </w:r>
            <w:r>
              <w:rPr>
                <w:noProof/>
                <w:webHidden/>
              </w:rPr>
              <w:instrText xml:space="preserve"> PAGEREF _Toc164080888 \h </w:instrText>
            </w:r>
            <w:r>
              <w:rPr>
                <w:noProof/>
                <w:webHidden/>
              </w:rPr>
            </w:r>
            <w:r>
              <w:rPr>
                <w:noProof/>
                <w:webHidden/>
              </w:rPr>
              <w:fldChar w:fldCharType="separate"/>
            </w:r>
            <w:r>
              <w:rPr>
                <w:noProof/>
                <w:webHidden/>
              </w:rPr>
              <w:t>54</w:t>
            </w:r>
            <w:r>
              <w:rPr>
                <w:noProof/>
                <w:webHidden/>
              </w:rPr>
              <w:fldChar w:fldCharType="end"/>
            </w:r>
          </w:hyperlink>
        </w:p>
        <w:p w14:paraId="22F0BDDB" w14:textId="6CB6563A" w:rsidR="007D2DC1" w:rsidRDefault="007D2DC1">
          <w:pPr>
            <w:pStyle w:val="TOC2"/>
            <w:rPr>
              <w:rFonts w:asciiTheme="minorHAnsi" w:eastAsiaTheme="minorEastAsia" w:hAnsiTheme="minorHAnsi"/>
              <w:noProof/>
              <w:kern w:val="2"/>
              <w:sz w:val="22"/>
              <w:lang w:val="en-US"/>
              <w14:ligatures w14:val="standardContextual"/>
            </w:rPr>
          </w:pPr>
          <w:hyperlink w:anchor="_Toc164080889" w:history="1">
            <w:r w:rsidRPr="00374DA1">
              <w:rPr>
                <w:rStyle w:val="Hyperlink"/>
                <w:noProof/>
              </w:rPr>
              <w:t>4.1</w:t>
            </w:r>
            <w:r>
              <w:rPr>
                <w:rFonts w:asciiTheme="minorHAnsi" w:eastAsiaTheme="minorEastAsia" w:hAnsiTheme="minorHAnsi"/>
                <w:noProof/>
                <w:kern w:val="2"/>
                <w:sz w:val="22"/>
                <w:lang w:val="en-US"/>
                <w14:ligatures w14:val="standardContextual"/>
              </w:rPr>
              <w:tab/>
            </w:r>
            <w:r w:rsidRPr="00374DA1">
              <w:rPr>
                <w:rStyle w:val="Hyperlink"/>
                <w:noProof/>
              </w:rPr>
              <w:t>Impact aferent Opțiunii 0 – Menținerea statu-quo</w:t>
            </w:r>
            <w:r>
              <w:rPr>
                <w:noProof/>
                <w:webHidden/>
              </w:rPr>
              <w:tab/>
            </w:r>
            <w:r>
              <w:rPr>
                <w:noProof/>
                <w:webHidden/>
              </w:rPr>
              <w:fldChar w:fldCharType="begin"/>
            </w:r>
            <w:r>
              <w:rPr>
                <w:noProof/>
                <w:webHidden/>
              </w:rPr>
              <w:instrText xml:space="preserve"> PAGEREF _Toc164080889 \h </w:instrText>
            </w:r>
            <w:r>
              <w:rPr>
                <w:noProof/>
                <w:webHidden/>
              </w:rPr>
            </w:r>
            <w:r>
              <w:rPr>
                <w:noProof/>
                <w:webHidden/>
              </w:rPr>
              <w:fldChar w:fldCharType="separate"/>
            </w:r>
            <w:r>
              <w:rPr>
                <w:noProof/>
                <w:webHidden/>
              </w:rPr>
              <w:t>55</w:t>
            </w:r>
            <w:r>
              <w:rPr>
                <w:noProof/>
                <w:webHidden/>
              </w:rPr>
              <w:fldChar w:fldCharType="end"/>
            </w:r>
          </w:hyperlink>
        </w:p>
        <w:p w14:paraId="08B04F15" w14:textId="308AA1FC" w:rsidR="007D2DC1" w:rsidRDefault="007D2DC1">
          <w:pPr>
            <w:pStyle w:val="TOC3"/>
            <w:rPr>
              <w:rFonts w:asciiTheme="minorHAnsi" w:eastAsiaTheme="minorEastAsia" w:hAnsiTheme="minorHAnsi"/>
              <w:noProof/>
              <w:kern w:val="2"/>
              <w:sz w:val="22"/>
              <w:lang w:val="en-US"/>
              <w14:ligatures w14:val="standardContextual"/>
            </w:rPr>
          </w:pPr>
          <w:hyperlink w:anchor="_Toc164080890" w:history="1">
            <w:r w:rsidRPr="00374DA1">
              <w:rPr>
                <w:rStyle w:val="Hyperlink"/>
                <w:noProof/>
              </w:rPr>
              <w:t>4.1.1</w:t>
            </w:r>
            <w:r>
              <w:rPr>
                <w:rFonts w:asciiTheme="minorHAnsi" w:eastAsiaTheme="minorEastAsia" w:hAnsiTheme="minorHAnsi"/>
                <w:noProof/>
                <w:kern w:val="2"/>
                <w:sz w:val="22"/>
                <w:lang w:val="en-US"/>
                <w14:ligatures w14:val="standardContextual"/>
              </w:rPr>
              <w:tab/>
            </w:r>
            <w:r w:rsidRPr="00374DA1">
              <w:rPr>
                <w:rStyle w:val="Hyperlink"/>
                <w:noProof/>
              </w:rPr>
              <w:t>Impactul economic și asupra mediului de afaceri</w:t>
            </w:r>
            <w:r>
              <w:rPr>
                <w:noProof/>
                <w:webHidden/>
              </w:rPr>
              <w:tab/>
            </w:r>
            <w:r>
              <w:rPr>
                <w:noProof/>
                <w:webHidden/>
              </w:rPr>
              <w:fldChar w:fldCharType="begin"/>
            </w:r>
            <w:r>
              <w:rPr>
                <w:noProof/>
                <w:webHidden/>
              </w:rPr>
              <w:instrText xml:space="preserve"> PAGEREF _Toc164080890 \h </w:instrText>
            </w:r>
            <w:r>
              <w:rPr>
                <w:noProof/>
                <w:webHidden/>
              </w:rPr>
            </w:r>
            <w:r>
              <w:rPr>
                <w:noProof/>
                <w:webHidden/>
              </w:rPr>
              <w:fldChar w:fldCharType="separate"/>
            </w:r>
            <w:r>
              <w:rPr>
                <w:noProof/>
                <w:webHidden/>
              </w:rPr>
              <w:t>55</w:t>
            </w:r>
            <w:r>
              <w:rPr>
                <w:noProof/>
                <w:webHidden/>
              </w:rPr>
              <w:fldChar w:fldCharType="end"/>
            </w:r>
          </w:hyperlink>
        </w:p>
        <w:p w14:paraId="6ED687E8" w14:textId="5A8ECDB0" w:rsidR="007D2DC1" w:rsidRDefault="007D2DC1">
          <w:pPr>
            <w:pStyle w:val="TOC3"/>
            <w:rPr>
              <w:rFonts w:asciiTheme="minorHAnsi" w:eastAsiaTheme="minorEastAsia" w:hAnsiTheme="minorHAnsi"/>
              <w:noProof/>
              <w:kern w:val="2"/>
              <w:sz w:val="22"/>
              <w:lang w:val="en-US"/>
              <w14:ligatures w14:val="standardContextual"/>
            </w:rPr>
          </w:pPr>
          <w:hyperlink w:anchor="_Toc164080891" w:history="1">
            <w:r w:rsidRPr="00374DA1">
              <w:rPr>
                <w:rStyle w:val="Hyperlink"/>
                <w:noProof/>
              </w:rPr>
              <w:t>4.1.2</w:t>
            </w:r>
            <w:r>
              <w:rPr>
                <w:rFonts w:asciiTheme="minorHAnsi" w:eastAsiaTheme="minorEastAsia" w:hAnsiTheme="minorHAnsi"/>
                <w:noProof/>
                <w:kern w:val="2"/>
                <w:sz w:val="22"/>
                <w:lang w:val="en-US"/>
                <w14:ligatures w14:val="standardContextual"/>
              </w:rPr>
              <w:tab/>
            </w:r>
            <w:r w:rsidRPr="00374DA1">
              <w:rPr>
                <w:rStyle w:val="Hyperlink"/>
                <w:noProof/>
              </w:rPr>
              <w:t>Impactul bugetar și financiar</w:t>
            </w:r>
            <w:r>
              <w:rPr>
                <w:noProof/>
                <w:webHidden/>
              </w:rPr>
              <w:tab/>
            </w:r>
            <w:r>
              <w:rPr>
                <w:noProof/>
                <w:webHidden/>
              </w:rPr>
              <w:fldChar w:fldCharType="begin"/>
            </w:r>
            <w:r>
              <w:rPr>
                <w:noProof/>
                <w:webHidden/>
              </w:rPr>
              <w:instrText xml:space="preserve"> PAGEREF _Toc164080891 \h </w:instrText>
            </w:r>
            <w:r>
              <w:rPr>
                <w:noProof/>
                <w:webHidden/>
              </w:rPr>
            </w:r>
            <w:r>
              <w:rPr>
                <w:noProof/>
                <w:webHidden/>
              </w:rPr>
              <w:fldChar w:fldCharType="separate"/>
            </w:r>
            <w:r>
              <w:rPr>
                <w:noProof/>
                <w:webHidden/>
              </w:rPr>
              <w:t>55</w:t>
            </w:r>
            <w:r>
              <w:rPr>
                <w:noProof/>
                <w:webHidden/>
              </w:rPr>
              <w:fldChar w:fldCharType="end"/>
            </w:r>
          </w:hyperlink>
        </w:p>
        <w:p w14:paraId="3728C0B9" w14:textId="37BF4B8F" w:rsidR="007D2DC1" w:rsidRDefault="007D2DC1">
          <w:pPr>
            <w:pStyle w:val="TOC3"/>
            <w:rPr>
              <w:rFonts w:asciiTheme="minorHAnsi" w:eastAsiaTheme="minorEastAsia" w:hAnsiTheme="minorHAnsi"/>
              <w:noProof/>
              <w:kern w:val="2"/>
              <w:sz w:val="22"/>
              <w:lang w:val="en-US"/>
              <w14:ligatures w14:val="standardContextual"/>
            </w:rPr>
          </w:pPr>
          <w:hyperlink w:anchor="_Toc164080892" w:history="1">
            <w:r w:rsidRPr="00374DA1">
              <w:rPr>
                <w:rStyle w:val="Hyperlink"/>
                <w:noProof/>
              </w:rPr>
              <w:t>4.1.3</w:t>
            </w:r>
            <w:r>
              <w:rPr>
                <w:rFonts w:asciiTheme="minorHAnsi" w:eastAsiaTheme="minorEastAsia" w:hAnsiTheme="minorHAnsi"/>
                <w:noProof/>
                <w:kern w:val="2"/>
                <w:sz w:val="22"/>
                <w:lang w:val="en-US"/>
                <w14:ligatures w14:val="standardContextual"/>
              </w:rPr>
              <w:tab/>
            </w:r>
            <w:r w:rsidRPr="00374DA1">
              <w:rPr>
                <w:rStyle w:val="Hyperlink"/>
                <w:noProof/>
              </w:rPr>
              <w:t>Impactul social</w:t>
            </w:r>
            <w:r>
              <w:rPr>
                <w:noProof/>
                <w:webHidden/>
              </w:rPr>
              <w:tab/>
            </w:r>
            <w:r>
              <w:rPr>
                <w:noProof/>
                <w:webHidden/>
              </w:rPr>
              <w:fldChar w:fldCharType="begin"/>
            </w:r>
            <w:r>
              <w:rPr>
                <w:noProof/>
                <w:webHidden/>
              </w:rPr>
              <w:instrText xml:space="preserve"> PAGEREF _Toc164080892 \h </w:instrText>
            </w:r>
            <w:r>
              <w:rPr>
                <w:noProof/>
                <w:webHidden/>
              </w:rPr>
            </w:r>
            <w:r>
              <w:rPr>
                <w:noProof/>
                <w:webHidden/>
              </w:rPr>
              <w:fldChar w:fldCharType="separate"/>
            </w:r>
            <w:r>
              <w:rPr>
                <w:noProof/>
                <w:webHidden/>
              </w:rPr>
              <w:t>55</w:t>
            </w:r>
            <w:r>
              <w:rPr>
                <w:noProof/>
                <w:webHidden/>
              </w:rPr>
              <w:fldChar w:fldCharType="end"/>
            </w:r>
          </w:hyperlink>
        </w:p>
        <w:p w14:paraId="31765359" w14:textId="67119186" w:rsidR="007D2DC1" w:rsidRDefault="007D2DC1">
          <w:pPr>
            <w:pStyle w:val="TOC3"/>
            <w:rPr>
              <w:rFonts w:asciiTheme="minorHAnsi" w:eastAsiaTheme="minorEastAsia" w:hAnsiTheme="minorHAnsi"/>
              <w:noProof/>
              <w:kern w:val="2"/>
              <w:sz w:val="22"/>
              <w:lang w:val="en-US"/>
              <w14:ligatures w14:val="standardContextual"/>
            </w:rPr>
          </w:pPr>
          <w:hyperlink w:anchor="_Toc164080893" w:history="1">
            <w:r w:rsidRPr="00374DA1">
              <w:rPr>
                <w:rStyle w:val="Hyperlink"/>
                <w:noProof/>
              </w:rPr>
              <w:t>4.1.4</w:t>
            </w:r>
            <w:r>
              <w:rPr>
                <w:rFonts w:asciiTheme="minorHAnsi" w:eastAsiaTheme="minorEastAsia" w:hAnsiTheme="minorHAnsi"/>
                <w:noProof/>
                <w:kern w:val="2"/>
                <w:sz w:val="22"/>
                <w:lang w:val="en-US"/>
                <w14:ligatures w14:val="standardContextual"/>
              </w:rPr>
              <w:tab/>
            </w:r>
            <w:r w:rsidRPr="00374DA1">
              <w:rPr>
                <w:rStyle w:val="Hyperlink"/>
                <w:noProof/>
              </w:rPr>
              <w:t>Impactul asupra mediului înconjurător</w:t>
            </w:r>
            <w:r>
              <w:rPr>
                <w:noProof/>
                <w:webHidden/>
              </w:rPr>
              <w:tab/>
            </w:r>
            <w:r>
              <w:rPr>
                <w:noProof/>
                <w:webHidden/>
              </w:rPr>
              <w:fldChar w:fldCharType="begin"/>
            </w:r>
            <w:r>
              <w:rPr>
                <w:noProof/>
                <w:webHidden/>
              </w:rPr>
              <w:instrText xml:space="preserve"> PAGEREF _Toc164080893 \h </w:instrText>
            </w:r>
            <w:r>
              <w:rPr>
                <w:noProof/>
                <w:webHidden/>
              </w:rPr>
            </w:r>
            <w:r>
              <w:rPr>
                <w:noProof/>
                <w:webHidden/>
              </w:rPr>
              <w:fldChar w:fldCharType="separate"/>
            </w:r>
            <w:r>
              <w:rPr>
                <w:noProof/>
                <w:webHidden/>
              </w:rPr>
              <w:t>55</w:t>
            </w:r>
            <w:r>
              <w:rPr>
                <w:noProof/>
                <w:webHidden/>
              </w:rPr>
              <w:fldChar w:fldCharType="end"/>
            </w:r>
          </w:hyperlink>
        </w:p>
        <w:p w14:paraId="23684484" w14:textId="16FE8C77" w:rsidR="007D2DC1" w:rsidRDefault="007D2DC1">
          <w:pPr>
            <w:pStyle w:val="TOC3"/>
            <w:rPr>
              <w:rFonts w:asciiTheme="minorHAnsi" w:eastAsiaTheme="minorEastAsia" w:hAnsiTheme="minorHAnsi"/>
              <w:noProof/>
              <w:kern w:val="2"/>
              <w:sz w:val="22"/>
              <w:lang w:val="en-US"/>
              <w14:ligatures w14:val="standardContextual"/>
            </w:rPr>
          </w:pPr>
          <w:hyperlink w:anchor="_Toc164080894" w:history="1">
            <w:r w:rsidRPr="00374DA1">
              <w:rPr>
                <w:rStyle w:val="Hyperlink"/>
                <w:noProof/>
              </w:rPr>
              <w:t>4.1.5</w:t>
            </w:r>
            <w:r>
              <w:rPr>
                <w:rFonts w:asciiTheme="minorHAnsi" w:eastAsiaTheme="minorEastAsia" w:hAnsiTheme="minorHAnsi"/>
                <w:noProof/>
                <w:kern w:val="2"/>
                <w:sz w:val="22"/>
                <w:lang w:val="en-US"/>
                <w14:ligatures w14:val="standardContextual"/>
              </w:rPr>
              <w:tab/>
            </w:r>
            <w:r w:rsidRPr="00374DA1">
              <w:rPr>
                <w:rStyle w:val="Hyperlink"/>
                <w:noProof/>
              </w:rPr>
              <w:t>Alte tipuri de impact</w:t>
            </w:r>
            <w:r>
              <w:rPr>
                <w:noProof/>
                <w:webHidden/>
              </w:rPr>
              <w:tab/>
            </w:r>
            <w:r>
              <w:rPr>
                <w:noProof/>
                <w:webHidden/>
              </w:rPr>
              <w:fldChar w:fldCharType="begin"/>
            </w:r>
            <w:r>
              <w:rPr>
                <w:noProof/>
                <w:webHidden/>
              </w:rPr>
              <w:instrText xml:space="preserve"> PAGEREF _Toc164080894 \h </w:instrText>
            </w:r>
            <w:r>
              <w:rPr>
                <w:noProof/>
                <w:webHidden/>
              </w:rPr>
            </w:r>
            <w:r>
              <w:rPr>
                <w:noProof/>
                <w:webHidden/>
              </w:rPr>
              <w:fldChar w:fldCharType="separate"/>
            </w:r>
            <w:r>
              <w:rPr>
                <w:noProof/>
                <w:webHidden/>
              </w:rPr>
              <w:t>55</w:t>
            </w:r>
            <w:r>
              <w:rPr>
                <w:noProof/>
                <w:webHidden/>
              </w:rPr>
              <w:fldChar w:fldCharType="end"/>
            </w:r>
          </w:hyperlink>
        </w:p>
        <w:p w14:paraId="721944DB" w14:textId="34BA449E" w:rsidR="007D2DC1" w:rsidRDefault="007D2DC1">
          <w:pPr>
            <w:pStyle w:val="TOC2"/>
            <w:rPr>
              <w:rFonts w:asciiTheme="minorHAnsi" w:eastAsiaTheme="minorEastAsia" w:hAnsiTheme="minorHAnsi"/>
              <w:noProof/>
              <w:kern w:val="2"/>
              <w:sz w:val="22"/>
              <w:lang w:val="en-US"/>
              <w14:ligatures w14:val="standardContextual"/>
            </w:rPr>
          </w:pPr>
          <w:hyperlink w:anchor="_Toc164080895" w:history="1">
            <w:r w:rsidRPr="00374DA1">
              <w:rPr>
                <w:rStyle w:val="Hyperlink"/>
                <w:noProof/>
              </w:rPr>
              <w:t>4.2</w:t>
            </w:r>
            <w:r>
              <w:rPr>
                <w:rFonts w:asciiTheme="minorHAnsi" w:eastAsiaTheme="minorEastAsia" w:hAnsiTheme="minorHAnsi"/>
                <w:noProof/>
                <w:kern w:val="2"/>
                <w:sz w:val="22"/>
                <w:lang w:val="en-US"/>
                <w14:ligatures w14:val="standardContextual"/>
              </w:rPr>
              <w:tab/>
            </w:r>
            <w:r w:rsidRPr="00374DA1">
              <w:rPr>
                <w:rStyle w:val="Hyperlink"/>
                <w:noProof/>
              </w:rPr>
              <w:t>Impact aferent Opțiunii 1 – Utilizarea cadrului de competențe generale pentru alinierea practicilor de RU la standarde de bună practică</w:t>
            </w:r>
            <w:r>
              <w:rPr>
                <w:noProof/>
                <w:webHidden/>
              </w:rPr>
              <w:tab/>
            </w:r>
            <w:r>
              <w:rPr>
                <w:noProof/>
                <w:webHidden/>
              </w:rPr>
              <w:fldChar w:fldCharType="begin"/>
            </w:r>
            <w:r>
              <w:rPr>
                <w:noProof/>
                <w:webHidden/>
              </w:rPr>
              <w:instrText xml:space="preserve"> PAGEREF _Toc164080895 \h </w:instrText>
            </w:r>
            <w:r>
              <w:rPr>
                <w:noProof/>
                <w:webHidden/>
              </w:rPr>
            </w:r>
            <w:r>
              <w:rPr>
                <w:noProof/>
                <w:webHidden/>
              </w:rPr>
              <w:fldChar w:fldCharType="separate"/>
            </w:r>
            <w:r>
              <w:rPr>
                <w:noProof/>
                <w:webHidden/>
              </w:rPr>
              <w:t>55</w:t>
            </w:r>
            <w:r>
              <w:rPr>
                <w:noProof/>
                <w:webHidden/>
              </w:rPr>
              <w:fldChar w:fldCharType="end"/>
            </w:r>
          </w:hyperlink>
        </w:p>
        <w:p w14:paraId="4E737BA5" w14:textId="6978B4BB" w:rsidR="007D2DC1" w:rsidRDefault="007D2DC1">
          <w:pPr>
            <w:pStyle w:val="TOC3"/>
            <w:rPr>
              <w:rFonts w:asciiTheme="minorHAnsi" w:eastAsiaTheme="minorEastAsia" w:hAnsiTheme="minorHAnsi"/>
              <w:noProof/>
              <w:kern w:val="2"/>
              <w:sz w:val="22"/>
              <w:lang w:val="en-US"/>
              <w14:ligatures w14:val="standardContextual"/>
            </w:rPr>
          </w:pPr>
          <w:hyperlink w:anchor="_Toc164080896" w:history="1">
            <w:r w:rsidRPr="00374DA1">
              <w:rPr>
                <w:rStyle w:val="Hyperlink"/>
                <w:noProof/>
              </w:rPr>
              <w:t>4.2.1</w:t>
            </w:r>
            <w:r>
              <w:rPr>
                <w:rFonts w:asciiTheme="minorHAnsi" w:eastAsiaTheme="minorEastAsia" w:hAnsiTheme="minorHAnsi"/>
                <w:noProof/>
                <w:kern w:val="2"/>
                <w:sz w:val="22"/>
                <w:lang w:val="en-US"/>
                <w14:ligatures w14:val="standardContextual"/>
              </w:rPr>
              <w:tab/>
            </w:r>
            <w:r w:rsidRPr="00374DA1">
              <w:rPr>
                <w:rStyle w:val="Hyperlink"/>
                <w:noProof/>
              </w:rPr>
              <w:t>Impactul economic și asupra mediului de afaceri</w:t>
            </w:r>
            <w:r>
              <w:rPr>
                <w:noProof/>
                <w:webHidden/>
              </w:rPr>
              <w:tab/>
            </w:r>
            <w:r>
              <w:rPr>
                <w:noProof/>
                <w:webHidden/>
              </w:rPr>
              <w:fldChar w:fldCharType="begin"/>
            </w:r>
            <w:r>
              <w:rPr>
                <w:noProof/>
                <w:webHidden/>
              </w:rPr>
              <w:instrText xml:space="preserve"> PAGEREF _Toc164080896 \h </w:instrText>
            </w:r>
            <w:r>
              <w:rPr>
                <w:noProof/>
                <w:webHidden/>
              </w:rPr>
            </w:r>
            <w:r>
              <w:rPr>
                <w:noProof/>
                <w:webHidden/>
              </w:rPr>
              <w:fldChar w:fldCharType="separate"/>
            </w:r>
            <w:r>
              <w:rPr>
                <w:noProof/>
                <w:webHidden/>
              </w:rPr>
              <w:t>55</w:t>
            </w:r>
            <w:r>
              <w:rPr>
                <w:noProof/>
                <w:webHidden/>
              </w:rPr>
              <w:fldChar w:fldCharType="end"/>
            </w:r>
          </w:hyperlink>
        </w:p>
        <w:p w14:paraId="3F5B4CF9" w14:textId="41127023" w:rsidR="007D2DC1" w:rsidRDefault="007D2DC1">
          <w:pPr>
            <w:pStyle w:val="TOC3"/>
            <w:rPr>
              <w:rFonts w:asciiTheme="minorHAnsi" w:eastAsiaTheme="minorEastAsia" w:hAnsiTheme="minorHAnsi"/>
              <w:noProof/>
              <w:kern w:val="2"/>
              <w:sz w:val="22"/>
              <w:lang w:val="en-US"/>
              <w14:ligatures w14:val="standardContextual"/>
            </w:rPr>
          </w:pPr>
          <w:hyperlink w:anchor="_Toc164080897" w:history="1">
            <w:r w:rsidRPr="00374DA1">
              <w:rPr>
                <w:rStyle w:val="Hyperlink"/>
                <w:noProof/>
              </w:rPr>
              <w:t>4.2.2</w:t>
            </w:r>
            <w:r>
              <w:rPr>
                <w:rFonts w:asciiTheme="minorHAnsi" w:eastAsiaTheme="minorEastAsia" w:hAnsiTheme="minorHAnsi"/>
                <w:noProof/>
                <w:kern w:val="2"/>
                <w:sz w:val="22"/>
                <w:lang w:val="en-US"/>
                <w14:ligatures w14:val="standardContextual"/>
              </w:rPr>
              <w:tab/>
            </w:r>
            <w:r w:rsidRPr="00374DA1">
              <w:rPr>
                <w:rStyle w:val="Hyperlink"/>
                <w:noProof/>
              </w:rPr>
              <w:t>Impactul bugetar și financiar</w:t>
            </w:r>
            <w:r>
              <w:rPr>
                <w:noProof/>
                <w:webHidden/>
              </w:rPr>
              <w:tab/>
            </w:r>
            <w:r>
              <w:rPr>
                <w:noProof/>
                <w:webHidden/>
              </w:rPr>
              <w:fldChar w:fldCharType="begin"/>
            </w:r>
            <w:r>
              <w:rPr>
                <w:noProof/>
                <w:webHidden/>
              </w:rPr>
              <w:instrText xml:space="preserve"> PAGEREF _Toc164080897 \h </w:instrText>
            </w:r>
            <w:r>
              <w:rPr>
                <w:noProof/>
                <w:webHidden/>
              </w:rPr>
            </w:r>
            <w:r>
              <w:rPr>
                <w:noProof/>
                <w:webHidden/>
              </w:rPr>
              <w:fldChar w:fldCharType="separate"/>
            </w:r>
            <w:r>
              <w:rPr>
                <w:noProof/>
                <w:webHidden/>
              </w:rPr>
              <w:t>55</w:t>
            </w:r>
            <w:r>
              <w:rPr>
                <w:noProof/>
                <w:webHidden/>
              </w:rPr>
              <w:fldChar w:fldCharType="end"/>
            </w:r>
          </w:hyperlink>
        </w:p>
        <w:p w14:paraId="2CA4B2BE" w14:textId="17AC6F75" w:rsidR="007D2DC1" w:rsidRDefault="007D2DC1">
          <w:pPr>
            <w:pStyle w:val="TOC3"/>
            <w:rPr>
              <w:rFonts w:asciiTheme="minorHAnsi" w:eastAsiaTheme="minorEastAsia" w:hAnsiTheme="minorHAnsi"/>
              <w:noProof/>
              <w:kern w:val="2"/>
              <w:sz w:val="22"/>
              <w:lang w:val="en-US"/>
              <w14:ligatures w14:val="standardContextual"/>
            </w:rPr>
          </w:pPr>
          <w:hyperlink w:anchor="_Toc164080898" w:history="1">
            <w:r w:rsidRPr="00374DA1">
              <w:rPr>
                <w:rStyle w:val="Hyperlink"/>
                <w:noProof/>
              </w:rPr>
              <w:t>4.2.3</w:t>
            </w:r>
            <w:r>
              <w:rPr>
                <w:rFonts w:asciiTheme="minorHAnsi" w:eastAsiaTheme="minorEastAsia" w:hAnsiTheme="minorHAnsi"/>
                <w:noProof/>
                <w:kern w:val="2"/>
                <w:sz w:val="22"/>
                <w:lang w:val="en-US"/>
                <w14:ligatures w14:val="standardContextual"/>
              </w:rPr>
              <w:tab/>
            </w:r>
            <w:r w:rsidRPr="00374DA1">
              <w:rPr>
                <w:rStyle w:val="Hyperlink"/>
                <w:noProof/>
              </w:rPr>
              <w:t>Impactul social</w:t>
            </w:r>
            <w:r>
              <w:rPr>
                <w:noProof/>
                <w:webHidden/>
              </w:rPr>
              <w:tab/>
            </w:r>
            <w:r>
              <w:rPr>
                <w:noProof/>
                <w:webHidden/>
              </w:rPr>
              <w:fldChar w:fldCharType="begin"/>
            </w:r>
            <w:r>
              <w:rPr>
                <w:noProof/>
                <w:webHidden/>
              </w:rPr>
              <w:instrText xml:space="preserve"> PAGEREF _Toc164080898 \h </w:instrText>
            </w:r>
            <w:r>
              <w:rPr>
                <w:noProof/>
                <w:webHidden/>
              </w:rPr>
            </w:r>
            <w:r>
              <w:rPr>
                <w:noProof/>
                <w:webHidden/>
              </w:rPr>
              <w:fldChar w:fldCharType="separate"/>
            </w:r>
            <w:r>
              <w:rPr>
                <w:noProof/>
                <w:webHidden/>
              </w:rPr>
              <w:t>57</w:t>
            </w:r>
            <w:r>
              <w:rPr>
                <w:noProof/>
                <w:webHidden/>
              </w:rPr>
              <w:fldChar w:fldCharType="end"/>
            </w:r>
          </w:hyperlink>
        </w:p>
        <w:p w14:paraId="4569E509" w14:textId="6D3DDA40" w:rsidR="007D2DC1" w:rsidRDefault="007D2DC1">
          <w:pPr>
            <w:pStyle w:val="TOC3"/>
            <w:rPr>
              <w:rFonts w:asciiTheme="minorHAnsi" w:eastAsiaTheme="minorEastAsia" w:hAnsiTheme="minorHAnsi"/>
              <w:noProof/>
              <w:kern w:val="2"/>
              <w:sz w:val="22"/>
              <w:lang w:val="en-US"/>
              <w14:ligatures w14:val="standardContextual"/>
            </w:rPr>
          </w:pPr>
          <w:hyperlink w:anchor="_Toc164080899" w:history="1">
            <w:r w:rsidRPr="00374DA1">
              <w:rPr>
                <w:rStyle w:val="Hyperlink"/>
                <w:noProof/>
              </w:rPr>
              <w:t>4.2.4</w:t>
            </w:r>
            <w:r>
              <w:rPr>
                <w:rFonts w:asciiTheme="minorHAnsi" w:eastAsiaTheme="minorEastAsia" w:hAnsiTheme="minorHAnsi"/>
                <w:noProof/>
                <w:kern w:val="2"/>
                <w:sz w:val="22"/>
                <w:lang w:val="en-US"/>
                <w14:ligatures w14:val="standardContextual"/>
              </w:rPr>
              <w:tab/>
            </w:r>
            <w:r w:rsidRPr="00374DA1">
              <w:rPr>
                <w:rStyle w:val="Hyperlink"/>
                <w:noProof/>
              </w:rPr>
              <w:t>Impactul asupra mediului înconjurător</w:t>
            </w:r>
            <w:r>
              <w:rPr>
                <w:noProof/>
                <w:webHidden/>
              </w:rPr>
              <w:tab/>
            </w:r>
            <w:r>
              <w:rPr>
                <w:noProof/>
                <w:webHidden/>
              </w:rPr>
              <w:fldChar w:fldCharType="begin"/>
            </w:r>
            <w:r>
              <w:rPr>
                <w:noProof/>
                <w:webHidden/>
              </w:rPr>
              <w:instrText xml:space="preserve"> PAGEREF _Toc164080899 \h </w:instrText>
            </w:r>
            <w:r>
              <w:rPr>
                <w:noProof/>
                <w:webHidden/>
              </w:rPr>
            </w:r>
            <w:r>
              <w:rPr>
                <w:noProof/>
                <w:webHidden/>
              </w:rPr>
              <w:fldChar w:fldCharType="separate"/>
            </w:r>
            <w:r>
              <w:rPr>
                <w:noProof/>
                <w:webHidden/>
              </w:rPr>
              <w:t>58</w:t>
            </w:r>
            <w:r>
              <w:rPr>
                <w:noProof/>
                <w:webHidden/>
              </w:rPr>
              <w:fldChar w:fldCharType="end"/>
            </w:r>
          </w:hyperlink>
        </w:p>
        <w:p w14:paraId="0A846516" w14:textId="1D583853" w:rsidR="007D2DC1" w:rsidRDefault="007D2DC1">
          <w:pPr>
            <w:pStyle w:val="TOC3"/>
            <w:rPr>
              <w:rFonts w:asciiTheme="minorHAnsi" w:eastAsiaTheme="minorEastAsia" w:hAnsiTheme="minorHAnsi"/>
              <w:noProof/>
              <w:kern w:val="2"/>
              <w:sz w:val="22"/>
              <w:lang w:val="en-US"/>
              <w14:ligatures w14:val="standardContextual"/>
            </w:rPr>
          </w:pPr>
          <w:hyperlink w:anchor="_Toc164080900" w:history="1">
            <w:r w:rsidRPr="00374DA1">
              <w:rPr>
                <w:rStyle w:val="Hyperlink"/>
                <w:noProof/>
              </w:rPr>
              <w:t>4.2.5</w:t>
            </w:r>
            <w:r>
              <w:rPr>
                <w:rFonts w:asciiTheme="minorHAnsi" w:eastAsiaTheme="minorEastAsia" w:hAnsiTheme="minorHAnsi"/>
                <w:noProof/>
                <w:kern w:val="2"/>
                <w:sz w:val="22"/>
                <w:lang w:val="en-US"/>
                <w14:ligatures w14:val="standardContextual"/>
              </w:rPr>
              <w:tab/>
            </w:r>
            <w:r w:rsidRPr="00374DA1">
              <w:rPr>
                <w:rStyle w:val="Hyperlink"/>
                <w:noProof/>
              </w:rPr>
              <w:t>Alte tipuri de impact</w:t>
            </w:r>
            <w:r>
              <w:rPr>
                <w:noProof/>
                <w:webHidden/>
              </w:rPr>
              <w:tab/>
            </w:r>
            <w:r>
              <w:rPr>
                <w:noProof/>
                <w:webHidden/>
              </w:rPr>
              <w:fldChar w:fldCharType="begin"/>
            </w:r>
            <w:r>
              <w:rPr>
                <w:noProof/>
                <w:webHidden/>
              </w:rPr>
              <w:instrText xml:space="preserve"> PAGEREF _Toc164080900 \h </w:instrText>
            </w:r>
            <w:r>
              <w:rPr>
                <w:noProof/>
                <w:webHidden/>
              </w:rPr>
            </w:r>
            <w:r>
              <w:rPr>
                <w:noProof/>
                <w:webHidden/>
              </w:rPr>
              <w:fldChar w:fldCharType="separate"/>
            </w:r>
            <w:r>
              <w:rPr>
                <w:noProof/>
                <w:webHidden/>
              </w:rPr>
              <w:t>58</w:t>
            </w:r>
            <w:r>
              <w:rPr>
                <w:noProof/>
                <w:webHidden/>
              </w:rPr>
              <w:fldChar w:fldCharType="end"/>
            </w:r>
          </w:hyperlink>
        </w:p>
        <w:p w14:paraId="1426B62A" w14:textId="04021F49" w:rsidR="007D2DC1" w:rsidRDefault="007D2DC1">
          <w:pPr>
            <w:pStyle w:val="TOC2"/>
            <w:rPr>
              <w:rFonts w:asciiTheme="minorHAnsi" w:eastAsiaTheme="minorEastAsia" w:hAnsiTheme="minorHAnsi"/>
              <w:noProof/>
              <w:kern w:val="2"/>
              <w:sz w:val="22"/>
              <w:lang w:val="en-US"/>
              <w14:ligatures w14:val="standardContextual"/>
            </w:rPr>
          </w:pPr>
          <w:hyperlink w:anchor="_Toc164080901" w:history="1">
            <w:r w:rsidRPr="00374DA1">
              <w:rPr>
                <w:rStyle w:val="Hyperlink"/>
                <w:noProof/>
              </w:rPr>
              <w:t>4.3</w:t>
            </w:r>
            <w:r>
              <w:rPr>
                <w:rFonts w:asciiTheme="minorHAnsi" w:eastAsiaTheme="minorEastAsia" w:hAnsiTheme="minorHAnsi"/>
                <w:noProof/>
                <w:kern w:val="2"/>
                <w:sz w:val="22"/>
                <w:lang w:val="en-US"/>
                <w14:ligatures w14:val="standardContextual"/>
              </w:rPr>
              <w:tab/>
            </w:r>
            <w:r w:rsidRPr="00374DA1">
              <w:rPr>
                <w:rStyle w:val="Hyperlink"/>
                <w:noProof/>
              </w:rPr>
              <w:t>Impact aferent Opțiunii 2 – Valorificarea competențelor specifice asociate familiilor de posturi pentru a facilita meritocrația și profesionalizarea RU în administrația publică</w:t>
            </w:r>
            <w:r>
              <w:rPr>
                <w:noProof/>
                <w:webHidden/>
              </w:rPr>
              <w:tab/>
            </w:r>
            <w:r>
              <w:rPr>
                <w:noProof/>
                <w:webHidden/>
              </w:rPr>
              <w:fldChar w:fldCharType="begin"/>
            </w:r>
            <w:r>
              <w:rPr>
                <w:noProof/>
                <w:webHidden/>
              </w:rPr>
              <w:instrText xml:space="preserve"> PAGEREF _Toc164080901 \h </w:instrText>
            </w:r>
            <w:r>
              <w:rPr>
                <w:noProof/>
                <w:webHidden/>
              </w:rPr>
            </w:r>
            <w:r>
              <w:rPr>
                <w:noProof/>
                <w:webHidden/>
              </w:rPr>
              <w:fldChar w:fldCharType="separate"/>
            </w:r>
            <w:r>
              <w:rPr>
                <w:noProof/>
                <w:webHidden/>
              </w:rPr>
              <w:t>59</w:t>
            </w:r>
            <w:r>
              <w:rPr>
                <w:noProof/>
                <w:webHidden/>
              </w:rPr>
              <w:fldChar w:fldCharType="end"/>
            </w:r>
          </w:hyperlink>
        </w:p>
        <w:p w14:paraId="2C273370" w14:textId="1992ECF6" w:rsidR="007D2DC1" w:rsidRDefault="007D2DC1">
          <w:pPr>
            <w:pStyle w:val="TOC3"/>
            <w:rPr>
              <w:rFonts w:asciiTheme="minorHAnsi" w:eastAsiaTheme="minorEastAsia" w:hAnsiTheme="minorHAnsi"/>
              <w:noProof/>
              <w:kern w:val="2"/>
              <w:sz w:val="22"/>
              <w:lang w:val="en-US"/>
              <w14:ligatures w14:val="standardContextual"/>
            </w:rPr>
          </w:pPr>
          <w:hyperlink w:anchor="_Toc164080902" w:history="1">
            <w:r w:rsidRPr="00374DA1">
              <w:rPr>
                <w:rStyle w:val="Hyperlink"/>
                <w:noProof/>
              </w:rPr>
              <w:t>4.3.1</w:t>
            </w:r>
            <w:r>
              <w:rPr>
                <w:rFonts w:asciiTheme="minorHAnsi" w:eastAsiaTheme="minorEastAsia" w:hAnsiTheme="minorHAnsi"/>
                <w:noProof/>
                <w:kern w:val="2"/>
                <w:sz w:val="22"/>
                <w:lang w:val="en-US"/>
                <w14:ligatures w14:val="standardContextual"/>
              </w:rPr>
              <w:tab/>
            </w:r>
            <w:r w:rsidRPr="00374DA1">
              <w:rPr>
                <w:rStyle w:val="Hyperlink"/>
                <w:noProof/>
              </w:rPr>
              <w:t>Impactul economic și asupra mediului de afaceri</w:t>
            </w:r>
            <w:r>
              <w:rPr>
                <w:noProof/>
                <w:webHidden/>
              </w:rPr>
              <w:tab/>
            </w:r>
            <w:r>
              <w:rPr>
                <w:noProof/>
                <w:webHidden/>
              </w:rPr>
              <w:fldChar w:fldCharType="begin"/>
            </w:r>
            <w:r>
              <w:rPr>
                <w:noProof/>
                <w:webHidden/>
              </w:rPr>
              <w:instrText xml:space="preserve"> PAGEREF _Toc164080902 \h </w:instrText>
            </w:r>
            <w:r>
              <w:rPr>
                <w:noProof/>
                <w:webHidden/>
              </w:rPr>
            </w:r>
            <w:r>
              <w:rPr>
                <w:noProof/>
                <w:webHidden/>
              </w:rPr>
              <w:fldChar w:fldCharType="separate"/>
            </w:r>
            <w:r>
              <w:rPr>
                <w:noProof/>
                <w:webHidden/>
              </w:rPr>
              <w:t>59</w:t>
            </w:r>
            <w:r>
              <w:rPr>
                <w:noProof/>
                <w:webHidden/>
              </w:rPr>
              <w:fldChar w:fldCharType="end"/>
            </w:r>
          </w:hyperlink>
        </w:p>
        <w:p w14:paraId="76ED22C8" w14:textId="471187CE" w:rsidR="007D2DC1" w:rsidRDefault="007D2DC1">
          <w:pPr>
            <w:pStyle w:val="TOC3"/>
            <w:rPr>
              <w:rFonts w:asciiTheme="minorHAnsi" w:eastAsiaTheme="minorEastAsia" w:hAnsiTheme="minorHAnsi"/>
              <w:noProof/>
              <w:kern w:val="2"/>
              <w:sz w:val="22"/>
              <w:lang w:val="en-US"/>
              <w14:ligatures w14:val="standardContextual"/>
            </w:rPr>
          </w:pPr>
          <w:hyperlink w:anchor="_Toc164080903" w:history="1">
            <w:r w:rsidRPr="00374DA1">
              <w:rPr>
                <w:rStyle w:val="Hyperlink"/>
                <w:noProof/>
              </w:rPr>
              <w:t>4.3.2</w:t>
            </w:r>
            <w:r>
              <w:rPr>
                <w:rFonts w:asciiTheme="minorHAnsi" w:eastAsiaTheme="minorEastAsia" w:hAnsiTheme="minorHAnsi"/>
                <w:noProof/>
                <w:kern w:val="2"/>
                <w:sz w:val="22"/>
                <w:lang w:val="en-US"/>
                <w14:ligatures w14:val="standardContextual"/>
              </w:rPr>
              <w:tab/>
            </w:r>
            <w:r w:rsidRPr="00374DA1">
              <w:rPr>
                <w:rStyle w:val="Hyperlink"/>
                <w:noProof/>
              </w:rPr>
              <w:t>Impactul bugetar și financiar</w:t>
            </w:r>
            <w:r>
              <w:rPr>
                <w:noProof/>
                <w:webHidden/>
              </w:rPr>
              <w:tab/>
            </w:r>
            <w:r>
              <w:rPr>
                <w:noProof/>
                <w:webHidden/>
              </w:rPr>
              <w:fldChar w:fldCharType="begin"/>
            </w:r>
            <w:r>
              <w:rPr>
                <w:noProof/>
                <w:webHidden/>
              </w:rPr>
              <w:instrText xml:space="preserve"> PAGEREF _Toc164080903 \h </w:instrText>
            </w:r>
            <w:r>
              <w:rPr>
                <w:noProof/>
                <w:webHidden/>
              </w:rPr>
            </w:r>
            <w:r>
              <w:rPr>
                <w:noProof/>
                <w:webHidden/>
              </w:rPr>
              <w:fldChar w:fldCharType="separate"/>
            </w:r>
            <w:r>
              <w:rPr>
                <w:noProof/>
                <w:webHidden/>
              </w:rPr>
              <w:t>60</w:t>
            </w:r>
            <w:r>
              <w:rPr>
                <w:noProof/>
                <w:webHidden/>
              </w:rPr>
              <w:fldChar w:fldCharType="end"/>
            </w:r>
          </w:hyperlink>
        </w:p>
        <w:p w14:paraId="025C3D5C" w14:textId="0692F213" w:rsidR="007D2DC1" w:rsidRDefault="007D2DC1">
          <w:pPr>
            <w:pStyle w:val="TOC3"/>
            <w:rPr>
              <w:rFonts w:asciiTheme="minorHAnsi" w:eastAsiaTheme="minorEastAsia" w:hAnsiTheme="minorHAnsi"/>
              <w:noProof/>
              <w:kern w:val="2"/>
              <w:sz w:val="22"/>
              <w:lang w:val="en-US"/>
              <w14:ligatures w14:val="standardContextual"/>
            </w:rPr>
          </w:pPr>
          <w:hyperlink w:anchor="_Toc164080904" w:history="1">
            <w:r w:rsidRPr="00374DA1">
              <w:rPr>
                <w:rStyle w:val="Hyperlink"/>
                <w:noProof/>
              </w:rPr>
              <w:t>4.3.3</w:t>
            </w:r>
            <w:r>
              <w:rPr>
                <w:rFonts w:asciiTheme="minorHAnsi" w:eastAsiaTheme="minorEastAsia" w:hAnsiTheme="minorHAnsi"/>
                <w:noProof/>
                <w:kern w:val="2"/>
                <w:sz w:val="22"/>
                <w:lang w:val="en-US"/>
                <w14:ligatures w14:val="standardContextual"/>
              </w:rPr>
              <w:tab/>
            </w:r>
            <w:r w:rsidRPr="00374DA1">
              <w:rPr>
                <w:rStyle w:val="Hyperlink"/>
                <w:noProof/>
              </w:rPr>
              <w:t>Impactul social</w:t>
            </w:r>
            <w:r>
              <w:rPr>
                <w:noProof/>
                <w:webHidden/>
              </w:rPr>
              <w:tab/>
            </w:r>
            <w:r>
              <w:rPr>
                <w:noProof/>
                <w:webHidden/>
              </w:rPr>
              <w:fldChar w:fldCharType="begin"/>
            </w:r>
            <w:r>
              <w:rPr>
                <w:noProof/>
                <w:webHidden/>
              </w:rPr>
              <w:instrText xml:space="preserve"> PAGEREF _Toc164080904 \h </w:instrText>
            </w:r>
            <w:r>
              <w:rPr>
                <w:noProof/>
                <w:webHidden/>
              </w:rPr>
            </w:r>
            <w:r>
              <w:rPr>
                <w:noProof/>
                <w:webHidden/>
              </w:rPr>
              <w:fldChar w:fldCharType="separate"/>
            </w:r>
            <w:r>
              <w:rPr>
                <w:noProof/>
                <w:webHidden/>
              </w:rPr>
              <w:t>62</w:t>
            </w:r>
            <w:r>
              <w:rPr>
                <w:noProof/>
                <w:webHidden/>
              </w:rPr>
              <w:fldChar w:fldCharType="end"/>
            </w:r>
          </w:hyperlink>
        </w:p>
        <w:p w14:paraId="27AA98B6" w14:textId="360AEFC3" w:rsidR="007D2DC1" w:rsidRDefault="007D2DC1">
          <w:pPr>
            <w:pStyle w:val="TOC3"/>
            <w:rPr>
              <w:rFonts w:asciiTheme="minorHAnsi" w:eastAsiaTheme="minorEastAsia" w:hAnsiTheme="minorHAnsi"/>
              <w:noProof/>
              <w:kern w:val="2"/>
              <w:sz w:val="22"/>
              <w:lang w:val="en-US"/>
              <w14:ligatures w14:val="standardContextual"/>
            </w:rPr>
          </w:pPr>
          <w:hyperlink w:anchor="_Toc164080905" w:history="1">
            <w:r w:rsidRPr="00374DA1">
              <w:rPr>
                <w:rStyle w:val="Hyperlink"/>
                <w:noProof/>
              </w:rPr>
              <w:t>4.3.4</w:t>
            </w:r>
            <w:r>
              <w:rPr>
                <w:rFonts w:asciiTheme="minorHAnsi" w:eastAsiaTheme="minorEastAsia" w:hAnsiTheme="minorHAnsi"/>
                <w:noProof/>
                <w:kern w:val="2"/>
                <w:sz w:val="22"/>
                <w:lang w:val="en-US"/>
                <w14:ligatures w14:val="standardContextual"/>
              </w:rPr>
              <w:tab/>
            </w:r>
            <w:r w:rsidRPr="00374DA1">
              <w:rPr>
                <w:rStyle w:val="Hyperlink"/>
                <w:noProof/>
              </w:rPr>
              <w:t>Impactul asupra mediului înconjurător</w:t>
            </w:r>
            <w:r>
              <w:rPr>
                <w:noProof/>
                <w:webHidden/>
              </w:rPr>
              <w:tab/>
            </w:r>
            <w:r>
              <w:rPr>
                <w:noProof/>
                <w:webHidden/>
              </w:rPr>
              <w:fldChar w:fldCharType="begin"/>
            </w:r>
            <w:r>
              <w:rPr>
                <w:noProof/>
                <w:webHidden/>
              </w:rPr>
              <w:instrText xml:space="preserve"> PAGEREF _Toc164080905 \h </w:instrText>
            </w:r>
            <w:r>
              <w:rPr>
                <w:noProof/>
                <w:webHidden/>
              </w:rPr>
            </w:r>
            <w:r>
              <w:rPr>
                <w:noProof/>
                <w:webHidden/>
              </w:rPr>
              <w:fldChar w:fldCharType="separate"/>
            </w:r>
            <w:r>
              <w:rPr>
                <w:noProof/>
                <w:webHidden/>
              </w:rPr>
              <w:t>63</w:t>
            </w:r>
            <w:r>
              <w:rPr>
                <w:noProof/>
                <w:webHidden/>
              </w:rPr>
              <w:fldChar w:fldCharType="end"/>
            </w:r>
          </w:hyperlink>
        </w:p>
        <w:p w14:paraId="56B150FD" w14:textId="5AB437ED" w:rsidR="007D2DC1" w:rsidRDefault="007D2DC1">
          <w:pPr>
            <w:pStyle w:val="TOC3"/>
            <w:rPr>
              <w:rFonts w:asciiTheme="minorHAnsi" w:eastAsiaTheme="minorEastAsia" w:hAnsiTheme="minorHAnsi"/>
              <w:noProof/>
              <w:kern w:val="2"/>
              <w:sz w:val="22"/>
              <w:lang w:val="en-US"/>
              <w14:ligatures w14:val="standardContextual"/>
            </w:rPr>
          </w:pPr>
          <w:hyperlink w:anchor="_Toc164080906" w:history="1">
            <w:r w:rsidRPr="00374DA1">
              <w:rPr>
                <w:rStyle w:val="Hyperlink"/>
                <w:noProof/>
              </w:rPr>
              <w:t>4.3.5</w:t>
            </w:r>
            <w:r>
              <w:rPr>
                <w:rFonts w:asciiTheme="minorHAnsi" w:eastAsiaTheme="minorEastAsia" w:hAnsiTheme="minorHAnsi"/>
                <w:noProof/>
                <w:kern w:val="2"/>
                <w:sz w:val="22"/>
                <w:lang w:val="en-US"/>
                <w14:ligatures w14:val="standardContextual"/>
              </w:rPr>
              <w:tab/>
            </w:r>
            <w:r w:rsidRPr="00374DA1">
              <w:rPr>
                <w:rStyle w:val="Hyperlink"/>
                <w:noProof/>
              </w:rPr>
              <w:t>Alte tipuri de impact</w:t>
            </w:r>
            <w:r>
              <w:rPr>
                <w:noProof/>
                <w:webHidden/>
              </w:rPr>
              <w:tab/>
            </w:r>
            <w:r>
              <w:rPr>
                <w:noProof/>
                <w:webHidden/>
              </w:rPr>
              <w:fldChar w:fldCharType="begin"/>
            </w:r>
            <w:r>
              <w:rPr>
                <w:noProof/>
                <w:webHidden/>
              </w:rPr>
              <w:instrText xml:space="preserve"> PAGEREF _Toc164080906 \h </w:instrText>
            </w:r>
            <w:r>
              <w:rPr>
                <w:noProof/>
                <w:webHidden/>
              </w:rPr>
            </w:r>
            <w:r>
              <w:rPr>
                <w:noProof/>
                <w:webHidden/>
              </w:rPr>
              <w:fldChar w:fldCharType="separate"/>
            </w:r>
            <w:r>
              <w:rPr>
                <w:noProof/>
                <w:webHidden/>
              </w:rPr>
              <w:t>63</w:t>
            </w:r>
            <w:r>
              <w:rPr>
                <w:noProof/>
                <w:webHidden/>
              </w:rPr>
              <w:fldChar w:fldCharType="end"/>
            </w:r>
          </w:hyperlink>
        </w:p>
        <w:p w14:paraId="6B7CE6B4" w14:textId="62629973" w:rsidR="007D2DC1" w:rsidRDefault="007D2DC1">
          <w:pPr>
            <w:pStyle w:val="TOC1"/>
            <w:rPr>
              <w:rFonts w:asciiTheme="minorHAnsi" w:eastAsiaTheme="minorEastAsia" w:hAnsiTheme="minorHAnsi"/>
              <w:noProof/>
              <w:kern w:val="2"/>
              <w:sz w:val="22"/>
              <w:lang w:val="en-US"/>
              <w14:ligatures w14:val="standardContextual"/>
            </w:rPr>
          </w:pPr>
          <w:hyperlink w:anchor="_Toc164080907" w:history="1">
            <w:r w:rsidRPr="00374DA1">
              <w:rPr>
                <w:rStyle w:val="Hyperlink"/>
                <w:noProof/>
              </w:rPr>
              <w:t>5</w:t>
            </w:r>
            <w:r>
              <w:rPr>
                <w:rFonts w:asciiTheme="minorHAnsi" w:eastAsiaTheme="minorEastAsia" w:hAnsiTheme="minorHAnsi"/>
                <w:noProof/>
                <w:kern w:val="2"/>
                <w:sz w:val="22"/>
                <w:lang w:val="en-US"/>
                <w14:ligatures w14:val="standardContextual"/>
              </w:rPr>
              <w:tab/>
            </w:r>
            <w:r w:rsidRPr="00374DA1">
              <w:rPr>
                <w:rStyle w:val="Hyperlink"/>
                <w:noProof/>
              </w:rPr>
              <w:t>Secțiunea 5. Selectarea opțiunii</w:t>
            </w:r>
            <w:r>
              <w:rPr>
                <w:noProof/>
                <w:webHidden/>
              </w:rPr>
              <w:tab/>
            </w:r>
            <w:r>
              <w:rPr>
                <w:noProof/>
                <w:webHidden/>
              </w:rPr>
              <w:fldChar w:fldCharType="begin"/>
            </w:r>
            <w:r>
              <w:rPr>
                <w:noProof/>
                <w:webHidden/>
              </w:rPr>
              <w:instrText xml:space="preserve"> PAGEREF _Toc164080907 \h </w:instrText>
            </w:r>
            <w:r>
              <w:rPr>
                <w:noProof/>
                <w:webHidden/>
              </w:rPr>
            </w:r>
            <w:r>
              <w:rPr>
                <w:noProof/>
                <w:webHidden/>
              </w:rPr>
              <w:fldChar w:fldCharType="separate"/>
            </w:r>
            <w:r>
              <w:rPr>
                <w:noProof/>
                <w:webHidden/>
              </w:rPr>
              <w:t>64</w:t>
            </w:r>
            <w:r>
              <w:rPr>
                <w:noProof/>
                <w:webHidden/>
              </w:rPr>
              <w:fldChar w:fldCharType="end"/>
            </w:r>
          </w:hyperlink>
        </w:p>
        <w:p w14:paraId="31AB7DB4" w14:textId="5DDFD088" w:rsidR="007D2DC1" w:rsidRDefault="007D2DC1">
          <w:pPr>
            <w:pStyle w:val="TOC1"/>
            <w:rPr>
              <w:rFonts w:asciiTheme="minorHAnsi" w:eastAsiaTheme="minorEastAsia" w:hAnsiTheme="minorHAnsi"/>
              <w:noProof/>
              <w:kern w:val="2"/>
              <w:sz w:val="22"/>
              <w:lang w:val="en-US"/>
              <w14:ligatures w14:val="standardContextual"/>
            </w:rPr>
          </w:pPr>
          <w:hyperlink w:anchor="_Toc164080908" w:history="1">
            <w:r w:rsidRPr="00374DA1">
              <w:rPr>
                <w:rStyle w:val="Hyperlink"/>
                <w:noProof/>
              </w:rPr>
              <w:t>6</w:t>
            </w:r>
            <w:r>
              <w:rPr>
                <w:rFonts w:asciiTheme="minorHAnsi" w:eastAsiaTheme="minorEastAsia" w:hAnsiTheme="minorHAnsi"/>
                <w:noProof/>
                <w:kern w:val="2"/>
                <w:sz w:val="22"/>
                <w:lang w:val="en-US"/>
                <w14:ligatures w14:val="standardContextual"/>
              </w:rPr>
              <w:tab/>
            </w:r>
            <w:r w:rsidRPr="00374DA1">
              <w:rPr>
                <w:rStyle w:val="Hyperlink"/>
                <w:noProof/>
              </w:rPr>
              <w:t>Secțiunea 6. Procesul de consultare publică</w:t>
            </w:r>
            <w:r>
              <w:rPr>
                <w:noProof/>
                <w:webHidden/>
              </w:rPr>
              <w:tab/>
            </w:r>
            <w:r>
              <w:rPr>
                <w:noProof/>
                <w:webHidden/>
              </w:rPr>
              <w:fldChar w:fldCharType="begin"/>
            </w:r>
            <w:r>
              <w:rPr>
                <w:noProof/>
                <w:webHidden/>
              </w:rPr>
              <w:instrText xml:space="preserve"> PAGEREF _Toc164080908 \h </w:instrText>
            </w:r>
            <w:r>
              <w:rPr>
                <w:noProof/>
                <w:webHidden/>
              </w:rPr>
            </w:r>
            <w:r>
              <w:rPr>
                <w:noProof/>
                <w:webHidden/>
              </w:rPr>
              <w:fldChar w:fldCharType="separate"/>
            </w:r>
            <w:r>
              <w:rPr>
                <w:noProof/>
                <w:webHidden/>
              </w:rPr>
              <w:t>65</w:t>
            </w:r>
            <w:r>
              <w:rPr>
                <w:noProof/>
                <w:webHidden/>
              </w:rPr>
              <w:fldChar w:fldCharType="end"/>
            </w:r>
          </w:hyperlink>
        </w:p>
        <w:p w14:paraId="1B02350A" w14:textId="2C5F9C38" w:rsidR="007D2DC1" w:rsidRDefault="007D2DC1">
          <w:pPr>
            <w:pStyle w:val="TOC1"/>
            <w:rPr>
              <w:rFonts w:asciiTheme="minorHAnsi" w:eastAsiaTheme="minorEastAsia" w:hAnsiTheme="minorHAnsi"/>
              <w:noProof/>
              <w:kern w:val="2"/>
              <w:sz w:val="22"/>
              <w:lang w:val="en-US"/>
              <w14:ligatures w14:val="standardContextual"/>
            </w:rPr>
          </w:pPr>
          <w:hyperlink w:anchor="_Toc164080909" w:history="1">
            <w:r w:rsidRPr="00374DA1">
              <w:rPr>
                <w:rStyle w:val="Hyperlink"/>
                <w:noProof/>
              </w:rPr>
              <w:t>7</w:t>
            </w:r>
            <w:r>
              <w:rPr>
                <w:rFonts w:asciiTheme="minorHAnsi" w:eastAsiaTheme="minorEastAsia" w:hAnsiTheme="minorHAnsi"/>
                <w:noProof/>
                <w:kern w:val="2"/>
                <w:sz w:val="22"/>
                <w:lang w:val="en-US"/>
                <w14:ligatures w14:val="standardContextual"/>
              </w:rPr>
              <w:tab/>
            </w:r>
            <w:r w:rsidRPr="00374DA1">
              <w:rPr>
                <w:rStyle w:val="Hyperlink"/>
                <w:noProof/>
              </w:rPr>
              <w:t>Secțiunea 7. Măsuri post-adoptare</w:t>
            </w:r>
            <w:r>
              <w:rPr>
                <w:noProof/>
                <w:webHidden/>
              </w:rPr>
              <w:tab/>
            </w:r>
            <w:r>
              <w:rPr>
                <w:noProof/>
                <w:webHidden/>
              </w:rPr>
              <w:fldChar w:fldCharType="begin"/>
            </w:r>
            <w:r>
              <w:rPr>
                <w:noProof/>
                <w:webHidden/>
              </w:rPr>
              <w:instrText xml:space="preserve"> PAGEREF _Toc164080909 \h </w:instrText>
            </w:r>
            <w:r>
              <w:rPr>
                <w:noProof/>
                <w:webHidden/>
              </w:rPr>
            </w:r>
            <w:r>
              <w:rPr>
                <w:noProof/>
                <w:webHidden/>
              </w:rPr>
              <w:fldChar w:fldCharType="separate"/>
            </w:r>
            <w:r>
              <w:rPr>
                <w:noProof/>
                <w:webHidden/>
              </w:rPr>
              <w:t>65</w:t>
            </w:r>
            <w:r>
              <w:rPr>
                <w:noProof/>
                <w:webHidden/>
              </w:rPr>
              <w:fldChar w:fldCharType="end"/>
            </w:r>
          </w:hyperlink>
        </w:p>
        <w:p w14:paraId="3EB98185" w14:textId="26B2C09E" w:rsidR="007D2DC1" w:rsidRDefault="007D2DC1">
          <w:pPr>
            <w:pStyle w:val="TOC2"/>
            <w:rPr>
              <w:rFonts w:asciiTheme="minorHAnsi" w:eastAsiaTheme="minorEastAsia" w:hAnsiTheme="minorHAnsi"/>
              <w:noProof/>
              <w:kern w:val="2"/>
              <w:sz w:val="22"/>
              <w:lang w:val="en-US"/>
              <w14:ligatures w14:val="standardContextual"/>
            </w:rPr>
          </w:pPr>
          <w:hyperlink w:anchor="_Toc164080910" w:history="1">
            <w:r w:rsidRPr="00374DA1">
              <w:rPr>
                <w:rStyle w:val="Hyperlink"/>
                <w:noProof/>
              </w:rPr>
              <w:t>7.1</w:t>
            </w:r>
            <w:r>
              <w:rPr>
                <w:rFonts w:asciiTheme="minorHAnsi" w:eastAsiaTheme="minorEastAsia" w:hAnsiTheme="minorHAnsi"/>
                <w:noProof/>
                <w:kern w:val="2"/>
                <w:sz w:val="22"/>
                <w:lang w:val="en-US"/>
                <w14:ligatures w14:val="standardContextual"/>
              </w:rPr>
              <w:tab/>
            </w:r>
            <w:r w:rsidRPr="00374DA1">
              <w:rPr>
                <w:rStyle w:val="Hyperlink"/>
                <w:noProof/>
              </w:rPr>
              <w:t>Plan de acțiune pentru opțiunea recomandată</w:t>
            </w:r>
            <w:r>
              <w:rPr>
                <w:noProof/>
                <w:webHidden/>
              </w:rPr>
              <w:tab/>
            </w:r>
            <w:r>
              <w:rPr>
                <w:noProof/>
                <w:webHidden/>
              </w:rPr>
              <w:fldChar w:fldCharType="begin"/>
            </w:r>
            <w:r>
              <w:rPr>
                <w:noProof/>
                <w:webHidden/>
              </w:rPr>
              <w:instrText xml:space="preserve"> PAGEREF _Toc164080910 \h </w:instrText>
            </w:r>
            <w:r>
              <w:rPr>
                <w:noProof/>
                <w:webHidden/>
              </w:rPr>
            </w:r>
            <w:r>
              <w:rPr>
                <w:noProof/>
                <w:webHidden/>
              </w:rPr>
              <w:fldChar w:fldCharType="separate"/>
            </w:r>
            <w:r>
              <w:rPr>
                <w:noProof/>
                <w:webHidden/>
              </w:rPr>
              <w:t>65</w:t>
            </w:r>
            <w:r>
              <w:rPr>
                <w:noProof/>
                <w:webHidden/>
              </w:rPr>
              <w:fldChar w:fldCharType="end"/>
            </w:r>
          </w:hyperlink>
        </w:p>
        <w:p w14:paraId="6DAAB0B1" w14:textId="3BA9085D" w:rsidR="007D2DC1" w:rsidRDefault="007D2DC1">
          <w:pPr>
            <w:pStyle w:val="TOC3"/>
            <w:rPr>
              <w:rFonts w:asciiTheme="minorHAnsi" w:eastAsiaTheme="minorEastAsia" w:hAnsiTheme="minorHAnsi"/>
              <w:noProof/>
              <w:kern w:val="2"/>
              <w:sz w:val="22"/>
              <w:lang w:val="en-US"/>
              <w14:ligatures w14:val="standardContextual"/>
            </w:rPr>
          </w:pPr>
          <w:hyperlink w:anchor="_Toc164080911" w:history="1">
            <w:r w:rsidRPr="00374DA1">
              <w:rPr>
                <w:rStyle w:val="Hyperlink"/>
                <w:noProof/>
              </w:rPr>
              <w:t>7.1.1</w:t>
            </w:r>
            <w:r>
              <w:rPr>
                <w:rFonts w:asciiTheme="minorHAnsi" w:eastAsiaTheme="minorEastAsia" w:hAnsiTheme="minorHAnsi"/>
                <w:noProof/>
                <w:kern w:val="2"/>
                <w:sz w:val="22"/>
                <w:lang w:val="en-US"/>
                <w14:ligatures w14:val="standardContextual"/>
              </w:rPr>
              <w:tab/>
            </w:r>
            <w:r w:rsidRPr="00374DA1">
              <w:rPr>
                <w:rStyle w:val="Hyperlink"/>
                <w:noProof/>
              </w:rPr>
              <w:t>Monitorizarea și evaluarea politicii publice</w:t>
            </w:r>
            <w:r>
              <w:rPr>
                <w:noProof/>
                <w:webHidden/>
              </w:rPr>
              <w:tab/>
            </w:r>
            <w:r>
              <w:rPr>
                <w:noProof/>
                <w:webHidden/>
              </w:rPr>
              <w:fldChar w:fldCharType="begin"/>
            </w:r>
            <w:r>
              <w:rPr>
                <w:noProof/>
                <w:webHidden/>
              </w:rPr>
              <w:instrText xml:space="preserve"> PAGEREF _Toc164080911 \h </w:instrText>
            </w:r>
            <w:r>
              <w:rPr>
                <w:noProof/>
                <w:webHidden/>
              </w:rPr>
            </w:r>
            <w:r>
              <w:rPr>
                <w:noProof/>
                <w:webHidden/>
              </w:rPr>
              <w:fldChar w:fldCharType="separate"/>
            </w:r>
            <w:r>
              <w:rPr>
                <w:noProof/>
                <w:webHidden/>
              </w:rPr>
              <w:t>65</w:t>
            </w:r>
            <w:r>
              <w:rPr>
                <w:noProof/>
                <w:webHidden/>
              </w:rPr>
              <w:fldChar w:fldCharType="end"/>
            </w:r>
          </w:hyperlink>
        </w:p>
        <w:p w14:paraId="48496D49" w14:textId="0ED5B87F" w:rsidR="007D2DC1" w:rsidRDefault="007D2DC1">
          <w:pPr>
            <w:pStyle w:val="TOC3"/>
            <w:rPr>
              <w:rFonts w:asciiTheme="minorHAnsi" w:eastAsiaTheme="minorEastAsia" w:hAnsiTheme="minorHAnsi"/>
              <w:noProof/>
              <w:kern w:val="2"/>
              <w:sz w:val="22"/>
              <w:lang w:val="en-US"/>
              <w14:ligatures w14:val="standardContextual"/>
            </w:rPr>
          </w:pPr>
          <w:hyperlink w:anchor="_Toc164080912" w:history="1">
            <w:r w:rsidRPr="00374DA1">
              <w:rPr>
                <w:rStyle w:val="Hyperlink"/>
                <w:noProof/>
              </w:rPr>
              <w:t>7.1.2</w:t>
            </w:r>
            <w:r>
              <w:rPr>
                <w:rFonts w:asciiTheme="minorHAnsi" w:eastAsiaTheme="minorEastAsia" w:hAnsiTheme="minorHAnsi"/>
                <w:noProof/>
                <w:kern w:val="2"/>
                <w:sz w:val="22"/>
                <w:lang w:val="en-US"/>
                <w14:ligatures w14:val="standardContextual"/>
              </w:rPr>
              <w:tab/>
            </w:r>
            <w:r w:rsidRPr="00374DA1">
              <w:rPr>
                <w:rStyle w:val="Hyperlink"/>
                <w:noProof/>
              </w:rPr>
              <w:t>Evaluarea politicii publice</w:t>
            </w:r>
            <w:r>
              <w:rPr>
                <w:noProof/>
                <w:webHidden/>
              </w:rPr>
              <w:tab/>
            </w:r>
            <w:r>
              <w:rPr>
                <w:noProof/>
                <w:webHidden/>
              </w:rPr>
              <w:fldChar w:fldCharType="begin"/>
            </w:r>
            <w:r>
              <w:rPr>
                <w:noProof/>
                <w:webHidden/>
              </w:rPr>
              <w:instrText xml:space="preserve"> PAGEREF _Toc164080912 \h </w:instrText>
            </w:r>
            <w:r>
              <w:rPr>
                <w:noProof/>
                <w:webHidden/>
              </w:rPr>
            </w:r>
            <w:r>
              <w:rPr>
                <w:noProof/>
                <w:webHidden/>
              </w:rPr>
              <w:fldChar w:fldCharType="separate"/>
            </w:r>
            <w:r>
              <w:rPr>
                <w:noProof/>
                <w:webHidden/>
              </w:rPr>
              <w:t>66</w:t>
            </w:r>
            <w:r>
              <w:rPr>
                <w:noProof/>
                <w:webHidden/>
              </w:rPr>
              <w:fldChar w:fldCharType="end"/>
            </w:r>
          </w:hyperlink>
        </w:p>
        <w:p w14:paraId="43F27471" w14:textId="5149B818" w:rsidR="007D2DC1" w:rsidRDefault="007D2DC1">
          <w:pPr>
            <w:pStyle w:val="TOC1"/>
            <w:rPr>
              <w:rFonts w:asciiTheme="minorHAnsi" w:eastAsiaTheme="minorEastAsia" w:hAnsiTheme="minorHAnsi"/>
              <w:noProof/>
              <w:kern w:val="2"/>
              <w:sz w:val="22"/>
              <w:lang w:val="en-US"/>
              <w14:ligatures w14:val="standardContextual"/>
            </w:rPr>
          </w:pPr>
          <w:hyperlink w:anchor="_Toc164080913" w:history="1">
            <w:r w:rsidRPr="00374DA1">
              <w:rPr>
                <w:rStyle w:val="Hyperlink"/>
                <w:noProof/>
              </w:rPr>
              <w:t>8</w:t>
            </w:r>
            <w:r>
              <w:rPr>
                <w:rFonts w:asciiTheme="minorHAnsi" w:eastAsiaTheme="minorEastAsia" w:hAnsiTheme="minorHAnsi"/>
                <w:noProof/>
                <w:kern w:val="2"/>
                <w:sz w:val="22"/>
                <w:lang w:val="en-US"/>
                <w14:ligatures w14:val="standardContextual"/>
              </w:rPr>
              <w:tab/>
            </w:r>
            <w:r w:rsidRPr="00374DA1">
              <w:rPr>
                <w:rStyle w:val="Hyperlink"/>
                <w:noProof/>
              </w:rPr>
              <w:t>Anexe</w:t>
            </w:r>
            <w:r>
              <w:rPr>
                <w:noProof/>
                <w:webHidden/>
              </w:rPr>
              <w:tab/>
            </w:r>
            <w:r>
              <w:rPr>
                <w:noProof/>
                <w:webHidden/>
              </w:rPr>
              <w:fldChar w:fldCharType="begin"/>
            </w:r>
            <w:r>
              <w:rPr>
                <w:noProof/>
                <w:webHidden/>
              </w:rPr>
              <w:instrText xml:space="preserve"> PAGEREF _Toc164080913 \h </w:instrText>
            </w:r>
            <w:r>
              <w:rPr>
                <w:noProof/>
                <w:webHidden/>
              </w:rPr>
            </w:r>
            <w:r>
              <w:rPr>
                <w:noProof/>
                <w:webHidden/>
              </w:rPr>
              <w:fldChar w:fldCharType="separate"/>
            </w:r>
            <w:r>
              <w:rPr>
                <w:noProof/>
                <w:webHidden/>
              </w:rPr>
              <w:t>67</w:t>
            </w:r>
            <w:r>
              <w:rPr>
                <w:noProof/>
                <w:webHidden/>
              </w:rPr>
              <w:fldChar w:fldCharType="end"/>
            </w:r>
          </w:hyperlink>
        </w:p>
        <w:p w14:paraId="4769F49B" w14:textId="1D3F20DE" w:rsidR="007D2DC1" w:rsidRDefault="007D2DC1">
          <w:pPr>
            <w:pStyle w:val="TOC2"/>
            <w:rPr>
              <w:rFonts w:asciiTheme="minorHAnsi" w:eastAsiaTheme="minorEastAsia" w:hAnsiTheme="minorHAnsi"/>
              <w:noProof/>
              <w:kern w:val="2"/>
              <w:sz w:val="22"/>
              <w:lang w:val="en-US"/>
              <w14:ligatures w14:val="standardContextual"/>
            </w:rPr>
          </w:pPr>
          <w:hyperlink w:anchor="_Toc164080914" w:history="1">
            <w:r w:rsidRPr="00374DA1">
              <w:rPr>
                <w:rStyle w:val="Hyperlink"/>
                <w:noProof/>
              </w:rPr>
              <w:t>8.1</w:t>
            </w:r>
            <w:r>
              <w:rPr>
                <w:rFonts w:asciiTheme="minorHAnsi" w:eastAsiaTheme="minorEastAsia" w:hAnsiTheme="minorHAnsi"/>
                <w:noProof/>
                <w:kern w:val="2"/>
                <w:sz w:val="22"/>
                <w:lang w:val="en-US"/>
                <w14:ligatures w14:val="standardContextual"/>
              </w:rPr>
              <w:tab/>
            </w:r>
            <w:r w:rsidRPr="00374DA1">
              <w:rPr>
                <w:rStyle w:val="Hyperlink"/>
                <w:noProof/>
              </w:rPr>
              <w:t>Anexa 1. Situația actuală privind organizarea funcției publice și utilizarea cadrelor de competențe în procesele de MRU</w:t>
            </w:r>
            <w:r>
              <w:rPr>
                <w:noProof/>
                <w:webHidden/>
              </w:rPr>
              <w:tab/>
            </w:r>
            <w:r>
              <w:rPr>
                <w:noProof/>
                <w:webHidden/>
              </w:rPr>
              <w:fldChar w:fldCharType="begin"/>
            </w:r>
            <w:r>
              <w:rPr>
                <w:noProof/>
                <w:webHidden/>
              </w:rPr>
              <w:instrText xml:space="preserve"> PAGEREF _Toc164080914 \h </w:instrText>
            </w:r>
            <w:r>
              <w:rPr>
                <w:noProof/>
                <w:webHidden/>
              </w:rPr>
            </w:r>
            <w:r>
              <w:rPr>
                <w:noProof/>
                <w:webHidden/>
              </w:rPr>
              <w:fldChar w:fldCharType="separate"/>
            </w:r>
            <w:r>
              <w:rPr>
                <w:noProof/>
                <w:webHidden/>
              </w:rPr>
              <w:t>67</w:t>
            </w:r>
            <w:r>
              <w:rPr>
                <w:noProof/>
                <w:webHidden/>
              </w:rPr>
              <w:fldChar w:fldCharType="end"/>
            </w:r>
          </w:hyperlink>
        </w:p>
        <w:p w14:paraId="46D9CB2E" w14:textId="6276628F" w:rsidR="007D2DC1" w:rsidRDefault="007D2DC1">
          <w:pPr>
            <w:pStyle w:val="TOC3"/>
            <w:rPr>
              <w:rFonts w:asciiTheme="minorHAnsi" w:eastAsiaTheme="minorEastAsia" w:hAnsiTheme="minorHAnsi"/>
              <w:noProof/>
              <w:kern w:val="2"/>
              <w:sz w:val="22"/>
              <w:lang w:val="en-US"/>
              <w14:ligatures w14:val="standardContextual"/>
            </w:rPr>
          </w:pPr>
          <w:hyperlink w:anchor="_Toc164080915" w:history="1">
            <w:r w:rsidRPr="00374DA1">
              <w:rPr>
                <w:rStyle w:val="Hyperlink"/>
                <w:noProof/>
              </w:rPr>
              <w:t>8.1.1</w:t>
            </w:r>
            <w:r>
              <w:rPr>
                <w:rFonts w:asciiTheme="minorHAnsi" w:eastAsiaTheme="minorEastAsia" w:hAnsiTheme="minorHAnsi"/>
                <w:noProof/>
                <w:kern w:val="2"/>
                <w:sz w:val="22"/>
                <w:lang w:val="en-US"/>
                <w14:ligatures w14:val="standardContextual"/>
              </w:rPr>
              <w:tab/>
            </w:r>
            <w:r w:rsidRPr="00374DA1">
              <w:rPr>
                <w:rStyle w:val="Hyperlink"/>
                <w:noProof/>
              </w:rPr>
              <w:t>Cadrul legal</w:t>
            </w:r>
            <w:r>
              <w:rPr>
                <w:noProof/>
                <w:webHidden/>
              </w:rPr>
              <w:tab/>
            </w:r>
            <w:r>
              <w:rPr>
                <w:noProof/>
                <w:webHidden/>
              </w:rPr>
              <w:fldChar w:fldCharType="begin"/>
            </w:r>
            <w:r>
              <w:rPr>
                <w:noProof/>
                <w:webHidden/>
              </w:rPr>
              <w:instrText xml:space="preserve"> PAGEREF _Toc164080915 \h </w:instrText>
            </w:r>
            <w:r>
              <w:rPr>
                <w:noProof/>
                <w:webHidden/>
              </w:rPr>
            </w:r>
            <w:r>
              <w:rPr>
                <w:noProof/>
                <w:webHidden/>
              </w:rPr>
              <w:fldChar w:fldCharType="separate"/>
            </w:r>
            <w:r>
              <w:rPr>
                <w:noProof/>
                <w:webHidden/>
              </w:rPr>
              <w:t>67</w:t>
            </w:r>
            <w:r>
              <w:rPr>
                <w:noProof/>
                <w:webHidden/>
              </w:rPr>
              <w:fldChar w:fldCharType="end"/>
            </w:r>
          </w:hyperlink>
        </w:p>
        <w:p w14:paraId="2C547AA1" w14:textId="03715853" w:rsidR="007D2DC1" w:rsidRDefault="007D2DC1">
          <w:pPr>
            <w:pStyle w:val="TOC3"/>
            <w:rPr>
              <w:rFonts w:asciiTheme="minorHAnsi" w:eastAsiaTheme="minorEastAsia" w:hAnsiTheme="minorHAnsi"/>
              <w:noProof/>
              <w:kern w:val="2"/>
              <w:sz w:val="22"/>
              <w:lang w:val="en-US"/>
              <w14:ligatures w14:val="standardContextual"/>
            </w:rPr>
          </w:pPr>
          <w:hyperlink w:anchor="_Toc164080916" w:history="1">
            <w:r w:rsidRPr="00374DA1">
              <w:rPr>
                <w:rStyle w:val="Hyperlink"/>
                <w:noProof/>
              </w:rPr>
              <w:t>8.1.2</w:t>
            </w:r>
            <w:r>
              <w:rPr>
                <w:rFonts w:asciiTheme="minorHAnsi" w:eastAsiaTheme="minorEastAsia" w:hAnsiTheme="minorHAnsi"/>
                <w:noProof/>
                <w:kern w:val="2"/>
                <w:sz w:val="22"/>
                <w:lang w:val="en-US"/>
                <w14:ligatures w14:val="standardContextual"/>
              </w:rPr>
              <w:tab/>
            </w:r>
            <w:r w:rsidRPr="00374DA1">
              <w:rPr>
                <w:rStyle w:val="Hyperlink"/>
                <w:noProof/>
              </w:rPr>
              <w:t>Analiza posturilor aferente funcției publice</w:t>
            </w:r>
            <w:r>
              <w:rPr>
                <w:noProof/>
                <w:webHidden/>
              </w:rPr>
              <w:tab/>
            </w:r>
            <w:r>
              <w:rPr>
                <w:noProof/>
                <w:webHidden/>
              </w:rPr>
              <w:fldChar w:fldCharType="begin"/>
            </w:r>
            <w:r>
              <w:rPr>
                <w:noProof/>
                <w:webHidden/>
              </w:rPr>
              <w:instrText xml:space="preserve"> PAGEREF _Toc164080916 \h </w:instrText>
            </w:r>
            <w:r>
              <w:rPr>
                <w:noProof/>
                <w:webHidden/>
              </w:rPr>
            </w:r>
            <w:r>
              <w:rPr>
                <w:noProof/>
                <w:webHidden/>
              </w:rPr>
              <w:fldChar w:fldCharType="separate"/>
            </w:r>
            <w:r>
              <w:rPr>
                <w:noProof/>
                <w:webHidden/>
              </w:rPr>
              <w:t>71</w:t>
            </w:r>
            <w:r>
              <w:rPr>
                <w:noProof/>
                <w:webHidden/>
              </w:rPr>
              <w:fldChar w:fldCharType="end"/>
            </w:r>
          </w:hyperlink>
        </w:p>
        <w:p w14:paraId="3FF140F0" w14:textId="2D624655" w:rsidR="007D2DC1" w:rsidRDefault="007D2DC1">
          <w:pPr>
            <w:pStyle w:val="TOC3"/>
            <w:rPr>
              <w:rFonts w:asciiTheme="minorHAnsi" w:eastAsiaTheme="minorEastAsia" w:hAnsiTheme="minorHAnsi"/>
              <w:noProof/>
              <w:kern w:val="2"/>
              <w:sz w:val="22"/>
              <w:lang w:val="en-US"/>
              <w14:ligatures w14:val="standardContextual"/>
            </w:rPr>
          </w:pPr>
          <w:hyperlink w:anchor="_Toc164080917" w:history="1">
            <w:r w:rsidRPr="00374DA1">
              <w:rPr>
                <w:rStyle w:val="Hyperlink"/>
                <w:noProof/>
              </w:rPr>
              <w:t>8.1.3</w:t>
            </w:r>
            <w:r>
              <w:rPr>
                <w:rFonts w:asciiTheme="minorHAnsi" w:eastAsiaTheme="minorEastAsia" w:hAnsiTheme="minorHAnsi"/>
                <w:noProof/>
                <w:kern w:val="2"/>
                <w:sz w:val="22"/>
                <w:lang w:val="en-US"/>
                <w14:ligatures w14:val="standardContextual"/>
              </w:rPr>
              <w:tab/>
            </w:r>
            <w:r w:rsidRPr="00374DA1">
              <w:rPr>
                <w:rStyle w:val="Hyperlink"/>
                <w:noProof/>
              </w:rPr>
              <w:t>Analiza proceselor de MRU din administrația publică</w:t>
            </w:r>
            <w:r>
              <w:rPr>
                <w:noProof/>
                <w:webHidden/>
              </w:rPr>
              <w:tab/>
            </w:r>
            <w:r>
              <w:rPr>
                <w:noProof/>
                <w:webHidden/>
              </w:rPr>
              <w:fldChar w:fldCharType="begin"/>
            </w:r>
            <w:r>
              <w:rPr>
                <w:noProof/>
                <w:webHidden/>
              </w:rPr>
              <w:instrText xml:space="preserve"> PAGEREF _Toc164080917 \h </w:instrText>
            </w:r>
            <w:r>
              <w:rPr>
                <w:noProof/>
                <w:webHidden/>
              </w:rPr>
            </w:r>
            <w:r>
              <w:rPr>
                <w:noProof/>
                <w:webHidden/>
              </w:rPr>
              <w:fldChar w:fldCharType="separate"/>
            </w:r>
            <w:r>
              <w:rPr>
                <w:noProof/>
                <w:webHidden/>
              </w:rPr>
              <w:t>91</w:t>
            </w:r>
            <w:r>
              <w:rPr>
                <w:noProof/>
                <w:webHidden/>
              </w:rPr>
              <w:fldChar w:fldCharType="end"/>
            </w:r>
          </w:hyperlink>
        </w:p>
        <w:p w14:paraId="255517D9" w14:textId="4A94D387" w:rsidR="007D2DC1" w:rsidRDefault="007D2DC1">
          <w:pPr>
            <w:pStyle w:val="TOC2"/>
            <w:rPr>
              <w:rFonts w:asciiTheme="minorHAnsi" w:eastAsiaTheme="minorEastAsia" w:hAnsiTheme="minorHAnsi"/>
              <w:noProof/>
              <w:kern w:val="2"/>
              <w:sz w:val="22"/>
              <w:lang w:val="en-US"/>
              <w14:ligatures w14:val="standardContextual"/>
            </w:rPr>
          </w:pPr>
          <w:hyperlink w:anchor="_Toc164080918" w:history="1">
            <w:r w:rsidRPr="00374DA1">
              <w:rPr>
                <w:rStyle w:val="Hyperlink"/>
                <w:noProof/>
              </w:rPr>
              <w:t>8.2</w:t>
            </w:r>
            <w:r>
              <w:rPr>
                <w:rFonts w:asciiTheme="minorHAnsi" w:eastAsiaTheme="minorEastAsia" w:hAnsiTheme="minorHAnsi"/>
                <w:noProof/>
                <w:kern w:val="2"/>
                <w:sz w:val="22"/>
                <w:lang w:val="en-US"/>
                <w14:ligatures w14:val="standardContextual"/>
              </w:rPr>
              <w:tab/>
            </w:r>
            <w:r w:rsidRPr="00374DA1">
              <w:rPr>
                <w:rStyle w:val="Hyperlink"/>
                <w:noProof/>
              </w:rPr>
              <w:t>Anexa 2. Rezultatele analizei pentru definirea domeniilor funcționale ale statului</w:t>
            </w:r>
            <w:r>
              <w:rPr>
                <w:noProof/>
                <w:webHidden/>
              </w:rPr>
              <w:tab/>
            </w:r>
            <w:r>
              <w:rPr>
                <w:noProof/>
                <w:webHidden/>
              </w:rPr>
              <w:fldChar w:fldCharType="begin"/>
            </w:r>
            <w:r>
              <w:rPr>
                <w:noProof/>
                <w:webHidden/>
              </w:rPr>
              <w:instrText xml:space="preserve"> PAGEREF _Toc164080918 \h </w:instrText>
            </w:r>
            <w:r>
              <w:rPr>
                <w:noProof/>
                <w:webHidden/>
              </w:rPr>
            </w:r>
            <w:r>
              <w:rPr>
                <w:noProof/>
                <w:webHidden/>
              </w:rPr>
              <w:fldChar w:fldCharType="separate"/>
            </w:r>
            <w:r>
              <w:rPr>
                <w:noProof/>
                <w:webHidden/>
              </w:rPr>
              <w:t>105</w:t>
            </w:r>
            <w:r>
              <w:rPr>
                <w:noProof/>
                <w:webHidden/>
              </w:rPr>
              <w:fldChar w:fldCharType="end"/>
            </w:r>
          </w:hyperlink>
        </w:p>
        <w:p w14:paraId="4C809F72" w14:textId="65473938" w:rsidR="007D2DC1" w:rsidRDefault="007D2DC1">
          <w:pPr>
            <w:pStyle w:val="TOC3"/>
            <w:rPr>
              <w:rFonts w:asciiTheme="minorHAnsi" w:eastAsiaTheme="minorEastAsia" w:hAnsiTheme="minorHAnsi"/>
              <w:noProof/>
              <w:kern w:val="2"/>
              <w:sz w:val="22"/>
              <w:lang w:val="en-US"/>
              <w14:ligatures w14:val="standardContextual"/>
            </w:rPr>
          </w:pPr>
          <w:hyperlink w:anchor="_Toc164080919" w:history="1">
            <w:r w:rsidRPr="00374DA1">
              <w:rPr>
                <w:rStyle w:val="Hyperlink"/>
                <w:noProof/>
              </w:rPr>
              <w:t>Abordare metodologică</w:t>
            </w:r>
            <w:r>
              <w:rPr>
                <w:noProof/>
                <w:webHidden/>
              </w:rPr>
              <w:tab/>
            </w:r>
            <w:r>
              <w:rPr>
                <w:noProof/>
                <w:webHidden/>
              </w:rPr>
              <w:fldChar w:fldCharType="begin"/>
            </w:r>
            <w:r>
              <w:rPr>
                <w:noProof/>
                <w:webHidden/>
              </w:rPr>
              <w:instrText xml:space="preserve"> PAGEREF _Toc164080919 \h </w:instrText>
            </w:r>
            <w:r>
              <w:rPr>
                <w:noProof/>
                <w:webHidden/>
              </w:rPr>
            </w:r>
            <w:r>
              <w:rPr>
                <w:noProof/>
                <w:webHidden/>
              </w:rPr>
              <w:fldChar w:fldCharType="separate"/>
            </w:r>
            <w:r>
              <w:rPr>
                <w:noProof/>
                <w:webHidden/>
              </w:rPr>
              <w:t>105</w:t>
            </w:r>
            <w:r>
              <w:rPr>
                <w:noProof/>
                <w:webHidden/>
              </w:rPr>
              <w:fldChar w:fldCharType="end"/>
            </w:r>
          </w:hyperlink>
        </w:p>
        <w:p w14:paraId="7D71BA6B" w14:textId="5B90082F" w:rsidR="007D2DC1" w:rsidRDefault="007D2DC1">
          <w:pPr>
            <w:pStyle w:val="TOC3"/>
            <w:rPr>
              <w:rFonts w:asciiTheme="minorHAnsi" w:eastAsiaTheme="minorEastAsia" w:hAnsiTheme="minorHAnsi"/>
              <w:noProof/>
              <w:kern w:val="2"/>
              <w:sz w:val="22"/>
              <w:lang w:val="en-US"/>
              <w14:ligatures w14:val="standardContextual"/>
            </w:rPr>
          </w:pPr>
          <w:hyperlink w:anchor="_Toc164080920" w:history="1">
            <w:r w:rsidRPr="00374DA1">
              <w:rPr>
                <w:rStyle w:val="Hyperlink"/>
                <w:noProof/>
              </w:rPr>
              <w:t>Rezultate</w:t>
            </w:r>
            <w:r>
              <w:rPr>
                <w:noProof/>
                <w:webHidden/>
              </w:rPr>
              <w:tab/>
            </w:r>
            <w:r>
              <w:rPr>
                <w:noProof/>
                <w:webHidden/>
              </w:rPr>
              <w:fldChar w:fldCharType="begin"/>
            </w:r>
            <w:r>
              <w:rPr>
                <w:noProof/>
                <w:webHidden/>
              </w:rPr>
              <w:instrText xml:space="preserve"> PAGEREF _Toc164080920 \h </w:instrText>
            </w:r>
            <w:r>
              <w:rPr>
                <w:noProof/>
                <w:webHidden/>
              </w:rPr>
            </w:r>
            <w:r>
              <w:rPr>
                <w:noProof/>
                <w:webHidden/>
              </w:rPr>
              <w:fldChar w:fldCharType="separate"/>
            </w:r>
            <w:r>
              <w:rPr>
                <w:noProof/>
                <w:webHidden/>
              </w:rPr>
              <w:t>106</w:t>
            </w:r>
            <w:r>
              <w:rPr>
                <w:noProof/>
                <w:webHidden/>
              </w:rPr>
              <w:fldChar w:fldCharType="end"/>
            </w:r>
          </w:hyperlink>
        </w:p>
        <w:p w14:paraId="0F098B31" w14:textId="163F4F9A" w:rsidR="007D2DC1" w:rsidRDefault="007D2DC1">
          <w:pPr>
            <w:pStyle w:val="TOC2"/>
            <w:rPr>
              <w:rFonts w:asciiTheme="minorHAnsi" w:eastAsiaTheme="minorEastAsia" w:hAnsiTheme="minorHAnsi"/>
              <w:noProof/>
              <w:kern w:val="2"/>
              <w:sz w:val="22"/>
              <w:lang w:val="en-US"/>
              <w14:ligatures w14:val="standardContextual"/>
            </w:rPr>
          </w:pPr>
          <w:hyperlink w:anchor="_Toc164080921" w:history="1">
            <w:r w:rsidRPr="00374DA1">
              <w:rPr>
                <w:rStyle w:val="Hyperlink"/>
                <w:noProof/>
              </w:rPr>
              <w:t>8.3</w:t>
            </w:r>
            <w:r>
              <w:rPr>
                <w:rFonts w:asciiTheme="minorHAnsi" w:eastAsiaTheme="minorEastAsia" w:hAnsiTheme="minorHAnsi"/>
                <w:noProof/>
                <w:kern w:val="2"/>
                <w:sz w:val="22"/>
                <w:lang w:val="en-US"/>
                <w14:ligatures w14:val="standardContextual"/>
              </w:rPr>
              <w:tab/>
            </w:r>
            <w:r w:rsidRPr="00374DA1">
              <w:rPr>
                <w:rStyle w:val="Hyperlink"/>
                <w:noProof/>
              </w:rPr>
              <w:t>Anexa 3. Echivalarea criteriilor de performanță cu cadrul de competențe generale</w:t>
            </w:r>
            <w:r>
              <w:rPr>
                <w:noProof/>
                <w:webHidden/>
              </w:rPr>
              <w:tab/>
            </w:r>
            <w:r>
              <w:rPr>
                <w:noProof/>
                <w:webHidden/>
              </w:rPr>
              <w:fldChar w:fldCharType="begin"/>
            </w:r>
            <w:r>
              <w:rPr>
                <w:noProof/>
                <w:webHidden/>
              </w:rPr>
              <w:instrText xml:space="preserve"> PAGEREF _Toc164080921 \h </w:instrText>
            </w:r>
            <w:r>
              <w:rPr>
                <w:noProof/>
                <w:webHidden/>
              </w:rPr>
            </w:r>
            <w:r>
              <w:rPr>
                <w:noProof/>
                <w:webHidden/>
              </w:rPr>
              <w:fldChar w:fldCharType="separate"/>
            </w:r>
            <w:r>
              <w:rPr>
                <w:noProof/>
                <w:webHidden/>
              </w:rPr>
              <w:t>112</w:t>
            </w:r>
            <w:r>
              <w:rPr>
                <w:noProof/>
                <w:webHidden/>
              </w:rPr>
              <w:fldChar w:fldCharType="end"/>
            </w:r>
          </w:hyperlink>
        </w:p>
        <w:p w14:paraId="71862412" w14:textId="7C2D9510" w:rsidR="00FE6587" w:rsidRPr="006D01EA" w:rsidRDefault="0029695D" w:rsidP="00065BCB">
          <w:pPr>
            <w:pStyle w:val="TOC2"/>
            <w:ind w:left="0" w:firstLine="0"/>
          </w:pPr>
          <w:r>
            <w:fldChar w:fldCharType="end"/>
          </w:r>
        </w:p>
      </w:sdtContent>
    </w:sdt>
    <w:p w14:paraId="0318C947" w14:textId="5888068F" w:rsidR="00897C3E" w:rsidRDefault="00897C3E" w:rsidP="00C7578F">
      <w:pPr>
        <w:pStyle w:val="Bulletpoint1"/>
      </w:pPr>
      <w:r>
        <w:br w:type="page"/>
      </w:r>
    </w:p>
    <w:p w14:paraId="5F7F3C58" w14:textId="30E03197" w:rsidR="00C7578F" w:rsidRDefault="00C7578F" w:rsidP="00065BCB">
      <w:pPr>
        <w:pStyle w:val="Heading1"/>
        <w:numPr>
          <w:ilvl w:val="0"/>
          <w:numId w:val="0"/>
        </w:numPr>
        <w:ind w:left="360" w:hanging="360"/>
      </w:pPr>
      <w:bookmarkStart w:id="4" w:name="_Toc164080856"/>
      <w:r w:rsidRPr="009C59DD">
        <w:lastRenderedPageBreak/>
        <w:t>Rezumatul</w:t>
      </w:r>
      <w:r>
        <w:t xml:space="preserve"> propunerii de politică publică</w:t>
      </w:r>
      <w:bookmarkEnd w:id="4"/>
      <w:r w:rsidR="00064F12">
        <w:t xml:space="preserve"> </w:t>
      </w:r>
    </w:p>
    <w:p w14:paraId="0E601A5A" w14:textId="749FE5A5" w:rsidR="006905AA" w:rsidRDefault="008C28FC" w:rsidP="003C45C8">
      <w:r>
        <w:t>J</w:t>
      </w:r>
      <w:r w:rsidRPr="008C28FC">
        <w:t xml:space="preserve">alonul 419 – </w:t>
      </w:r>
      <w:r w:rsidRPr="00177BF9">
        <w:rPr>
          <w:i/>
          <w:iCs/>
        </w:rPr>
        <w:t>Cadre de competen</w:t>
      </w:r>
      <w:r w:rsidR="0023143C">
        <w:rPr>
          <w:i/>
          <w:iCs/>
        </w:rPr>
        <w:t>ț</w:t>
      </w:r>
      <w:r w:rsidRPr="00177BF9">
        <w:rPr>
          <w:i/>
          <w:iCs/>
        </w:rPr>
        <w:t>ă opera</w:t>
      </w:r>
      <w:r w:rsidR="0023143C">
        <w:rPr>
          <w:i/>
          <w:iCs/>
        </w:rPr>
        <w:t>ț</w:t>
      </w:r>
      <w:r w:rsidRPr="00177BF9">
        <w:rPr>
          <w:i/>
          <w:iCs/>
        </w:rPr>
        <w:t>ionale în administra</w:t>
      </w:r>
      <w:r w:rsidR="0023143C">
        <w:rPr>
          <w:i/>
          <w:iCs/>
        </w:rPr>
        <w:t>ț</w:t>
      </w:r>
      <w:r w:rsidRPr="00177BF9">
        <w:rPr>
          <w:i/>
          <w:iCs/>
        </w:rPr>
        <w:t>ia publică</w:t>
      </w:r>
      <w:r w:rsidR="008A6E16">
        <w:rPr>
          <w:i/>
          <w:iCs/>
        </w:rPr>
        <w:t xml:space="preserve"> centrală</w:t>
      </w:r>
      <w:r>
        <w:t xml:space="preserve">, din cadrul </w:t>
      </w:r>
      <w:r w:rsidRPr="008C28FC">
        <w:t>Reform</w:t>
      </w:r>
      <w:r w:rsidR="00BE28EB">
        <w:t>ei</w:t>
      </w:r>
      <w:r w:rsidRPr="008C28FC">
        <w:t xml:space="preserve"> 3 – </w:t>
      </w:r>
      <w:r w:rsidRPr="000D7302">
        <w:rPr>
          <w:i/>
          <w:iCs/>
        </w:rPr>
        <w:t>Management performant al resurselor umane în sectorul public</w:t>
      </w:r>
      <w:r>
        <w:t xml:space="preserve">, </w:t>
      </w:r>
      <w:r w:rsidRPr="0077210D">
        <w:t xml:space="preserve">Componenta C14 – </w:t>
      </w:r>
      <w:r w:rsidRPr="0078356D">
        <w:rPr>
          <w:i/>
          <w:iCs/>
        </w:rPr>
        <w:t>Bună guvernan</w:t>
      </w:r>
      <w:r w:rsidR="0023143C">
        <w:rPr>
          <w:i/>
          <w:iCs/>
        </w:rPr>
        <w:t>ț</w:t>
      </w:r>
      <w:r w:rsidRPr="0078356D">
        <w:rPr>
          <w:i/>
          <w:iCs/>
        </w:rPr>
        <w:t>ă</w:t>
      </w:r>
      <w:r w:rsidR="00CA4502">
        <w:t xml:space="preserve"> din </w:t>
      </w:r>
      <w:r w:rsidR="00CA4502" w:rsidRPr="00CA4502">
        <w:t>Planul Na</w:t>
      </w:r>
      <w:r w:rsidR="0023143C">
        <w:t>ț</w:t>
      </w:r>
      <w:r w:rsidR="00CA4502" w:rsidRPr="00CA4502">
        <w:t xml:space="preserve">ional de Redresare </w:t>
      </w:r>
      <w:r w:rsidR="0023143C">
        <w:t>ș</w:t>
      </w:r>
      <w:r w:rsidR="00CA4502" w:rsidRPr="00CA4502">
        <w:t>i Rezilien</w:t>
      </w:r>
      <w:r w:rsidR="0023143C">
        <w:t>ț</w:t>
      </w:r>
      <w:r w:rsidR="00CA4502" w:rsidRPr="00CA4502">
        <w:t xml:space="preserve">ă </w:t>
      </w:r>
      <w:r w:rsidR="00CA4502">
        <w:t>vizează</w:t>
      </w:r>
      <w:r w:rsidR="008A6E16">
        <w:t xml:space="preserve"> sprijinirea </w:t>
      </w:r>
      <w:r w:rsidR="00CA4502">
        <w:t>i</w:t>
      </w:r>
      <w:r w:rsidR="00CA4502" w:rsidRPr="00CA4502">
        <w:t>mplement</w:t>
      </w:r>
      <w:r w:rsidR="009E1471">
        <w:t>ării</w:t>
      </w:r>
      <w:r w:rsidR="00CA4502" w:rsidRPr="00CA4502">
        <w:t xml:space="preserve"> unui management performant al resurselor umane din administra</w:t>
      </w:r>
      <w:r w:rsidR="0023143C">
        <w:t>ț</w:t>
      </w:r>
      <w:r w:rsidR="00CA4502" w:rsidRPr="00CA4502">
        <w:t>ia publică, bazat pe meritocra</w:t>
      </w:r>
      <w:r w:rsidR="0023143C">
        <w:t>ț</w:t>
      </w:r>
      <w:r w:rsidR="00CA4502" w:rsidRPr="00CA4502">
        <w:t>ie</w:t>
      </w:r>
      <w:r w:rsidR="00CA4502">
        <w:t>.</w:t>
      </w:r>
      <w:r w:rsidR="00363242">
        <w:t xml:space="preserve"> Implementarea Jalonului</w:t>
      </w:r>
      <w:r w:rsidR="00130A6E">
        <w:t xml:space="preserve"> </w:t>
      </w:r>
      <w:r w:rsidR="00810AAF">
        <w:t xml:space="preserve">presupune: </w:t>
      </w:r>
    </w:p>
    <w:p w14:paraId="5FC0CAC8" w14:textId="5BF02799" w:rsidR="006905AA" w:rsidRDefault="006905AA" w:rsidP="006905AA">
      <w:pPr>
        <w:pStyle w:val="Bulletpoint1"/>
        <w:spacing w:line="276" w:lineRule="auto"/>
      </w:pPr>
      <w:r>
        <w:t xml:space="preserve">Clarificarea rolurilor specifice posturilor </w:t>
      </w:r>
      <w:r w:rsidR="0023143C">
        <w:t>ș</w:t>
      </w:r>
      <w:r>
        <w:t xml:space="preserve">i pregătirea pentru introducerea </w:t>
      </w:r>
      <w:r w:rsidR="009E1471">
        <w:t xml:space="preserve">a </w:t>
      </w:r>
      <w:r>
        <w:t>cadrului de competen</w:t>
      </w:r>
      <w:r w:rsidR="0023143C">
        <w:t>ț</w:t>
      </w:r>
      <w:r>
        <w:t>e;</w:t>
      </w:r>
    </w:p>
    <w:p w14:paraId="02304FC6" w14:textId="6C038435" w:rsidR="006905AA" w:rsidRDefault="006905AA" w:rsidP="006905AA">
      <w:pPr>
        <w:pStyle w:val="Bulletpoint1"/>
        <w:spacing w:line="276" w:lineRule="auto"/>
      </w:pPr>
      <w:r>
        <w:t xml:space="preserve">Simplificarea clasificării / Reclasificarea posturilor </w:t>
      </w:r>
      <w:r w:rsidR="0023143C">
        <w:t>ș</w:t>
      </w:r>
      <w:r>
        <w:t>i corelarea infrastructurii de tehnologia informa</w:t>
      </w:r>
      <w:r w:rsidR="0023143C">
        <w:t>ț</w:t>
      </w:r>
      <w:r>
        <w:t xml:space="preserve">iei </w:t>
      </w:r>
      <w:r w:rsidR="0023143C">
        <w:t>ș</w:t>
      </w:r>
      <w:r>
        <w:t>i a comunica</w:t>
      </w:r>
      <w:r w:rsidR="0023143C">
        <w:t>ț</w:t>
      </w:r>
      <w:r>
        <w:t>iilor cu procesele de management al resurselor umane, prin:</w:t>
      </w:r>
    </w:p>
    <w:p w14:paraId="12710EBD" w14:textId="1E050F4F" w:rsidR="006905AA" w:rsidRDefault="006905AA" w:rsidP="006905AA">
      <w:pPr>
        <w:pStyle w:val="Bulletpoints2"/>
      </w:pPr>
      <w:r>
        <w:t>Comasarea func</w:t>
      </w:r>
      <w:r w:rsidR="0023143C">
        <w:t>ț</w:t>
      </w:r>
      <w:r>
        <w:t>iilor cu roluri similare (pentru noile recrutări);</w:t>
      </w:r>
    </w:p>
    <w:p w14:paraId="73509AE3" w14:textId="7BE96733" w:rsidR="006905AA" w:rsidRDefault="006905AA" w:rsidP="00B87D3D">
      <w:pPr>
        <w:pStyle w:val="Bulletpoints2"/>
      </w:pPr>
      <w:r>
        <w:t>Reglementarea grupării func</w:t>
      </w:r>
      <w:r w:rsidR="0023143C">
        <w:t>ț</w:t>
      </w:r>
      <w:r>
        <w:t>iilor în familii de posturi, în func</w:t>
      </w:r>
      <w:r w:rsidR="0023143C">
        <w:t>ț</w:t>
      </w:r>
      <w:r>
        <w:t>ie de domeniile func</w:t>
      </w:r>
      <w:r w:rsidR="0023143C">
        <w:t>ț</w:t>
      </w:r>
      <w:r>
        <w:t>ionale;</w:t>
      </w:r>
    </w:p>
    <w:p w14:paraId="7652F5FD" w14:textId="741CC3D2" w:rsidR="006905AA" w:rsidRDefault="006905AA" w:rsidP="006905AA">
      <w:pPr>
        <w:pStyle w:val="Bulletpoint1"/>
        <w:spacing w:line="276" w:lineRule="auto"/>
      </w:pPr>
      <w:r>
        <w:t>Evaluarea performan</w:t>
      </w:r>
      <w:r w:rsidR="0023143C">
        <w:t>ț</w:t>
      </w:r>
      <w:r>
        <w:t>ei profesionale pe bază de competen</w:t>
      </w:r>
      <w:r w:rsidR="0023143C">
        <w:t>ț</w:t>
      </w:r>
      <w:r>
        <w:t xml:space="preserve">e. </w:t>
      </w:r>
    </w:p>
    <w:p w14:paraId="60A0347B" w14:textId="34B4CAEC" w:rsidR="00566D55" w:rsidRDefault="00420A14" w:rsidP="000D7302">
      <w:r>
        <w:t>Obiectivul</w:t>
      </w:r>
      <w:r w:rsidR="00C66664" w:rsidRPr="00C66664">
        <w:t xml:space="preserve"> </w:t>
      </w:r>
      <w:r w:rsidR="00363242">
        <w:t>Jalonului 419</w:t>
      </w:r>
      <w:r w:rsidR="00C66664" w:rsidRPr="00C66664">
        <w:t xml:space="preserve"> </w:t>
      </w:r>
      <w:r>
        <w:t>este</w:t>
      </w:r>
      <w:r w:rsidR="00C66664" w:rsidRPr="00C66664">
        <w:t xml:space="preserve"> corelat cu obiectivele </w:t>
      </w:r>
      <w:r w:rsidR="00A71418">
        <w:t xml:space="preserve">din </w:t>
      </w:r>
      <w:r w:rsidR="00C66664" w:rsidRPr="00C66664">
        <w:t>documentel</w:t>
      </w:r>
      <w:r w:rsidR="00A71418">
        <w:t>e</w:t>
      </w:r>
      <w:r w:rsidR="00C66664" w:rsidRPr="00C66664">
        <w:t xml:space="preserve"> strategice na</w:t>
      </w:r>
      <w:r w:rsidR="0023143C">
        <w:t>ț</w:t>
      </w:r>
      <w:r w:rsidR="00C66664" w:rsidRPr="00C66664">
        <w:t>ional</w:t>
      </w:r>
      <w:r>
        <w:t>e</w:t>
      </w:r>
      <w:r w:rsidR="00C66664">
        <w:t xml:space="preserve">: </w:t>
      </w:r>
      <w:r w:rsidR="00C66664" w:rsidRPr="00C66664">
        <w:t>Strategia pentru consolidarea administra</w:t>
      </w:r>
      <w:r w:rsidR="0023143C">
        <w:t>ț</w:t>
      </w:r>
      <w:r w:rsidR="00C66664" w:rsidRPr="00C66664">
        <w:t>iei publice 2014-2020</w:t>
      </w:r>
      <w:r w:rsidR="00C66664">
        <w:t xml:space="preserve">, </w:t>
      </w:r>
      <w:r w:rsidR="00C66664" w:rsidRPr="00C66664">
        <w:t>Strategia privind dezvoltarea func</w:t>
      </w:r>
      <w:r w:rsidR="0023143C">
        <w:t>ț</w:t>
      </w:r>
      <w:r w:rsidR="00C66664" w:rsidRPr="00C66664">
        <w:t>iei publice 2016-2020</w:t>
      </w:r>
      <w:r w:rsidR="00C66664">
        <w:t xml:space="preserve">, </w:t>
      </w:r>
      <w:r w:rsidR="00C66664" w:rsidRPr="00C66664">
        <w:t>Proiectul de Strategie în domeniul func</w:t>
      </w:r>
      <w:r w:rsidR="0023143C">
        <w:t>ț</w:t>
      </w:r>
      <w:r w:rsidR="00C66664" w:rsidRPr="00C66664">
        <w:t>iei publice 2024-2027</w:t>
      </w:r>
      <w:r w:rsidR="00C66664">
        <w:t xml:space="preserve">, </w:t>
      </w:r>
      <w:r w:rsidR="00C66664" w:rsidRPr="00C66664">
        <w:t>Programul de Guvernare 2021-2024</w:t>
      </w:r>
      <w:r w:rsidR="00C66664">
        <w:t>.</w:t>
      </w:r>
    </w:p>
    <w:p w14:paraId="3247AC35" w14:textId="744395CE" w:rsidR="00A71418" w:rsidRDefault="00A71418" w:rsidP="000D7302">
      <w:r>
        <w:t>Prezenta propunere de politică publică contribuie la îndeplinirea acestor obiective.</w:t>
      </w:r>
    </w:p>
    <w:p w14:paraId="32768FE6" w14:textId="35874FA1" w:rsidR="00BD09F8" w:rsidRDefault="00BD09F8" w:rsidP="00D97E55">
      <w:pPr>
        <w:pStyle w:val="Heading5"/>
      </w:pPr>
      <w:r>
        <w:t>Problema de politică publică abordată</w:t>
      </w:r>
      <w:r w:rsidR="00661373">
        <w:t xml:space="preserve"> </w:t>
      </w:r>
    </w:p>
    <w:p w14:paraId="2BFEDF1B" w14:textId="20CE3678" w:rsidR="00C66664" w:rsidRDefault="00C66664" w:rsidP="00C66664">
      <w:r w:rsidRPr="00C66664">
        <w:t xml:space="preserve">Începând cu 2014, Guvernul României a demarat un amplu program de reformă a sistemului de </w:t>
      </w:r>
      <w:r>
        <w:t>management al resurselor umane</w:t>
      </w:r>
      <w:r w:rsidRPr="00C66664">
        <w:t xml:space="preserve"> din administra</w:t>
      </w:r>
      <w:r w:rsidR="0023143C">
        <w:t>ț</w:t>
      </w:r>
      <w:r w:rsidRPr="00C66664">
        <w:t>ia publică. Scopul este implementarea principiilor de performan</w:t>
      </w:r>
      <w:r w:rsidR="0023143C">
        <w:t>ț</w:t>
      </w:r>
      <w:r w:rsidRPr="00C66664">
        <w:t xml:space="preserve">ă </w:t>
      </w:r>
      <w:r w:rsidR="0023143C">
        <w:t>ș</w:t>
      </w:r>
      <w:r w:rsidRPr="00C66664">
        <w:t>i meritocra</w:t>
      </w:r>
      <w:r w:rsidR="0023143C">
        <w:t>ț</w:t>
      </w:r>
      <w:r w:rsidRPr="00C66664">
        <w:t xml:space="preserve">ie în </w:t>
      </w:r>
      <w:r w:rsidR="00A71418">
        <w:t>administrația publică</w:t>
      </w:r>
      <w:r w:rsidRPr="00C66664">
        <w:t>, pentru toate func</w:t>
      </w:r>
      <w:r w:rsidR="0023143C">
        <w:t>ț</w:t>
      </w:r>
      <w:r w:rsidRPr="00C66664">
        <w:t>iile publice</w:t>
      </w:r>
      <w:r w:rsidR="00A71418">
        <w:t xml:space="preserve">, </w:t>
      </w:r>
      <w:r w:rsidRPr="00C66664">
        <w:t xml:space="preserve">toate nivelurile administrative </w:t>
      </w:r>
      <w:r w:rsidR="0023143C">
        <w:t>ș</w:t>
      </w:r>
      <w:r w:rsidRPr="00C66664">
        <w:t>i personalul contractu</w:t>
      </w:r>
      <w:r w:rsidR="00A71418">
        <w:t>a</w:t>
      </w:r>
      <w:r w:rsidRPr="00C66664">
        <w:t>l.</w:t>
      </w:r>
    </w:p>
    <w:p w14:paraId="1CB66E72" w14:textId="528B2A82" w:rsidR="00C66664" w:rsidRDefault="00C66664" w:rsidP="00C66664">
      <w:r w:rsidRPr="00C66664">
        <w:t>Pilonul principal al măsurilor de reformă implementate până în prezent este introducerea cadrelor de competen</w:t>
      </w:r>
      <w:r w:rsidR="0023143C">
        <w:t>ț</w:t>
      </w:r>
      <w:r w:rsidRPr="00C66664">
        <w:t xml:space="preserve">e generale </w:t>
      </w:r>
      <w:r w:rsidR="0023143C">
        <w:t>ș</w:t>
      </w:r>
      <w:r w:rsidRPr="00C66664">
        <w:t>i specifice în proc</w:t>
      </w:r>
      <w:r>
        <w:t>esele de management al resurselor umane pentru func</w:t>
      </w:r>
      <w:r w:rsidR="0023143C">
        <w:t>ț</w:t>
      </w:r>
      <w:r>
        <w:t xml:space="preserve">ionarii publici. </w:t>
      </w:r>
      <w:r w:rsidR="00427E59">
        <w:t>C</w:t>
      </w:r>
      <w:r w:rsidRPr="00C66664">
        <w:t>adrele de competen</w:t>
      </w:r>
      <w:r w:rsidR="0023143C">
        <w:t>ț</w:t>
      </w:r>
      <w:r w:rsidRPr="00C66664">
        <w:t>ă au fost opera</w:t>
      </w:r>
      <w:r w:rsidR="0023143C">
        <w:t>ț</w:t>
      </w:r>
      <w:r w:rsidRPr="00C66664">
        <w:t xml:space="preserve">ionalizate doar în faza de recrutare </w:t>
      </w:r>
      <w:r w:rsidR="0023143C">
        <w:t>ș</w:t>
      </w:r>
      <w:r w:rsidRPr="00C66664">
        <w:t xml:space="preserve">i </w:t>
      </w:r>
      <w:r w:rsidR="0052519C" w:rsidRPr="00C66664">
        <w:t>selec</w:t>
      </w:r>
      <w:r w:rsidR="0052519C">
        <w:t>ț</w:t>
      </w:r>
      <w:r w:rsidR="0052519C" w:rsidRPr="00C66664">
        <w:t>ie</w:t>
      </w:r>
      <w:r w:rsidRPr="00C66664">
        <w:t xml:space="preserve"> </w:t>
      </w:r>
      <w:r w:rsidR="00753891">
        <w:t xml:space="preserve">pe post </w:t>
      </w:r>
      <w:r w:rsidRPr="00C66664">
        <w:t>pentru func</w:t>
      </w:r>
      <w:r w:rsidR="0023143C">
        <w:t>ț</w:t>
      </w:r>
      <w:r w:rsidRPr="00C66664">
        <w:t xml:space="preserve">ionarii </w:t>
      </w:r>
      <w:r w:rsidR="0056774A" w:rsidRPr="00C66664">
        <w:t>debutan</w:t>
      </w:r>
      <w:r w:rsidR="0056774A">
        <w:t>ț</w:t>
      </w:r>
      <w:r w:rsidR="0056774A" w:rsidRPr="00C66664">
        <w:t>i</w:t>
      </w:r>
      <w:r w:rsidR="0056774A">
        <w:t>.</w:t>
      </w:r>
      <w:r w:rsidR="00753891">
        <w:t xml:space="preserve"> </w:t>
      </w:r>
      <w:r w:rsidR="00644C6E">
        <w:t xml:space="preserve">În prezent, se derulează etapa de recrutare pentru </w:t>
      </w:r>
      <w:r w:rsidR="001A4A43">
        <w:t xml:space="preserve">funcționarii </w:t>
      </w:r>
      <w:r w:rsidR="00427E59">
        <w:t xml:space="preserve">debutanți și asistenți, precum și pentru Directori și Directori adjuncți; </w:t>
      </w:r>
      <w:r w:rsidR="0046044E">
        <w:t xml:space="preserve">testarea preliminară, care vizează testarea competențelor generale pentru debutanți și asistenți, s-a încheiat conform calendarului în data de </w:t>
      </w:r>
      <w:r w:rsidR="00275D29">
        <w:t>9 aprilie</w:t>
      </w:r>
      <w:r w:rsidR="000F424A">
        <w:t xml:space="preserve"> 2024.</w:t>
      </w:r>
    </w:p>
    <w:p w14:paraId="7DED9DB6" w14:textId="019A2E13" w:rsidR="00C66664" w:rsidRDefault="00425709" w:rsidP="00C66664">
      <w:r>
        <w:t xml:space="preserve">Principalele </w:t>
      </w:r>
      <w:r w:rsidRPr="00F175B8">
        <w:rPr>
          <w:b/>
          <w:bCs/>
        </w:rPr>
        <w:t>p</w:t>
      </w:r>
      <w:r w:rsidR="00C66664" w:rsidRPr="00F175B8">
        <w:rPr>
          <w:b/>
          <w:bCs/>
        </w:rPr>
        <w:t>robleme</w:t>
      </w:r>
      <w:r w:rsidR="00C66664" w:rsidRPr="00C66664">
        <w:t xml:space="preserve"> care împiedică </w:t>
      </w:r>
      <w:r>
        <w:t xml:space="preserve">valorificarea </w:t>
      </w:r>
      <w:r w:rsidR="00931F4F">
        <w:t xml:space="preserve">în continuare a cadrelor de competențe și </w:t>
      </w:r>
      <w:r>
        <w:t xml:space="preserve">modernizarea </w:t>
      </w:r>
      <w:r w:rsidR="00931F4F">
        <w:t xml:space="preserve">în ansamblu a </w:t>
      </w:r>
      <w:r w:rsidR="006C379A">
        <w:t>sistem</w:t>
      </w:r>
      <w:r>
        <w:t>ului</w:t>
      </w:r>
      <w:r w:rsidR="00C66664">
        <w:t xml:space="preserve"> de management al resurselor umane</w:t>
      </w:r>
      <w:r w:rsidR="00980CA2">
        <w:t xml:space="preserve"> din</w:t>
      </w:r>
      <w:r w:rsidR="00C66664" w:rsidRPr="00C66664">
        <w:t xml:space="preserve"> administra</w:t>
      </w:r>
      <w:r w:rsidR="0023143C">
        <w:t>ț</w:t>
      </w:r>
      <w:r w:rsidR="00C66664" w:rsidRPr="00C66664">
        <w:t>ia publică</w:t>
      </w:r>
      <w:r w:rsidR="00980CA2">
        <w:t xml:space="preserve"> sunt:</w:t>
      </w:r>
    </w:p>
    <w:p w14:paraId="36578A83" w14:textId="788D7A4D" w:rsidR="00980CA2" w:rsidRDefault="006C379A">
      <w:pPr>
        <w:pStyle w:val="Bulletpoint1"/>
      </w:pPr>
      <w:r w:rsidRPr="00F175B8">
        <w:t xml:space="preserve">Nevoia de clarificare </w:t>
      </w:r>
      <w:r w:rsidR="00980CA2" w:rsidRPr="00F175B8">
        <w:t xml:space="preserve">a rolurilor aferente </w:t>
      </w:r>
      <w:r w:rsidRPr="00F175B8">
        <w:t>func</w:t>
      </w:r>
      <w:r w:rsidR="0023143C" w:rsidRPr="00F175B8">
        <w:t>ț</w:t>
      </w:r>
      <w:r w:rsidRPr="00F175B8">
        <w:t>iilor publice</w:t>
      </w:r>
      <w:r w:rsidR="00154A7F">
        <w:t xml:space="preserve"> generale</w:t>
      </w:r>
      <w:r>
        <w:t>: Problema derivă din modul neuniform în care sunt stabilite responsabilită</w:t>
      </w:r>
      <w:r w:rsidR="0023143C">
        <w:t>ț</w:t>
      </w:r>
      <w:r>
        <w:t xml:space="preserve">ile </w:t>
      </w:r>
      <w:r w:rsidR="0023143C">
        <w:t>ș</w:t>
      </w:r>
      <w:r>
        <w:t>i atribu</w:t>
      </w:r>
      <w:r w:rsidR="0023143C">
        <w:t>ț</w:t>
      </w:r>
      <w:r>
        <w:t xml:space="preserve">iile </w:t>
      </w:r>
      <w:r w:rsidR="007F72E8">
        <w:t>î</w:t>
      </w:r>
      <w:r>
        <w:t>n fi</w:t>
      </w:r>
      <w:r w:rsidR="0023143C">
        <w:t>ș</w:t>
      </w:r>
      <w:r>
        <w:t>ele de post</w:t>
      </w:r>
      <w:r w:rsidR="00931F4F">
        <w:t xml:space="preserve">, </w:t>
      </w:r>
      <w:r w:rsidR="007F72E8">
        <w:t>care</w:t>
      </w:r>
      <w:r w:rsidR="00931F4F">
        <w:t xml:space="preserve"> conduce în practică la suprapuneri între responsabilități și atribuții între anumite funcții publice </w:t>
      </w:r>
      <w:r w:rsidR="00154A7F">
        <w:t>generale</w:t>
      </w:r>
      <w:r w:rsidR="00931F4F">
        <w:t xml:space="preserve"> (în special în cazul </w:t>
      </w:r>
      <w:r w:rsidR="00154A7F">
        <w:t>anumitor funcții</w:t>
      </w:r>
      <w:r w:rsidR="00931F4F">
        <w:t xml:space="preserve"> de </w:t>
      </w:r>
      <w:r w:rsidR="00154A7F">
        <w:t>execuție</w:t>
      </w:r>
      <w:r w:rsidR="00931F4F">
        <w:t>)</w:t>
      </w:r>
      <w:r>
        <w:t xml:space="preserve">. </w:t>
      </w:r>
      <w:r w:rsidR="002A0607">
        <w:t>D</w:t>
      </w:r>
      <w:r w:rsidR="007F72E8">
        <w:t xml:space="preserve">efinirea responsabilităților și atribuțiilor din fișele de post urmează o abordare bazată pe funcție </w:t>
      </w:r>
      <w:r w:rsidR="00D82D1C" w:rsidRPr="00D82D1C">
        <w:t>(îndeplinirea sarcinilor și cerințelor aferente funcției)</w:t>
      </w:r>
      <w:r w:rsidR="00D82D1C">
        <w:t>, și nu</w:t>
      </w:r>
      <w:r w:rsidR="00D82D1C" w:rsidRPr="00D82D1C">
        <w:t xml:space="preserve"> una bazată pe roluri și competențe (care </w:t>
      </w:r>
      <w:r w:rsidR="002A0607">
        <w:t xml:space="preserve">să </w:t>
      </w:r>
      <w:r w:rsidR="00D82D1C" w:rsidRPr="00D82D1C">
        <w:t>integre</w:t>
      </w:r>
      <w:r w:rsidR="002A0607">
        <w:t>ze</w:t>
      </w:r>
      <w:r w:rsidR="00D82D1C" w:rsidRPr="00D82D1C">
        <w:t xml:space="preserve"> sarcinile și cerințele aferente rolurilor cu nevoile și obiectivele instituțiilor și autorităților publice).</w:t>
      </w:r>
      <w:r w:rsidR="00D82D1C">
        <w:t xml:space="preserve"> </w:t>
      </w:r>
      <w:r>
        <w:t xml:space="preserve">Indirect, problema derivă din faptul că analiza </w:t>
      </w:r>
      <w:r w:rsidR="0023143C">
        <w:t>ș</w:t>
      </w:r>
      <w:r>
        <w:t>i planificarea strategică a resurselor umane nu se fac prin raportare la obiectivele institu</w:t>
      </w:r>
      <w:r w:rsidR="0023143C">
        <w:t>ț</w:t>
      </w:r>
      <w:r>
        <w:t xml:space="preserve">ionale </w:t>
      </w:r>
      <w:r w:rsidR="0023143C">
        <w:t>ș</w:t>
      </w:r>
      <w:r>
        <w:t xml:space="preserve">i la o definire clară a nevoilor de personal </w:t>
      </w:r>
      <w:r w:rsidR="0023143C">
        <w:t>ș</w:t>
      </w:r>
      <w:r>
        <w:t>i competen</w:t>
      </w:r>
      <w:r w:rsidR="0023143C">
        <w:t>ț</w:t>
      </w:r>
      <w:r>
        <w:t xml:space="preserve">e. În plus, taxonomia actuală utilizată în clasificarea posturilor </w:t>
      </w:r>
      <w:r w:rsidR="004679F6">
        <w:t>nu urmărește o definire sistematică</w:t>
      </w:r>
      <w:r>
        <w:t xml:space="preserve"> a rolurilor aferente func</w:t>
      </w:r>
      <w:r w:rsidR="0023143C">
        <w:t>ț</w:t>
      </w:r>
      <w:r>
        <w:t xml:space="preserve">iilor publice </w:t>
      </w:r>
      <w:r w:rsidR="004679F6">
        <w:t>pe baza</w:t>
      </w:r>
      <w:r>
        <w:t xml:space="preserve"> atribu</w:t>
      </w:r>
      <w:r w:rsidR="0023143C">
        <w:t>ț</w:t>
      </w:r>
      <w:r>
        <w:t>iil</w:t>
      </w:r>
      <w:r w:rsidR="004679F6">
        <w:t>or</w:t>
      </w:r>
      <w:r>
        <w:t xml:space="preserve"> manageriale exercitate de acestea</w:t>
      </w:r>
      <w:r w:rsidR="002A0607">
        <w:t xml:space="preserve"> și ținând cont de </w:t>
      </w:r>
      <w:r>
        <w:t>domeniile de activitate</w:t>
      </w:r>
      <w:r w:rsidR="002A0607">
        <w:t xml:space="preserve"> în interiorul instituțiilor și autorităților publice</w:t>
      </w:r>
      <w:r>
        <w:t>. Acest lucru este valabil în particular pentru func</w:t>
      </w:r>
      <w:r w:rsidR="0023143C">
        <w:t>ț</w:t>
      </w:r>
      <w:r>
        <w:t xml:space="preserve">iile publice generale, care constituie peste 80% din </w:t>
      </w:r>
      <w:r w:rsidR="004679F6">
        <w:t>toate posturile aferente funcțiilor publice</w:t>
      </w:r>
      <w:r>
        <w:t xml:space="preserve"> existente în administra</w:t>
      </w:r>
      <w:r w:rsidR="0023143C">
        <w:t>ț</w:t>
      </w:r>
      <w:r>
        <w:t>ia publică. Rolurile aferente func</w:t>
      </w:r>
      <w:r w:rsidR="0023143C">
        <w:t>ț</w:t>
      </w:r>
      <w:r>
        <w:t xml:space="preserve">iilor publice specifice </w:t>
      </w:r>
      <w:r w:rsidR="0023143C">
        <w:t>ș</w:t>
      </w:r>
      <w:r>
        <w:t xml:space="preserve">i </w:t>
      </w:r>
      <w:r w:rsidR="002A0607">
        <w:t xml:space="preserve">ale </w:t>
      </w:r>
      <w:r>
        <w:t xml:space="preserve">celor cu statut special pot fi </w:t>
      </w:r>
      <w:r w:rsidR="002A0607">
        <w:t xml:space="preserve">mai </w:t>
      </w:r>
      <w:r>
        <w:t xml:space="preserve">clar delimitate prin raportare la domeniul specific de activitate </w:t>
      </w:r>
      <w:r w:rsidR="0023143C">
        <w:t>ș</w:t>
      </w:r>
      <w:r>
        <w:t>i la legisla</w:t>
      </w:r>
      <w:r w:rsidR="0023143C">
        <w:t>ț</w:t>
      </w:r>
      <w:r>
        <w:t>ia adiacentă</w:t>
      </w:r>
      <w:r w:rsidR="002A0607">
        <w:t>;</w:t>
      </w:r>
    </w:p>
    <w:p w14:paraId="7B0C6DAF" w14:textId="364A992D" w:rsidR="006C379A" w:rsidRPr="00C66664" w:rsidRDefault="00E161B5" w:rsidP="000D7302">
      <w:pPr>
        <w:pStyle w:val="Bulletpoint1"/>
      </w:pPr>
      <w:r w:rsidRPr="00F175B8">
        <w:t>Cadrele de competen</w:t>
      </w:r>
      <w:r w:rsidR="0023143C" w:rsidRPr="00F175B8">
        <w:t>ț</w:t>
      </w:r>
      <w:r w:rsidRPr="00F175B8">
        <w:t>e nu sunt complet opera</w:t>
      </w:r>
      <w:r w:rsidR="0023143C" w:rsidRPr="00F175B8">
        <w:t>ț</w:t>
      </w:r>
      <w:r w:rsidRPr="00F175B8">
        <w:t>ionalizate</w:t>
      </w:r>
      <w:r w:rsidRPr="00E161B5">
        <w:t xml:space="preserve"> în toate procesele de </w:t>
      </w:r>
      <w:r w:rsidR="00C839B8">
        <w:t>management al resurselor umane</w:t>
      </w:r>
      <w:r w:rsidRPr="00E161B5">
        <w:t>, pentru toate func</w:t>
      </w:r>
      <w:r w:rsidR="0023143C">
        <w:t>ț</w:t>
      </w:r>
      <w:r w:rsidRPr="00E161B5">
        <w:t xml:space="preserve">iile publice generale </w:t>
      </w:r>
      <w:r w:rsidR="0023143C">
        <w:t>ș</w:t>
      </w:r>
      <w:r w:rsidRPr="00E161B5">
        <w:t xml:space="preserve">i specifice de la nivel central, teritorial </w:t>
      </w:r>
      <w:r w:rsidR="0023143C">
        <w:t>ș</w:t>
      </w:r>
      <w:r w:rsidRPr="00E161B5">
        <w:t xml:space="preserve">i local </w:t>
      </w:r>
      <w:r w:rsidR="0023143C">
        <w:t>ș</w:t>
      </w:r>
      <w:r w:rsidRPr="00E161B5">
        <w:t>i pentru personalul contractual</w:t>
      </w:r>
      <w:r>
        <w:t>. De</w:t>
      </w:r>
      <w:r w:rsidR="0023143C">
        <w:t>ș</w:t>
      </w:r>
      <w:r>
        <w:t xml:space="preserve">i au fost integrate în procesul de recrutare </w:t>
      </w:r>
      <w:r w:rsidR="0023143C">
        <w:t>ș</w:t>
      </w:r>
      <w:r>
        <w:t>i selec</w:t>
      </w:r>
      <w:r w:rsidR="0023143C">
        <w:t>ț</w:t>
      </w:r>
      <w:r>
        <w:t xml:space="preserve">ie pe post, utilizarea lor nu s-a extins pentru a include </w:t>
      </w:r>
      <w:r w:rsidR="0023143C">
        <w:t>ș</w:t>
      </w:r>
      <w:r>
        <w:t>i celelalte procese de management al resurselor umane, anume evaluarea performan</w:t>
      </w:r>
      <w:r w:rsidR="0023143C">
        <w:t>ț</w:t>
      </w:r>
      <w:r>
        <w:t xml:space="preserve">ei, promovarea, </w:t>
      </w:r>
      <w:r w:rsidR="00C839B8">
        <w:t>delegarea, deta</w:t>
      </w:r>
      <w:r w:rsidR="0023143C">
        <w:t>ș</w:t>
      </w:r>
      <w:r w:rsidR="00C839B8">
        <w:t xml:space="preserve">area </w:t>
      </w:r>
      <w:r w:rsidR="0023143C">
        <w:t>ș</w:t>
      </w:r>
      <w:r w:rsidR="00C839B8">
        <w:t>i transferul</w:t>
      </w:r>
      <w:r>
        <w:t xml:space="preserve">. </w:t>
      </w:r>
      <w:r w:rsidR="00C839B8">
        <w:t>Î</w:t>
      </w:r>
      <w:r>
        <w:t>n ciuda progrese</w:t>
      </w:r>
      <w:r w:rsidR="00C839B8">
        <w:t>lor</w:t>
      </w:r>
      <w:r>
        <w:t xml:space="preserve"> semnificative, </w:t>
      </w:r>
      <w:r w:rsidRPr="00C839B8">
        <w:rPr>
          <w:bCs/>
        </w:rPr>
        <w:t>utilitatea cadrelor de competen</w:t>
      </w:r>
      <w:r w:rsidR="0023143C">
        <w:rPr>
          <w:bCs/>
        </w:rPr>
        <w:t>ț</w:t>
      </w:r>
      <w:r w:rsidRPr="00C839B8">
        <w:rPr>
          <w:bCs/>
        </w:rPr>
        <w:t>e rămâne momentan limitată pentru gestionarea resurselor umane din cadrul administra</w:t>
      </w:r>
      <w:r w:rsidR="0023143C">
        <w:rPr>
          <w:bCs/>
        </w:rPr>
        <w:t>ț</w:t>
      </w:r>
      <w:r w:rsidRPr="00C839B8">
        <w:rPr>
          <w:bCs/>
        </w:rPr>
        <w:t>iei publice</w:t>
      </w:r>
      <w:r>
        <w:t>.</w:t>
      </w:r>
    </w:p>
    <w:p w14:paraId="39CA64EE" w14:textId="3061091E" w:rsidR="00BD09F8" w:rsidRDefault="00BD09F8" w:rsidP="00D97E55">
      <w:pPr>
        <w:pStyle w:val="Heading5"/>
      </w:pPr>
      <w:r>
        <w:t xml:space="preserve">Scopul </w:t>
      </w:r>
      <w:r w:rsidR="0023143C">
        <w:t>ș</w:t>
      </w:r>
      <w:r>
        <w:t>i obiectivele politicii publice</w:t>
      </w:r>
      <w:r w:rsidR="00661373">
        <w:t xml:space="preserve"> </w:t>
      </w:r>
    </w:p>
    <w:p w14:paraId="5002608E" w14:textId="3FEAB14A" w:rsidR="00CE56A7" w:rsidRDefault="00CE56A7" w:rsidP="00CE56A7">
      <w:r w:rsidRPr="000D7302">
        <w:rPr>
          <w:b/>
          <w:bCs/>
        </w:rPr>
        <w:t>Scopul</w:t>
      </w:r>
      <w:r w:rsidRPr="00D10499">
        <w:t xml:space="preserve"> propunerii de politică publică </w:t>
      </w:r>
      <w:r w:rsidRPr="008334FC">
        <w:rPr>
          <w:b/>
        </w:rPr>
        <w:t xml:space="preserve">este sprijinirea unui management </w:t>
      </w:r>
      <w:r w:rsidR="00CB52CD" w:rsidRPr="008334FC">
        <w:rPr>
          <w:b/>
        </w:rPr>
        <w:t xml:space="preserve">integrat și </w:t>
      </w:r>
      <w:r w:rsidRPr="008334FC">
        <w:rPr>
          <w:b/>
        </w:rPr>
        <w:t>performant al resurselor umane</w:t>
      </w:r>
      <w:r w:rsidRPr="000D7302">
        <w:t xml:space="preserve"> din administra</w:t>
      </w:r>
      <w:r w:rsidR="0023143C">
        <w:t>ț</w:t>
      </w:r>
      <w:r w:rsidRPr="000D7302">
        <w:t>ia publică</w:t>
      </w:r>
      <w:r w:rsidRPr="00EE2B40">
        <w:t xml:space="preserve"> </w:t>
      </w:r>
      <w:r w:rsidRPr="000D7302">
        <w:t>bazat pe principiile performan</w:t>
      </w:r>
      <w:r w:rsidR="0023143C">
        <w:t>ț</w:t>
      </w:r>
      <w:r w:rsidRPr="000D7302">
        <w:t xml:space="preserve">ei </w:t>
      </w:r>
      <w:r w:rsidR="0023143C">
        <w:t>ș</w:t>
      </w:r>
      <w:r w:rsidRPr="000D7302">
        <w:t>i meritocra</w:t>
      </w:r>
      <w:r w:rsidR="0023143C">
        <w:t>ț</w:t>
      </w:r>
      <w:r w:rsidRPr="000D7302">
        <w:t>iei</w:t>
      </w:r>
      <w:r w:rsidRPr="00D10499">
        <w:t>.</w:t>
      </w:r>
      <w:r>
        <w:t xml:space="preserve"> </w:t>
      </w:r>
    </w:p>
    <w:p w14:paraId="43D7F98B" w14:textId="29A04B96" w:rsidR="00CE56A7" w:rsidRDefault="00CE56A7" w:rsidP="00CE56A7">
      <w:r w:rsidRPr="000D7302">
        <w:rPr>
          <w:b/>
          <w:bCs/>
        </w:rPr>
        <w:lastRenderedPageBreak/>
        <w:t>Obiectivul general</w:t>
      </w:r>
      <w:r w:rsidRPr="00116D72">
        <w:t xml:space="preserve"> este </w:t>
      </w:r>
      <w:r w:rsidRPr="000D7302">
        <w:t>cre</w:t>
      </w:r>
      <w:r w:rsidR="0023143C">
        <w:t>ș</w:t>
      </w:r>
      <w:r w:rsidRPr="000D7302">
        <w:t>terea eficien</w:t>
      </w:r>
      <w:r w:rsidR="0023143C">
        <w:t>ț</w:t>
      </w:r>
      <w:r w:rsidRPr="000D7302">
        <w:t xml:space="preserve">ei </w:t>
      </w:r>
      <w:r w:rsidR="0023143C">
        <w:t>ș</w:t>
      </w:r>
      <w:r w:rsidRPr="000D7302">
        <w:t>i eficacită</w:t>
      </w:r>
      <w:r w:rsidR="0023143C">
        <w:t>ț</w:t>
      </w:r>
      <w:r w:rsidRPr="000D7302">
        <w:t xml:space="preserve">ii proceselor de </w:t>
      </w:r>
      <w:r w:rsidR="00EE2B40">
        <w:t>management al resurselor umane</w:t>
      </w:r>
      <w:r w:rsidRPr="000D7302">
        <w:t xml:space="preserve"> pentru personalul din administra</w:t>
      </w:r>
      <w:r w:rsidR="0023143C">
        <w:t>ț</w:t>
      </w:r>
      <w:r w:rsidRPr="000D7302">
        <w:t>ia publică</w:t>
      </w:r>
      <w:r w:rsidRPr="00EE2B40">
        <w:t xml:space="preserve"> </w:t>
      </w:r>
      <w:r w:rsidRPr="000D7302">
        <w:t xml:space="preserve">prin integrarea </w:t>
      </w:r>
      <w:r w:rsidR="0023143C">
        <w:t>ș</w:t>
      </w:r>
      <w:r w:rsidRPr="000D7302">
        <w:t>i opera</w:t>
      </w:r>
      <w:r w:rsidR="0023143C">
        <w:t>ț</w:t>
      </w:r>
      <w:r w:rsidRPr="000D7302">
        <w:t>ionalizarea completă a cadrelor de competen</w:t>
      </w:r>
      <w:r w:rsidR="0023143C">
        <w:t>ț</w:t>
      </w:r>
      <w:r w:rsidRPr="000D7302">
        <w:t>ă</w:t>
      </w:r>
      <w:r w:rsidRPr="00EE2B40">
        <w:t xml:space="preserve">. </w:t>
      </w:r>
    </w:p>
    <w:p w14:paraId="7AE4F1F6" w14:textId="29559E44" w:rsidR="00CE56A7" w:rsidRDefault="00CE56A7" w:rsidP="00CE56A7">
      <w:r w:rsidRPr="000D7302">
        <w:rPr>
          <w:b/>
          <w:bCs/>
        </w:rPr>
        <w:t>Obiectivele specifice</w:t>
      </w:r>
      <w:r>
        <w:t xml:space="preserve"> ale propunerii de politică publică sunt: </w:t>
      </w:r>
    </w:p>
    <w:p w14:paraId="1D597BCF" w14:textId="6229A536" w:rsidR="00CE56A7" w:rsidRDefault="00CE56A7" w:rsidP="00CE56A7">
      <w:pPr>
        <w:pStyle w:val="Bulletpoint1"/>
      </w:pPr>
      <w:r>
        <w:t xml:space="preserve">Obiectivul specific 1: </w:t>
      </w:r>
      <w:r w:rsidRPr="00E77E95">
        <w:t>Clarificarea rolurilor aferente posturilor din cadrul func</w:t>
      </w:r>
      <w:r w:rsidR="0023143C">
        <w:t>ț</w:t>
      </w:r>
      <w:r w:rsidRPr="00E77E95">
        <w:t>iei publice</w:t>
      </w:r>
      <w:r w:rsidR="001F22F3">
        <w:t xml:space="preserve"> generale</w:t>
      </w:r>
      <w:r>
        <w:t>;</w:t>
      </w:r>
    </w:p>
    <w:p w14:paraId="03CF360B" w14:textId="1D1BB233" w:rsidR="00EE2B40" w:rsidRDefault="00EE2B40" w:rsidP="00EE2B40">
      <w:pPr>
        <w:pStyle w:val="Bulletpoint1"/>
      </w:pPr>
      <w:r>
        <w:t xml:space="preserve">Obiectivul specific 2: </w:t>
      </w:r>
      <w:r w:rsidRPr="00EE2B40">
        <w:t>Extinderea utilizării cadrelor de competen</w:t>
      </w:r>
      <w:r w:rsidR="0023143C">
        <w:t>ț</w:t>
      </w:r>
      <w:r w:rsidRPr="00EE2B40">
        <w:t xml:space="preserve">e pentru toate procesele de </w:t>
      </w:r>
      <w:r w:rsidR="00566D55">
        <w:t>management al resurselor umane</w:t>
      </w:r>
      <w:r w:rsidRPr="00EE2B40">
        <w:t>, pentru toate func</w:t>
      </w:r>
      <w:r w:rsidR="0023143C">
        <w:t>ț</w:t>
      </w:r>
      <w:r w:rsidRPr="00EE2B40">
        <w:t xml:space="preserve">iile </w:t>
      </w:r>
      <w:r w:rsidR="00B80E56">
        <w:t xml:space="preserve">publice </w:t>
      </w:r>
      <w:r w:rsidRPr="00EE2B40">
        <w:t xml:space="preserve">de la nivel central, teritorial </w:t>
      </w:r>
      <w:r w:rsidR="0023143C">
        <w:t>ș</w:t>
      </w:r>
      <w:r w:rsidRPr="00EE2B40">
        <w:t xml:space="preserve">i local </w:t>
      </w:r>
      <w:r w:rsidR="0023143C">
        <w:t>ș</w:t>
      </w:r>
      <w:r w:rsidRPr="00EE2B40">
        <w:t>i pentru personalul contractual</w:t>
      </w:r>
      <w:r>
        <w:t>.</w:t>
      </w:r>
    </w:p>
    <w:p w14:paraId="28CC00D8" w14:textId="23405E50" w:rsidR="00EE2B40" w:rsidRDefault="00EE2B40" w:rsidP="00EE2B40">
      <w:r w:rsidRPr="000D7302">
        <w:rPr>
          <w:b/>
          <w:bCs/>
        </w:rPr>
        <w:t>Obiectivele opera</w:t>
      </w:r>
      <w:r w:rsidR="0023143C">
        <w:rPr>
          <w:b/>
          <w:bCs/>
        </w:rPr>
        <w:t>ț</w:t>
      </w:r>
      <w:r w:rsidRPr="000D7302">
        <w:rPr>
          <w:b/>
          <w:bCs/>
        </w:rPr>
        <w:t>ionale</w:t>
      </w:r>
      <w:r>
        <w:t xml:space="preserve"> ale propunerii de politică publice sunt:</w:t>
      </w:r>
    </w:p>
    <w:p w14:paraId="779DC4A3" w14:textId="08394C89" w:rsidR="00EE2B40" w:rsidRDefault="00EE2B40" w:rsidP="00EE2B40">
      <w:pPr>
        <w:pStyle w:val="Bulletpoint1"/>
      </w:pPr>
      <w:r>
        <w:t>Obiectivul opera</w:t>
      </w:r>
      <w:r w:rsidR="0023143C">
        <w:t>ț</w:t>
      </w:r>
      <w:r>
        <w:t>ional 1: Clarificarea rolurilor specifice posturilor în vederea eliminării suprapunerilor între responsabilită</w:t>
      </w:r>
      <w:r w:rsidR="0023143C">
        <w:t>ț</w:t>
      </w:r>
      <w:r>
        <w:t xml:space="preserve">ile </w:t>
      </w:r>
      <w:r w:rsidR="0023143C">
        <w:t>ș</w:t>
      </w:r>
      <w:r>
        <w:t>i atribu</w:t>
      </w:r>
      <w:r w:rsidR="0023143C">
        <w:t>ț</w:t>
      </w:r>
      <w:r>
        <w:t>iile aferente func</w:t>
      </w:r>
      <w:r w:rsidR="0023143C">
        <w:t>ț</w:t>
      </w:r>
      <w:r>
        <w:t>iilor publice</w:t>
      </w:r>
      <w:r w:rsidR="001F22F3">
        <w:t xml:space="preserve"> generale</w:t>
      </w:r>
      <w:r>
        <w:t>;</w:t>
      </w:r>
    </w:p>
    <w:p w14:paraId="228E04A0" w14:textId="060170DA" w:rsidR="00EE2B40" w:rsidRDefault="00EE2B40" w:rsidP="00EE2B40">
      <w:pPr>
        <w:pStyle w:val="Bulletpoint1"/>
      </w:pPr>
      <w:r>
        <w:t>Obiectivul opera</w:t>
      </w:r>
      <w:r w:rsidR="0023143C">
        <w:t>ț</w:t>
      </w:r>
      <w:r>
        <w:t xml:space="preserve">ional </w:t>
      </w:r>
      <w:r w:rsidR="00B86C9C">
        <w:t>2</w:t>
      </w:r>
      <w:r>
        <w:t>: Redefinirea proceselor</w:t>
      </w:r>
      <w:r w:rsidR="00DE5865">
        <w:t xml:space="preserve"> cheie</w:t>
      </w:r>
      <w:r>
        <w:t xml:space="preserve"> de </w:t>
      </w:r>
      <w:r w:rsidR="00566D55">
        <w:t>management al resurselor umane</w:t>
      </w:r>
      <w:r>
        <w:t xml:space="preserve"> prin delimitarea </w:t>
      </w:r>
      <w:r w:rsidR="00F03604">
        <w:t>modalităților</w:t>
      </w:r>
      <w:r>
        <w:t xml:space="preserve"> optime de aplicare a cadrelor de competen</w:t>
      </w:r>
      <w:r w:rsidR="0023143C">
        <w:t>ț</w:t>
      </w:r>
      <w:r>
        <w:t>e, inclusiv din perspectiva atribu</w:t>
      </w:r>
      <w:r w:rsidR="0023143C">
        <w:t>ț</w:t>
      </w:r>
      <w:r>
        <w:t>iilor pe care le are A</w:t>
      </w:r>
      <w:r w:rsidR="00566D55">
        <w:t>gen</w:t>
      </w:r>
      <w:r w:rsidR="0023143C">
        <w:t>ț</w:t>
      </w:r>
      <w:r w:rsidR="00566D55">
        <w:t xml:space="preserve">ia </w:t>
      </w:r>
      <w:r>
        <w:t>N</w:t>
      </w:r>
      <w:r w:rsidR="00566D55">
        <w:t>a</w:t>
      </w:r>
      <w:r w:rsidR="0023143C">
        <w:t>ț</w:t>
      </w:r>
      <w:r w:rsidR="00566D55">
        <w:t xml:space="preserve">ională a </w:t>
      </w:r>
      <w:r>
        <w:t>F</w:t>
      </w:r>
      <w:r w:rsidR="00566D55">
        <w:t>unc</w:t>
      </w:r>
      <w:r w:rsidR="0023143C">
        <w:t>ț</w:t>
      </w:r>
      <w:r w:rsidR="00566D55">
        <w:t xml:space="preserve">ionarilor </w:t>
      </w:r>
      <w:r>
        <w:t>P</w:t>
      </w:r>
      <w:r w:rsidR="00566D55">
        <w:t>ublici</w:t>
      </w:r>
      <w:r>
        <w:t>.</w:t>
      </w:r>
    </w:p>
    <w:p w14:paraId="7A4E03D3" w14:textId="36947CFF" w:rsidR="00BD09F8" w:rsidRDefault="004A7F5B" w:rsidP="00D97E55">
      <w:pPr>
        <w:pStyle w:val="Heading5"/>
      </w:pPr>
      <w:r>
        <w:t>Op</w:t>
      </w:r>
      <w:r w:rsidR="0023143C">
        <w:t>ț</w:t>
      </w:r>
      <w:r>
        <w:t>iunile luate în considerare</w:t>
      </w:r>
      <w:r w:rsidR="00661373">
        <w:t xml:space="preserve"> </w:t>
      </w:r>
    </w:p>
    <w:p w14:paraId="6DC9131E" w14:textId="10721762" w:rsidR="00C839B8" w:rsidRDefault="00C839B8" w:rsidP="00C839B8">
      <w:r>
        <w:t>Au fost definite trei op</w:t>
      </w:r>
      <w:r w:rsidR="0023143C">
        <w:t>ț</w:t>
      </w:r>
      <w:r>
        <w:t>iuni de politică publică:</w:t>
      </w:r>
    </w:p>
    <w:p w14:paraId="55EF5CA9" w14:textId="16439AE5" w:rsidR="00C839B8" w:rsidRDefault="00C839B8" w:rsidP="00C839B8">
      <w:pPr>
        <w:pStyle w:val="Bulletpoint1"/>
      </w:pPr>
      <w:r w:rsidRPr="001D68BE">
        <w:rPr>
          <w:b/>
          <w:bCs/>
        </w:rPr>
        <w:t>Op</w:t>
      </w:r>
      <w:r w:rsidR="0023143C">
        <w:rPr>
          <w:b/>
          <w:bCs/>
        </w:rPr>
        <w:t>ț</w:t>
      </w:r>
      <w:r w:rsidRPr="001D68BE">
        <w:rPr>
          <w:b/>
          <w:bCs/>
        </w:rPr>
        <w:t>iunea 0</w:t>
      </w:r>
      <w:r>
        <w:rPr>
          <w:b/>
          <w:bCs/>
        </w:rPr>
        <w:t xml:space="preserve">. </w:t>
      </w:r>
      <w:r w:rsidRPr="00687A39">
        <w:t>Men</w:t>
      </w:r>
      <w:r w:rsidR="0023143C" w:rsidRPr="00687A39">
        <w:t>ț</w:t>
      </w:r>
      <w:r w:rsidRPr="00687A39">
        <w:t>inerea statu-quo</w:t>
      </w:r>
      <w:r>
        <w:rPr>
          <w:b/>
          <w:bCs/>
        </w:rPr>
        <w:t xml:space="preserve"> </w:t>
      </w:r>
      <w:r>
        <w:t>descrie scenariul de referin</w:t>
      </w:r>
      <w:r w:rsidR="0023143C">
        <w:t>ț</w:t>
      </w:r>
      <w:r>
        <w:t>ă prin care nu se ac</w:t>
      </w:r>
      <w:r w:rsidR="0023143C">
        <w:t>ț</w:t>
      </w:r>
      <w:r>
        <w:t xml:space="preserve">ionează la nivel guvernamental pentru rezolvarea problemelor identificate; </w:t>
      </w:r>
    </w:p>
    <w:p w14:paraId="5AC2957C" w14:textId="045F0D0D" w:rsidR="00C839B8" w:rsidRDefault="00C839B8" w:rsidP="00C839B8">
      <w:pPr>
        <w:pStyle w:val="Bulletpoint1"/>
      </w:pPr>
      <w:r w:rsidRPr="000B3183">
        <w:rPr>
          <w:b/>
          <w:bCs/>
        </w:rPr>
        <w:t>Op</w:t>
      </w:r>
      <w:r w:rsidR="0023143C">
        <w:rPr>
          <w:b/>
          <w:bCs/>
        </w:rPr>
        <w:t>ț</w:t>
      </w:r>
      <w:r w:rsidRPr="000B3183">
        <w:rPr>
          <w:b/>
          <w:bCs/>
        </w:rPr>
        <w:t>iunea 1</w:t>
      </w:r>
      <w:r>
        <w:t xml:space="preserve">. </w:t>
      </w:r>
      <w:r w:rsidR="000D5D5E">
        <w:t>A</w:t>
      </w:r>
      <w:r w:rsidRPr="00687A39">
        <w:t xml:space="preserve">linierea practicilor de </w:t>
      </w:r>
      <w:r w:rsidR="00687A39" w:rsidRPr="00687A39">
        <w:t>management al resurselor umane</w:t>
      </w:r>
      <w:r w:rsidRPr="00687A39">
        <w:t xml:space="preserve"> la standarde de bună practică</w:t>
      </w:r>
      <w:r w:rsidR="00433F95">
        <w:t xml:space="preserve"> </w:t>
      </w:r>
      <w:r>
        <w:t>prin:</w:t>
      </w:r>
    </w:p>
    <w:p w14:paraId="75EDAAEF" w14:textId="4D844EA4" w:rsidR="00C839B8" w:rsidRPr="003855FB" w:rsidRDefault="00C839B8" w:rsidP="00C839B8">
      <w:pPr>
        <w:pStyle w:val="Bulletpoints2"/>
      </w:pPr>
      <w:r w:rsidRPr="003855FB">
        <w:t xml:space="preserve">Redefinirea rolurilor </w:t>
      </w:r>
      <w:r w:rsidR="0023143C">
        <w:t>ș</w:t>
      </w:r>
      <w:r w:rsidRPr="003855FB">
        <w:t xml:space="preserve">i </w:t>
      </w:r>
      <w:r w:rsidR="00AF4CC3">
        <w:t>completarea clasificării</w:t>
      </w:r>
      <w:r w:rsidR="00AF4CC3" w:rsidRPr="003855FB">
        <w:t xml:space="preserve"> </w:t>
      </w:r>
      <w:r w:rsidRPr="003855FB">
        <w:t>func</w:t>
      </w:r>
      <w:r w:rsidR="0023143C">
        <w:t>ț</w:t>
      </w:r>
      <w:r w:rsidRPr="003855FB">
        <w:t xml:space="preserve">iilor publice </w:t>
      </w:r>
      <w:r w:rsidR="001F22F3">
        <w:t xml:space="preserve">generale </w:t>
      </w:r>
      <w:r w:rsidRPr="003855FB">
        <w:t>după nivelul de atribu</w:t>
      </w:r>
      <w:r w:rsidR="0023143C">
        <w:t>ț</w:t>
      </w:r>
      <w:r w:rsidRPr="003855FB">
        <w:t>ii</w:t>
      </w:r>
      <w:r w:rsidR="00C3122B">
        <w:t xml:space="preserve"> prin definirea </w:t>
      </w:r>
      <w:r w:rsidR="00044B5A">
        <w:t xml:space="preserve">nivelurilor de </w:t>
      </w:r>
      <w:r w:rsidR="00C3122B">
        <w:t>atribuții manageriale</w:t>
      </w:r>
      <w:r w:rsidRPr="003855FB">
        <w:t>;</w:t>
      </w:r>
    </w:p>
    <w:p w14:paraId="39C37A73" w14:textId="23AEE218" w:rsidR="00C839B8" w:rsidRPr="003855FB" w:rsidRDefault="00C839B8" w:rsidP="00C839B8">
      <w:pPr>
        <w:pStyle w:val="Bulletpoints2"/>
      </w:pPr>
      <w:r w:rsidRPr="003855FB">
        <w:t>Extinderea utilizării cadr</w:t>
      </w:r>
      <w:r w:rsidR="007D5967">
        <w:t>ului</w:t>
      </w:r>
      <w:r w:rsidRPr="003855FB">
        <w:t xml:space="preserve"> de competen</w:t>
      </w:r>
      <w:r w:rsidR="0023143C">
        <w:t>ț</w:t>
      </w:r>
      <w:r w:rsidR="007D5967">
        <w:t>e generale</w:t>
      </w:r>
      <w:r w:rsidRPr="003855FB">
        <w:t xml:space="preserve"> la nivel central, teritorial </w:t>
      </w:r>
      <w:r w:rsidR="0023143C">
        <w:t>ș</w:t>
      </w:r>
      <w:r w:rsidRPr="003855FB">
        <w:t xml:space="preserve">i local </w:t>
      </w:r>
      <w:r w:rsidR="0023143C">
        <w:t>ș</w:t>
      </w:r>
      <w:r w:rsidRPr="003855FB">
        <w:t>i la nivelul personalului contractual;</w:t>
      </w:r>
    </w:p>
    <w:p w14:paraId="1B3D6FB6" w14:textId="32180097" w:rsidR="00C839B8" w:rsidRDefault="00C839B8" w:rsidP="00C839B8">
      <w:pPr>
        <w:pStyle w:val="Bulletpoint1"/>
      </w:pPr>
      <w:r w:rsidRPr="000B3183">
        <w:rPr>
          <w:b/>
          <w:bCs/>
        </w:rPr>
        <w:t>Op</w:t>
      </w:r>
      <w:r w:rsidR="0023143C">
        <w:rPr>
          <w:b/>
          <w:bCs/>
        </w:rPr>
        <w:t>ț</w:t>
      </w:r>
      <w:r w:rsidRPr="000B3183">
        <w:rPr>
          <w:b/>
          <w:bCs/>
        </w:rPr>
        <w:t>iunea 2</w:t>
      </w:r>
      <w:r>
        <w:t xml:space="preserve">. </w:t>
      </w:r>
      <w:r w:rsidRPr="00687A39">
        <w:t>Valorificarea competen</w:t>
      </w:r>
      <w:r w:rsidR="0023143C" w:rsidRPr="00687A39">
        <w:t>ț</w:t>
      </w:r>
      <w:r w:rsidRPr="00687A39">
        <w:t>elor specifice asociate familiilor de posturi pentru a facilita meritocra</w:t>
      </w:r>
      <w:r w:rsidR="0023143C" w:rsidRPr="00687A39">
        <w:t>ț</w:t>
      </w:r>
      <w:r w:rsidRPr="00687A39">
        <w:t xml:space="preserve">ia </w:t>
      </w:r>
      <w:r w:rsidR="0023143C" w:rsidRPr="00687A39">
        <w:t>ș</w:t>
      </w:r>
      <w:r w:rsidRPr="00687A39">
        <w:t xml:space="preserve">i profesionalizarea </w:t>
      </w:r>
      <w:r w:rsidR="00687A39" w:rsidRPr="00687A39">
        <w:t>resurselor umane di</w:t>
      </w:r>
      <w:r w:rsidRPr="00687A39">
        <w:t>n administra</w:t>
      </w:r>
      <w:r w:rsidR="0023143C" w:rsidRPr="00687A39">
        <w:t>ț</w:t>
      </w:r>
      <w:r w:rsidRPr="00687A39">
        <w:t>ia publică</w:t>
      </w:r>
      <w:r>
        <w:t xml:space="preserve"> aduce o serie de schimbări suplimentare fa</w:t>
      </w:r>
      <w:r w:rsidR="0023143C">
        <w:t>ț</w:t>
      </w:r>
      <w:r>
        <w:t>ă de Op</w:t>
      </w:r>
      <w:r w:rsidR="0023143C">
        <w:t>ț</w:t>
      </w:r>
      <w:r>
        <w:t>iunea 1, prin:</w:t>
      </w:r>
    </w:p>
    <w:p w14:paraId="1EF35C1B" w14:textId="07247196" w:rsidR="00C839B8" w:rsidRDefault="00C839B8" w:rsidP="00C839B8">
      <w:pPr>
        <w:pStyle w:val="Bulletpoints2"/>
      </w:pPr>
      <w:r>
        <w:t xml:space="preserve">Redefinirea rolurilor, </w:t>
      </w:r>
      <w:r w:rsidR="00E17156">
        <w:t>completarea clasificării</w:t>
      </w:r>
      <w:r>
        <w:t xml:space="preserve"> </w:t>
      </w:r>
      <w:r w:rsidRPr="00F906F6">
        <w:t>func</w:t>
      </w:r>
      <w:r w:rsidR="0023143C">
        <w:t>ț</w:t>
      </w:r>
      <w:r w:rsidRPr="00F906F6">
        <w:t xml:space="preserve">iilor publice </w:t>
      </w:r>
      <w:r w:rsidR="001F22F3">
        <w:t xml:space="preserve">generale </w:t>
      </w:r>
      <w:r>
        <w:t>după nivelul de</w:t>
      </w:r>
      <w:r w:rsidRPr="00F906F6">
        <w:t xml:space="preserve"> atribu</w:t>
      </w:r>
      <w:r w:rsidR="0023143C">
        <w:t>ț</w:t>
      </w:r>
      <w:r w:rsidRPr="00F906F6">
        <w:t>ii</w:t>
      </w:r>
      <w:r>
        <w:t xml:space="preserve"> </w:t>
      </w:r>
      <w:r w:rsidR="00044B5A">
        <w:t xml:space="preserve">prin definirea nivelurilor de atribuții manageriale </w:t>
      </w:r>
      <w:r w:rsidR="0023143C">
        <w:t>ș</w:t>
      </w:r>
      <w:r>
        <w:t>i gruparea în familii de posturi aferente domeniilor func</w:t>
      </w:r>
      <w:r w:rsidR="0023143C">
        <w:t>ț</w:t>
      </w:r>
      <w:r>
        <w:t xml:space="preserve">ionale ale statului;  </w:t>
      </w:r>
    </w:p>
    <w:p w14:paraId="79213A1E" w14:textId="1C264A2E" w:rsidR="00C839B8" w:rsidRDefault="00C839B8" w:rsidP="00C839B8">
      <w:pPr>
        <w:pStyle w:val="Bulletpoints2"/>
      </w:pPr>
      <w:r>
        <w:t>E</w:t>
      </w:r>
      <w:r w:rsidRPr="008A1DE3">
        <w:t>xtinderea</w:t>
      </w:r>
      <w:r w:rsidRPr="00656E6C">
        <w:rPr>
          <w:b/>
          <w:bCs/>
        </w:rPr>
        <w:t xml:space="preserve"> </w:t>
      </w:r>
      <w:r w:rsidRPr="00572B95">
        <w:t>utilizării cadrelor de competen</w:t>
      </w:r>
      <w:r w:rsidR="0023143C">
        <w:t>ț</w:t>
      </w:r>
      <w:r w:rsidRPr="00572B95">
        <w:t>ă</w:t>
      </w:r>
      <w:r w:rsidR="00C302D1">
        <w:t xml:space="preserve"> în procesele cheie de MRU </w:t>
      </w:r>
      <w:r w:rsidR="00B367D9">
        <w:t>funcțiile publice generale și specifice</w:t>
      </w:r>
      <w:r w:rsidR="002065EA">
        <w:t xml:space="preserve"> de</w:t>
      </w:r>
      <w:r w:rsidRPr="00572B95">
        <w:t xml:space="preserve"> la nivel central, teritorial </w:t>
      </w:r>
      <w:r w:rsidR="0023143C">
        <w:t>ș</w:t>
      </w:r>
      <w:r w:rsidRPr="00572B95">
        <w:t>i local</w:t>
      </w:r>
      <w:r>
        <w:t xml:space="preserve"> </w:t>
      </w:r>
      <w:r w:rsidR="0023143C">
        <w:t>ș</w:t>
      </w:r>
      <w:r>
        <w:t>i la nivelul personalului contractual</w:t>
      </w:r>
      <w:r w:rsidRPr="00572B95">
        <w:t xml:space="preserve">, </w:t>
      </w:r>
      <w:r>
        <w:t>prin v</w:t>
      </w:r>
      <w:r w:rsidRPr="00722523">
        <w:t>alorificarea competen</w:t>
      </w:r>
      <w:r w:rsidR="0023143C">
        <w:t>ț</w:t>
      </w:r>
      <w:r w:rsidRPr="00722523">
        <w:t>elor specifice asociate familiilor de posturi</w:t>
      </w:r>
      <w:r>
        <w:t>.</w:t>
      </w:r>
    </w:p>
    <w:p w14:paraId="3C0C4CBD" w14:textId="14B87CC5" w:rsidR="004A7F5B" w:rsidRDefault="004A7F5B" w:rsidP="00D97E55">
      <w:pPr>
        <w:pStyle w:val="Heading5"/>
      </w:pPr>
      <w:r>
        <w:t>Op</w:t>
      </w:r>
      <w:r w:rsidR="0023143C">
        <w:t>ț</w:t>
      </w:r>
      <w:r>
        <w:t xml:space="preserve">iunea recomandată </w:t>
      </w:r>
      <w:r w:rsidR="0023143C">
        <w:t>ș</w:t>
      </w:r>
      <w:r>
        <w:t>i argumentele aferente</w:t>
      </w:r>
    </w:p>
    <w:p w14:paraId="3D736486" w14:textId="45E34AEA" w:rsidR="00E37AD9" w:rsidRDefault="00CA2C32" w:rsidP="00E37AD9">
      <w:r>
        <w:t>În urma analizei</w:t>
      </w:r>
      <w:r w:rsidR="00687A39">
        <w:t xml:space="preserve"> multicriteriale</w:t>
      </w:r>
      <w:r>
        <w:t xml:space="preserve"> </w:t>
      </w:r>
      <w:r w:rsidR="00E77DFA">
        <w:t xml:space="preserve">de impact, </w:t>
      </w:r>
      <w:r w:rsidR="00420A14">
        <w:t>op</w:t>
      </w:r>
      <w:r w:rsidR="0023143C">
        <w:t>ț</w:t>
      </w:r>
      <w:r w:rsidR="00420A14">
        <w:t>iunea de politică publică recomandată este Op</w:t>
      </w:r>
      <w:r w:rsidR="0023143C">
        <w:t>ț</w:t>
      </w:r>
      <w:r w:rsidR="00420A14">
        <w:t xml:space="preserve">iunea 2. </w:t>
      </w:r>
      <w:r w:rsidR="00687A39">
        <w:t>Aceasta</w:t>
      </w:r>
      <w:r w:rsidR="00E37AD9">
        <w:t xml:space="preserve"> asigură îndeplinirea optimă a celor două </w:t>
      </w:r>
      <w:r w:rsidR="00710F6A">
        <w:t>obiective specifice</w:t>
      </w:r>
      <w:r w:rsidR="00E37AD9">
        <w:t xml:space="preserve"> de politică publică, precum </w:t>
      </w:r>
      <w:r w:rsidR="0023143C">
        <w:t>ș</w:t>
      </w:r>
      <w:r w:rsidR="00E37AD9">
        <w:t>i a obiectivului general, după cum este detaliat în Sec</w:t>
      </w:r>
      <w:r w:rsidR="0023143C">
        <w:t>ț</w:t>
      </w:r>
      <w:r w:rsidR="00E37AD9">
        <w:t xml:space="preserve">iunea 4 privind impactul asupra categoriilor de grupuri </w:t>
      </w:r>
      <w:r w:rsidR="0023143C">
        <w:t>ț</w:t>
      </w:r>
      <w:r w:rsidR="00E37AD9">
        <w:t xml:space="preserve">intă vizate </w:t>
      </w:r>
      <w:r w:rsidR="0023143C">
        <w:t>ș</w:t>
      </w:r>
      <w:r w:rsidR="00E37AD9">
        <w:t>i asupra institu</w:t>
      </w:r>
      <w:r w:rsidR="0023143C">
        <w:t>ț</w:t>
      </w:r>
      <w:r w:rsidR="00E37AD9">
        <w:t xml:space="preserve">iilor </w:t>
      </w:r>
      <w:r w:rsidR="0023143C">
        <w:t>ș</w:t>
      </w:r>
      <w:r w:rsidR="00E37AD9">
        <w:t>i autorită</w:t>
      </w:r>
      <w:r w:rsidR="0023143C">
        <w:t>ț</w:t>
      </w:r>
      <w:r w:rsidR="00E37AD9">
        <w:t>ilor publice / administra</w:t>
      </w:r>
      <w:r w:rsidR="0023143C">
        <w:t>ț</w:t>
      </w:r>
      <w:r w:rsidR="00E37AD9">
        <w:t xml:space="preserve">iei publice în ansamblu. </w:t>
      </w:r>
    </w:p>
    <w:p w14:paraId="4CF468DC" w14:textId="7D0FABC9" w:rsidR="003F759E" w:rsidRDefault="00E37AD9" w:rsidP="003F759E">
      <w:r>
        <w:t>Op</w:t>
      </w:r>
      <w:r w:rsidR="0023143C">
        <w:t>ț</w:t>
      </w:r>
      <w:r>
        <w:t xml:space="preserve">iunea 2 va avea un impact semnificativ asupra grupurilor </w:t>
      </w:r>
      <w:r w:rsidR="0023143C">
        <w:t>ț</w:t>
      </w:r>
      <w:r>
        <w:t xml:space="preserve">intă vizate </w:t>
      </w:r>
      <w:r w:rsidR="0023143C">
        <w:t>ș</w:t>
      </w:r>
      <w:r>
        <w:t>i</w:t>
      </w:r>
      <w:r w:rsidR="003B02E8">
        <w:t xml:space="preserve">, în general, asupra </w:t>
      </w:r>
      <w:r w:rsidR="003F759E">
        <w:t>performan</w:t>
      </w:r>
      <w:r w:rsidR="0023143C">
        <w:t>ț</w:t>
      </w:r>
      <w:r w:rsidR="003F759E">
        <w:t>ei institu</w:t>
      </w:r>
      <w:r w:rsidR="0023143C">
        <w:t>ț</w:t>
      </w:r>
      <w:r w:rsidR="003F759E">
        <w:t xml:space="preserve">iilor </w:t>
      </w:r>
      <w:r w:rsidR="0023143C">
        <w:t>ș</w:t>
      </w:r>
      <w:r w:rsidR="003F759E">
        <w:t>i autorită</w:t>
      </w:r>
      <w:r w:rsidR="0023143C">
        <w:t>ț</w:t>
      </w:r>
      <w:r w:rsidR="003F759E">
        <w:t>ilor publice din administra</w:t>
      </w:r>
      <w:r w:rsidR="0023143C">
        <w:t>ț</w:t>
      </w:r>
      <w:r w:rsidR="003F759E">
        <w:t>ia publică. Implementarea Op</w:t>
      </w:r>
      <w:r w:rsidR="0023143C">
        <w:t>ț</w:t>
      </w:r>
      <w:r w:rsidR="003F759E">
        <w:t xml:space="preserve">iunii 2 va produce o </w:t>
      </w:r>
      <w:r w:rsidR="003F759E" w:rsidRPr="00C3702F">
        <w:rPr>
          <w:b/>
          <w:bCs/>
        </w:rPr>
        <w:t>schimbare de paradigmă</w:t>
      </w:r>
      <w:r w:rsidR="003F759E">
        <w:t xml:space="preserve"> în modul în care sunt gestionate </w:t>
      </w:r>
      <w:r w:rsidR="00687A39">
        <w:t>resursele umane</w:t>
      </w:r>
      <w:r w:rsidR="003F759E">
        <w:t xml:space="preserve"> din administra</w:t>
      </w:r>
      <w:r w:rsidR="0023143C">
        <w:t>ț</w:t>
      </w:r>
      <w:r w:rsidR="003F759E">
        <w:t xml:space="preserve">ia publică. Măsurile propuse nu doar că vor clarifica rolurile </w:t>
      </w:r>
      <w:r w:rsidR="0023143C">
        <w:t>ș</w:t>
      </w:r>
      <w:r w:rsidR="003F759E">
        <w:t xml:space="preserve">i vor standardiza </w:t>
      </w:r>
      <w:r w:rsidR="0023143C">
        <w:t>ș</w:t>
      </w:r>
      <w:r w:rsidR="003F759E">
        <w:t xml:space="preserve">i uniformiza practicile existente de </w:t>
      </w:r>
      <w:r w:rsidR="00687A39">
        <w:t>management al resurselor umane</w:t>
      </w:r>
      <w:r w:rsidR="003F759E">
        <w:t xml:space="preserve">, însă efectul lor va contribui semnificativ la </w:t>
      </w:r>
      <w:r w:rsidR="003F759E" w:rsidRPr="00C3702F">
        <w:rPr>
          <w:b/>
          <w:bCs/>
        </w:rPr>
        <w:t xml:space="preserve">profesionalizarea </w:t>
      </w:r>
      <w:r w:rsidR="00F175B8">
        <w:rPr>
          <w:b/>
          <w:bCs/>
        </w:rPr>
        <w:t>resurselor umane</w:t>
      </w:r>
      <w:r w:rsidR="003F759E" w:rsidRPr="00C3702F">
        <w:rPr>
          <w:b/>
          <w:bCs/>
        </w:rPr>
        <w:t xml:space="preserve"> din administra</w:t>
      </w:r>
      <w:r w:rsidR="0023143C">
        <w:rPr>
          <w:b/>
          <w:bCs/>
        </w:rPr>
        <w:t>ț</w:t>
      </w:r>
      <w:r w:rsidR="003F759E" w:rsidRPr="00C3702F">
        <w:rPr>
          <w:b/>
          <w:bCs/>
        </w:rPr>
        <w:t>ia publică</w:t>
      </w:r>
      <w:r w:rsidR="003F759E">
        <w:t>. Atât rolurile aferente func</w:t>
      </w:r>
      <w:r w:rsidR="0023143C">
        <w:t>ț</w:t>
      </w:r>
      <w:r w:rsidR="003F759E">
        <w:t>iilor publice generale (care constituie peste 80% din toate posturile existente în administra</w:t>
      </w:r>
      <w:r w:rsidR="0023143C">
        <w:t>ț</w:t>
      </w:r>
      <w:r w:rsidR="003F759E">
        <w:t xml:space="preserve">ia publică), cât </w:t>
      </w:r>
      <w:r w:rsidR="0023143C">
        <w:t>ș</w:t>
      </w:r>
      <w:r w:rsidR="003F759E">
        <w:t xml:space="preserve">i practicile de </w:t>
      </w:r>
      <w:r w:rsidR="00F175B8">
        <w:t>management al resurselor umane</w:t>
      </w:r>
      <w:r w:rsidR="003F759E">
        <w:t xml:space="preserve"> vor fi realizate în logica specializării în baza domeniilor func</w:t>
      </w:r>
      <w:r w:rsidR="0023143C">
        <w:t>ț</w:t>
      </w:r>
      <w:r w:rsidR="003F759E">
        <w:t>ionale ale statului. Va fi creată astfel o sinergie între rolurile îndeplinite de resursele umane din administra</w:t>
      </w:r>
      <w:r w:rsidR="0023143C">
        <w:t>ț</w:t>
      </w:r>
      <w:r w:rsidR="003F759E">
        <w:t>ia publică, competen</w:t>
      </w:r>
      <w:r w:rsidR="0023143C">
        <w:t>ț</w:t>
      </w:r>
      <w:r w:rsidR="003F759E">
        <w:t xml:space="preserve">ele acestora </w:t>
      </w:r>
      <w:r w:rsidR="0023143C">
        <w:t>ș</w:t>
      </w:r>
      <w:r w:rsidR="003F759E">
        <w:t>i nevoile strategice ale institu</w:t>
      </w:r>
      <w:r w:rsidR="0023143C">
        <w:t>ț</w:t>
      </w:r>
      <w:r w:rsidR="003F759E">
        <w:t xml:space="preserve">iilor </w:t>
      </w:r>
      <w:r w:rsidR="0023143C">
        <w:t>ș</w:t>
      </w:r>
      <w:r w:rsidR="003F759E">
        <w:t>i autorită</w:t>
      </w:r>
      <w:r w:rsidR="0023143C">
        <w:t>ț</w:t>
      </w:r>
      <w:r w:rsidR="003F759E">
        <w:t>ilor publice.</w:t>
      </w:r>
    </w:p>
    <w:p w14:paraId="40987423" w14:textId="2B7CE553" w:rsidR="00C7578F" w:rsidRDefault="00614941" w:rsidP="00C7578F">
      <w:r>
        <w:t xml:space="preserve">Costul total pentru implementarea măsurilor aferente Opțiunii 2 este de EUR </w:t>
      </w:r>
      <w:r w:rsidRPr="00E100E7">
        <w:t>11,4 mil</w:t>
      </w:r>
      <w:r>
        <w:t xml:space="preserve">. Dintre acestea, Dintre acestea, EUR 10,7 milioane vor fi finanțate prin PNRR. </w:t>
      </w:r>
      <w:r w:rsidR="00F175B8">
        <w:t xml:space="preserve">Aceste costuri acoperă elaborarea de ghiduri </w:t>
      </w:r>
      <w:r w:rsidR="00D96E91">
        <w:t xml:space="preserve">și </w:t>
      </w:r>
      <w:r w:rsidR="003A0712">
        <w:t>a unui compendiu de competențe specifice</w:t>
      </w:r>
      <w:r>
        <w:t>,</w:t>
      </w:r>
      <w:r w:rsidR="00D96E91">
        <w:t xml:space="preserve"> </w:t>
      </w:r>
      <w:r w:rsidR="00D71F72">
        <w:t xml:space="preserve">realizarea de </w:t>
      </w:r>
      <w:r w:rsidR="00D96E91">
        <w:t>instruiri</w:t>
      </w:r>
      <w:r w:rsidR="009648DF">
        <w:t xml:space="preserve">, precum și optimizarea </w:t>
      </w:r>
      <w:r w:rsidR="00D71F72">
        <w:t>și extinderea sistemelor informatice</w:t>
      </w:r>
      <w:r w:rsidR="00D71F72" w:rsidRPr="00D71F72">
        <w:t xml:space="preserve"> de evidență a personalului</w:t>
      </w:r>
      <w:r w:rsidR="00D96E91">
        <w:t xml:space="preserve"> în scopul pregătirii </w:t>
      </w:r>
      <w:r w:rsidR="009648DF">
        <w:t>instituțiilor și autorităților publice pentru implementarea schimbărilor</w:t>
      </w:r>
      <w:r w:rsidR="00D71F72">
        <w:t>.</w:t>
      </w:r>
      <w:r w:rsidR="00C7578F">
        <w:br w:type="page"/>
      </w:r>
    </w:p>
    <w:p w14:paraId="32D77E70" w14:textId="1C6692D5" w:rsidR="00C7578F" w:rsidRDefault="00F768C9" w:rsidP="00065BCB">
      <w:pPr>
        <w:pStyle w:val="Heading1"/>
        <w:numPr>
          <w:ilvl w:val="0"/>
          <w:numId w:val="0"/>
        </w:numPr>
        <w:ind w:left="360" w:hanging="360"/>
      </w:pPr>
      <w:bookmarkStart w:id="5" w:name="_Toc164080857"/>
      <w:r>
        <w:lastRenderedPageBreak/>
        <w:t>Listă de acronim</w:t>
      </w:r>
      <w:r w:rsidR="00996C8B">
        <w:t>e</w:t>
      </w:r>
      <w:bookmarkEnd w:id="5"/>
    </w:p>
    <w:tbl>
      <w:tblPr>
        <w:tblStyle w:val="PlainTable1"/>
        <w:tblW w:w="0" w:type="auto"/>
        <w:tblLook w:val="0420" w:firstRow="1" w:lastRow="0" w:firstColumn="0" w:lastColumn="0" w:noHBand="0" w:noVBand="1"/>
      </w:tblPr>
      <w:tblGrid>
        <w:gridCol w:w="1071"/>
        <w:gridCol w:w="7945"/>
      </w:tblGrid>
      <w:tr w:rsidR="00D6034F" w14:paraId="4D01416B" w14:textId="77777777" w:rsidTr="008D7B3E">
        <w:trPr>
          <w:cnfStyle w:val="100000000000" w:firstRow="1" w:lastRow="0" w:firstColumn="0" w:lastColumn="0" w:oddVBand="0" w:evenVBand="0" w:oddHBand="0" w:evenHBand="0" w:firstRowFirstColumn="0" w:firstRowLastColumn="0" w:lastRowFirstColumn="0" w:lastRowLastColumn="0"/>
          <w:trHeight w:val="134"/>
        </w:trPr>
        <w:tc>
          <w:tcPr>
            <w:tcW w:w="1071" w:type="dxa"/>
            <w:shd w:val="clear" w:color="auto" w:fill="FFE600"/>
            <w:vAlign w:val="center"/>
          </w:tcPr>
          <w:p w14:paraId="20F5A51C" w14:textId="3E5D2278" w:rsidR="00D6034F" w:rsidRDefault="00D6034F" w:rsidP="008D7B3E">
            <w:pPr>
              <w:pStyle w:val="BodyTable"/>
            </w:pPr>
            <w:r>
              <w:t>Acronim</w:t>
            </w:r>
          </w:p>
        </w:tc>
        <w:tc>
          <w:tcPr>
            <w:tcW w:w="7945" w:type="dxa"/>
            <w:shd w:val="clear" w:color="auto" w:fill="FFE600"/>
            <w:vAlign w:val="center"/>
          </w:tcPr>
          <w:p w14:paraId="0ACBF1A0" w14:textId="1842E533" w:rsidR="00D6034F" w:rsidRDefault="00D6034F" w:rsidP="008D7B3E">
            <w:pPr>
              <w:pStyle w:val="BodyTable"/>
            </w:pPr>
            <w:r>
              <w:t>Explica</w:t>
            </w:r>
            <w:r w:rsidR="0023143C">
              <w:t>ț</w:t>
            </w:r>
            <w:r>
              <w:t>ie</w:t>
            </w:r>
          </w:p>
        </w:tc>
      </w:tr>
      <w:tr w:rsidR="00B00D8F" w14:paraId="18497C4C"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12ADDCB7" w14:textId="3499F8CD" w:rsidR="00B00D8F" w:rsidRDefault="00B00D8F" w:rsidP="008D7B3E">
            <w:pPr>
              <w:pStyle w:val="BodyTable"/>
            </w:pPr>
            <w:r>
              <w:t>ANAF</w:t>
            </w:r>
          </w:p>
        </w:tc>
        <w:tc>
          <w:tcPr>
            <w:tcW w:w="7945" w:type="dxa"/>
            <w:vAlign w:val="center"/>
          </w:tcPr>
          <w:p w14:paraId="32F9128D" w14:textId="28ADD84F" w:rsidR="00B00D8F" w:rsidRDefault="00B00D8F" w:rsidP="008D7B3E">
            <w:pPr>
              <w:pStyle w:val="BodyTable"/>
            </w:pPr>
            <w:r>
              <w:t>Agen</w:t>
            </w:r>
            <w:r w:rsidR="0023143C">
              <w:t>ț</w:t>
            </w:r>
            <w:r>
              <w:t>ia Na</w:t>
            </w:r>
            <w:r w:rsidR="0023143C">
              <w:t>ț</w:t>
            </w:r>
            <w:r>
              <w:t>ională de Administrare Fiscală</w:t>
            </w:r>
          </w:p>
        </w:tc>
      </w:tr>
      <w:tr w:rsidR="00D6034F" w14:paraId="7E0A330E" w14:textId="77777777" w:rsidTr="008D7B3E">
        <w:tc>
          <w:tcPr>
            <w:tcW w:w="1071" w:type="dxa"/>
            <w:vAlign w:val="center"/>
          </w:tcPr>
          <w:p w14:paraId="44378BD9" w14:textId="25BD7BFA" w:rsidR="00D6034F" w:rsidRDefault="00077629" w:rsidP="008D7B3E">
            <w:pPr>
              <w:pStyle w:val="BodyTable"/>
            </w:pPr>
            <w:r>
              <w:t>ANFP</w:t>
            </w:r>
          </w:p>
        </w:tc>
        <w:tc>
          <w:tcPr>
            <w:tcW w:w="7945" w:type="dxa"/>
            <w:vAlign w:val="center"/>
          </w:tcPr>
          <w:p w14:paraId="21FCE5D7" w14:textId="29B412AD" w:rsidR="00D6034F" w:rsidRDefault="00077629" w:rsidP="008D7B3E">
            <w:pPr>
              <w:pStyle w:val="BodyTable"/>
            </w:pPr>
            <w:r>
              <w:t>Agen</w:t>
            </w:r>
            <w:r w:rsidR="0023143C">
              <w:t>ț</w:t>
            </w:r>
            <w:r>
              <w:t>ia Na</w:t>
            </w:r>
            <w:r w:rsidR="0023143C">
              <w:t>ț</w:t>
            </w:r>
            <w:r>
              <w:t>ională a Func</w:t>
            </w:r>
            <w:r w:rsidR="0023143C">
              <w:t>ț</w:t>
            </w:r>
            <w:r>
              <w:t>ionarilor Publici</w:t>
            </w:r>
          </w:p>
        </w:tc>
      </w:tr>
      <w:tr w:rsidR="00B00D8F" w14:paraId="018A367E"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07475C8C" w14:textId="2590BF4A" w:rsidR="00B00D8F" w:rsidRDefault="00B00D8F" w:rsidP="008D7B3E">
            <w:pPr>
              <w:pStyle w:val="BodyTable"/>
            </w:pPr>
            <w:r>
              <w:t>APIA</w:t>
            </w:r>
          </w:p>
        </w:tc>
        <w:tc>
          <w:tcPr>
            <w:tcW w:w="7945" w:type="dxa"/>
            <w:vAlign w:val="center"/>
          </w:tcPr>
          <w:p w14:paraId="57B623DA" w14:textId="47C23AF0" w:rsidR="00B00D8F" w:rsidRDefault="00B00D8F" w:rsidP="008D7B3E">
            <w:pPr>
              <w:pStyle w:val="BodyTable"/>
            </w:pPr>
            <w:r>
              <w:t>Agen</w:t>
            </w:r>
            <w:r w:rsidR="0023143C">
              <w:t>ț</w:t>
            </w:r>
            <w:r>
              <w:t>ia pentru Plă</w:t>
            </w:r>
            <w:r w:rsidR="0023143C">
              <w:t>ț</w:t>
            </w:r>
            <w:r>
              <w:t xml:space="preserve">i </w:t>
            </w:r>
            <w:r w:rsidR="0023143C">
              <w:t>ș</w:t>
            </w:r>
            <w:r>
              <w:t>i Interven</w:t>
            </w:r>
            <w:r w:rsidR="0023143C">
              <w:t>ț</w:t>
            </w:r>
            <w:r>
              <w:t>ia pentru Agricultură</w:t>
            </w:r>
          </w:p>
        </w:tc>
      </w:tr>
      <w:tr w:rsidR="005921D3" w14:paraId="58262681" w14:textId="77777777" w:rsidTr="008D7B3E">
        <w:tc>
          <w:tcPr>
            <w:tcW w:w="1071" w:type="dxa"/>
            <w:vAlign w:val="center"/>
          </w:tcPr>
          <w:p w14:paraId="610A67A8" w14:textId="14893B15" w:rsidR="005921D3" w:rsidRDefault="005921D3" w:rsidP="008D7B3E">
            <w:pPr>
              <w:pStyle w:val="BodyTable"/>
            </w:pPr>
            <w:r>
              <w:t>BERD</w:t>
            </w:r>
          </w:p>
        </w:tc>
        <w:tc>
          <w:tcPr>
            <w:tcW w:w="7945" w:type="dxa"/>
            <w:vAlign w:val="center"/>
          </w:tcPr>
          <w:p w14:paraId="67378640" w14:textId="09380446" w:rsidR="005921D3" w:rsidRDefault="005921D3" w:rsidP="008D7B3E">
            <w:pPr>
              <w:pStyle w:val="BodyTable"/>
            </w:pPr>
            <w:r>
              <w:t>Banca Europeană pentru Reconstrucție și Dezvoltare</w:t>
            </w:r>
          </w:p>
        </w:tc>
      </w:tr>
      <w:tr w:rsidR="00350C22" w14:paraId="2417B284"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566DC677" w14:textId="1D9EBFF8" w:rsidR="00350C22" w:rsidRDefault="00350C22" w:rsidP="008D7B3E">
            <w:pPr>
              <w:pStyle w:val="BodyTable"/>
            </w:pPr>
            <w:r>
              <w:t>CEDO</w:t>
            </w:r>
          </w:p>
        </w:tc>
        <w:tc>
          <w:tcPr>
            <w:tcW w:w="7945" w:type="dxa"/>
            <w:vAlign w:val="center"/>
          </w:tcPr>
          <w:p w14:paraId="4C6399FF" w14:textId="1A9DEB62" w:rsidR="00350C22" w:rsidRDefault="007F2ED4" w:rsidP="008D7B3E">
            <w:pPr>
              <w:pStyle w:val="BodyTable"/>
            </w:pPr>
            <w:r>
              <w:t>Curtea Europeană a Drepturilor Omului</w:t>
            </w:r>
          </w:p>
        </w:tc>
      </w:tr>
      <w:tr w:rsidR="00B00D8F" w14:paraId="119F0062" w14:textId="77777777" w:rsidTr="008D7B3E">
        <w:tc>
          <w:tcPr>
            <w:tcW w:w="1071" w:type="dxa"/>
            <w:vAlign w:val="center"/>
          </w:tcPr>
          <w:p w14:paraId="2CE10028" w14:textId="798F875E" w:rsidR="00B00D8F" w:rsidRDefault="00B00D8F" w:rsidP="008D7B3E">
            <w:pPr>
              <w:pStyle w:val="BodyTable"/>
            </w:pPr>
            <w:r>
              <w:t>CSM</w:t>
            </w:r>
          </w:p>
        </w:tc>
        <w:tc>
          <w:tcPr>
            <w:tcW w:w="7945" w:type="dxa"/>
            <w:vAlign w:val="center"/>
          </w:tcPr>
          <w:p w14:paraId="4ECFB6A7" w14:textId="2ED5FFB0" w:rsidR="00B00D8F" w:rsidRDefault="00B00D8F" w:rsidP="008D7B3E">
            <w:pPr>
              <w:pStyle w:val="BodyTable"/>
            </w:pPr>
            <w:r>
              <w:t>Consiliul Superior al Magistraturii</w:t>
            </w:r>
          </w:p>
        </w:tc>
      </w:tr>
      <w:tr w:rsidR="005921D3" w14:paraId="2C7B40F0"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57DB0F29" w14:textId="05D6381C" w:rsidR="005921D3" w:rsidRDefault="005921D3" w:rsidP="008D7B3E">
            <w:pPr>
              <w:pStyle w:val="BodyTable"/>
            </w:pPr>
            <w:r>
              <w:t>FMI</w:t>
            </w:r>
          </w:p>
        </w:tc>
        <w:tc>
          <w:tcPr>
            <w:tcW w:w="7945" w:type="dxa"/>
            <w:vAlign w:val="center"/>
          </w:tcPr>
          <w:p w14:paraId="09E18A17" w14:textId="48AF9AAE" w:rsidR="005921D3" w:rsidRDefault="005921D3" w:rsidP="008D7B3E">
            <w:pPr>
              <w:pStyle w:val="BodyTable"/>
            </w:pPr>
            <w:r>
              <w:t>Fondul monetar Internațional</w:t>
            </w:r>
          </w:p>
        </w:tc>
      </w:tr>
      <w:tr w:rsidR="00D6034F" w14:paraId="1104BFE0" w14:textId="77777777" w:rsidTr="008D7B3E">
        <w:tc>
          <w:tcPr>
            <w:tcW w:w="1071" w:type="dxa"/>
            <w:vAlign w:val="center"/>
          </w:tcPr>
          <w:p w14:paraId="0E3ECDD3" w14:textId="4F64103A" w:rsidR="00D6034F" w:rsidRDefault="00077629" w:rsidP="008D7B3E">
            <w:pPr>
              <w:pStyle w:val="BodyTable"/>
            </w:pPr>
            <w:r>
              <w:t>HG</w:t>
            </w:r>
          </w:p>
        </w:tc>
        <w:tc>
          <w:tcPr>
            <w:tcW w:w="7945" w:type="dxa"/>
            <w:vAlign w:val="center"/>
          </w:tcPr>
          <w:p w14:paraId="1A6ADF49" w14:textId="4B6F3DE6" w:rsidR="00D6034F" w:rsidRDefault="00077629" w:rsidP="008D7B3E">
            <w:pPr>
              <w:pStyle w:val="BodyTable"/>
            </w:pPr>
            <w:r>
              <w:t>Hotărâre de Guvern</w:t>
            </w:r>
          </w:p>
        </w:tc>
      </w:tr>
      <w:tr w:rsidR="00B00D8F" w14:paraId="36FED70C"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43726374" w14:textId="4E6091D4" w:rsidR="00B00D8F" w:rsidRDefault="00B00D8F" w:rsidP="008D7B3E">
            <w:pPr>
              <w:pStyle w:val="BodyTable"/>
            </w:pPr>
            <w:r>
              <w:t>ISC</w:t>
            </w:r>
          </w:p>
        </w:tc>
        <w:tc>
          <w:tcPr>
            <w:tcW w:w="7945" w:type="dxa"/>
            <w:vAlign w:val="center"/>
          </w:tcPr>
          <w:p w14:paraId="165E3408" w14:textId="7431093E" w:rsidR="00B00D8F" w:rsidRDefault="00B00D8F" w:rsidP="008D7B3E">
            <w:pPr>
              <w:pStyle w:val="BodyTable"/>
            </w:pPr>
            <w:r>
              <w:t>Inspectoratul de Stat în Construc</w:t>
            </w:r>
            <w:r w:rsidR="0023143C">
              <w:t>ț</w:t>
            </w:r>
            <w:r>
              <w:t>ii</w:t>
            </w:r>
          </w:p>
        </w:tc>
      </w:tr>
      <w:tr w:rsidR="00162387" w14:paraId="49B517C2" w14:textId="77777777" w:rsidTr="008D7B3E">
        <w:tc>
          <w:tcPr>
            <w:tcW w:w="1071" w:type="dxa"/>
            <w:vAlign w:val="center"/>
          </w:tcPr>
          <w:p w14:paraId="03AB8E6F" w14:textId="62083B5D" w:rsidR="00162387" w:rsidRDefault="00162387" w:rsidP="008D7B3E">
            <w:pPr>
              <w:pStyle w:val="BodyTable"/>
            </w:pPr>
            <w:r>
              <w:t>ÎFP</w:t>
            </w:r>
          </w:p>
        </w:tc>
        <w:tc>
          <w:tcPr>
            <w:tcW w:w="7945" w:type="dxa"/>
            <w:vAlign w:val="center"/>
          </w:tcPr>
          <w:p w14:paraId="6783E355" w14:textId="6D6D1B4D" w:rsidR="00162387" w:rsidRDefault="00162387" w:rsidP="008D7B3E">
            <w:pPr>
              <w:pStyle w:val="BodyTable"/>
            </w:pPr>
            <w:r>
              <w:t>Înal</w:t>
            </w:r>
            <w:r w:rsidR="0023143C">
              <w:t>ț</w:t>
            </w:r>
            <w:r>
              <w:t>i func</w:t>
            </w:r>
            <w:r w:rsidR="0023143C">
              <w:t>ț</w:t>
            </w:r>
            <w:r>
              <w:t>ionari publici</w:t>
            </w:r>
          </w:p>
        </w:tc>
      </w:tr>
      <w:tr w:rsidR="00B00D8F" w14:paraId="7AFEC78D"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7C82BBC1" w14:textId="69F3C4C9" w:rsidR="00B00D8F" w:rsidRDefault="00B00D8F" w:rsidP="008D7B3E">
            <w:pPr>
              <w:pStyle w:val="BodyTable"/>
            </w:pPr>
            <w:r>
              <w:t>MAI</w:t>
            </w:r>
          </w:p>
        </w:tc>
        <w:tc>
          <w:tcPr>
            <w:tcW w:w="7945" w:type="dxa"/>
            <w:vAlign w:val="center"/>
          </w:tcPr>
          <w:p w14:paraId="3E69C6DC" w14:textId="4B204E59" w:rsidR="00B00D8F" w:rsidRDefault="00B00D8F" w:rsidP="008D7B3E">
            <w:pPr>
              <w:pStyle w:val="BodyTable"/>
            </w:pPr>
            <w:r>
              <w:t>Ministerul Afacerilor Interne</w:t>
            </w:r>
          </w:p>
        </w:tc>
      </w:tr>
      <w:tr w:rsidR="008D7B3E" w14:paraId="2CE0B9FA" w14:textId="77777777" w:rsidTr="008D7B3E">
        <w:tc>
          <w:tcPr>
            <w:tcW w:w="1071" w:type="dxa"/>
            <w:vAlign w:val="center"/>
          </w:tcPr>
          <w:p w14:paraId="7E41AB5E" w14:textId="013E12BD" w:rsidR="00D6034F" w:rsidRDefault="00077629" w:rsidP="008D7B3E">
            <w:pPr>
              <w:pStyle w:val="BodyTable"/>
            </w:pPr>
            <w:r>
              <w:t>MRU</w:t>
            </w:r>
          </w:p>
        </w:tc>
        <w:tc>
          <w:tcPr>
            <w:tcW w:w="7945" w:type="dxa"/>
            <w:vAlign w:val="center"/>
          </w:tcPr>
          <w:p w14:paraId="385841CA" w14:textId="64A44289" w:rsidR="00D6034F" w:rsidRDefault="00077629" w:rsidP="008D7B3E">
            <w:pPr>
              <w:pStyle w:val="BodyTable"/>
            </w:pPr>
            <w:r>
              <w:t>Managementul resurselor umane</w:t>
            </w:r>
          </w:p>
        </w:tc>
      </w:tr>
      <w:tr w:rsidR="00EA368E" w14:paraId="1403C294"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047ED5E6" w14:textId="36301AB5" w:rsidR="00EA368E" w:rsidRDefault="00EA368E" w:rsidP="008D7B3E">
            <w:pPr>
              <w:pStyle w:val="BodyTable"/>
            </w:pPr>
            <w:r>
              <w:t>NATO</w:t>
            </w:r>
          </w:p>
        </w:tc>
        <w:tc>
          <w:tcPr>
            <w:tcW w:w="7945" w:type="dxa"/>
            <w:vAlign w:val="center"/>
          </w:tcPr>
          <w:p w14:paraId="10E09D6B" w14:textId="3BCEA3C8" w:rsidR="00EA368E" w:rsidRDefault="00350C22" w:rsidP="008D7B3E">
            <w:pPr>
              <w:pStyle w:val="BodyTable"/>
            </w:pPr>
            <w:r w:rsidRPr="00350C22">
              <w:t>Organizația Tratatului Atlanticului de Nord</w:t>
            </w:r>
          </w:p>
        </w:tc>
      </w:tr>
      <w:tr w:rsidR="00350C22" w14:paraId="4F650B64" w14:textId="77777777" w:rsidTr="008D7B3E">
        <w:tc>
          <w:tcPr>
            <w:tcW w:w="1071" w:type="dxa"/>
            <w:vAlign w:val="center"/>
          </w:tcPr>
          <w:p w14:paraId="3A62B50A" w14:textId="6820D93C" w:rsidR="00350C22" w:rsidRDefault="00350C22" w:rsidP="008D7B3E">
            <w:pPr>
              <w:pStyle w:val="BodyTable"/>
            </w:pPr>
            <w:r>
              <w:t>ONU</w:t>
            </w:r>
          </w:p>
        </w:tc>
        <w:tc>
          <w:tcPr>
            <w:tcW w:w="7945" w:type="dxa"/>
            <w:vAlign w:val="center"/>
          </w:tcPr>
          <w:p w14:paraId="77C80497" w14:textId="1BDA48FA" w:rsidR="00350C22" w:rsidRPr="00350C22" w:rsidRDefault="00350C22" w:rsidP="008D7B3E">
            <w:pPr>
              <w:pStyle w:val="BodyTable"/>
            </w:pPr>
            <w:r>
              <w:t>Organizația Națiunilor Unite</w:t>
            </w:r>
          </w:p>
        </w:tc>
      </w:tr>
      <w:tr w:rsidR="00D6034F" w14:paraId="35A70AA2"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444B6C42" w14:textId="1F3F88BD" w:rsidR="00D6034F" w:rsidRDefault="005D4B64" w:rsidP="008D7B3E">
            <w:pPr>
              <w:pStyle w:val="BodyTable"/>
            </w:pPr>
            <w:r>
              <w:t>OO</w:t>
            </w:r>
          </w:p>
        </w:tc>
        <w:tc>
          <w:tcPr>
            <w:tcW w:w="7945" w:type="dxa"/>
            <w:vAlign w:val="center"/>
          </w:tcPr>
          <w:p w14:paraId="1C8501E9" w14:textId="333B4EB8" w:rsidR="00D6034F" w:rsidRDefault="005D4B64" w:rsidP="008D7B3E">
            <w:pPr>
              <w:pStyle w:val="BodyTable"/>
            </w:pPr>
            <w:r>
              <w:t>Obiectiv opera</w:t>
            </w:r>
            <w:r w:rsidR="0023143C">
              <w:t>ț</w:t>
            </w:r>
            <w:r>
              <w:t>ional</w:t>
            </w:r>
          </w:p>
        </w:tc>
      </w:tr>
      <w:tr w:rsidR="008D7B3E" w14:paraId="57086381" w14:textId="77777777" w:rsidTr="008D7B3E">
        <w:tc>
          <w:tcPr>
            <w:tcW w:w="1071" w:type="dxa"/>
            <w:vAlign w:val="center"/>
          </w:tcPr>
          <w:p w14:paraId="3CE15D6C" w14:textId="75833986" w:rsidR="005D4B64" w:rsidRDefault="005D4B64" w:rsidP="008D7B3E">
            <w:pPr>
              <w:pStyle w:val="BodyTable"/>
            </w:pPr>
            <w:r>
              <w:t>OS</w:t>
            </w:r>
          </w:p>
        </w:tc>
        <w:tc>
          <w:tcPr>
            <w:tcW w:w="7945" w:type="dxa"/>
            <w:vAlign w:val="center"/>
          </w:tcPr>
          <w:p w14:paraId="2CC9DBF7" w14:textId="7051AFFF" w:rsidR="005D4B64" w:rsidRDefault="005D4B64" w:rsidP="008D7B3E">
            <w:pPr>
              <w:pStyle w:val="BodyTable"/>
            </w:pPr>
            <w:r>
              <w:t>Obiectiv specific</w:t>
            </w:r>
          </w:p>
        </w:tc>
      </w:tr>
      <w:tr w:rsidR="00350C22" w14:paraId="5C753ABD"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3072B243" w14:textId="07DF5AFB" w:rsidR="00350C22" w:rsidRDefault="00350C22" w:rsidP="008D7B3E">
            <w:pPr>
              <w:pStyle w:val="BodyTable"/>
            </w:pPr>
            <w:r>
              <w:t>OSCE</w:t>
            </w:r>
          </w:p>
        </w:tc>
        <w:tc>
          <w:tcPr>
            <w:tcW w:w="7945" w:type="dxa"/>
            <w:vAlign w:val="center"/>
          </w:tcPr>
          <w:p w14:paraId="3B2D85DD" w14:textId="73EB9189" w:rsidR="00350C22" w:rsidRDefault="005921D3" w:rsidP="008D7B3E">
            <w:pPr>
              <w:pStyle w:val="BodyTable"/>
            </w:pPr>
            <w:r>
              <w:t>Organizația pentru Securitate și Cooperare în Europa</w:t>
            </w:r>
          </w:p>
        </w:tc>
      </w:tr>
      <w:tr w:rsidR="00077629" w14:paraId="068448FF" w14:textId="77777777" w:rsidTr="008D7B3E">
        <w:tc>
          <w:tcPr>
            <w:tcW w:w="1071" w:type="dxa"/>
            <w:vAlign w:val="center"/>
          </w:tcPr>
          <w:p w14:paraId="1BEB3B04" w14:textId="3599CF98" w:rsidR="00077629" w:rsidRDefault="00077629" w:rsidP="008D7B3E">
            <w:pPr>
              <w:pStyle w:val="BodyTable"/>
            </w:pPr>
            <w:r>
              <w:t>OUG</w:t>
            </w:r>
          </w:p>
        </w:tc>
        <w:tc>
          <w:tcPr>
            <w:tcW w:w="7945" w:type="dxa"/>
            <w:vAlign w:val="center"/>
          </w:tcPr>
          <w:p w14:paraId="2A43CFB6" w14:textId="76C4F5AE" w:rsidR="00077629" w:rsidRDefault="00077629" w:rsidP="008D7B3E">
            <w:pPr>
              <w:pStyle w:val="BodyTable"/>
            </w:pPr>
            <w:r>
              <w:t>Ordonan</w:t>
            </w:r>
            <w:r w:rsidR="0023143C">
              <w:t>ț</w:t>
            </w:r>
            <w:r>
              <w:t>ă de Urgen</w:t>
            </w:r>
            <w:r w:rsidR="0023143C">
              <w:t>ț</w:t>
            </w:r>
            <w:r>
              <w:t>ă a Guvernului</w:t>
            </w:r>
          </w:p>
        </w:tc>
      </w:tr>
      <w:tr w:rsidR="008D7B3E" w14:paraId="5F584795"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35FB2F49" w14:textId="71288D67" w:rsidR="00077629" w:rsidRDefault="00077629" w:rsidP="008D7B3E">
            <w:pPr>
              <w:pStyle w:val="BodyTable"/>
            </w:pPr>
            <w:r>
              <w:t>PN</w:t>
            </w:r>
            <w:r w:rsidR="00BE28EB">
              <w:t>R</w:t>
            </w:r>
            <w:r>
              <w:t>R</w:t>
            </w:r>
          </w:p>
        </w:tc>
        <w:tc>
          <w:tcPr>
            <w:tcW w:w="7945" w:type="dxa"/>
            <w:vAlign w:val="center"/>
          </w:tcPr>
          <w:p w14:paraId="0051DB57" w14:textId="3BBA0562" w:rsidR="00077629" w:rsidRDefault="00077629" w:rsidP="008D7B3E">
            <w:pPr>
              <w:pStyle w:val="BodyTable"/>
            </w:pPr>
            <w:r>
              <w:t>Planul Na</w:t>
            </w:r>
            <w:r w:rsidR="0023143C">
              <w:t>ț</w:t>
            </w:r>
            <w:r>
              <w:t xml:space="preserve">ional de Redresare </w:t>
            </w:r>
            <w:r w:rsidR="0023143C">
              <w:t>ș</w:t>
            </w:r>
            <w:r>
              <w:t>i Rezilien</w:t>
            </w:r>
            <w:r w:rsidR="0023143C">
              <w:t>ț</w:t>
            </w:r>
            <w:r>
              <w:t>ă</w:t>
            </w:r>
          </w:p>
        </w:tc>
      </w:tr>
      <w:tr w:rsidR="005E47F6" w14:paraId="66053760" w14:textId="77777777" w:rsidTr="008D7B3E">
        <w:tc>
          <w:tcPr>
            <w:tcW w:w="1071" w:type="dxa"/>
            <w:vAlign w:val="center"/>
          </w:tcPr>
          <w:p w14:paraId="7974C76F" w14:textId="02797401" w:rsidR="005E47F6" w:rsidRDefault="005E47F6" w:rsidP="008D7B3E">
            <w:pPr>
              <w:pStyle w:val="BodyTable"/>
            </w:pPr>
            <w:r>
              <w:t>PSI</w:t>
            </w:r>
          </w:p>
        </w:tc>
        <w:tc>
          <w:tcPr>
            <w:tcW w:w="7945" w:type="dxa"/>
            <w:vAlign w:val="center"/>
          </w:tcPr>
          <w:p w14:paraId="1013E357" w14:textId="7ED2A9FF" w:rsidR="005E47F6" w:rsidRDefault="005E47F6" w:rsidP="008D7B3E">
            <w:pPr>
              <w:pStyle w:val="BodyTable"/>
            </w:pPr>
            <w:r>
              <w:t>Plan</w:t>
            </w:r>
            <w:r w:rsidR="00D86902">
              <w:t>uri strategice institu</w:t>
            </w:r>
            <w:r w:rsidR="0023143C">
              <w:t>ț</w:t>
            </w:r>
            <w:r w:rsidR="00D86902">
              <w:t>ionale</w:t>
            </w:r>
          </w:p>
        </w:tc>
      </w:tr>
      <w:tr w:rsidR="005921D3" w14:paraId="51E92490"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5C9B6D78" w14:textId="1C4252EE" w:rsidR="005921D3" w:rsidRDefault="005921D3" w:rsidP="008D7B3E">
            <w:pPr>
              <w:pStyle w:val="BodyTable"/>
            </w:pPr>
            <w:r>
              <w:t>ROF</w:t>
            </w:r>
          </w:p>
        </w:tc>
        <w:tc>
          <w:tcPr>
            <w:tcW w:w="7945" w:type="dxa"/>
            <w:vAlign w:val="center"/>
          </w:tcPr>
          <w:p w14:paraId="51C37194" w14:textId="392A340D" w:rsidR="005921D3" w:rsidRDefault="005921D3" w:rsidP="008D7B3E">
            <w:pPr>
              <w:pStyle w:val="BodyTable"/>
            </w:pPr>
            <w:r>
              <w:t>Regulament de Organizare și Funcționare</w:t>
            </w:r>
          </w:p>
        </w:tc>
      </w:tr>
      <w:tr w:rsidR="008D7B3E" w14:paraId="6FE2352D" w14:textId="77777777" w:rsidTr="008D7B3E">
        <w:tc>
          <w:tcPr>
            <w:tcW w:w="1071" w:type="dxa"/>
            <w:vAlign w:val="center"/>
          </w:tcPr>
          <w:p w14:paraId="644FAB29" w14:textId="3DD4849E" w:rsidR="00D6034F" w:rsidRDefault="00077629" w:rsidP="008D7B3E">
            <w:pPr>
              <w:pStyle w:val="BodyTable"/>
            </w:pPr>
            <w:r>
              <w:t>RU</w:t>
            </w:r>
          </w:p>
        </w:tc>
        <w:tc>
          <w:tcPr>
            <w:tcW w:w="7945" w:type="dxa"/>
            <w:vAlign w:val="center"/>
          </w:tcPr>
          <w:p w14:paraId="5F663A94" w14:textId="3C93B0A5" w:rsidR="00D6034F" w:rsidRDefault="00077629" w:rsidP="008D7B3E">
            <w:pPr>
              <w:pStyle w:val="BodyTable"/>
            </w:pPr>
            <w:r>
              <w:t>Resurse umane</w:t>
            </w:r>
          </w:p>
        </w:tc>
      </w:tr>
      <w:tr w:rsidR="00BA4E8E" w14:paraId="351B9C7F"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59BCF8AC" w14:textId="09044FF9" w:rsidR="00BA4E8E" w:rsidRDefault="00BA4E8E" w:rsidP="008D7B3E">
            <w:pPr>
              <w:pStyle w:val="BodyTable"/>
            </w:pPr>
            <w:r>
              <w:t>SENEOSP</w:t>
            </w:r>
          </w:p>
        </w:tc>
        <w:tc>
          <w:tcPr>
            <w:tcW w:w="7945" w:type="dxa"/>
            <w:vAlign w:val="center"/>
          </w:tcPr>
          <w:p w14:paraId="419CBD6B" w14:textId="5ED74E3D" w:rsidR="00BA4E8E" w:rsidRDefault="0082196A" w:rsidP="008D7B3E">
            <w:pPr>
              <w:pStyle w:val="BodyTable"/>
            </w:pPr>
            <w:r w:rsidRPr="0082196A">
              <w:t>Sistemul electronic na</w:t>
            </w:r>
            <w:r w:rsidR="0023143C">
              <w:t>ț</w:t>
            </w:r>
            <w:r w:rsidRPr="0082196A">
              <w:t xml:space="preserve">ional de </w:t>
            </w:r>
            <w:r w:rsidR="009B7913" w:rsidRPr="0082196A">
              <w:t>eviden</w:t>
            </w:r>
            <w:r w:rsidR="0023143C">
              <w:t>ț</w:t>
            </w:r>
            <w:r w:rsidR="009B7913" w:rsidRPr="0082196A">
              <w:t>ă</w:t>
            </w:r>
            <w:r w:rsidRPr="0082196A">
              <w:t xml:space="preserve"> a ocupării în sectorul public</w:t>
            </w:r>
          </w:p>
        </w:tc>
      </w:tr>
      <w:tr w:rsidR="008D7B3E" w14:paraId="5CAFCD85" w14:textId="77777777" w:rsidTr="008D7B3E">
        <w:tc>
          <w:tcPr>
            <w:tcW w:w="1071" w:type="dxa"/>
            <w:vAlign w:val="center"/>
          </w:tcPr>
          <w:p w14:paraId="27090BB2" w14:textId="7CDB976A" w:rsidR="00077629" w:rsidRDefault="00077629" w:rsidP="008D7B3E">
            <w:pPr>
              <w:pStyle w:val="BodyTable"/>
            </w:pPr>
            <w:r>
              <w:t>SGG</w:t>
            </w:r>
          </w:p>
        </w:tc>
        <w:tc>
          <w:tcPr>
            <w:tcW w:w="7945" w:type="dxa"/>
            <w:vAlign w:val="center"/>
          </w:tcPr>
          <w:p w14:paraId="211278C4" w14:textId="28F290D6" w:rsidR="00077629" w:rsidRDefault="00077629" w:rsidP="008D7B3E">
            <w:pPr>
              <w:pStyle w:val="BodyTable"/>
            </w:pPr>
            <w:r>
              <w:t>Secretariatul General al Guvernului</w:t>
            </w:r>
          </w:p>
        </w:tc>
      </w:tr>
      <w:tr w:rsidR="00BA4E8E" w14:paraId="01ED0971"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01323AC4" w14:textId="169FDE9F" w:rsidR="00BA4E8E" w:rsidRDefault="00BA4E8E" w:rsidP="008D7B3E">
            <w:pPr>
              <w:pStyle w:val="BodyTable"/>
            </w:pPr>
            <w:r>
              <w:t>SIMRU</w:t>
            </w:r>
          </w:p>
        </w:tc>
        <w:tc>
          <w:tcPr>
            <w:tcW w:w="7945" w:type="dxa"/>
            <w:vAlign w:val="center"/>
          </w:tcPr>
          <w:p w14:paraId="7F051B16" w14:textId="1E6C6FAB" w:rsidR="00BA4E8E" w:rsidRDefault="009B7913" w:rsidP="008D7B3E">
            <w:pPr>
              <w:pStyle w:val="BodyTable"/>
            </w:pPr>
            <w:r w:rsidRPr="009B7913">
              <w:t>Sistemul integrat de gestionare a resurselor umane</w:t>
            </w:r>
          </w:p>
        </w:tc>
      </w:tr>
      <w:tr w:rsidR="008D7B3E" w14:paraId="5E403240" w14:textId="77777777" w:rsidTr="008D7B3E">
        <w:tc>
          <w:tcPr>
            <w:tcW w:w="1071" w:type="dxa"/>
            <w:vAlign w:val="center"/>
          </w:tcPr>
          <w:p w14:paraId="7EDCDE09" w14:textId="7D8614F2" w:rsidR="00077629" w:rsidRDefault="00C7002C" w:rsidP="008D7B3E">
            <w:pPr>
              <w:pStyle w:val="BodyTable"/>
            </w:pPr>
            <w:r>
              <w:t>TIC</w:t>
            </w:r>
          </w:p>
        </w:tc>
        <w:tc>
          <w:tcPr>
            <w:tcW w:w="7945" w:type="dxa"/>
            <w:vAlign w:val="center"/>
          </w:tcPr>
          <w:p w14:paraId="7A3F0217" w14:textId="7CD804DA" w:rsidR="00077629" w:rsidRDefault="00C7002C" w:rsidP="008D7B3E">
            <w:pPr>
              <w:pStyle w:val="BodyTable"/>
            </w:pPr>
            <w:r>
              <w:t>Tehnologia informa</w:t>
            </w:r>
            <w:r w:rsidR="0023143C">
              <w:t>ț</w:t>
            </w:r>
            <w:r>
              <w:t xml:space="preserve">iei </w:t>
            </w:r>
            <w:r w:rsidR="0023143C">
              <w:t>ș</w:t>
            </w:r>
            <w:r>
              <w:t>i a comunica</w:t>
            </w:r>
            <w:r w:rsidR="0023143C">
              <w:t>ț</w:t>
            </w:r>
            <w:r>
              <w:t>iilor</w:t>
            </w:r>
          </w:p>
        </w:tc>
      </w:tr>
      <w:tr w:rsidR="00B02989" w14:paraId="708ED95E" w14:textId="77777777" w:rsidTr="008D7B3E">
        <w:trPr>
          <w:cnfStyle w:val="000000100000" w:firstRow="0" w:lastRow="0" w:firstColumn="0" w:lastColumn="0" w:oddVBand="0" w:evenVBand="0" w:oddHBand="1" w:evenHBand="0" w:firstRowFirstColumn="0" w:firstRowLastColumn="0" w:lastRowFirstColumn="0" w:lastRowLastColumn="0"/>
        </w:trPr>
        <w:tc>
          <w:tcPr>
            <w:tcW w:w="1071" w:type="dxa"/>
            <w:vAlign w:val="center"/>
          </w:tcPr>
          <w:p w14:paraId="1FC10209" w14:textId="601C4DBC" w:rsidR="00B02989" w:rsidRDefault="00B02989" w:rsidP="008D7B3E">
            <w:pPr>
              <w:pStyle w:val="BodyTable"/>
            </w:pPr>
            <w:r>
              <w:t>UAT</w:t>
            </w:r>
          </w:p>
        </w:tc>
        <w:tc>
          <w:tcPr>
            <w:tcW w:w="7945" w:type="dxa"/>
            <w:vAlign w:val="center"/>
          </w:tcPr>
          <w:p w14:paraId="4A77CA0B" w14:textId="49D656B7" w:rsidR="00B02989" w:rsidRDefault="00B02989" w:rsidP="008D7B3E">
            <w:pPr>
              <w:pStyle w:val="BodyTable"/>
            </w:pPr>
            <w:r>
              <w:t>Unitate administrativ-teritorială</w:t>
            </w:r>
          </w:p>
        </w:tc>
      </w:tr>
      <w:tr w:rsidR="00EA368E" w14:paraId="2AABA114" w14:textId="77777777" w:rsidTr="008D7B3E">
        <w:tc>
          <w:tcPr>
            <w:tcW w:w="1071" w:type="dxa"/>
            <w:vAlign w:val="center"/>
          </w:tcPr>
          <w:p w14:paraId="6E3CC3C4" w14:textId="614EA39E" w:rsidR="00EA368E" w:rsidRDefault="00EA368E" w:rsidP="008D7B3E">
            <w:pPr>
              <w:pStyle w:val="BodyTable"/>
            </w:pPr>
            <w:r>
              <w:t>UE</w:t>
            </w:r>
          </w:p>
        </w:tc>
        <w:tc>
          <w:tcPr>
            <w:tcW w:w="7945" w:type="dxa"/>
            <w:vAlign w:val="center"/>
          </w:tcPr>
          <w:p w14:paraId="2C2F3908" w14:textId="27D97C82" w:rsidR="00EA368E" w:rsidRDefault="00EA368E" w:rsidP="008D7B3E">
            <w:pPr>
              <w:pStyle w:val="BodyTable"/>
            </w:pPr>
            <w:r>
              <w:t>Uniunea Europeană</w:t>
            </w:r>
          </w:p>
        </w:tc>
      </w:tr>
    </w:tbl>
    <w:p w14:paraId="7F4486BF" w14:textId="58B1AA1A" w:rsidR="00C7578F" w:rsidRDefault="00C7578F" w:rsidP="00C7578F">
      <w:r>
        <w:br w:type="page"/>
      </w:r>
    </w:p>
    <w:p w14:paraId="64B96DBC" w14:textId="771CF315" w:rsidR="003D635C" w:rsidRPr="00B017E1" w:rsidRDefault="00F41466" w:rsidP="00065BCB">
      <w:pPr>
        <w:pStyle w:val="Heading1"/>
      </w:pPr>
      <w:bookmarkStart w:id="6" w:name="_Toc164080858"/>
      <w:r w:rsidRPr="00B017E1">
        <w:lastRenderedPageBreak/>
        <w:t>Sec</w:t>
      </w:r>
      <w:r w:rsidR="0023143C">
        <w:t>ț</w:t>
      </w:r>
      <w:r w:rsidRPr="00B017E1">
        <w:t xml:space="preserve">iunea 1. Argumente </w:t>
      </w:r>
      <w:r w:rsidR="001119A5" w:rsidRPr="00B017E1">
        <w:t>pentru ini</w:t>
      </w:r>
      <w:r w:rsidR="0023143C">
        <w:t>ț</w:t>
      </w:r>
      <w:r w:rsidR="001119A5" w:rsidRPr="00B017E1">
        <w:t>ierea propunerii de politică publică</w:t>
      </w:r>
      <w:bookmarkEnd w:id="6"/>
    </w:p>
    <w:p w14:paraId="5764C65B" w14:textId="722BC115" w:rsidR="001119A5" w:rsidRDefault="001119A5" w:rsidP="00B017E1">
      <w:pPr>
        <w:pStyle w:val="Heading2"/>
      </w:pPr>
      <w:bookmarkStart w:id="7" w:name="_Toc164080859"/>
      <w:r w:rsidRPr="00B017E1">
        <w:t>Definirea problemei</w:t>
      </w:r>
      <w:bookmarkEnd w:id="7"/>
    </w:p>
    <w:p w14:paraId="1190E39F" w14:textId="406EE456" w:rsidR="00780DA1" w:rsidRPr="001A2292" w:rsidRDefault="00A0637B" w:rsidP="00780DA1">
      <w:r w:rsidRPr="001A2292">
        <w:t xml:space="preserve">În ciuda progreselor </w:t>
      </w:r>
      <w:r w:rsidR="0023143C">
        <w:t>ș</w:t>
      </w:r>
      <w:r w:rsidRPr="001A2292">
        <w:t xml:space="preserve">i eforturilor </w:t>
      </w:r>
      <w:r>
        <w:t>sus</w:t>
      </w:r>
      <w:r w:rsidR="0023143C">
        <w:t>ț</w:t>
      </w:r>
      <w:r>
        <w:t>inute</w:t>
      </w:r>
      <w:r w:rsidRPr="001A2292">
        <w:t xml:space="preserve"> de reformă</w:t>
      </w:r>
      <w:r w:rsidRPr="00A0637B">
        <w:t>,</w:t>
      </w:r>
      <w:r>
        <w:rPr>
          <w:b/>
          <w:bCs/>
        </w:rPr>
        <w:t xml:space="preserve"> m</w:t>
      </w:r>
      <w:r w:rsidR="00ED19F6" w:rsidRPr="00AD3CE4">
        <w:rPr>
          <w:b/>
          <w:bCs/>
        </w:rPr>
        <w:t>anagementul resurselor umane (MRU) din administra</w:t>
      </w:r>
      <w:r w:rsidR="0023143C">
        <w:rPr>
          <w:b/>
          <w:bCs/>
        </w:rPr>
        <w:t>ț</w:t>
      </w:r>
      <w:r w:rsidR="00ED19F6" w:rsidRPr="00AD3CE4">
        <w:rPr>
          <w:b/>
          <w:bCs/>
        </w:rPr>
        <w:t>ia publică din România se confruntă</w:t>
      </w:r>
      <w:r>
        <w:rPr>
          <w:b/>
          <w:bCs/>
        </w:rPr>
        <w:t xml:space="preserve"> în continuare</w:t>
      </w:r>
      <w:r w:rsidR="00ED19F6" w:rsidRPr="00AD3CE4">
        <w:rPr>
          <w:b/>
          <w:bCs/>
        </w:rPr>
        <w:t xml:space="preserve"> cu </w:t>
      </w:r>
      <w:r w:rsidR="009C54C6">
        <w:rPr>
          <w:b/>
          <w:bCs/>
        </w:rPr>
        <w:t xml:space="preserve">probleme </w:t>
      </w:r>
      <w:r w:rsidR="00780DA1" w:rsidRPr="00AD3CE4">
        <w:rPr>
          <w:b/>
          <w:bCs/>
        </w:rPr>
        <w:t>structura</w:t>
      </w:r>
      <w:r w:rsidR="00013ECA" w:rsidRPr="00AD3CE4">
        <w:rPr>
          <w:b/>
          <w:bCs/>
        </w:rPr>
        <w:t>le</w:t>
      </w:r>
      <w:r w:rsidR="00780DA1">
        <w:t xml:space="preserve">. </w:t>
      </w:r>
      <w:r w:rsidR="00833568">
        <w:t>P</w:t>
      </w:r>
      <w:r w:rsidR="00780DA1" w:rsidRPr="001A2292">
        <w:t>olitizare</w:t>
      </w:r>
      <w:r w:rsidR="00013ECA">
        <w:t xml:space="preserve">a </w:t>
      </w:r>
      <w:r w:rsidR="004D6637">
        <w:t>func</w:t>
      </w:r>
      <w:r w:rsidR="0023143C">
        <w:t>ț</w:t>
      </w:r>
      <w:r w:rsidR="004D6637">
        <w:t>iei publice</w:t>
      </w:r>
      <w:r w:rsidR="00780DA1" w:rsidRPr="001A2292">
        <w:t xml:space="preserve"> </w:t>
      </w:r>
      <w:r w:rsidR="0023143C">
        <w:t>ș</w:t>
      </w:r>
      <w:r w:rsidR="00780DA1" w:rsidRPr="001A2292">
        <w:t xml:space="preserve">i </w:t>
      </w:r>
      <w:r w:rsidR="004D6637">
        <w:t xml:space="preserve">practicile informale utilizate în </w:t>
      </w:r>
      <w:r w:rsidR="00833568">
        <w:t xml:space="preserve">ocuparea posturilor sunt </w:t>
      </w:r>
      <w:r w:rsidR="00BA01F3">
        <w:t>aspecte</w:t>
      </w:r>
      <w:r w:rsidR="0073612B">
        <w:t xml:space="preserve"> </w:t>
      </w:r>
      <w:r w:rsidR="000D15F2">
        <w:t>recurente</w:t>
      </w:r>
      <w:r w:rsidR="0073612B">
        <w:t xml:space="preserve"> care contribuie la p</w:t>
      </w:r>
      <w:r w:rsidR="000D15F2">
        <w:t>ercep</w:t>
      </w:r>
      <w:r w:rsidR="0023143C">
        <w:t>ț</w:t>
      </w:r>
      <w:r w:rsidR="000D15F2">
        <w:t>i</w:t>
      </w:r>
      <w:r w:rsidR="0073612B">
        <w:t>a</w:t>
      </w:r>
      <w:r w:rsidR="000D15F2">
        <w:t xml:space="preserve"> publică negativă asupra </w:t>
      </w:r>
      <w:r w:rsidR="002A46DC">
        <w:t>eficacită</w:t>
      </w:r>
      <w:r w:rsidR="0023143C">
        <w:t>ț</w:t>
      </w:r>
      <w:r w:rsidR="002A46DC">
        <w:t>ii</w:t>
      </w:r>
      <w:r w:rsidR="000D15F2">
        <w:t xml:space="preserve"> administra</w:t>
      </w:r>
      <w:r w:rsidR="0023143C">
        <w:t>ț</w:t>
      </w:r>
      <w:r w:rsidR="000D15F2">
        <w:t>i</w:t>
      </w:r>
      <w:r w:rsidR="002A46DC">
        <w:t>ei publice</w:t>
      </w:r>
      <w:r w:rsidR="0073612B">
        <w:t xml:space="preserve">. </w:t>
      </w:r>
      <w:r w:rsidR="00BA01F3">
        <w:t>A</w:t>
      </w:r>
      <w:r w:rsidR="0073612B">
        <w:t>ceste</w:t>
      </w:r>
      <w:r w:rsidR="00AD3CE4">
        <w:t xml:space="preserve">a </w:t>
      </w:r>
      <w:r w:rsidR="00BA01F3">
        <w:t>sunt însă un</w:t>
      </w:r>
      <w:r w:rsidR="00105AD9">
        <w:t xml:space="preserve"> simptom </w:t>
      </w:r>
      <w:r w:rsidR="001C23DE">
        <w:t xml:space="preserve">al unor </w:t>
      </w:r>
      <w:r w:rsidR="00A52178">
        <w:t>probleme adânc înrădăcinate</w:t>
      </w:r>
      <w:r>
        <w:t>, precum l</w:t>
      </w:r>
      <w:r w:rsidR="00BF6510">
        <w:t>ipsa unei planificări strategice adecvate a for</w:t>
      </w:r>
      <w:r w:rsidR="0023143C">
        <w:t>ț</w:t>
      </w:r>
      <w:r w:rsidR="00BF6510">
        <w:t>ei de muncă</w:t>
      </w:r>
      <w:r>
        <w:t xml:space="preserve"> </w:t>
      </w:r>
      <w:r w:rsidR="0023143C">
        <w:t>ș</w:t>
      </w:r>
      <w:r>
        <w:t xml:space="preserve">i </w:t>
      </w:r>
      <w:r w:rsidR="00BF6510">
        <w:t xml:space="preserve">practici de MRU fragmentate, axate </w:t>
      </w:r>
      <w:r w:rsidR="0076456E">
        <w:t xml:space="preserve">mai degrabă </w:t>
      </w:r>
      <w:r w:rsidR="00BF6510">
        <w:t xml:space="preserve">pe proceduri formale, </w:t>
      </w:r>
      <w:r w:rsidR="0023143C">
        <w:t>ș</w:t>
      </w:r>
      <w:r w:rsidR="00BF6510">
        <w:t>i mai pu</w:t>
      </w:r>
      <w:r w:rsidR="0023143C">
        <w:t>ț</w:t>
      </w:r>
      <w:r w:rsidR="00BF6510">
        <w:t>in pe principiile performan</w:t>
      </w:r>
      <w:r w:rsidR="0023143C">
        <w:t>ț</w:t>
      </w:r>
      <w:r w:rsidR="00BF6510">
        <w:t xml:space="preserve">ei </w:t>
      </w:r>
      <w:r w:rsidR="0023143C">
        <w:t>ș</w:t>
      </w:r>
      <w:r w:rsidR="00BF6510">
        <w:t>i meritocra</w:t>
      </w:r>
      <w:r w:rsidR="0023143C">
        <w:t>ț</w:t>
      </w:r>
      <w:r w:rsidR="00BF6510">
        <w:t xml:space="preserve">iei. </w:t>
      </w:r>
      <w:r w:rsidR="00780DA1" w:rsidRPr="001A2292">
        <w:t>Capacitatea institu</w:t>
      </w:r>
      <w:r w:rsidR="0023143C">
        <w:t>ț</w:t>
      </w:r>
      <w:r w:rsidR="00780DA1" w:rsidRPr="001A2292">
        <w:t>ională limitată</w:t>
      </w:r>
      <w:r w:rsidR="00BB0832">
        <w:t xml:space="preserve"> </w:t>
      </w:r>
      <w:r w:rsidR="0023143C">
        <w:t>ș</w:t>
      </w:r>
      <w:r w:rsidR="00BB0832">
        <w:t>i lipsa unei abordări strategic</w:t>
      </w:r>
      <w:r w:rsidR="0030274B">
        <w:t>e</w:t>
      </w:r>
      <w:r w:rsidR="00BB0832">
        <w:t xml:space="preserve"> a </w:t>
      </w:r>
      <w:r>
        <w:t>MRU</w:t>
      </w:r>
      <w:r w:rsidR="0030274B">
        <w:t xml:space="preserve"> la nivelul institu</w:t>
      </w:r>
      <w:r w:rsidR="0023143C">
        <w:t>ț</w:t>
      </w:r>
      <w:r w:rsidR="0030274B">
        <w:t xml:space="preserve">iilor </w:t>
      </w:r>
      <w:r w:rsidR="0023143C">
        <w:t>ș</w:t>
      </w:r>
      <w:r w:rsidR="0030274B">
        <w:t>i autorită</w:t>
      </w:r>
      <w:r w:rsidR="0023143C">
        <w:t>ț</w:t>
      </w:r>
      <w:r w:rsidR="0030274B">
        <w:t>ilor publice</w:t>
      </w:r>
      <w:r w:rsidR="00780DA1" w:rsidRPr="001A2292">
        <w:t xml:space="preserve"> împiedică administra</w:t>
      </w:r>
      <w:r w:rsidR="0023143C">
        <w:t>ț</w:t>
      </w:r>
      <w:r w:rsidR="00780DA1" w:rsidRPr="001A2292">
        <w:t xml:space="preserve">ia să abordeze aceste probleme </w:t>
      </w:r>
      <w:r w:rsidR="00AD611A">
        <w:t xml:space="preserve">de </w:t>
      </w:r>
      <w:r w:rsidR="00780DA1" w:rsidRPr="001A2292">
        <w:t>o manieră cuprinzătoare</w:t>
      </w:r>
      <w:r w:rsidR="00574D66">
        <w:t xml:space="preserve"> </w:t>
      </w:r>
      <w:r w:rsidR="0023143C">
        <w:t>ș</w:t>
      </w:r>
      <w:r w:rsidR="00574D66">
        <w:t>i</w:t>
      </w:r>
      <w:r w:rsidR="00780DA1" w:rsidRPr="001A2292">
        <w:t xml:space="preserve"> structurată.</w:t>
      </w:r>
    </w:p>
    <w:p w14:paraId="7909B3BD" w14:textId="54CFFE69" w:rsidR="00597AA2" w:rsidRDefault="00E67103" w:rsidP="00E60632">
      <w:r>
        <w:t xml:space="preserve">Începând cu 2014, Guvernul României a </w:t>
      </w:r>
      <w:r w:rsidR="00574D66">
        <w:t xml:space="preserve">demarat un </w:t>
      </w:r>
      <w:r w:rsidR="00574D66" w:rsidRPr="00574D66">
        <w:rPr>
          <w:b/>
          <w:bCs/>
        </w:rPr>
        <w:t>amplu program de</w:t>
      </w:r>
      <w:r w:rsidR="00574D66">
        <w:t xml:space="preserve"> </w:t>
      </w:r>
      <w:r w:rsidR="00574D66" w:rsidRPr="00AE424D">
        <w:rPr>
          <w:b/>
          <w:bCs/>
        </w:rPr>
        <w:t>reformă a sistemului de MRU</w:t>
      </w:r>
      <w:r w:rsidR="00574D66">
        <w:t xml:space="preserve"> </w:t>
      </w:r>
      <w:r w:rsidR="00574D66" w:rsidRPr="004668B4">
        <w:t>din administra</w:t>
      </w:r>
      <w:r w:rsidR="0023143C">
        <w:t>ț</w:t>
      </w:r>
      <w:r w:rsidR="00574D66" w:rsidRPr="004668B4">
        <w:t>ia publică</w:t>
      </w:r>
      <w:r w:rsidR="00574D66">
        <w:t xml:space="preserve">. Scopul este </w:t>
      </w:r>
      <w:r w:rsidR="00AE424D">
        <w:t>implement</w:t>
      </w:r>
      <w:r w:rsidR="00B910E6">
        <w:t>area</w:t>
      </w:r>
      <w:r w:rsidR="00AE424D">
        <w:t xml:space="preserve"> principiilor de performan</w:t>
      </w:r>
      <w:r w:rsidR="0023143C">
        <w:t>ț</w:t>
      </w:r>
      <w:r w:rsidR="00AE424D">
        <w:t xml:space="preserve">ă </w:t>
      </w:r>
      <w:r w:rsidR="0023143C">
        <w:t>ș</w:t>
      </w:r>
      <w:r w:rsidR="00AE424D">
        <w:t>i meritocra</w:t>
      </w:r>
      <w:r w:rsidR="0023143C">
        <w:t>ț</w:t>
      </w:r>
      <w:r w:rsidR="00AE424D">
        <w:t>ie în</w:t>
      </w:r>
      <w:r w:rsidR="00BB63BA">
        <w:t xml:space="preserve"> </w:t>
      </w:r>
      <w:r w:rsidR="00B910E6">
        <w:t xml:space="preserve">procesele de </w:t>
      </w:r>
      <w:r w:rsidR="0030274B">
        <w:t>MRU</w:t>
      </w:r>
      <w:r w:rsidR="00BB63BA">
        <w:t>, pentru toate func</w:t>
      </w:r>
      <w:r w:rsidR="0023143C">
        <w:t>ț</w:t>
      </w:r>
      <w:r w:rsidR="00BB63BA">
        <w:t>iile publice</w:t>
      </w:r>
      <w:r w:rsidR="00D441FA">
        <w:t>, de la toate nivelurile administrative</w:t>
      </w:r>
      <w:r w:rsidR="00B74082">
        <w:t xml:space="preserve"> </w:t>
      </w:r>
      <w:r w:rsidR="0023143C">
        <w:t>ș</w:t>
      </w:r>
      <w:r w:rsidR="00B74082">
        <w:t>i pentru personalul contractul</w:t>
      </w:r>
      <w:r w:rsidR="00BB63BA">
        <w:t>.</w:t>
      </w:r>
      <w:r w:rsidR="00AE424D">
        <w:t xml:space="preserve"> </w:t>
      </w:r>
      <w:r w:rsidR="00AB481D">
        <w:t xml:space="preserve">Programul abordează </w:t>
      </w:r>
      <w:r w:rsidR="00597AA2">
        <w:t>aceste provocări prin</w:t>
      </w:r>
      <w:r w:rsidR="00574D66">
        <w:t xml:space="preserve"> </w:t>
      </w:r>
      <w:r w:rsidR="00597AA2">
        <w:t>documente strategice,</w:t>
      </w:r>
      <w:r w:rsidR="00574D66">
        <w:t xml:space="preserve"> analize, ra</w:t>
      </w:r>
      <w:r w:rsidR="00853A13">
        <w:t xml:space="preserve">poarte analitice </w:t>
      </w:r>
      <w:r w:rsidR="0023143C">
        <w:t>ș</w:t>
      </w:r>
      <w:r w:rsidR="00853A13">
        <w:t xml:space="preserve">i </w:t>
      </w:r>
      <w:r w:rsidR="00574D66">
        <w:t xml:space="preserve">proiecte menite să ofere </w:t>
      </w:r>
      <w:r w:rsidR="00853A13" w:rsidRPr="001A2292">
        <w:t>solu</w:t>
      </w:r>
      <w:r w:rsidR="0023143C">
        <w:t>ț</w:t>
      </w:r>
      <w:r w:rsidR="00853A13" w:rsidRPr="001A2292">
        <w:t xml:space="preserve">iile adecvate pentru </w:t>
      </w:r>
      <w:r w:rsidR="00574D66">
        <w:t>gestionarea</w:t>
      </w:r>
      <w:r w:rsidR="00853A13" w:rsidRPr="001A2292">
        <w:t xml:space="preserve"> acestor</w:t>
      </w:r>
      <w:r w:rsidR="00574D66">
        <w:t xml:space="preserve"> provocări </w:t>
      </w:r>
      <w:r w:rsidR="00853A13" w:rsidRPr="001A2292">
        <w:t>într-o manieră sustenabilă</w:t>
      </w:r>
      <w:r w:rsidR="00853A13">
        <w:t>.</w:t>
      </w:r>
    </w:p>
    <w:p w14:paraId="20F779BD" w14:textId="3C7BAF52" w:rsidR="000E090E" w:rsidRDefault="00574D66" w:rsidP="009C78DA">
      <w:r>
        <w:rPr>
          <w:b/>
          <w:bCs/>
        </w:rPr>
        <w:t>Pilonul principal</w:t>
      </w:r>
      <w:r w:rsidR="00AB481D" w:rsidRPr="00853A13">
        <w:rPr>
          <w:b/>
          <w:bCs/>
        </w:rPr>
        <w:t xml:space="preserve"> </w:t>
      </w:r>
      <w:r w:rsidR="00AB481D" w:rsidRPr="004668B4">
        <w:t xml:space="preserve">al </w:t>
      </w:r>
      <w:r w:rsidRPr="004668B4">
        <w:t>măsurilor de reformă implementate</w:t>
      </w:r>
      <w:r>
        <w:rPr>
          <w:b/>
          <w:bCs/>
        </w:rPr>
        <w:t xml:space="preserve"> </w:t>
      </w:r>
      <w:r w:rsidR="0030274B" w:rsidRPr="0030274B">
        <w:t xml:space="preserve">până în prezent </w:t>
      </w:r>
      <w:r w:rsidR="00AB481D" w:rsidRPr="001A2292">
        <w:t>este</w:t>
      </w:r>
      <w:r w:rsidR="000A2BE2">
        <w:t xml:space="preserve"> </w:t>
      </w:r>
      <w:r w:rsidR="00AB481D" w:rsidRPr="004668B4">
        <w:rPr>
          <w:b/>
          <w:bCs/>
        </w:rPr>
        <w:t>introducerea cadrelor de competen</w:t>
      </w:r>
      <w:r w:rsidR="0023143C">
        <w:rPr>
          <w:b/>
          <w:bCs/>
        </w:rPr>
        <w:t>ț</w:t>
      </w:r>
      <w:r w:rsidR="00853A13" w:rsidRPr="004668B4">
        <w:rPr>
          <w:b/>
          <w:bCs/>
        </w:rPr>
        <w:t xml:space="preserve">e generale </w:t>
      </w:r>
      <w:r w:rsidR="0023143C">
        <w:rPr>
          <w:b/>
          <w:bCs/>
        </w:rPr>
        <w:t>ș</w:t>
      </w:r>
      <w:r w:rsidR="00853A13" w:rsidRPr="004668B4">
        <w:rPr>
          <w:b/>
          <w:bCs/>
        </w:rPr>
        <w:t>i specifice</w:t>
      </w:r>
      <w:r w:rsidR="00AB481D" w:rsidRPr="001A2292">
        <w:t xml:space="preserve"> în procesele de </w:t>
      </w:r>
      <w:r w:rsidR="00853A13">
        <w:t>MRU</w:t>
      </w:r>
      <w:r w:rsidR="000A2BE2">
        <w:t xml:space="preserve"> pentru func</w:t>
      </w:r>
      <w:r w:rsidR="0023143C">
        <w:t>ț</w:t>
      </w:r>
      <w:r w:rsidR="000A2BE2">
        <w:t>ionarii publici</w:t>
      </w:r>
      <w:r w:rsidR="00AB481D" w:rsidRPr="001A2292">
        <w:t xml:space="preserve">. </w:t>
      </w:r>
      <w:r w:rsidR="00A333F8">
        <w:t>Obiectivul</w:t>
      </w:r>
      <w:r w:rsidR="000A2BE2">
        <w:t xml:space="preserve"> urmărit </w:t>
      </w:r>
      <w:r w:rsidR="00A333F8">
        <w:t>este</w:t>
      </w:r>
      <w:r w:rsidR="000A2BE2">
        <w:t xml:space="preserve"> definirea ansamblului de cuno</w:t>
      </w:r>
      <w:r w:rsidR="0023143C">
        <w:t>ș</w:t>
      </w:r>
      <w:r w:rsidR="000A2BE2">
        <w:t>tin</w:t>
      </w:r>
      <w:r w:rsidR="0023143C">
        <w:t>ț</w:t>
      </w:r>
      <w:r w:rsidR="000A2BE2">
        <w:t>e</w:t>
      </w:r>
      <w:r w:rsidR="00A766A8">
        <w:t>,</w:t>
      </w:r>
      <w:r w:rsidR="000A2BE2">
        <w:t xml:space="preserve"> abilită</w:t>
      </w:r>
      <w:r w:rsidR="0023143C">
        <w:t>ț</w:t>
      </w:r>
      <w:r w:rsidR="000A2BE2">
        <w:t xml:space="preserve">i </w:t>
      </w:r>
      <w:r w:rsidR="0023143C">
        <w:t>ș</w:t>
      </w:r>
      <w:r w:rsidR="000A2BE2">
        <w:t>i aptitudini necesare pentru ocuparea func</w:t>
      </w:r>
      <w:r w:rsidR="0023143C">
        <w:t>ț</w:t>
      </w:r>
      <w:r w:rsidR="000A2BE2">
        <w:t>iilor publice</w:t>
      </w:r>
      <w:r w:rsidR="007C5F91">
        <w:t xml:space="preserve">. Sunt vizate, astfel, </w:t>
      </w:r>
      <w:r w:rsidR="0089765D">
        <w:t>cre</w:t>
      </w:r>
      <w:r w:rsidR="0023143C">
        <w:t>ș</w:t>
      </w:r>
      <w:r w:rsidR="0089765D">
        <w:t>terea calită</w:t>
      </w:r>
      <w:r w:rsidR="0023143C">
        <w:t>ț</w:t>
      </w:r>
      <w:r w:rsidR="0089765D">
        <w:t xml:space="preserve">ii </w:t>
      </w:r>
      <w:r w:rsidR="0023143C">
        <w:t>ș</w:t>
      </w:r>
      <w:r w:rsidR="0089765D">
        <w:t>i performan</w:t>
      </w:r>
      <w:r w:rsidR="0023143C">
        <w:t>ț</w:t>
      </w:r>
      <w:r w:rsidR="0089765D">
        <w:t xml:space="preserve">ei în sectorul public </w:t>
      </w:r>
      <w:r w:rsidR="0023143C">
        <w:t>ș</w:t>
      </w:r>
      <w:r w:rsidR="0089765D">
        <w:t xml:space="preserve">i profesionalizarea resurselor umane. </w:t>
      </w:r>
      <w:r w:rsidR="009C78DA">
        <w:t>Cadrele de competen</w:t>
      </w:r>
      <w:r w:rsidR="0023143C">
        <w:t>ț</w:t>
      </w:r>
      <w:r w:rsidR="009C78DA">
        <w:t xml:space="preserve">ă au fost introduse prin Anexa nr. 8 la Codul Administrativ, adoptată prin </w:t>
      </w:r>
      <w:r w:rsidR="009C78DA" w:rsidRPr="00AA0B0F">
        <w:t>Ordonan</w:t>
      </w:r>
      <w:r w:rsidR="0023143C">
        <w:t>ț</w:t>
      </w:r>
      <w:r w:rsidR="009C78DA" w:rsidRPr="00AA0B0F">
        <w:t xml:space="preserve">a de </w:t>
      </w:r>
      <w:r w:rsidR="009C78DA">
        <w:t>U</w:t>
      </w:r>
      <w:r w:rsidR="009C78DA" w:rsidRPr="00AA0B0F">
        <w:t>rgen</w:t>
      </w:r>
      <w:r w:rsidR="0023143C">
        <w:t>ț</w:t>
      </w:r>
      <w:r w:rsidR="009C78DA" w:rsidRPr="00AA0B0F">
        <w:t xml:space="preserve">ă a Guvernului </w:t>
      </w:r>
      <w:r w:rsidR="009C78DA">
        <w:t xml:space="preserve">(OUG) </w:t>
      </w:r>
      <w:r w:rsidR="009C78DA" w:rsidRPr="00AA0B0F">
        <w:t>nr. 191/2022</w:t>
      </w:r>
      <w:r w:rsidR="009C78DA">
        <w:t xml:space="preserve">. </w:t>
      </w:r>
      <w:r w:rsidR="0089765D">
        <w:t>Acestea au</w:t>
      </w:r>
      <w:r w:rsidR="009C78DA">
        <w:t xml:space="preserve"> impact asupra </w:t>
      </w:r>
      <w:r w:rsidR="009C78DA" w:rsidRPr="000F4B28">
        <w:t xml:space="preserve">întregului </w:t>
      </w:r>
      <w:r w:rsidR="0089765D">
        <w:t>sistem</w:t>
      </w:r>
      <w:r w:rsidR="009C78DA" w:rsidRPr="000F4B28">
        <w:t xml:space="preserve"> de MRU, </w:t>
      </w:r>
      <w:r w:rsidR="00CD15B1">
        <w:t>deoarece trebuie să constituie</w:t>
      </w:r>
      <w:r w:rsidR="009C78DA" w:rsidRPr="000F4B28">
        <w:t xml:space="preserve"> criterii de </w:t>
      </w:r>
      <w:r w:rsidR="004668B4">
        <w:t>verificare</w:t>
      </w:r>
      <w:r w:rsidR="009C78DA" w:rsidRPr="000F4B28">
        <w:t xml:space="preserve"> atât </w:t>
      </w:r>
      <w:r w:rsidR="000E090E">
        <w:t xml:space="preserve">în faza de recrutare </w:t>
      </w:r>
      <w:r w:rsidR="0023143C">
        <w:t>ș</w:t>
      </w:r>
      <w:r w:rsidR="000E090E">
        <w:t>i selec</w:t>
      </w:r>
      <w:r w:rsidR="0023143C">
        <w:t>ț</w:t>
      </w:r>
      <w:r w:rsidR="000E090E">
        <w:t>ie pe post a func</w:t>
      </w:r>
      <w:r w:rsidR="0023143C">
        <w:t>ț</w:t>
      </w:r>
      <w:r w:rsidR="000E090E">
        <w:t>ionarilor publici</w:t>
      </w:r>
      <w:r w:rsidR="009C78DA" w:rsidRPr="000F4B28">
        <w:t xml:space="preserve">, cât </w:t>
      </w:r>
      <w:r w:rsidR="0023143C">
        <w:t>ș</w:t>
      </w:r>
      <w:r w:rsidR="009C78DA" w:rsidRPr="000F4B28">
        <w:t xml:space="preserve">i </w:t>
      </w:r>
      <w:r w:rsidR="000E090E">
        <w:t>în procesele de evaluare a performan</w:t>
      </w:r>
      <w:r w:rsidR="0023143C">
        <w:t>ț</w:t>
      </w:r>
      <w:r w:rsidR="000E090E">
        <w:t>ei</w:t>
      </w:r>
      <w:r w:rsidR="005F5AD4">
        <w:t xml:space="preserve">, </w:t>
      </w:r>
      <w:r w:rsidR="000E090E">
        <w:t>dezvoltare</w:t>
      </w:r>
      <w:r w:rsidR="00760DF9">
        <w:t xml:space="preserve"> </w:t>
      </w:r>
      <w:r w:rsidR="000E090E">
        <w:t>a carierei</w:t>
      </w:r>
      <w:r w:rsidR="005F5AD4">
        <w:t xml:space="preserve"> </w:t>
      </w:r>
      <w:r w:rsidR="007C5F91">
        <w:t xml:space="preserve">prin promovare </w:t>
      </w:r>
      <w:r w:rsidR="0023143C">
        <w:t>ș</w:t>
      </w:r>
      <w:r w:rsidR="005F5AD4">
        <w:t>i modificare</w:t>
      </w:r>
      <w:r w:rsidR="00760DF9">
        <w:t xml:space="preserve"> </w:t>
      </w:r>
      <w:r w:rsidR="005F5AD4">
        <w:t>a raporturilor de serviciu (</w:t>
      </w:r>
      <w:r w:rsidR="00760DF9">
        <w:t>delegare, deta</w:t>
      </w:r>
      <w:r w:rsidR="0023143C">
        <w:t>ș</w:t>
      </w:r>
      <w:r w:rsidR="00760DF9">
        <w:t>are, transfer</w:t>
      </w:r>
      <w:r w:rsidR="003E4FB5">
        <w:t>)</w:t>
      </w:r>
      <w:r w:rsidR="003837A9">
        <w:t xml:space="preserve">. În </w:t>
      </w:r>
      <w:r w:rsidR="003837A9" w:rsidRPr="003D2EB6">
        <w:t>A</w:t>
      </w:r>
      <w:r w:rsidR="0007270B" w:rsidRPr="003D2EB6">
        <w:t xml:space="preserve">nexa </w:t>
      </w:r>
      <w:r w:rsidR="003D2EB6" w:rsidRPr="003D2EB6">
        <w:t>1, Sec</w:t>
      </w:r>
      <w:r w:rsidR="0023143C">
        <w:t>ț</w:t>
      </w:r>
      <w:r w:rsidR="003D2EB6" w:rsidRPr="003D2EB6">
        <w:t xml:space="preserve">iunea </w:t>
      </w:r>
      <w:r w:rsidR="0007270B" w:rsidRPr="003D2EB6">
        <w:t>8.1.3</w:t>
      </w:r>
      <w:r w:rsidR="003D2EB6">
        <w:t>,</w:t>
      </w:r>
      <w:r w:rsidR="003837A9">
        <w:t xml:space="preserve"> </w:t>
      </w:r>
      <w:r w:rsidR="00553A53">
        <w:t xml:space="preserve">sunt analizate prevederile legislative curente </w:t>
      </w:r>
      <w:r w:rsidR="00D135EC">
        <w:t xml:space="preserve">privind </w:t>
      </w:r>
      <w:r w:rsidR="00B75492">
        <w:t>utilizarea</w:t>
      </w:r>
      <w:r w:rsidR="00D135EC">
        <w:t xml:space="preserve"> cadrelor de </w:t>
      </w:r>
      <w:r w:rsidR="00D12262">
        <w:t>competen</w:t>
      </w:r>
      <w:r w:rsidR="0023143C">
        <w:t>ț</w:t>
      </w:r>
      <w:r w:rsidR="00D12262">
        <w:t xml:space="preserve">e </w:t>
      </w:r>
      <w:r w:rsidR="00EA1057">
        <w:t xml:space="preserve">în toate </w:t>
      </w:r>
      <w:r w:rsidR="00B75492">
        <w:t xml:space="preserve">procesele </w:t>
      </w:r>
      <w:r w:rsidR="003837A9">
        <w:t>de MRU men</w:t>
      </w:r>
      <w:r w:rsidR="0023143C">
        <w:t>ț</w:t>
      </w:r>
      <w:r w:rsidR="003837A9">
        <w:t>ionate, pentru toate func</w:t>
      </w:r>
      <w:r w:rsidR="0023143C">
        <w:t>ț</w:t>
      </w:r>
      <w:r w:rsidR="003837A9">
        <w:t xml:space="preserve">iile publice de la nivel central, teritorial </w:t>
      </w:r>
      <w:r w:rsidR="0023143C">
        <w:t>ș</w:t>
      </w:r>
      <w:r w:rsidR="003837A9">
        <w:t xml:space="preserve">i local </w:t>
      </w:r>
      <w:r w:rsidR="0023143C">
        <w:t>ș</w:t>
      </w:r>
      <w:r w:rsidR="003837A9">
        <w:t>i pentru personalul contractual</w:t>
      </w:r>
      <w:r w:rsidR="003E4FB5">
        <w:t>.</w:t>
      </w:r>
    </w:p>
    <w:p w14:paraId="743049AD" w14:textId="689D7F65" w:rsidR="009C78DA" w:rsidRDefault="00EE627B" w:rsidP="009C78DA">
      <w:r>
        <w:t>De</w:t>
      </w:r>
      <w:r w:rsidR="0023143C">
        <w:t>ș</w:t>
      </w:r>
      <w:r>
        <w:t xml:space="preserve">i vizează întregul sistem de MRU, </w:t>
      </w:r>
      <w:r w:rsidRPr="00240D55">
        <w:t>î</w:t>
      </w:r>
      <w:r w:rsidR="00251A79" w:rsidRPr="00240D55">
        <w:t>n prezent</w:t>
      </w:r>
      <w:r w:rsidR="00251A79" w:rsidRPr="00EE627B">
        <w:rPr>
          <w:b/>
          <w:bCs/>
        </w:rPr>
        <w:t xml:space="preserve"> </w:t>
      </w:r>
      <w:r w:rsidRPr="00EE627B">
        <w:rPr>
          <w:b/>
          <w:bCs/>
        </w:rPr>
        <w:t>cadrele de competen</w:t>
      </w:r>
      <w:r w:rsidR="0023143C">
        <w:rPr>
          <w:b/>
          <w:bCs/>
        </w:rPr>
        <w:t>ț</w:t>
      </w:r>
      <w:r w:rsidR="00760DF9">
        <w:rPr>
          <w:b/>
          <w:bCs/>
        </w:rPr>
        <w:t>ă</w:t>
      </w:r>
      <w:r w:rsidRPr="00EE627B">
        <w:rPr>
          <w:b/>
          <w:bCs/>
        </w:rPr>
        <w:t xml:space="preserve"> </w:t>
      </w:r>
      <w:r w:rsidR="00251A79" w:rsidRPr="00EE627B">
        <w:rPr>
          <w:b/>
          <w:bCs/>
        </w:rPr>
        <w:t>au fost opera</w:t>
      </w:r>
      <w:r w:rsidR="0023143C">
        <w:rPr>
          <w:b/>
          <w:bCs/>
        </w:rPr>
        <w:t>ț</w:t>
      </w:r>
      <w:r w:rsidR="00251A79" w:rsidRPr="00EE627B">
        <w:rPr>
          <w:b/>
          <w:bCs/>
        </w:rPr>
        <w:t xml:space="preserve">ionalizate </w:t>
      </w:r>
      <w:r w:rsidRPr="00EE627B">
        <w:rPr>
          <w:b/>
          <w:bCs/>
        </w:rPr>
        <w:t xml:space="preserve">doar în faza de recrutare </w:t>
      </w:r>
      <w:r w:rsidR="0023143C">
        <w:rPr>
          <w:b/>
          <w:bCs/>
        </w:rPr>
        <w:t>ș</w:t>
      </w:r>
      <w:r w:rsidRPr="00EE627B">
        <w:rPr>
          <w:b/>
          <w:bCs/>
        </w:rPr>
        <w:t>i selec</w:t>
      </w:r>
      <w:r w:rsidR="0023143C">
        <w:rPr>
          <w:b/>
          <w:bCs/>
        </w:rPr>
        <w:t>ț</w:t>
      </w:r>
      <w:r w:rsidRPr="00EE627B">
        <w:rPr>
          <w:b/>
          <w:bCs/>
        </w:rPr>
        <w:t>ie pe post</w:t>
      </w:r>
      <w:r w:rsidR="00D10F86">
        <w:t>.</w:t>
      </w:r>
      <w:r>
        <w:t xml:space="preserve"> </w:t>
      </w:r>
      <w:r w:rsidR="00CB1BC8">
        <w:t>M</w:t>
      </w:r>
      <w:r w:rsidR="00706765" w:rsidRPr="001A2292">
        <w:t>odelul propus al cadrelor de competen</w:t>
      </w:r>
      <w:r w:rsidR="0023143C">
        <w:t>ț</w:t>
      </w:r>
      <w:r w:rsidR="00706765" w:rsidRPr="001A2292">
        <w:t xml:space="preserve">ă a fost introdus </w:t>
      </w:r>
      <w:r w:rsidR="00A84043">
        <w:t>ini</w:t>
      </w:r>
      <w:r w:rsidR="0023143C">
        <w:t>ț</w:t>
      </w:r>
      <w:r w:rsidR="00A84043">
        <w:t xml:space="preserve">ial </w:t>
      </w:r>
      <w:r w:rsidR="00706765" w:rsidRPr="001A2292">
        <w:t xml:space="preserve">cu ocazia </w:t>
      </w:r>
      <w:r w:rsidR="00CB1BC8">
        <w:t>pilotării</w:t>
      </w:r>
      <w:r w:rsidR="00706765" w:rsidRPr="001A2292">
        <w:t xml:space="preserve"> concursului na</w:t>
      </w:r>
      <w:r w:rsidR="0023143C">
        <w:t>ț</w:t>
      </w:r>
      <w:r w:rsidR="00706765" w:rsidRPr="001A2292">
        <w:t>ional</w:t>
      </w:r>
      <w:r w:rsidR="00CB1BC8">
        <w:t xml:space="preserve"> de intrare în corpul func</w:t>
      </w:r>
      <w:r w:rsidR="0023143C">
        <w:t>ț</w:t>
      </w:r>
      <w:r w:rsidR="00CB1BC8">
        <w:t>ionarilor publici</w:t>
      </w:r>
      <w:r w:rsidR="003D74A8">
        <w:t xml:space="preserve"> pentru funcționarii debutanți</w:t>
      </w:r>
      <w:r w:rsidR="00CB1BC8">
        <w:t xml:space="preserve">. </w:t>
      </w:r>
      <w:r w:rsidR="00696F56">
        <w:t>Pe baza lec</w:t>
      </w:r>
      <w:r w:rsidR="0023143C">
        <w:t>ț</w:t>
      </w:r>
      <w:r w:rsidR="00696F56">
        <w:t>iilor învă</w:t>
      </w:r>
      <w:r w:rsidR="0023143C">
        <w:t>ț</w:t>
      </w:r>
      <w:r w:rsidR="00696F56">
        <w:t>ate din exerci</w:t>
      </w:r>
      <w:r w:rsidR="0023143C">
        <w:t>ț</w:t>
      </w:r>
      <w:r w:rsidR="00696F56">
        <w:t>iul de pilotare</w:t>
      </w:r>
      <w:r w:rsidR="00240D55">
        <w:t>,</w:t>
      </w:r>
      <w:r w:rsidR="00A84043">
        <w:t xml:space="preserve"> încheiat </w:t>
      </w:r>
      <w:r w:rsidR="003D74A8">
        <w:t>în toamna</w:t>
      </w:r>
      <w:r w:rsidR="00A84043">
        <w:t xml:space="preserve"> anului </w:t>
      </w:r>
      <w:r w:rsidR="00A325ED">
        <w:t>2023</w:t>
      </w:r>
      <w:r w:rsidR="00696F56">
        <w:t xml:space="preserve">, </w:t>
      </w:r>
      <w:r w:rsidR="00115CF6" w:rsidRPr="00102FE0">
        <w:t>Agen</w:t>
      </w:r>
      <w:r w:rsidR="0023143C">
        <w:t>ț</w:t>
      </w:r>
      <w:r w:rsidR="00115CF6" w:rsidRPr="00102FE0">
        <w:t>ia Na</w:t>
      </w:r>
      <w:r w:rsidR="0023143C">
        <w:t>ț</w:t>
      </w:r>
      <w:r w:rsidR="00115CF6" w:rsidRPr="00102FE0">
        <w:t>ională a Func</w:t>
      </w:r>
      <w:r w:rsidR="0023143C">
        <w:t>ț</w:t>
      </w:r>
      <w:r w:rsidR="00115CF6" w:rsidRPr="00102FE0">
        <w:t>ionarilor Publici</w:t>
      </w:r>
      <w:r w:rsidR="00115CF6">
        <w:t xml:space="preserve"> (ANFP) a extins concursul na</w:t>
      </w:r>
      <w:r w:rsidR="0023143C">
        <w:t>ț</w:t>
      </w:r>
      <w:r w:rsidR="00115CF6">
        <w:t>ional pentru ocuparea posturilor aferente func</w:t>
      </w:r>
      <w:r w:rsidR="0023143C">
        <w:t>ț</w:t>
      </w:r>
      <w:r w:rsidR="00115CF6">
        <w:t xml:space="preserve">iilor publice de la nivel central </w:t>
      </w:r>
      <w:r w:rsidR="0023143C">
        <w:t>ș</w:t>
      </w:r>
      <w:r w:rsidR="00115CF6">
        <w:t>i teritorial</w:t>
      </w:r>
      <w:r w:rsidR="003D74A8">
        <w:t xml:space="preserve"> pentru </w:t>
      </w:r>
      <w:r w:rsidR="00461A7E">
        <w:t>funcționarii debutanți și asistenți, precum și pentru Directori și Directori adjuncți; testarea preliminară, care vizează testarea competențelor generale pentru debutanți și asistenți, s-a încheiat conform calendarului în data de 9 aprilie 2024</w:t>
      </w:r>
      <w:r w:rsidR="00115CF6">
        <w:t xml:space="preserve">. </w:t>
      </w:r>
      <w:r w:rsidR="00A84043">
        <w:t>Acest m</w:t>
      </w:r>
      <w:r w:rsidR="006F6B02">
        <w:t>ode</w:t>
      </w:r>
      <w:r w:rsidR="00E035C6">
        <w:t>l</w:t>
      </w:r>
      <w:r w:rsidR="006F6B02">
        <w:t xml:space="preserve"> de recrutare </w:t>
      </w:r>
      <w:r w:rsidR="0023143C">
        <w:t>ș</w:t>
      </w:r>
      <w:r w:rsidR="006F6B02">
        <w:t>i selec</w:t>
      </w:r>
      <w:r w:rsidR="0023143C">
        <w:t>ț</w:t>
      </w:r>
      <w:r w:rsidR="006F6B02">
        <w:t>ie este inspirat după model</w:t>
      </w:r>
      <w:r w:rsidR="00A84043">
        <w:t xml:space="preserve">ele aplicate la </w:t>
      </w:r>
      <w:r w:rsidR="006F6B02" w:rsidRPr="00102FE0">
        <w:t>nivel european</w:t>
      </w:r>
      <w:r w:rsidR="006F6B02">
        <w:t xml:space="preserve"> </w:t>
      </w:r>
      <w:r w:rsidR="0023143C">
        <w:t>ș</w:t>
      </w:r>
      <w:r w:rsidR="006F6B02">
        <w:t xml:space="preserve">i a fost adaptat </w:t>
      </w:r>
      <w:r w:rsidR="006F6B02" w:rsidRPr="00102FE0">
        <w:t xml:space="preserve">nevoilor </w:t>
      </w:r>
      <w:r w:rsidR="006F6B02">
        <w:t xml:space="preserve">locale </w:t>
      </w:r>
      <w:r w:rsidR="006F6B02" w:rsidRPr="00102FE0">
        <w:t>de dezvoltare a func</w:t>
      </w:r>
      <w:r w:rsidR="0023143C">
        <w:t>ț</w:t>
      </w:r>
      <w:r w:rsidR="006F6B02" w:rsidRPr="00102FE0">
        <w:t>iei publice</w:t>
      </w:r>
      <w:r w:rsidR="006F6B02">
        <w:t xml:space="preserve">. </w:t>
      </w:r>
      <w:r w:rsidR="00DE3BF5">
        <w:t xml:space="preserve">Modelul are la bază </w:t>
      </w:r>
      <w:r w:rsidR="009C78DA">
        <w:t>principiile competi</w:t>
      </w:r>
      <w:r w:rsidR="0023143C">
        <w:t>ț</w:t>
      </w:r>
      <w:r w:rsidR="009C78DA">
        <w:t>iei, transparen</w:t>
      </w:r>
      <w:r w:rsidR="0023143C">
        <w:t>ț</w:t>
      </w:r>
      <w:r w:rsidR="009C78DA">
        <w:t>ei, competen</w:t>
      </w:r>
      <w:r w:rsidR="0023143C">
        <w:t>ț</w:t>
      </w:r>
      <w:r w:rsidR="009C78DA">
        <w:t xml:space="preserve">ei </w:t>
      </w:r>
      <w:r w:rsidR="0023143C">
        <w:t>ș</w:t>
      </w:r>
      <w:r w:rsidR="009C78DA">
        <w:t>i egalită</w:t>
      </w:r>
      <w:r w:rsidR="0023143C">
        <w:t>ț</w:t>
      </w:r>
      <w:r w:rsidR="009C78DA">
        <w:t>ii accesului la func</w:t>
      </w:r>
      <w:r w:rsidR="0023143C">
        <w:t>ț</w:t>
      </w:r>
      <w:r w:rsidR="009C78DA">
        <w:t>iile publice.</w:t>
      </w:r>
    </w:p>
    <w:p w14:paraId="5F315E31" w14:textId="02CCBC96" w:rsidR="00B270B8" w:rsidRDefault="00901E80" w:rsidP="009C78DA">
      <w:r>
        <w:t>Tot prin OUG nr. 191/2022</w:t>
      </w:r>
      <w:r w:rsidR="00240D55">
        <w:t>,</w:t>
      </w:r>
      <w:r w:rsidR="00284D2E">
        <w:t xml:space="preserve"> </w:t>
      </w:r>
      <w:r w:rsidR="0059103F">
        <w:t xml:space="preserve">a fost introdusă </w:t>
      </w:r>
      <w:r w:rsidR="0023143C">
        <w:t>ș</w:t>
      </w:r>
      <w:r w:rsidR="0059103F">
        <w:t xml:space="preserve">i </w:t>
      </w:r>
      <w:r w:rsidR="0059103F" w:rsidRPr="00284D2E">
        <w:rPr>
          <w:b/>
          <w:bCs/>
        </w:rPr>
        <w:t>fi</w:t>
      </w:r>
      <w:r w:rsidR="0023143C">
        <w:rPr>
          <w:b/>
          <w:bCs/>
        </w:rPr>
        <w:t>ș</w:t>
      </w:r>
      <w:r w:rsidR="0059103F" w:rsidRPr="00284D2E">
        <w:rPr>
          <w:b/>
          <w:bCs/>
        </w:rPr>
        <w:t>a de post standardizată</w:t>
      </w:r>
      <w:r w:rsidR="0059103F">
        <w:t xml:space="preserve"> </w:t>
      </w:r>
      <w:r>
        <w:t>în</w:t>
      </w:r>
      <w:r w:rsidR="00284D2E">
        <w:t xml:space="preserve"> Codul Administrativ.</w:t>
      </w:r>
      <w:r>
        <w:rPr>
          <w:rStyle w:val="FootnoteReference"/>
        </w:rPr>
        <w:footnoteReference w:id="2"/>
      </w:r>
      <w:r w:rsidR="00240D55">
        <w:t xml:space="preserve"> </w:t>
      </w:r>
      <w:r w:rsidR="004125BE">
        <w:t>Alături de Metodologia-</w:t>
      </w:r>
      <w:r w:rsidR="00E90186">
        <w:t>c</w:t>
      </w:r>
      <w:r w:rsidR="004125BE">
        <w:t>adru de analiză a posturilor</w:t>
      </w:r>
      <w:r w:rsidR="00CA1384">
        <w:t>,</w:t>
      </w:r>
      <w:r w:rsidR="00CA1384">
        <w:rPr>
          <w:rStyle w:val="FootnoteReference"/>
        </w:rPr>
        <w:footnoteReference w:id="3"/>
      </w:r>
      <w:r w:rsidR="00CA1384">
        <w:t xml:space="preserve"> </w:t>
      </w:r>
      <w:r w:rsidR="00E90186">
        <w:t>fi</w:t>
      </w:r>
      <w:r w:rsidR="0023143C">
        <w:t>ș</w:t>
      </w:r>
      <w:r w:rsidR="00E90186">
        <w:t>a de post standardizată</w:t>
      </w:r>
      <w:r w:rsidR="00240D55">
        <w:t xml:space="preserve"> </w:t>
      </w:r>
      <w:r w:rsidR="007C62A7">
        <w:t xml:space="preserve">reprezintă un instrument util pentru </w:t>
      </w:r>
      <w:r w:rsidR="002044AA">
        <w:t xml:space="preserve">clarificarea rolurilor aferente </w:t>
      </w:r>
      <w:r w:rsidR="007C62A7">
        <w:t>posturilor</w:t>
      </w:r>
      <w:r w:rsidR="004B7C6C">
        <w:t>, astfel încât competen</w:t>
      </w:r>
      <w:r w:rsidR="0023143C">
        <w:t>ț</w:t>
      </w:r>
      <w:r w:rsidR="004B7C6C">
        <w:t xml:space="preserve">ele specifice </w:t>
      </w:r>
      <w:r w:rsidR="00CE5F4C">
        <w:t xml:space="preserve">să fie </w:t>
      </w:r>
      <w:r w:rsidR="00540609">
        <w:t xml:space="preserve">corect identificate </w:t>
      </w:r>
      <w:r w:rsidR="0023143C">
        <w:t>ș</w:t>
      </w:r>
      <w:r w:rsidR="00540609">
        <w:t>i</w:t>
      </w:r>
      <w:r w:rsidR="00C42A41">
        <w:t xml:space="preserve"> </w:t>
      </w:r>
      <w:r w:rsidR="00540609">
        <w:t xml:space="preserve">verificate. </w:t>
      </w:r>
      <w:r w:rsidR="003E4FB5">
        <w:t>F</w:t>
      </w:r>
      <w:r w:rsidR="00287D46">
        <w:t>i</w:t>
      </w:r>
      <w:r w:rsidR="0023143C">
        <w:t>ș</w:t>
      </w:r>
      <w:r w:rsidR="00287D46">
        <w:t xml:space="preserve">a de post standardizată </w:t>
      </w:r>
      <w:r w:rsidR="009F502A">
        <w:t>include descrierea postului, atribu</w:t>
      </w:r>
      <w:r w:rsidR="0023143C">
        <w:t>ț</w:t>
      </w:r>
      <w:r w:rsidR="009F502A">
        <w:t>iile</w:t>
      </w:r>
      <w:r w:rsidR="00373AC1">
        <w:t>, competen</w:t>
      </w:r>
      <w:r w:rsidR="0023143C">
        <w:t>ț</w:t>
      </w:r>
      <w:r w:rsidR="00373AC1">
        <w:t xml:space="preserve">ele generale </w:t>
      </w:r>
      <w:r w:rsidR="0023143C">
        <w:t>ș</w:t>
      </w:r>
      <w:r w:rsidR="00373AC1">
        <w:t>i specifice necesare pentru exercitarea func</w:t>
      </w:r>
      <w:r w:rsidR="0023143C">
        <w:t>ț</w:t>
      </w:r>
      <w:r w:rsidR="00373AC1">
        <w:t xml:space="preserve">iei publice. </w:t>
      </w:r>
      <w:r w:rsidR="00872C23">
        <w:t>E</w:t>
      </w:r>
      <w:r w:rsidR="00352EBE">
        <w:t xml:space="preserve">ste un prim pas în </w:t>
      </w:r>
      <w:r w:rsidR="00FE3896">
        <w:t>clarificarea rolurilor aferente posturilor din cadrul func</w:t>
      </w:r>
      <w:r w:rsidR="0023143C">
        <w:t>ț</w:t>
      </w:r>
      <w:r w:rsidR="00FE3896">
        <w:t xml:space="preserve">iei publice, </w:t>
      </w:r>
      <w:r w:rsidR="003E4FB5">
        <w:t>în</w:t>
      </w:r>
      <w:r w:rsidR="001B192F">
        <w:t xml:space="preserve"> analiz</w:t>
      </w:r>
      <w:r w:rsidR="003E4FB5">
        <w:t>a</w:t>
      </w:r>
      <w:r w:rsidR="001B192F">
        <w:t xml:space="preserve"> </w:t>
      </w:r>
      <w:r w:rsidR="0023143C">
        <w:t>ș</w:t>
      </w:r>
      <w:r w:rsidR="001B192F">
        <w:t>i planificare</w:t>
      </w:r>
      <w:r w:rsidR="003E4FB5">
        <w:t>a</w:t>
      </w:r>
      <w:r w:rsidR="001B192F">
        <w:t xml:space="preserve"> strategică </w:t>
      </w:r>
      <w:r w:rsidR="003E4FB5">
        <w:t xml:space="preserve">adecvate </w:t>
      </w:r>
      <w:r w:rsidR="001B192F">
        <w:t>a resurselor umane,</w:t>
      </w:r>
      <w:r w:rsidR="00B12823">
        <w:t xml:space="preserve"> precum</w:t>
      </w:r>
      <w:r w:rsidR="003E4FB5">
        <w:t xml:space="preserve"> </w:t>
      </w:r>
      <w:r w:rsidR="0023143C">
        <w:t>ș</w:t>
      </w:r>
      <w:r w:rsidR="003E4FB5">
        <w:t>i</w:t>
      </w:r>
      <w:r w:rsidR="001B192F">
        <w:t xml:space="preserve"> </w:t>
      </w:r>
      <w:r w:rsidR="00516080">
        <w:t xml:space="preserve">identificarea personalului potrivit </w:t>
      </w:r>
      <w:r w:rsidR="00F65F8F">
        <w:t xml:space="preserve">pentru </w:t>
      </w:r>
      <w:r w:rsidR="003E4FB5">
        <w:t xml:space="preserve">îndeplinirea </w:t>
      </w:r>
      <w:r w:rsidR="00C42A41">
        <w:t>mandatelor</w:t>
      </w:r>
      <w:r w:rsidR="003E4FB5">
        <w:t xml:space="preserve"> </w:t>
      </w:r>
      <w:r w:rsidR="00872C23">
        <w:t>institu</w:t>
      </w:r>
      <w:r w:rsidR="0023143C">
        <w:t>ț</w:t>
      </w:r>
      <w:r w:rsidR="00872C23">
        <w:t xml:space="preserve">iilor </w:t>
      </w:r>
      <w:r w:rsidR="0023143C">
        <w:t>ș</w:t>
      </w:r>
      <w:r w:rsidR="00872C23">
        <w:t>i autorită</w:t>
      </w:r>
      <w:r w:rsidR="0023143C">
        <w:t>ț</w:t>
      </w:r>
      <w:r w:rsidR="00872C23">
        <w:t>ilor publice</w:t>
      </w:r>
      <w:r w:rsidR="00A649B1">
        <w:t>.</w:t>
      </w:r>
      <w:r w:rsidR="00264777">
        <w:t xml:space="preserve"> Pe baza fi</w:t>
      </w:r>
      <w:r w:rsidR="0023143C">
        <w:t>ș</w:t>
      </w:r>
      <w:r w:rsidR="00264777">
        <w:t>ei de post standardizate</w:t>
      </w:r>
      <w:r w:rsidR="00150920">
        <w:t xml:space="preserve"> </w:t>
      </w:r>
      <w:r w:rsidR="0023143C">
        <w:t>ș</w:t>
      </w:r>
      <w:r w:rsidR="00150920">
        <w:t>i a metodologiei</w:t>
      </w:r>
      <w:r w:rsidR="00B12823">
        <w:t>-cadru</w:t>
      </w:r>
      <w:r w:rsidR="00150920">
        <w:t xml:space="preserve"> de analiză a posturilor</w:t>
      </w:r>
      <w:r w:rsidR="00264777">
        <w:t xml:space="preserve">, ANFP </w:t>
      </w:r>
      <w:r w:rsidR="00386695">
        <w:t>avizează competen</w:t>
      </w:r>
      <w:r w:rsidR="0023143C">
        <w:t>ț</w:t>
      </w:r>
      <w:r w:rsidR="00386695">
        <w:t>ele specifice din fi</w:t>
      </w:r>
      <w:r w:rsidR="0023143C">
        <w:t>ș</w:t>
      </w:r>
      <w:r w:rsidR="00386695">
        <w:t>ele de post.</w:t>
      </w:r>
      <w:r w:rsidR="00A31C47">
        <w:rPr>
          <w:rStyle w:val="FootnoteReference"/>
        </w:rPr>
        <w:footnoteReference w:id="4"/>
      </w:r>
    </w:p>
    <w:p w14:paraId="33198C6B" w14:textId="286A618C" w:rsidR="00FF5352" w:rsidRDefault="00585670" w:rsidP="009C78DA">
      <w:r>
        <w:rPr>
          <w:b/>
          <w:bCs/>
        </w:rPr>
        <w:t>P</w:t>
      </w:r>
      <w:r w:rsidR="00F11A14" w:rsidRPr="00585670">
        <w:rPr>
          <w:b/>
          <w:bCs/>
        </w:rPr>
        <w:t xml:space="preserve">roblemele </w:t>
      </w:r>
      <w:r w:rsidR="00F11A14" w:rsidRPr="00877025">
        <w:t xml:space="preserve">care împiedică implementarea unui sistem performant de MRU </w:t>
      </w:r>
      <w:r w:rsidRPr="00877025">
        <w:t>în administra</w:t>
      </w:r>
      <w:r w:rsidR="0023143C">
        <w:t>ț</w:t>
      </w:r>
      <w:r w:rsidRPr="00877025">
        <w:t>ia publică persistă însă</w:t>
      </w:r>
      <w:r>
        <w:t xml:space="preserve">. </w:t>
      </w:r>
      <w:r w:rsidR="004D12A8">
        <w:t xml:space="preserve">În primul rând, </w:t>
      </w:r>
      <w:r w:rsidR="00877025">
        <w:t>există în continuare o</w:t>
      </w:r>
      <w:r w:rsidR="001C60E7">
        <w:rPr>
          <w:b/>
          <w:bCs/>
        </w:rPr>
        <w:t xml:space="preserve"> nevoie de clarificare</w:t>
      </w:r>
      <w:r w:rsidR="00877025" w:rsidRPr="00014F8D">
        <w:rPr>
          <w:b/>
          <w:bCs/>
        </w:rPr>
        <w:t xml:space="preserve"> a rolurilor aferente posturilor din cadrul func</w:t>
      </w:r>
      <w:r w:rsidR="0023143C">
        <w:rPr>
          <w:b/>
          <w:bCs/>
        </w:rPr>
        <w:t>ț</w:t>
      </w:r>
      <w:r w:rsidR="00877025" w:rsidRPr="00014F8D">
        <w:rPr>
          <w:b/>
          <w:bCs/>
        </w:rPr>
        <w:t>iei publice</w:t>
      </w:r>
      <w:r w:rsidR="004D12A8">
        <w:t>. Problema</w:t>
      </w:r>
      <w:r w:rsidR="00221226">
        <w:t xml:space="preserve"> derivă</w:t>
      </w:r>
      <w:r w:rsidR="002F2F40">
        <w:t xml:space="preserve"> </w:t>
      </w:r>
      <w:r w:rsidR="00F343F6">
        <w:t xml:space="preserve">din modul </w:t>
      </w:r>
      <w:r w:rsidR="00BC3AA2">
        <w:t xml:space="preserve">deficitar </w:t>
      </w:r>
      <w:r w:rsidR="0023143C">
        <w:t>ș</w:t>
      </w:r>
      <w:r w:rsidR="005F2840">
        <w:t xml:space="preserve">i neuniform </w:t>
      </w:r>
      <w:r w:rsidR="00F343F6">
        <w:t>în care sunt stabilite responsabilită</w:t>
      </w:r>
      <w:r w:rsidR="0023143C">
        <w:t>ț</w:t>
      </w:r>
      <w:r w:rsidR="00F343F6">
        <w:t xml:space="preserve">ile </w:t>
      </w:r>
      <w:r w:rsidR="0023143C">
        <w:t>ș</w:t>
      </w:r>
      <w:r w:rsidR="00F343F6">
        <w:t>i atribu</w:t>
      </w:r>
      <w:r w:rsidR="0023143C">
        <w:t>ț</w:t>
      </w:r>
      <w:r w:rsidR="00F343F6">
        <w:t>iile din fi</w:t>
      </w:r>
      <w:r w:rsidR="0023143C">
        <w:t>ș</w:t>
      </w:r>
      <w:r w:rsidR="00F343F6">
        <w:t>ele de post</w:t>
      </w:r>
      <w:r w:rsidR="008B0D82">
        <w:t>. I</w:t>
      </w:r>
      <w:r w:rsidR="00C25DDA">
        <w:t xml:space="preserve">ndirect, </w:t>
      </w:r>
      <w:r w:rsidR="008B0D82">
        <w:t xml:space="preserve">problema derivă </w:t>
      </w:r>
      <w:r w:rsidR="00C25DDA">
        <w:t xml:space="preserve">din faptul că analiza </w:t>
      </w:r>
      <w:r w:rsidR="0023143C">
        <w:t>ș</w:t>
      </w:r>
      <w:r w:rsidR="00C25DDA">
        <w:t xml:space="preserve">i planificarea strategică a resurselor umane nu se fac </w:t>
      </w:r>
      <w:r w:rsidR="008B0D82">
        <w:t xml:space="preserve">prin </w:t>
      </w:r>
      <w:r w:rsidR="00344AFC">
        <w:t>raportare la obiectivele institu</w:t>
      </w:r>
      <w:r w:rsidR="0023143C">
        <w:t>ț</w:t>
      </w:r>
      <w:r w:rsidR="00344AFC">
        <w:t xml:space="preserve">ionale </w:t>
      </w:r>
      <w:r w:rsidR="0023143C">
        <w:t>ș</w:t>
      </w:r>
      <w:r w:rsidR="00344AFC">
        <w:t xml:space="preserve">i la o definire clară a </w:t>
      </w:r>
      <w:r w:rsidR="00B07FD1">
        <w:t xml:space="preserve">nevoilor de personal </w:t>
      </w:r>
      <w:r w:rsidR="0023143C">
        <w:t>ș</w:t>
      </w:r>
      <w:r w:rsidR="00B07FD1">
        <w:t>i competen</w:t>
      </w:r>
      <w:r w:rsidR="0023143C">
        <w:t>ț</w:t>
      </w:r>
      <w:r w:rsidR="00B07FD1">
        <w:t>e</w:t>
      </w:r>
      <w:r w:rsidR="00344AFC">
        <w:t xml:space="preserve">. </w:t>
      </w:r>
      <w:r w:rsidR="00B07FD1">
        <w:t>În plus</w:t>
      </w:r>
      <w:r w:rsidR="009158FA">
        <w:t>,</w:t>
      </w:r>
      <w:r w:rsidR="00AF5389">
        <w:t xml:space="preserve"> </w:t>
      </w:r>
      <w:r w:rsidR="009158FA">
        <w:t>taxonomi</w:t>
      </w:r>
      <w:r w:rsidR="001D36F6">
        <w:t>a</w:t>
      </w:r>
      <w:r w:rsidR="009158FA">
        <w:t xml:space="preserve"> </w:t>
      </w:r>
      <w:r w:rsidR="00140667">
        <w:t xml:space="preserve">actuală </w:t>
      </w:r>
      <w:r w:rsidR="009158FA">
        <w:t>utilizat</w:t>
      </w:r>
      <w:r w:rsidR="001D36F6">
        <w:t>ă</w:t>
      </w:r>
      <w:r w:rsidR="009158FA">
        <w:t xml:space="preserve"> în clasificarea posturilor </w:t>
      </w:r>
      <w:r w:rsidR="00140667">
        <w:t xml:space="preserve">nu </w:t>
      </w:r>
      <w:r w:rsidR="00410AC4">
        <w:t>facilitează</w:t>
      </w:r>
      <w:r w:rsidR="00140667">
        <w:t xml:space="preserve"> </w:t>
      </w:r>
      <w:r w:rsidR="00F73F13">
        <w:t>o definire clară a rolurilor aferente func</w:t>
      </w:r>
      <w:r w:rsidR="0023143C">
        <w:t>ț</w:t>
      </w:r>
      <w:r w:rsidR="00F73F13">
        <w:t>iilor publice</w:t>
      </w:r>
      <w:r w:rsidR="00B25D4E">
        <w:t xml:space="preserve"> </w:t>
      </w:r>
      <w:r w:rsidR="000E7468">
        <w:t>în func</w:t>
      </w:r>
      <w:r w:rsidR="0023143C">
        <w:t>ț</w:t>
      </w:r>
      <w:r w:rsidR="000E7468">
        <w:t>ie de atribu</w:t>
      </w:r>
      <w:r w:rsidR="0023143C">
        <w:t>ț</w:t>
      </w:r>
      <w:r w:rsidR="000E7468">
        <w:t xml:space="preserve">iile </w:t>
      </w:r>
      <w:r w:rsidR="000A3B7D">
        <w:t>manageriale exercitate de acestea</w:t>
      </w:r>
      <w:r w:rsidR="00B25D4E">
        <w:t>,</w:t>
      </w:r>
      <w:r w:rsidR="00F73F13">
        <w:t xml:space="preserve"> </w:t>
      </w:r>
      <w:r w:rsidR="009E3F33">
        <w:t xml:space="preserve">iar criteriile </w:t>
      </w:r>
      <w:r w:rsidR="000216A3">
        <w:t>ut</w:t>
      </w:r>
      <w:r w:rsidR="0084278B">
        <w:t>i</w:t>
      </w:r>
      <w:r w:rsidR="000216A3">
        <w:t xml:space="preserve">lizate </w:t>
      </w:r>
      <w:r w:rsidR="00D15D21">
        <w:t xml:space="preserve">nu sunt conceptualizate în </w:t>
      </w:r>
      <w:r w:rsidR="00D15D21">
        <w:lastRenderedPageBreak/>
        <w:t>func</w:t>
      </w:r>
      <w:r w:rsidR="0023143C">
        <w:t>ț</w:t>
      </w:r>
      <w:r w:rsidR="00D15D21">
        <w:t>i</w:t>
      </w:r>
      <w:r w:rsidR="00872C23">
        <w:t>e</w:t>
      </w:r>
      <w:r w:rsidR="00D15D21">
        <w:t xml:space="preserve"> de domenii</w:t>
      </w:r>
      <w:r w:rsidR="00872C23">
        <w:t>le</w:t>
      </w:r>
      <w:r w:rsidR="00D15D21">
        <w:t xml:space="preserve"> de activitate</w:t>
      </w:r>
      <w:r w:rsidR="00014F8D">
        <w:t>.</w:t>
      </w:r>
      <w:r w:rsidR="000A3B7D">
        <w:t xml:space="preserve"> Acest lucru este valabil în </w:t>
      </w:r>
      <w:r w:rsidR="008C558C">
        <w:t>particular</w:t>
      </w:r>
      <w:r w:rsidR="000A3B7D">
        <w:t xml:space="preserve"> pentru func</w:t>
      </w:r>
      <w:r w:rsidR="0023143C">
        <w:t>ț</w:t>
      </w:r>
      <w:r w:rsidR="000A3B7D">
        <w:t xml:space="preserve">iile publice generale, care constituie </w:t>
      </w:r>
      <w:r w:rsidR="001979AA">
        <w:t>peste</w:t>
      </w:r>
      <w:r w:rsidR="000A3B7D">
        <w:t xml:space="preserve"> 8</w:t>
      </w:r>
      <w:r w:rsidR="001979AA">
        <w:t>0</w:t>
      </w:r>
      <w:r w:rsidR="000A3B7D">
        <w:t>% din toate func</w:t>
      </w:r>
      <w:r w:rsidR="0023143C">
        <w:t>ț</w:t>
      </w:r>
      <w:r w:rsidR="000A3B7D">
        <w:t>iile publice existente în administra</w:t>
      </w:r>
      <w:r w:rsidR="0023143C">
        <w:t>ț</w:t>
      </w:r>
      <w:r w:rsidR="000A3B7D">
        <w:t xml:space="preserve">ia publică. </w:t>
      </w:r>
      <w:r w:rsidR="00B77172">
        <w:t>Rolurile aferente f</w:t>
      </w:r>
      <w:r w:rsidR="000A3B7D">
        <w:t>unc</w:t>
      </w:r>
      <w:r w:rsidR="0023143C">
        <w:t>ț</w:t>
      </w:r>
      <w:r w:rsidR="000A3B7D">
        <w:t>iil</w:t>
      </w:r>
      <w:r w:rsidR="00B77172">
        <w:t>or</w:t>
      </w:r>
      <w:r w:rsidR="000A3B7D">
        <w:t xml:space="preserve"> publice specifice </w:t>
      </w:r>
      <w:r w:rsidR="0023143C">
        <w:t>ș</w:t>
      </w:r>
      <w:r w:rsidR="000A3B7D">
        <w:t>i cel</w:t>
      </w:r>
      <w:r w:rsidR="008C74D7">
        <w:t>or</w:t>
      </w:r>
      <w:r w:rsidR="000A3B7D">
        <w:t xml:space="preserve"> cu statut special </w:t>
      </w:r>
      <w:r w:rsidR="002B4EB4">
        <w:t xml:space="preserve">pot fi clar delimitate </w:t>
      </w:r>
      <w:r w:rsidR="00906862">
        <w:t xml:space="preserve">prin raportare la domeniul specific de activitate </w:t>
      </w:r>
      <w:r w:rsidR="0023143C">
        <w:t>ș</w:t>
      </w:r>
      <w:r w:rsidR="00906862">
        <w:t>i la legisla</w:t>
      </w:r>
      <w:r w:rsidR="0023143C">
        <w:t>ț</w:t>
      </w:r>
      <w:r w:rsidR="00906862">
        <w:t>ia a</w:t>
      </w:r>
      <w:r w:rsidR="00C12E40">
        <w:t>diacentă.</w:t>
      </w:r>
      <w:r w:rsidR="008625C8">
        <w:t xml:space="preserve"> </w:t>
      </w:r>
      <w:r w:rsidR="00D15D21" w:rsidRPr="000C44AA">
        <w:rPr>
          <w:b/>
          <w:bCs/>
        </w:rPr>
        <w:t xml:space="preserve">Lipsa de claritate a rolurilor </w:t>
      </w:r>
      <w:r w:rsidR="005F0516" w:rsidRPr="000C44AA">
        <w:rPr>
          <w:b/>
          <w:bCs/>
        </w:rPr>
        <w:t>afere</w:t>
      </w:r>
      <w:r w:rsidR="003729EC" w:rsidRPr="000C44AA">
        <w:rPr>
          <w:b/>
          <w:bCs/>
        </w:rPr>
        <w:t>nte func</w:t>
      </w:r>
      <w:r w:rsidR="0023143C">
        <w:rPr>
          <w:b/>
          <w:bCs/>
        </w:rPr>
        <w:t>ț</w:t>
      </w:r>
      <w:r w:rsidR="003729EC" w:rsidRPr="000C44AA">
        <w:rPr>
          <w:b/>
          <w:bCs/>
        </w:rPr>
        <w:t xml:space="preserve">iilor publice </w:t>
      </w:r>
      <w:r w:rsidR="00D15D21" w:rsidRPr="000C44AA">
        <w:rPr>
          <w:b/>
          <w:bCs/>
        </w:rPr>
        <w:t xml:space="preserve">are un impact direct </w:t>
      </w:r>
      <w:r w:rsidR="009A4295" w:rsidRPr="000C44AA">
        <w:rPr>
          <w:b/>
          <w:bCs/>
        </w:rPr>
        <w:t xml:space="preserve">asupra </w:t>
      </w:r>
      <w:r w:rsidR="008625C8" w:rsidRPr="000C44AA">
        <w:rPr>
          <w:b/>
          <w:bCs/>
        </w:rPr>
        <w:t>modului în care sunt definite competen</w:t>
      </w:r>
      <w:r w:rsidR="0023143C">
        <w:rPr>
          <w:b/>
          <w:bCs/>
        </w:rPr>
        <w:t>ț</w:t>
      </w:r>
      <w:r w:rsidR="008625C8" w:rsidRPr="000C44AA">
        <w:rPr>
          <w:b/>
          <w:bCs/>
        </w:rPr>
        <w:t xml:space="preserve">ele specifice aferente posturilor </w:t>
      </w:r>
      <w:r w:rsidR="0023143C">
        <w:rPr>
          <w:b/>
          <w:bCs/>
        </w:rPr>
        <w:t>ș</w:t>
      </w:r>
      <w:r w:rsidR="008625C8" w:rsidRPr="000C44AA">
        <w:rPr>
          <w:b/>
          <w:bCs/>
        </w:rPr>
        <w:t>i, pe cale de consecin</w:t>
      </w:r>
      <w:r w:rsidR="0023143C">
        <w:rPr>
          <w:b/>
          <w:bCs/>
        </w:rPr>
        <w:t>ț</w:t>
      </w:r>
      <w:r w:rsidR="008625C8" w:rsidRPr="000C44AA">
        <w:rPr>
          <w:b/>
          <w:bCs/>
        </w:rPr>
        <w:t>ă, asupra opera</w:t>
      </w:r>
      <w:r w:rsidR="0023143C">
        <w:rPr>
          <w:b/>
          <w:bCs/>
        </w:rPr>
        <w:t>ț</w:t>
      </w:r>
      <w:r w:rsidR="008625C8" w:rsidRPr="000C44AA">
        <w:rPr>
          <w:b/>
          <w:bCs/>
        </w:rPr>
        <w:t>ionalizării cadrelor de competen</w:t>
      </w:r>
      <w:r w:rsidR="0023143C">
        <w:rPr>
          <w:b/>
          <w:bCs/>
        </w:rPr>
        <w:t>ț</w:t>
      </w:r>
      <w:r w:rsidR="008625C8" w:rsidRPr="000C44AA">
        <w:rPr>
          <w:b/>
          <w:bCs/>
        </w:rPr>
        <w:t>e pentru toate procesele de MRU</w:t>
      </w:r>
      <w:r w:rsidR="008625C8">
        <w:t>.</w:t>
      </w:r>
    </w:p>
    <w:p w14:paraId="1DFB74F7" w14:textId="33942AE8" w:rsidR="008625C8" w:rsidRDefault="00DB77A5" w:rsidP="009C78DA">
      <w:r>
        <w:t>În al doilea rând,</w:t>
      </w:r>
      <w:r w:rsidR="00A12C21">
        <w:t xml:space="preserve"> </w:t>
      </w:r>
      <w:r w:rsidR="00A12C21" w:rsidRPr="00DB77A5">
        <w:rPr>
          <w:b/>
          <w:bCs/>
        </w:rPr>
        <w:t>c</w:t>
      </w:r>
      <w:r w:rsidR="008625C8" w:rsidRPr="00DB77A5">
        <w:rPr>
          <w:b/>
          <w:bCs/>
        </w:rPr>
        <w:t>adrele de competen</w:t>
      </w:r>
      <w:r w:rsidR="0023143C">
        <w:rPr>
          <w:b/>
          <w:bCs/>
        </w:rPr>
        <w:t>ț</w:t>
      </w:r>
      <w:r w:rsidR="008625C8" w:rsidRPr="00DB77A5">
        <w:rPr>
          <w:b/>
          <w:bCs/>
        </w:rPr>
        <w:t xml:space="preserve">e, care stau la baza unui sistem de MRU </w:t>
      </w:r>
      <w:r w:rsidR="004D12A8" w:rsidRPr="00DB77A5">
        <w:rPr>
          <w:b/>
          <w:bCs/>
        </w:rPr>
        <w:t>bazat pe</w:t>
      </w:r>
      <w:r w:rsidR="008625C8" w:rsidRPr="00DB77A5">
        <w:rPr>
          <w:b/>
          <w:bCs/>
        </w:rPr>
        <w:t xml:space="preserve"> performan</w:t>
      </w:r>
      <w:r w:rsidR="0023143C">
        <w:rPr>
          <w:b/>
          <w:bCs/>
        </w:rPr>
        <w:t>ț</w:t>
      </w:r>
      <w:r w:rsidR="008625C8" w:rsidRPr="00DB77A5">
        <w:rPr>
          <w:b/>
          <w:bCs/>
        </w:rPr>
        <w:t xml:space="preserve">ă </w:t>
      </w:r>
      <w:r w:rsidR="0023143C">
        <w:rPr>
          <w:b/>
          <w:bCs/>
        </w:rPr>
        <w:t>ș</w:t>
      </w:r>
      <w:r w:rsidR="008625C8" w:rsidRPr="00DB77A5">
        <w:rPr>
          <w:b/>
          <w:bCs/>
        </w:rPr>
        <w:t>i meritocra</w:t>
      </w:r>
      <w:r w:rsidR="0023143C">
        <w:rPr>
          <w:b/>
          <w:bCs/>
        </w:rPr>
        <w:t>ț</w:t>
      </w:r>
      <w:r w:rsidR="008625C8" w:rsidRPr="00DB77A5">
        <w:rPr>
          <w:b/>
          <w:bCs/>
        </w:rPr>
        <w:t xml:space="preserve">ie, nu sunt </w:t>
      </w:r>
      <w:r w:rsidR="00573DBE">
        <w:rPr>
          <w:b/>
          <w:bCs/>
        </w:rPr>
        <w:t xml:space="preserve">complet </w:t>
      </w:r>
      <w:r w:rsidR="002541C7">
        <w:rPr>
          <w:b/>
          <w:bCs/>
        </w:rPr>
        <w:t>opera</w:t>
      </w:r>
      <w:r w:rsidR="0023143C">
        <w:rPr>
          <w:b/>
          <w:bCs/>
        </w:rPr>
        <w:t>ț</w:t>
      </w:r>
      <w:r w:rsidR="002541C7">
        <w:rPr>
          <w:b/>
          <w:bCs/>
        </w:rPr>
        <w:t>ionalizate</w:t>
      </w:r>
      <w:r w:rsidR="00573DBE" w:rsidRPr="00DB77A5">
        <w:rPr>
          <w:b/>
          <w:bCs/>
        </w:rPr>
        <w:t xml:space="preserve"> </w:t>
      </w:r>
      <w:r w:rsidR="008625C8" w:rsidRPr="00DB77A5">
        <w:rPr>
          <w:b/>
          <w:bCs/>
        </w:rPr>
        <w:t>în toate procesele de MRU</w:t>
      </w:r>
      <w:r w:rsidR="00A12C21" w:rsidRPr="00DB77A5">
        <w:rPr>
          <w:b/>
          <w:bCs/>
        </w:rPr>
        <w:t>, pentru toate func</w:t>
      </w:r>
      <w:r w:rsidR="0023143C">
        <w:rPr>
          <w:b/>
          <w:bCs/>
        </w:rPr>
        <w:t>ț</w:t>
      </w:r>
      <w:r w:rsidR="00A12C21" w:rsidRPr="00DB77A5">
        <w:rPr>
          <w:b/>
          <w:bCs/>
        </w:rPr>
        <w:t>iile publice</w:t>
      </w:r>
      <w:r w:rsidR="008C558C">
        <w:rPr>
          <w:b/>
          <w:bCs/>
        </w:rPr>
        <w:t xml:space="preserve"> generale </w:t>
      </w:r>
      <w:r w:rsidR="0023143C">
        <w:rPr>
          <w:b/>
          <w:bCs/>
        </w:rPr>
        <w:t>ș</w:t>
      </w:r>
      <w:r w:rsidR="008C558C">
        <w:rPr>
          <w:b/>
          <w:bCs/>
        </w:rPr>
        <w:t xml:space="preserve">i specifice de la nivel central, teritorial </w:t>
      </w:r>
      <w:r w:rsidR="0023143C">
        <w:rPr>
          <w:b/>
          <w:bCs/>
        </w:rPr>
        <w:t>ș</w:t>
      </w:r>
      <w:r w:rsidR="008C558C">
        <w:rPr>
          <w:b/>
          <w:bCs/>
        </w:rPr>
        <w:t>i local</w:t>
      </w:r>
      <w:r w:rsidR="008625C8" w:rsidRPr="00DB77A5">
        <w:rPr>
          <w:b/>
          <w:bCs/>
        </w:rPr>
        <w:t xml:space="preserve"> </w:t>
      </w:r>
      <w:r w:rsidR="0023143C">
        <w:rPr>
          <w:b/>
          <w:bCs/>
        </w:rPr>
        <w:t>ș</w:t>
      </w:r>
      <w:r w:rsidR="008625C8" w:rsidRPr="00DB77A5">
        <w:rPr>
          <w:b/>
          <w:bCs/>
        </w:rPr>
        <w:t>i pentru personalul contractual</w:t>
      </w:r>
      <w:r>
        <w:t>.</w:t>
      </w:r>
      <w:r w:rsidR="0015361C">
        <w:t xml:space="preserve"> </w:t>
      </w:r>
      <w:r w:rsidR="0030019F">
        <w:t>De</w:t>
      </w:r>
      <w:r w:rsidR="0023143C">
        <w:t>ș</w:t>
      </w:r>
      <w:r w:rsidR="0030019F">
        <w:t>i cadrele de competen</w:t>
      </w:r>
      <w:r w:rsidR="0023143C">
        <w:t>ț</w:t>
      </w:r>
      <w:r w:rsidR="00872C23">
        <w:t>ă</w:t>
      </w:r>
      <w:r w:rsidR="0030019F">
        <w:t xml:space="preserve"> au fost integrate în proce</w:t>
      </w:r>
      <w:r w:rsidR="00205F14">
        <w:t xml:space="preserve">sul de recrutare </w:t>
      </w:r>
      <w:r w:rsidR="0023143C">
        <w:t>ș</w:t>
      </w:r>
      <w:r w:rsidR="00205F14">
        <w:t>i selec</w:t>
      </w:r>
      <w:r w:rsidR="0023143C">
        <w:t>ț</w:t>
      </w:r>
      <w:r w:rsidR="00205F14">
        <w:t xml:space="preserve">ie </w:t>
      </w:r>
      <w:r w:rsidR="00934E95">
        <w:t>pe post,</w:t>
      </w:r>
      <w:r w:rsidR="00876FA4">
        <w:rPr>
          <w:rStyle w:val="FootnoteReference"/>
        </w:rPr>
        <w:footnoteReference w:id="5"/>
      </w:r>
      <w:r w:rsidR="00934E95">
        <w:t xml:space="preserve"> utilizarea lor nu s-a extins pentru a include </w:t>
      </w:r>
      <w:r w:rsidR="0023143C">
        <w:t>ș</w:t>
      </w:r>
      <w:r w:rsidR="00934E95">
        <w:t xml:space="preserve">i </w:t>
      </w:r>
      <w:r w:rsidR="00745D42">
        <w:t xml:space="preserve">celelalte procese de </w:t>
      </w:r>
      <w:r w:rsidR="00934E95">
        <w:t xml:space="preserve">MRU, </w:t>
      </w:r>
      <w:r w:rsidR="00745D42">
        <w:t>respectiv</w:t>
      </w:r>
      <w:r w:rsidR="00934E95">
        <w:t xml:space="preserve"> evaluarea performan</w:t>
      </w:r>
      <w:r w:rsidR="0023143C">
        <w:t>ț</w:t>
      </w:r>
      <w:r w:rsidR="00934E95">
        <w:t xml:space="preserve">ei, </w:t>
      </w:r>
      <w:r w:rsidR="00872C23">
        <w:t>promovarea</w:t>
      </w:r>
      <w:r w:rsidR="00934E95">
        <w:t xml:space="preserve"> </w:t>
      </w:r>
      <w:r w:rsidR="0023143C">
        <w:t>ș</w:t>
      </w:r>
      <w:r w:rsidR="00F46171">
        <w:t xml:space="preserve">i managementul intern al posturilor prin modificarea raporturilor de serviciu. Acest lucru înseamnă că, în ciuda unor progrese semnificative, </w:t>
      </w:r>
      <w:r w:rsidR="00587BAB" w:rsidRPr="000C44AA">
        <w:rPr>
          <w:b/>
        </w:rPr>
        <w:t xml:space="preserve">utilitatea </w:t>
      </w:r>
      <w:r w:rsidR="00F46171" w:rsidRPr="000C44AA">
        <w:rPr>
          <w:b/>
        </w:rPr>
        <w:t>cadrelor de competen</w:t>
      </w:r>
      <w:r w:rsidR="0023143C">
        <w:rPr>
          <w:b/>
        </w:rPr>
        <w:t>ț</w:t>
      </w:r>
      <w:r w:rsidR="00F46171" w:rsidRPr="000C44AA">
        <w:rPr>
          <w:b/>
        </w:rPr>
        <w:t xml:space="preserve">e </w:t>
      </w:r>
      <w:r w:rsidR="00587BAB" w:rsidRPr="000C44AA">
        <w:rPr>
          <w:b/>
        </w:rPr>
        <w:t xml:space="preserve">rămâne momentan </w:t>
      </w:r>
      <w:r w:rsidR="00F46171" w:rsidRPr="000C44AA">
        <w:rPr>
          <w:b/>
        </w:rPr>
        <w:t>limitată</w:t>
      </w:r>
      <w:r w:rsidR="00D56417" w:rsidRPr="000C44AA">
        <w:rPr>
          <w:b/>
        </w:rPr>
        <w:t xml:space="preserve"> pentru </w:t>
      </w:r>
      <w:r w:rsidR="00587BAB" w:rsidRPr="000C44AA">
        <w:rPr>
          <w:b/>
        </w:rPr>
        <w:t xml:space="preserve">gestionarea </w:t>
      </w:r>
      <w:r w:rsidR="00D56417" w:rsidRPr="000C44AA">
        <w:rPr>
          <w:b/>
        </w:rPr>
        <w:t xml:space="preserve">resurselor umane </w:t>
      </w:r>
      <w:r w:rsidR="00587BAB" w:rsidRPr="000C44AA">
        <w:rPr>
          <w:b/>
        </w:rPr>
        <w:t>din cadrul</w:t>
      </w:r>
      <w:r w:rsidR="00D56417" w:rsidRPr="000C44AA">
        <w:rPr>
          <w:b/>
        </w:rPr>
        <w:t xml:space="preserve"> administra</w:t>
      </w:r>
      <w:r w:rsidR="0023143C">
        <w:rPr>
          <w:b/>
        </w:rPr>
        <w:t>ț</w:t>
      </w:r>
      <w:r w:rsidR="00D56417" w:rsidRPr="000C44AA">
        <w:rPr>
          <w:b/>
        </w:rPr>
        <w:t>i</w:t>
      </w:r>
      <w:r w:rsidR="00587BAB" w:rsidRPr="000C44AA">
        <w:rPr>
          <w:b/>
        </w:rPr>
        <w:t>ei</w:t>
      </w:r>
      <w:r w:rsidR="00D56417" w:rsidRPr="000C44AA">
        <w:rPr>
          <w:b/>
        </w:rPr>
        <w:t xml:space="preserve"> </w:t>
      </w:r>
      <w:r w:rsidR="00587BAB" w:rsidRPr="000C44AA">
        <w:rPr>
          <w:b/>
        </w:rPr>
        <w:t>publice</w:t>
      </w:r>
      <w:r w:rsidR="00D56417" w:rsidRPr="000C44AA">
        <w:rPr>
          <w:b/>
        </w:rPr>
        <w:t>.</w:t>
      </w:r>
      <w:r w:rsidR="00D56417">
        <w:t xml:space="preserve"> De asemenea, </w:t>
      </w:r>
      <w:r w:rsidR="00587BAB">
        <w:t xml:space="preserve">limitarea </w:t>
      </w:r>
      <w:r w:rsidR="00D56417">
        <w:t>utilizării cadrelor de competen</w:t>
      </w:r>
      <w:r w:rsidR="0023143C">
        <w:t>ț</w:t>
      </w:r>
      <w:r w:rsidR="00D56417">
        <w:t xml:space="preserve">e </w:t>
      </w:r>
      <w:r w:rsidR="00587BAB">
        <w:t>doar la nivelul</w:t>
      </w:r>
      <w:r w:rsidR="00D56417">
        <w:t xml:space="preserve"> func</w:t>
      </w:r>
      <w:r w:rsidR="0023143C">
        <w:t>ț</w:t>
      </w:r>
      <w:r w:rsidR="00D56417">
        <w:t>ionari</w:t>
      </w:r>
      <w:r w:rsidR="00587BAB">
        <w:t>lor</w:t>
      </w:r>
      <w:r w:rsidR="00D56417">
        <w:t xml:space="preserve"> publici</w:t>
      </w:r>
      <w:r w:rsidR="00327DA5">
        <w:t>,</w:t>
      </w:r>
      <w:r w:rsidR="00D56417">
        <w:t xml:space="preserve"> </w:t>
      </w:r>
      <w:r w:rsidR="0023143C">
        <w:t>ș</w:t>
      </w:r>
      <w:r w:rsidR="00D56417">
        <w:t xml:space="preserve">i </w:t>
      </w:r>
      <w:r w:rsidR="00587BAB">
        <w:t xml:space="preserve">nu </w:t>
      </w:r>
      <w:r w:rsidR="0023143C">
        <w:t>ș</w:t>
      </w:r>
      <w:r w:rsidR="00587BAB">
        <w:t xml:space="preserve">i pentru </w:t>
      </w:r>
      <w:r w:rsidR="00D56417">
        <w:t>personalul contractual</w:t>
      </w:r>
      <w:r w:rsidR="00587BAB">
        <w:t>, poate</w:t>
      </w:r>
      <w:r w:rsidR="00D56417">
        <w:t xml:space="preserve"> </w:t>
      </w:r>
      <w:r w:rsidR="00587BAB">
        <w:t xml:space="preserve">genera </w:t>
      </w:r>
      <w:r w:rsidR="00D56417">
        <w:t>inegalită</w:t>
      </w:r>
      <w:r w:rsidR="0023143C">
        <w:t>ț</w:t>
      </w:r>
      <w:r w:rsidR="00D56417">
        <w:t>i în tratarea profesioni</w:t>
      </w:r>
      <w:r w:rsidR="0023143C">
        <w:t>ș</w:t>
      </w:r>
      <w:r w:rsidR="00D56417">
        <w:t>tilor din administra</w:t>
      </w:r>
      <w:r w:rsidR="0023143C">
        <w:t>ț</w:t>
      </w:r>
      <w:r w:rsidR="00D56417">
        <w:t xml:space="preserve">ia publică. </w:t>
      </w:r>
    </w:p>
    <w:p w14:paraId="27051976" w14:textId="09F4581A" w:rsidR="00003079" w:rsidRDefault="00071E9B" w:rsidP="00AB481D">
      <w:r>
        <w:t xml:space="preserve">Pentru a aborda aceste probleme într-un mod eficient </w:t>
      </w:r>
      <w:r w:rsidR="0023143C">
        <w:t>ș</w:t>
      </w:r>
      <w:r>
        <w:t xml:space="preserve">i sustenabil, este necesară o reevaluare a abordărilor </w:t>
      </w:r>
      <w:r w:rsidR="00E01A84">
        <w:t>actuale</w:t>
      </w:r>
      <w:r w:rsidR="00872C23">
        <w:t xml:space="preserve"> </w:t>
      </w:r>
      <w:r w:rsidR="0023143C">
        <w:t>ș</w:t>
      </w:r>
      <w:r w:rsidR="00872C23">
        <w:t>i</w:t>
      </w:r>
      <w:r w:rsidR="00E01A84">
        <w:t xml:space="preserve"> valorificare</w:t>
      </w:r>
      <w:r w:rsidR="00872C23">
        <w:t>a</w:t>
      </w:r>
      <w:r w:rsidR="00E01A84">
        <w:t xml:space="preserve"> progreselor realizate</w:t>
      </w:r>
      <w:r w:rsidR="00872C23">
        <w:t xml:space="preserve"> deja</w:t>
      </w:r>
      <w:r w:rsidR="00E01A84">
        <w:t xml:space="preserve"> prin </w:t>
      </w:r>
      <w:r w:rsidR="00872C23">
        <w:t xml:space="preserve">clarificarea </w:t>
      </w:r>
      <w:r w:rsidR="00E01A84">
        <w:t xml:space="preserve">rolurilor aferente posturilor </w:t>
      </w:r>
      <w:r w:rsidR="0023143C">
        <w:t>ș</w:t>
      </w:r>
      <w:r w:rsidR="00E01A84">
        <w:t>i extinderea utilizării cadrelor de competen</w:t>
      </w:r>
      <w:r w:rsidR="0023143C">
        <w:t>ț</w:t>
      </w:r>
      <w:r w:rsidR="00E01A84">
        <w:t xml:space="preserve">e în toate procesele de MRU </w:t>
      </w:r>
      <w:r w:rsidR="0023143C">
        <w:t>ș</w:t>
      </w:r>
      <w:r w:rsidR="00E01A84">
        <w:t>i</w:t>
      </w:r>
      <w:r w:rsidR="00767C0E">
        <w:t xml:space="preserve"> pentru toate func</w:t>
      </w:r>
      <w:r w:rsidR="0023143C">
        <w:t>ț</w:t>
      </w:r>
      <w:r w:rsidR="00767C0E">
        <w:t xml:space="preserve">iile publice </w:t>
      </w:r>
      <w:r w:rsidR="0023143C">
        <w:t>ș</w:t>
      </w:r>
      <w:r w:rsidR="00767C0E">
        <w:t xml:space="preserve">i personalul contractual. </w:t>
      </w:r>
      <w:r w:rsidR="00872C23">
        <w:t>D</w:t>
      </w:r>
      <w:r w:rsidR="00767C0E">
        <w:t xml:space="preserve">ocumentul de politică publică </w:t>
      </w:r>
      <w:r w:rsidR="00610889">
        <w:t>oferă op</w:t>
      </w:r>
      <w:r w:rsidR="0023143C">
        <w:t>ț</w:t>
      </w:r>
      <w:r w:rsidR="00610889">
        <w:t xml:space="preserve">iuni pentru a aborda aceste probleme </w:t>
      </w:r>
      <w:r w:rsidR="0023143C">
        <w:t>ș</w:t>
      </w:r>
      <w:r w:rsidR="00610889">
        <w:t>i pentru a îmbunătă</w:t>
      </w:r>
      <w:r w:rsidR="0023143C">
        <w:t>ț</w:t>
      </w:r>
      <w:r w:rsidR="00610889">
        <w:t xml:space="preserve">i eficacitatea </w:t>
      </w:r>
      <w:r w:rsidR="0023143C">
        <w:t>ș</w:t>
      </w:r>
      <w:r w:rsidR="00610889">
        <w:t>i eficien</w:t>
      </w:r>
      <w:r w:rsidR="0023143C">
        <w:t>ț</w:t>
      </w:r>
      <w:r w:rsidR="00610889">
        <w:t xml:space="preserve">a sistemului de MRU în sectorul public. </w:t>
      </w:r>
    </w:p>
    <w:p w14:paraId="399816D4" w14:textId="45C931B3" w:rsidR="001119A5" w:rsidRDefault="00194E9F" w:rsidP="00B017E1">
      <w:pPr>
        <w:pStyle w:val="Heading2"/>
      </w:pPr>
      <w:bookmarkStart w:id="8" w:name="_Toc164080860"/>
      <w:r>
        <w:t xml:space="preserve">Cauze </w:t>
      </w:r>
      <w:r w:rsidR="0023143C">
        <w:t>ș</w:t>
      </w:r>
      <w:r>
        <w:t>i efecte</w:t>
      </w:r>
      <w:bookmarkEnd w:id="8"/>
    </w:p>
    <w:p w14:paraId="7463D465" w14:textId="3CF9A5B4" w:rsidR="00E00E3C" w:rsidRDefault="0037728F" w:rsidP="00D960A4">
      <w:r>
        <w:t>În continuare sunt detaliate c</w:t>
      </w:r>
      <w:r w:rsidR="00310366">
        <w:t>auzele</w:t>
      </w:r>
      <w:r>
        <w:t xml:space="preserve"> </w:t>
      </w:r>
      <w:r w:rsidR="0023143C">
        <w:t>ș</w:t>
      </w:r>
      <w:r>
        <w:t>i efectele</w:t>
      </w:r>
      <w:r w:rsidR="00091731">
        <w:t xml:space="preserve"> </w:t>
      </w:r>
      <w:r w:rsidR="009F7582">
        <w:t>problemelor descrise anterior</w:t>
      </w:r>
      <w:r>
        <w:t>.</w:t>
      </w:r>
      <w:r w:rsidR="00D94A3A">
        <w:t xml:space="preserve"> </w:t>
      </w:r>
      <w:r w:rsidR="00BC1FD8">
        <w:t xml:space="preserve">Efectele </w:t>
      </w:r>
      <w:r w:rsidR="002B0090">
        <w:t>identificate</w:t>
      </w:r>
      <w:r w:rsidR="00A45671">
        <w:t xml:space="preserve"> se referă la</w:t>
      </w:r>
      <w:r w:rsidR="00E00E3C">
        <w:t>:</w:t>
      </w:r>
    </w:p>
    <w:p w14:paraId="7D5BF985" w14:textId="2B232393" w:rsidR="00E00E3C" w:rsidRDefault="00E00E3C" w:rsidP="00E00E3C">
      <w:pPr>
        <w:pStyle w:val="Bulletpoint1"/>
      </w:pPr>
      <w:r w:rsidRPr="007154E3">
        <w:rPr>
          <w:b/>
          <w:bCs/>
        </w:rPr>
        <w:t>C</w:t>
      </w:r>
      <w:r w:rsidR="00AA7427" w:rsidRPr="007154E3">
        <w:rPr>
          <w:b/>
          <w:bCs/>
        </w:rPr>
        <w:t>onsecin</w:t>
      </w:r>
      <w:r w:rsidR="0023143C">
        <w:rPr>
          <w:b/>
          <w:bCs/>
        </w:rPr>
        <w:t>ț</w:t>
      </w:r>
      <w:r w:rsidR="00AA7427" w:rsidRPr="007154E3">
        <w:rPr>
          <w:b/>
          <w:bCs/>
        </w:rPr>
        <w:t>e directe</w:t>
      </w:r>
      <w:r w:rsidR="00AA7427">
        <w:t xml:space="preserve"> asupra eficien</w:t>
      </w:r>
      <w:r w:rsidR="0023143C">
        <w:t>ț</w:t>
      </w:r>
      <w:r w:rsidR="00AA7427">
        <w:t xml:space="preserve">ei </w:t>
      </w:r>
      <w:r w:rsidR="0023143C">
        <w:t>ș</w:t>
      </w:r>
      <w:r w:rsidR="00AA7427">
        <w:t>i eficacită</w:t>
      </w:r>
      <w:r w:rsidR="0023143C">
        <w:t>ț</w:t>
      </w:r>
      <w:r w:rsidR="00AA7427">
        <w:t xml:space="preserve">ii sistemului de MRU </w:t>
      </w:r>
      <w:r w:rsidR="00A01526">
        <w:t>din administra</w:t>
      </w:r>
      <w:r w:rsidR="0023143C">
        <w:t>ț</w:t>
      </w:r>
      <w:r w:rsidR="00A01526">
        <w:t>ia publică</w:t>
      </w:r>
      <w:r>
        <w:t>;</w:t>
      </w:r>
    </w:p>
    <w:p w14:paraId="3D9247C5" w14:textId="2CF1A20C" w:rsidR="00BC1FD8" w:rsidRDefault="00E00E3C" w:rsidP="00E00E3C">
      <w:pPr>
        <w:pStyle w:val="Bulletpoint1"/>
      </w:pPr>
      <w:r w:rsidRPr="007154E3">
        <w:rPr>
          <w:b/>
          <w:bCs/>
        </w:rPr>
        <w:t>C</w:t>
      </w:r>
      <w:r w:rsidR="00A01526" w:rsidRPr="007154E3">
        <w:rPr>
          <w:b/>
          <w:bCs/>
        </w:rPr>
        <w:t>onsecin</w:t>
      </w:r>
      <w:r w:rsidR="0023143C">
        <w:rPr>
          <w:b/>
          <w:bCs/>
        </w:rPr>
        <w:t>ț</w:t>
      </w:r>
      <w:r w:rsidR="00A01526" w:rsidRPr="007154E3">
        <w:rPr>
          <w:b/>
          <w:bCs/>
        </w:rPr>
        <w:t>e indirecte</w:t>
      </w:r>
      <w:r>
        <w:t xml:space="preserve"> asupra </w:t>
      </w:r>
      <w:r w:rsidR="00A01526">
        <w:t>modul</w:t>
      </w:r>
      <w:r>
        <w:t>ui</w:t>
      </w:r>
      <w:r w:rsidR="00A01526">
        <w:t xml:space="preserve"> în care este gestionată func</w:t>
      </w:r>
      <w:r w:rsidR="0023143C">
        <w:t>ț</w:t>
      </w:r>
      <w:r w:rsidR="00A01526">
        <w:t xml:space="preserve">ia publică, </w:t>
      </w:r>
      <w:r w:rsidR="00D020AD">
        <w:t xml:space="preserve">precum </w:t>
      </w:r>
      <w:r w:rsidR="0023143C">
        <w:t>ș</w:t>
      </w:r>
      <w:r w:rsidR="00D020AD">
        <w:t xml:space="preserve">i cum este </w:t>
      </w:r>
      <w:r w:rsidR="00A01526">
        <w:t>afectată performan</w:t>
      </w:r>
      <w:r w:rsidR="0023143C">
        <w:t>ț</w:t>
      </w:r>
      <w:r w:rsidR="00A01526">
        <w:t xml:space="preserve">a </w:t>
      </w:r>
      <w:r w:rsidR="0023143C">
        <w:t>ș</w:t>
      </w:r>
      <w:r w:rsidR="00A01526">
        <w:t>i motiva</w:t>
      </w:r>
      <w:r w:rsidR="0023143C">
        <w:t>ț</w:t>
      </w:r>
      <w:r w:rsidR="00A01526">
        <w:t>ia resurselor umane</w:t>
      </w:r>
      <w:r w:rsidR="00D020AD">
        <w:t xml:space="preserve"> din administra</w:t>
      </w:r>
      <w:r w:rsidR="0023143C">
        <w:t>ț</w:t>
      </w:r>
      <w:r w:rsidR="00D020AD">
        <w:t xml:space="preserve">ia publică. </w:t>
      </w:r>
    </w:p>
    <w:p w14:paraId="737A5929" w14:textId="70789C1D" w:rsidR="00DA6F35" w:rsidRDefault="0051608B" w:rsidP="00AE4753">
      <w:pPr>
        <w:pStyle w:val="Heading3"/>
      </w:pPr>
      <w:bookmarkStart w:id="9" w:name="_Toc164080861"/>
      <w:r>
        <w:t>Lipsa de claritate a</w:t>
      </w:r>
      <w:r w:rsidR="00AE4753">
        <w:t xml:space="preserve"> rolurilor</w:t>
      </w:r>
      <w:r w:rsidR="00814ECB" w:rsidRPr="00814ECB">
        <w:t xml:space="preserve"> </w:t>
      </w:r>
      <w:r w:rsidR="00814ECB">
        <w:t xml:space="preserve">aferente </w:t>
      </w:r>
      <w:r w:rsidR="00814ECB" w:rsidRPr="00014F8D">
        <w:t>posturilor din cadrul func</w:t>
      </w:r>
      <w:r w:rsidR="0023143C">
        <w:t>ț</w:t>
      </w:r>
      <w:r w:rsidR="00814ECB" w:rsidRPr="00014F8D">
        <w:t>iei publice</w:t>
      </w:r>
      <w:bookmarkEnd w:id="9"/>
      <w:r w:rsidR="00814ECB" w:rsidRPr="00014F8D">
        <w:t xml:space="preserve"> </w:t>
      </w:r>
    </w:p>
    <w:p w14:paraId="0A90C03A" w14:textId="08A2996E" w:rsidR="008032CD" w:rsidRPr="008032CD" w:rsidRDefault="008032CD" w:rsidP="003D2EB6">
      <w:pPr>
        <w:pStyle w:val="Heading4"/>
      </w:pPr>
      <w:r w:rsidRPr="003D2EB6">
        <w:t>Cauze</w:t>
      </w:r>
    </w:p>
    <w:p w14:paraId="16831ADD" w14:textId="2EB858D8" w:rsidR="00B87395" w:rsidRDefault="008F6791" w:rsidP="00A77751">
      <w:r>
        <w:t xml:space="preserve">Principalele cauze identificate </w:t>
      </w:r>
      <w:r w:rsidR="00FF7BE1">
        <w:t>care conduc la</w:t>
      </w:r>
      <w:r>
        <w:t xml:space="preserve"> </w:t>
      </w:r>
      <w:r w:rsidR="00CD62FB" w:rsidRPr="00CD62FB">
        <w:rPr>
          <w:b/>
          <w:bCs/>
        </w:rPr>
        <w:t>lipsa de claritate a rolurilor aferente posturilor din cadrul func</w:t>
      </w:r>
      <w:r w:rsidR="0023143C">
        <w:rPr>
          <w:b/>
          <w:bCs/>
        </w:rPr>
        <w:t>ț</w:t>
      </w:r>
      <w:r w:rsidR="00CD62FB" w:rsidRPr="00CD62FB">
        <w:rPr>
          <w:b/>
          <w:bCs/>
        </w:rPr>
        <w:t xml:space="preserve">iei publice </w:t>
      </w:r>
      <w:r w:rsidR="004D1EAB">
        <w:rPr>
          <w:b/>
          <w:bCs/>
        </w:rPr>
        <w:t xml:space="preserve">generale </w:t>
      </w:r>
      <w:r>
        <w:t xml:space="preserve">vizează: </w:t>
      </w:r>
      <w:r w:rsidR="005A16E5">
        <w:t>deficien</w:t>
      </w:r>
      <w:r w:rsidR="0023143C">
        <w:t>ț</w:t>
      </w:r>
      <w:r w:rsidR="005A16E5">
        <w:t xml:space="preserve">ele în </w:t>
      </w:r>
      <w:r w:rsidR="00FF7BE1">
        <w:t xml:space="preserve">analiza </w:t>
      </w:r>
      <w:r w:rsidR="0023143C">
        <w:t>ș</w:t>
      </w:r>
      <w:r w:rsidR="00FF7BE1">
        <w:t xml:space="preserve">i </w:t>
      </w:r>
      <w:r>
        <w:t>planificarea strategică a RU din administra</w:t>
      </w:r>
      <w:r w:rsidR="0023143C">
        <w:t>ț</w:t>
      </w:r>
      <w:r>
        <w:t>ia publică</w:t>
      </w:r>
      <w:r w:rsidR="00AF44D8">
        <w:t>;</w:t>
      </w:r>
      <w:r w:rsidR="005A16E5">
        <w:t xml:space="preserve"> suprapunerile existente între responsabilită</w:t>
      </w:r>
      <w:r w:rsidR="0023143C">
        <w:t>ț</w:t>
      </w:r>
      <w:r w:rsidR="005A16E5">
        <w:t xml:space="preserve">ile </w:t>
      </w:r>
      <w:r w:rsidR="0023143C">
        <w:t>ș</w:t>
      </w:r>
      <w:r w:rsidR="005A16E5">
        <w:t>i atribu</w:t>
      </w:r>
      <w:r w:rsidR="0023143C">
        <w:t>ț</w:t>
      </w:r>
      <w:r w:rsidR="005A16E5">
        <w:t xml:space="preserve">iile din </w:t>
      </w:r>
      <w:r w:rsidR="00A77751">
        <w:t>fi</w:t>
      </w:r>
      <w:r w:rsidR="0023143C">
        <w:t>ș</w:t>
      </w:r>
      <w:r w:rsidR="00A77751">
        <w:t>ele de post aferente anumitor func</w:t>
      </w:r>
      <w:r w:rsidR="0023143C">
        <w:t>ț</w:t>
      </w:r>
      <w:r w:rsidR="00A77751">
        <w:t xml:space="preserve">ii publice generale </w:t>
      </w:r>
      <w:r w:rsidR="0023143C">
        <w:t>ș</w:t>
      </w:r>
      <w:r w:rsidR="00A77751">
        <w:t xml:space="preserve">i </w:t>
      </w:r>
      <w:r w:rsidR="0008374C">
        <w:t>dificultă</w:t>
      </w:r>
      <w:r w:rsidR="0023143C">
        <w:t>ț</w:t>
      </w:r>
      <w:r w:rsidR="0008374C">
        <w:t>ile în a diferen</w:t>
      </w:r>
      <w:r w:rsidR="0023143C">
        <w:t>ț</w:t>
      </w:r>
      <w:r w:rsidR="0008374C">
        <w:t>ia func</w:t>
      </w:r>
      <w:r w:rsidR="0023143C">
        <w:t>ț</w:t>
      </w:r>
      <w:r w:rsidR="0008374C">
        <w:t>iile publice de unele posturi contractuale</w:t>
      </w:r>
      <w:r w:rsidR="00B87395">
        <w:t>;</w:t>
      </w:r>
      <w:r w:rsidR="00A77751">
        <w:t xml:space="preserve"> s</w:t>
      </w:r>
      <w:r w:rsidR="0008374C">
        <w:t>istemul actual de</w:t>
      </w:r>
      <w:r w:rsidR="00B87395">
        <w:t xml:space="preserve"> clasificare</w:t>
      </w:r>
      <w:r w:rsidR="0008374C">
        <w:t xml:space="preserve"> </w:t>
      </w:r>
      <w:r w:rsidR="00B87395">
        <w:t>a posturilor.</w:t>
      </w:r>
    </w:p>
    <w:p w14:paraId="17075DDE" w14:textId="08AAE989" w:rsidR="0008374C" w:rsidRDefault="0008374C" w:rsidP="008032CD">
      <w:pPr>
        <w:pStyle w:val="Heading5"/>
      </w:pPr>
      <w:r>
        <w:t xml:space="preserve">Analiza </w:t>
      </w:r>
      <w:r w:rsidR="0023143C">
        <w:t>ș</w:t>
      </w:r>
      <w:r>
        <w:t>i planificarea strategică a RU</w:t>
      </w:r>
    </w:p>
    <w:p w14:paraId="481BDB90" w14:textId="4B09539F" w:rsidR="008F6791" w:rsidRDefault="00D05F91" w:rsidP="00D960A4">
      <w:r>
        <w:rPr>
          <w:b/>
          <w:bCs/>
        </w:rPr>
        <w:t>A</w:t>
      </w:r>
      <w:r w:rsidR="00FF7BE1" w:rsidRPr="00AF5C85">
        <w:rPr>
          <w:b/>
          <w:bCs/>
        </w:rPr>
        <w:t xml:space="preserve">naliza </w:t>
      </w:r>
      <w:r w:rsidR="0023143C">
        <w:rPr>
          <w:b/>
          <w:bCs/>
        </w:rPr>
        <w:t>ș</w:t>
      </w:r>
      <w:r w:rsidR="00FF7BE1" w:rsidRPr="00AF5C85">
        <w:rPr>
          <w:b/>
          <w:bCs/>
        </w:rPr>
        <w:t>i planificarea strategică a RU</w:t>
      </w:r>
      <w:r w:rsidR="00FF7BE1">
        <w:t xml:space="preserve"> constituie primul pilon al unui sistem de MRU performant</w:t>
      </w:r>
      <w:r w:rsidR="00A12170">
        <w:t xml:space="preserve">. </w:t>
      </w:r>
      <w:r w:rsidR="00F25B4B">
        <w:t>Acestea</w:t>
      </w:r>
      <w:r w:rsidR="00A12170">
        <w:t xml:space="preserve"> stabile</w:t>
      </w:r>
      <w:r w:rsidR="00F25B4B">
        <w:t>sc</w:t>
      </w:r>
      <w:r w:rsidR="00A12170">
        <w:t xml:space="preserve"> direc</w:t>
      </w:r>
      <w:r w:rsidR="0023143C">
        <w:t>ț</w:t>
      </w:r>
      <w:r w:rsidR="00A12170">
        <w:t xml:space="preserve">ia </w:t>
      </w:r>
      <w:r w:rsidR="0023143C">
        <w:t>ș</w:t>
      </w:r>
      <w:r w:rsidR="00A12170">
        <w:t>i obiectivele pe termen lung</w:t>
      </w:r>
      <w:r w:rsidR="00A022A0">
        <w:t xml:space="preserve"> în ceea ce prive</w:t>
      </w:r>
      <w:r w:rsidR="0023143C">
        <w:t>ș</w:t>
      </w:r>
      <w:r w:rsidR="00A022A0">
        <w:t>te MRU</w:t>
      </w:r>
      <w:r w:rsidR="005E061C">
        <w:t xml:space="preserve"> </w:t>
      </w:r>
      <w:r w:rsidR="0023143C">
        <w:t>ș</w:t>
      </w:r>
      <w:r w:rsidR="005E061C">
        <w:t>i constituie fundamentul pentru toate</w:t>
      </w:r>
      <w:r w:rsidR="00F25B4B">
        <w:t xml:space="preserve"> celelalte</w:t>
      </w:r>
      <w:r w:rsidR="005E061C">
        <w:t xml:space="preserve"> procese de MRU</w:t>
      </w:r>
      <w:r w:rsidR="00D033E3">
        <w:t xml:space="preserve">, anume </w:t>
      </w:r>
      <w:r w:rsidR="00B85FDE">
        <w:t>recrutare, evaluarea performan</w:t>
      </w:r>
      <w:r w:rsidR="0023143C">
        <w:t>ț</w:t>
      </w:r>
      <w:r w:rsidR="00B85FDE">
        <w:t xml:space="preserve">ei, promovare </w:t>
      </w:r>
      <w:r w:rsidR="0023143C">
        <w:t>ș</w:t>
      </w:r>
      <w:r w:rsidR="00B85FDE">
        <w:t>i modificare</w:t>
      </w:r>
      <w:r w:rsidR="0034320B">
        <w:t>a</w:t>
      </w:r>
      <w:r w:rsidR="00B85FDE">
        <w:t xml:space="preserve"> raporturilor de serviciu prin </w:t>
      </w:r>
      <w:r w:rsidR="006F333C">
        <w:t>delegare, deta</w:t>
      </w:r>
      <w:r w:rsidR="0023143C">
        <w:t>ș</w:t>
      </w:r>
      <w:r w:rsidR="006F333C">
        <w:t xml:space="preserve">are </w:t>
      </w:r>
      <w:r w:rsidR="0023143C">
        <w:t>ș</w:t>
      </w:r>
      <w:r w:rsidR="006F333C">
        <w:t>i transfer</w:t>
      </w:r>
      <w:r w:rsidR="005E061C">
        <w:t xml:space="preserve">. </w:t>
      </w:r>
      <w:r w:rsidR="006F333C">
        <w:t xml:space="preserve">Analiza </w:t>
      </w:r>
      <w:r w:rsidR="0023143C">
        <w:t>ș</w:t>
      </w:r>
      <w:r w:rsidR="006F333C">
        <w:t xml:space="preserve">i planificarea strategică a RU </w:t>
      </w:r>
      <w:r w:rsidR="005E061C">
        <w:t>permit</w:t>
      </w:r>
      <w:r w:rsidR="006F333C">
        <w:t xml:space="preserve"> unei</w:t>
      </w:r>
      <w:r w:rsidR="005E061C">
        <w:t xml:space="preserve"> organiza</w:t>
      </w:r>
      <w:r w:rsidR="0023143C">
        <w:t>ț</w:t>
      </w:r>
      <w:r w:rsidR="005E061C">
        <w:t>ii</w:t>
      </w:r>
      <w:r w:rsidR="00D033E3">
        <w:t xml:space="preserve">, </w:t>
      </w:r>
      <w:r w:rsidR="006F333C">
        <w:t>indif</w:t>
      </w:r>
      <w:r w:rsidR="00752ED6">
        <w:t>erent că apar</w:t>
      </w:r>
      <w:r w:rsidR="0023143C">
        <w:t>ț</w:t>
      </w:r>
      <w:r w:rsidR="00752ED6">
        <w:t>ine de sectorul public sau privat</w:t>
      </w:r>
      <w:r w:rsidR="00D033E3">
        <w:t>,</w:t>
      </w:r>
      <w:r w:rsidR="00752ED6">
        <w:t xml:space="preserve"> </w:t>
      </w:r>
      <w:r w:rsidR="005E061C">
        <w:t xml:space="preserve">să determine ce resurse </w:t>
      </w:r>
      <w:r w:rsidR="00B85D35">
        <w:t xml:space="preserve">umane sunt necesare pentru îndeplinirea obiectivelor </w:t>
      </w:r>
      <w:r w:rsidR="00752ED6">
        <w:t>organiza</w:t>
      </w:r>
      <w:r w:rsidR="0023143C">
        <w:t>ț</w:t>
      </w:r>
      <w:r w:rsidR="00752ED6">
        <w:t>iei</w:t>
      </w:r>
      <w:r w:rsidR="003B0FD5">
        <w:t>,</w:t>
      </w:r>
      <w:r w:rsidR="00D033E3">
        <w:t xml:space="preserve"> </w:t>
      </w:r>
      <w:r w:rsidR="003B0FD5">
        <w:t>cum ar trebui să fie alocate</w:t>
      </w:r>
      <w:r w:rsidR="00752ED6">
        <w:t xml:space="preserve"> resursele umane</w:t>
      </w:r>
      <w:r w:rsidR="003B0FD5">
        <w:t xml:space="preserve"> </w:t>
      </w:r>
      <w:r w:rsidR="0023143C">
        <w:t>ș</w:t>
      </w:r>
      <w:r w:rsidR="003B0FD5">
        <w:t xml:space="preserve">i cum să fie măsurată </w:t>
      </w:r>
      <w:r w:rsidR="00AF741E">
        <w:t>eficien</w:t>
      </w:r>
      <w:r w:rsidR="0023143C">
        <w:t>ț</w:t>
      </w:r>
      <w:r w:rsidR="00AF741E">
        <w:t xml:space="preserve">a utilizării acestora. </w:t>
      </w:r>
    </w:p>
    <w:p w14:paraId="67086256" w14:textId="7DB0D96A" w:rsidR="0084155F" w:rsidRDefault="009C671D" w:rsidP="00D960A4">
      <w:pPr>
        <w:rPr>
          <w:bCs/>
        </w:rPr>
      </w:pPr>
      <w:r>
        <w:t>Î</w:t>
      </w:r>
      <w:r w:rsidR="002778A4">
        <w:t>n prezent,</w:t>
      </w:r>
      <w:r w:rsidR="00656C81">
        <w:t xml:space="preserve"> </w:t>
      </w:r>
      <w:r w:rsidR="002778A4" w:rsidRPr="00B334FF">
        <w:rPr>
          <w:b/>
        </w:rPr>
        <w:t>responsabilită</w:t>
      </w:r>
      <w:r w:rsidR="0023143C">
        <w:rPr>
          <w:b/>
        </w:rPr>
        <w:t>ț</w:t>
      </w:r>
      <w:r w:rsidR="002778A4" w:rsidRPr="00B334FF">
        <w:rPr>
          <w:b/>
        </w:rPr>
        <w:t>il</w:t>
      </w:r>
      <w:r w:rsidR="006A3FF9">
        <w:rPr>
          <w:b/>
        </w:rPr>
        <w:t>e</w:t>
      </w:r>
      <w:r w:rsidR="002778A4" w:rsidRPr="00B334FF">
        <w:rPr>
          <w:b/>
        </w:rPr>
        <w:t>, atribu</w:t>
      </w:r>
      <w:r w:rsidR="0023143C">
        <w:rPr>
          <w:b/>
        </w:rPr>
        <w:t>ț</w:t>
      </w:r>
      <w:r w:rsidR="002778A4" w:rsidRPr="00B334FF">
        <w:rPr>
          <w:b/>
        </w:rPr>
        <w:t>iil</w:t>
      </w:r>
      <w:r w:rsidR="006A3FF9">
        <w:rPr>
          <w:b/>
        </w:rPr>
        <w:t>e</w:t>
      </w:r>
      <w:r w:rsidR="002778A4" w:rsidRPr="00B334FF">
        <w:rPr>
          <w:b/>
        </w:rPr>
        <w:t xml:space="preserve"> </w:t>
      </w:r>
      <w:r w:rsidR="0023143C">
        <w:rPr>
          <w:b/>
        </w:rPr>
        <w:t>ș</w:t>
      </w:r>
      <w:r w:rsidR="002778A4" w:rsidRPr="00B334FF">
        <w:rPr>
          <w:b/>
        </w:rPr>
        <w:t>i competen</w:t>
      </w:r>
      <w:r w:rsidR="0023143C">
        <w:rPr>
          <w:b/>
        </w:rPr>
        <w:t>ț</w:t>
      </w:r>
      <w:r w:rsidR="002778A4" w:rsidRPr="00B334FF">
        <w:rPr>
          <w:b/>
        </w:rPr>
        <w:t>el</w:t>
      </w:r>
      <w:r w:rsidR="006A3FF9">
        <w:rPr>
          <w:b/>
        </w:rPr>
        <w:t>e</w:t>
      </w:r>
      <w:r w:rsidR="002778A4" w:rsidRPr="00B334FF">
        <w:rPr>
          <w:b/>
        </w:rPr>
        <w:t xml:space="preserve"> </w:t>
      </w:r>
      <w:r w:rsidR="006A3FF9">
        <w:rPr>
          <w:b/>
        </w:rPr>
        <w:t>di</w:t>
      </w:r>
      <w:r w:rsidR="002778A4">
        <w:rPr>
          <w:b/>
        </w:rPr>
        <w:t>n fi</w:t>
      </w:r>
      <w:r w:rsidR="0023143C">
        <w:rPr>
          <w:b/>
        </w:rPr>
        <w:t>ș</w:t>
      </w:r>
      <w:r w:rsidR="002778A4">
        <w:rPr>
          <w:b/>
        </w:rPr>
        <w:t xml:space="preserve">ele de post </w:t>
      </w:r>
      <w:r w:rsidR="006A3FF9">
        <w:rPr>
          <w:b/>
        </w:rPr>
        <w:t>nu sunt definite</w:t>
      </w:r>
      <w:r w:rsidR="002778A4" w:rsidRPr="00B334FF">
        <w:rPr>
          <w:b/>
        </w:rPr>
        <w:t xml:space="preserve"> în corelare cu </w:t>
      </w:r>
      <w:r w:rsidR="006A3FF9">
        <w:rPr>
          <w:b/>
        </w:rPr>
        <w:t xml:space="preserve">o </w:t>
      </w:r>
      <w:r w:rsidR="00F52A35">
        <w:rPr>
          <w:b/>
        </w:rPr>
        <w:t xml:space="preserve">analiză </w:t>
      </w:r>
      <w:r w:rsidR="0023143C">
        <w:rPr>
          <w:b/>
        </w:rPr>
        <w:t>ș</w:t>
      </w:r>
      <w:r w:rsidR="00F52A35">
        <w:rPr>
          <w:b/>
        </w:rPr>
        <w:t xml:space="preserve">i </w:t>
      </w:r>
      <w:r w:rsidR="002778A4" w:rsidRPr="00B334FF">
        <w:rPr>
          <w:b/>
        </w:rPr>
        <w:t>planificare strategică</w:t>
      </w:r>
      <w:r w:rsidR="00F52A35">
        <w:rPr>
          <w:b/>
        </w:rPr>
        <w:t xml:space="preserve"> adecvată</w:t>
      </w:r>
      <w:r w:rsidR="002778A4" w:rsidRPr="00B334FF">
        <w:rPr>
          <w:b/>
        </w:rPr>
        <w:t xml:space="preserve"> a RU</w:t>
      </w:r>
      <w:r>
        <w:rPr>
          <w:bCs/>
        </w:rPr>
        <w:t xml:space="preserve">, </w:t>
      </w:r>
      <w:r>
        <w:t xml:space="preserve">conform analizelor derulate pentru scopurile </w:t>
      </w:r>
      <w:r w:rsidR="00797513">
        <w:t xml:space="preserve">acestei </w:t>
      </w:r>
      <w:r w:rsidR="0015420F">
        <w:t>politicii publice</w:t>
      </w:r>
      <w:r>
        <w:t>.</w:t>
      </w:r>
      <w:r w:rsidR="002778A4" w:rsidRPr="002778A4">
        <w:rPr>
          <w:bCs/>
        </w:rPr>
        <w:t xml:space="preserve"> </w:t>
      </w:r>
      <w:r w:rsidR="00F52A35">
        <w:rPr>
          <w:bCs/>
        </w:rPr>
        <w:t>I</w:t>
      </w:r>
      <w:r w:rsidR="0017180B">
        <w:rPr>
          <w:bCs/>
        </w:rPr>
        <w:t>nstitu</w:t>
      </w:r>
      <w:r w:rsidR="0023143C">
        <w:rPr>
          <w:bCs/>
        </w:rPr>
        <w:t>ț</w:t>
      </w:r>
      <w:r w:rsidR="0017180B">
        <w:rPr>
          <w:bCs/>
        </w:rPr>
        <w:t xml:space="preserve">iile </w:t>
      </w:r>
      <w:r w:rsidR="0023143C">
        <w:rPr>
          <w:bCs/>
        </w:rPr>
        <w:t>ș</w:t>
      </w:r>
      <w:r w:rsidR="0017180B">
        <w:rPr>
          <w:bCs/>
        </w:rPr>
        <w:t>i autorită</w:t>
      </w:r>
      <w:r w:rsidR="0023143C">
        <w:rPr>
          <w:bCs/>
        </w:rPr>
        <w:t>ț</w:t>
      </w:r>
      <w:r w:rsidR="0017180B">
        <w:rPr>
          <w:bCs/>
        </w:rPr>
        <w:t xml:space="preserve">ile publice nu definesc rolurile </w:t>
      </w:r>
      <w:r w:rsidR="00797513">
        <w:rPr>
          <w:bCs/>
        </w:rPr>
        <w:t>aferente posturilor</w:t>
      </w:r>
      <w:r w:rsidR="00184713">
        <w:rPr>
          <w:bCs/>
        </w:rPr>
        <w:t xml:space="preserve"> pe baza unei în</w:t>
      </w:r>
      <w:r w:rsidR="0023143C">
        <w:rPr>
          <w:bCs/>
        </w:rPr>
        <w:t>ț</w:t>
      </w:r>
      <w:r w:rsidR="00184713">
        <w:rPr>
          <w:bCs/>
        </w:rPr>
        <w:t xml:space="preserve">elegeri </w:t>
      </w:r>
      <w:r w:rsidR="0015420F">
        <w:rPr>
          <w:bCs/>
        </w:rPr>
        <w:t>c</w:t>
      </w:r>
      <w:r w:rsidR="00F52A35">
        <w:rPr>
          <w:bCs/>
        </w:rPr>
        <w:t>uprinzătoare</w:t>
      </w:r>
      <w:r w:rsidR="0015420F">
        <w:rPr>
          <w:bCs/>
        </w:rPr>
        <w:t xml:space="preserve"> </w:t>
      </w:r>
      <w:r w:rsidR="00B44CAC">
        <w:rPr>
          <w:bCs/>
        </w:rPr>
        <w:t>a nevoilor</w:t>
      </w:r>
      <w:r w:rsidR="00C25A8A">
        <w:rPr>
          <w:bCs/>
        </w:rPr>
        <w:t xml:space="preserve"> organiza</w:t>
      </w:r>
      <w:r w:rsidR="0023143C">
        <w:rPr>
          <w:bCs/>
        </w:rPr>
        <w:t>ț</w:t>
      </w:r>
      <w:r w:rsidR="00C25A8A">
        <w:rPr>
          <w:bCs/>
        </w:rPr>
        <w:t>ionale</w:t>
      </w:r>
      <w:r w:rsidR="00B44CAC">
        <w:rPr>
          <w:bCs/>
        </w:rPr>
        <w:t xml:space="preserve"> curente </w:t>
      </w:r>
      <w:r w:rsidR="0023143C">
        <w:rPr>
          <w:bCs/>
        </w:rPr>
        <w:t>ș</w:t>
      </w:r>
      <w:r w:rsidR="00B44CAC">
        <w:rPr>
          <w:bCs/>
        </w:rPr>
        <w:t>i viito</w:t>
      </w:r>
      <w:r w:rsidR="00C25A8A">
        <w:rPr>
          <w:bCs/>
        </w:rPr>
        <w:t>are</w:t>
      </w:r>
      <w:r w:rsidR="0021077D">
        <w:rPr>
          <w:bCs/>
        </w:rPr>
        <w:t>,</w:t>
      </w:r>
      <w:r w:rsidR="00B44CAC">
        <w:rPr>
          <w:bCs/>
        </w:rPr>
        <w:t xml:space="preserve"> </w:t>
      </w:r>
      <w:r w:rsidR="001B6486">
        <w:rPr>
          <w:bCs/>
        </w:rPr>
        <w:t xml:space="preserve">ci pe baza </w:t>
      </w:r>
      <w:r w:rsidR="0002627E">
        <w:rPr>
          <w:bCs/>
        </w:rPr>
        <w:t xml:space="preserve">unor </w:t>
      </w:r>
      <w:r w:rsidR="002675E6">
        <w:rPr>
          <w:bCs/>
        </w:rPr>
        <w:t xml:space="preserve">practici existente </w:t>
      </w:r>
      <w:r w:rsidR="0023143C">
        <w:rPr>
          <w:bCs/>
        </w:rPr>
        <w:t>ș</w:t>
      </w:r>
      <w:r w:rsidR="002675E6">
        <w:rPr>
          <w:bCs/>
        </w:rPr>
        <w:t xml:space="preserve">i a unor </w:t>
      </w:r>
      <w:r w:rsidR="0002627E">
        <w:rPr>
          <w:bCs/>
        </w:rPr>
        <w:t xml:space="preserve">evaluări </w:t>
      </w:r>
      <w:r w:rsidR="00366B23">
        <w:rPr>
          <w:bCs/>
        </w:rPr>
        <w:t xml:space="preserve">izolate ale nevoilor de </w:t>
      </w:r>
      <w:r w:rsidR="00212202">
        <w:rPr>
          <w:bCs/>
        </w:rPr>
        <w:t xml:space="preserve">personal, </w:t>
      </w:r>
      <w:r w:rsidR="0023143C">
        <w:rPr>
          <w:bCs/>
        </w:rPr>
        <w:t>ț</w:t>
      </w:r>
      <w:r w:rsidR="00F10632">
        <w:rPr>
          <w:bCs/>
        </w:rPr>
        <w:t>inând mai pu</w:t>
      </w:r>
      <w:r w:rsidR="0023143C">
        <w:rPr>
          <w:bCs/>
        </w:rPr>
        <w:t>ț</w:t>
      </w:r>
      <w:r w:rsidR="00F10632">
        <w:rPr>
          <w:bCs/>
        </w:rPr>
        <w:t>in cont de o</w:t>
      </w:r>
      <w:r w:rsidR="00212202">
        <w:rPr>
          <w:bCs/>
        </w:rPr>
        <w:t xml:space="preserve"> viziune strategică pe termen lung</w:t>
      </w:r>
      <w:r w:rsidR="001B6486">
        <w:rPr>
          <w:bCs/>
        </w:rPr>
        <w:t xml:space="preserve">. </w:t>
      </w:r>
      <w:r w:rsidR="006D277C">
        <w:rPr>
          <w:bCs/>
        </w:rPr>
        <w:t xml:space="preserve">Acest lucru </w:t>
      </w:r>
      <w:r w:rsidR="001F0038">
        <w:rPr>
          <w:bCs/>
        </w:rPr>
        <w:t>poate afecta</w:t>
      </w:r>
      <w:r w:rsidR="00B22EAC">
        <w:rPr>
          <w:bCs/>
        </w:rPr>
        <w:t xml:space="preserve"> alocarea </w:t>
      </w:r>
      <w:r w:rsidR="009D2319">
        <w:rPr>
          <w:bCs/>
        </w:rPr>
        <w:t>eficientă a personalului</w:t>
      </w:r>
      <w:r w:rsidR="001F0038">
        <w:rPr>
          <w:bCs/>
        </w:rPr>
        <w:t xml:space="preserve">, dar si modul </w:t>
      </w:r>
      <w:r w:rsidR="00CC5CB5">
        <w:rPr>
          <w:bCs/>
        </w:rPr>
        <w:t>în care institu</w:t>
      </w:r>
      <w:r w:rsidR="0023143C">
        <w:rPr>
          <w:bCs/>
        </w:rPr>
        <w:t>ț</w:t>
      </w:r>
      <w:r w:rsidR="00CC5CB5">
        <w:rPr>
          <w:bCs/>
        </w:rPr>
        <w:t xml:space="preserve">iile </w:t>
      </w:r>
      <w:r w:rsidR="0023143C">
        <w:rPr>
          <w:bCs/>
        </w:rPr>
        <w:t>ș</w:t>
      </w:r>
      <w:r w:rsidR="00CC5CB5">
        <w:rPr>
          <w:bCs/>
        </w:rPr>
        <w:t xml:space="preserve">i </w:t>
      </w:r>
      <w:r w:rsidR="007320C5">
        <w:rPr>
          <w:bCs/>
        </w:rPr>
        <w:t>autorită</w:t>
      </w:r>
      <w:r w:rsidR="0023143C">
        <w:rPr>
          <w:bCs/>
        </w:rPr>
        <w:t>ț</w:t>
      </w:r>
      <w:r w:rsidR="007320C5">
        <w:rPr>
          <w:bCs/>
        </w:rPr>
        <w:t>ile î</w:t>
      </w:r>
      <w:r w:rsidR="0023143C">
        <w:rPr>
          <w:bCs/>
        </w:rPr>
        <w:t>ș</w:t>
      </w:r>
      <w:r w:rsidR="007320C5">
        <w:rPr>
          <w:bCs/>
        </w:rPr>
        <w:t>i îndeplinesc mandatele</w:t>
      </w:r>
      <w:r w:rsidR="0021077D">
        <w:rPr>
          <w:bCs/>
        </w:rPr>
        <w:t xml:space="preserve"> institu</w:t>
      </w:r>
      <w:r w:rsidR="0023143C">
        <w:rPr>
          <w:bCs/>
        </w:rPr>
        <w:t>ț</w:t>
      </w:r>
      <w:r w:rsidR="0021077D">
        <w:rPr>
          <w:bCs/>
        </w:rPr>
        <w:t>ionale</w:t>
      </w:r>
      <w:r w:rsidR="00FC1114">
        <w:rPr>
          <w:bCs/>
        </w:rPr>
        <w:t xml:space="preserve">, </w:t>
      </w:r>
      <w:r w:rsidR="00F641CB">
        <w:rPr>
          <w:bCs/>
        </w:rPr>
        <w:t>conducând</w:t>
      </w:r>
      <w:r w:rsidR="00BE5F38">
        <w:rPr>
          <w:bCs/>
        </w:rPr>
        <w:t xml:space="preserve"> </w:t>
      </w:r>
      <w:r w:rsidR="0023143C">
        <w:rPr>
          <w:bCs/>
        </w:rPr>
        <w:t>ș</w:t>
      </w:r>
      <w:r w:rsidR="00BE5F38">
        <w:rPr>
          <w:bCs/>
        </w:rPr>
        <w:t xml:space="preserve">i la </w:t>
      </w:r>
      <w:r w:rsidR="00F641CB">
        <w:rPr>
          <w:bCs/>
        </w:rPr>
        <w:t xml:space="preserve">o </w:t>
      </w:r>
      <w:r w:rsidR="008923DA">
        <w:rPr>
          <w:bCs/>
        </w:rPr>
        <w:t>lips</w:t>
      </w:r>
      <w:r w:rsidR="00327DA5">
        <w:rPr>
          <w:bCs/>
        </w:rPr>
        <w:t>ă</w:t>
      </w:r>
      <w:r w:rsidR="008923DA">
        <w:rPr>
          <w:bCs/>
        </w:rPr>
        <w:t xml:space="preserve"> de claritate </w:t>
      </w:r>
      <w:r w:rsidR="0023143C">
        <w:rPr>
          <w:bCs/>
        </w:rPr>
        <w:t>ș</w:t>
      </w:r>
      <w:r w:rsidR="008923DA">
        <w:rPr>
          <w:bCs/>
        </w:rPr>
        <w:t xml:space="preserve">i </w:t>
      </w:r>
      <w:r w:rsidR="00AC7481">
        <w:rPr>
          <w:bCs/>
        </w:rPr>
        <w:t>coeren</w:t>
      </w:r>
      <w:r w:rsidR="0023143C">
        <w:rPr>
          <w:bCs/>
        </w:rPr>
        <w:t>ț</w:t>
      </w:r>
      <w:r w:rsidR="00AC7481">
        <w:rPr>
          <w:bCs/>
        </w:rPr>
        <w:t>ă</w:t>
      </w:r>
      <w:r w:rsidR="008923DA">
        <w:rPr>
          <w:bCs/>
        </w:rPr>
        <w:t xml:space="preserve"> </w:t>
      </w:r>
      <w:r w:rsidR="00B90B30">
        <w:rPr>
          <w:bCs/>
        </w:rPr>
        <w:t xml:space="preserve">cu privire la rolurile pe care </w:t>
      </w:r>
      <w:r w:rsidR="00B87950">
        <w:rPr>
          <w:bCs/>
        </w:rPr>
        <w:t>angaja</w:t>
      </w:r>
      <w:r w:rsidR="0023143C">
        <w:rPr>
          <w:bCs/>
        </w:rPr>
        <w:t>ț</w:t>
      </w:r>
      <w:r w:rsidR="00B87950">
        <w:rPr>
          <w:bCs/>
        </w:rPr>
        <w:t>ii trebuie să le îndeplinească în atingerea obiectivelor organiza</w:t>
      </w:r>
      <w:r w:rsidR="0023143C">
        <w:rPr>
          <w:bCs/>
        </w:rPr>
        <w:t>ț</w:t>
      </w:r>
      <w:r w:rsidR="00B87950">
        <w:rPr>
          <w:bCs/>
        </w:rPr>
        <w:t>ionale.</w:t>
      </w:r>
    </w:p>
    <w:p w14:paraId="72D6A439" w14:textId="31FEBBDD" w:rsidR="002467F6" w:rsidRDefault="002675E6" w:rsidP="00D960A4">
      <w:r>
        <w:lastRenderedPageBreak/>
        <w:t xml:space="preserve">Această </w:t>
      </w:r>
      <w:r w:rsidR="00A16730">
        <w:t>situa</w:t>
      </w:r>
      <w:r w:rsidR="0023143C">
        <w:t>ț</w:t>
      </w:r>
      <w:r w:rsidR="00A16730">
        <w:t>ie este</w:t>
      </w:r>
      <w:r w:rsidR="00B87950">
        <w:t xml:space="preserve"> determinată, la rândul său, de cauze mai adânci, </w:t>
      </w:r>
      <w:r w:rsidR="00ED21F6">
        <w:t xml:space="preserve">care </w:t>
      </w:r>
      <w:r w:rsidR="0023143C">
        <w:t>ț</w:t>
      </w:r>
      <w:r w:rsidR="00ED21F6">
        <w:t xml:space="preserve">in de </w:t>
      </w:r>
      <w:r w:rsidR="00112DB0">
        <w:t xml:space="preserve">modul în care </w:t>
      </w:r>
      <w:r w:rsidR="00C3709A">
        <w:t>sunt</w:t>
      </w:r>
      <w:r w:rsidR="00112DB0">
        <w:t xml:space="preserve"> </w:t>
      </w:r>
      <w:r w:rsidR="00C3709A">
        <w:t xml:space="preserve">reglementate </w:t>
      </w:r>
      <w:r w:rsidR="0023143C">
        <w:t>ș</w:t>
      </w:r>
      <w:r w:rsidR="00C3709A">
        <w:t>i gestionate</w:t>
      </w:r>
      <w:r w:rsidR="00B22832">
        <w:t xml:space="preserve"> în prezent </w:t>
      </w:r>
      <w:r w:rsidR="00C3709A">
        <w:t xml:space="preserve">procesele de analiză </w:t>
      </w:r>
      <w:r w:rsidR="0023143C">
        <w:t>ș</w:t>
      </w:r>
      <w:r w:rsidR="00C3709A">
        <w:t xml:space="preserve">i planificare strategică a RU. </w:t>
      </w:r>
      <w:r w:rsidR="00225DE0">
        <w:t>În 2019, Banca Mondială</w:t>
      </w:r>
      <w:r w:rsidR="004E0CAF">
        <w:rPr>
          <w:rStyle w:val="FootnoteReference"/>
        </w:rPr>
        <w:footnoteReference w:id="6"/>
      </w:r>
      <w:r w:rsidR="004E0CAF">
        <w:t xml:space="preserve"> </w:t>
      </w:r>
      <w:r w:rsidR="00225DE0">
        <w:t xml:space="preserve">concluziona că </w:t>
      </w:r>
      <w:r w:rsidR="00225DE0" w:rsidRPr="00134344">
        <w:rPr>
          <w:b/>
          <w:bCs/>
        </w:rPr>
        <w:t>nu există o</w:t>
      </w:r>
      <w:r w:rsidR="00225DE0">
        <w:t xml:space="preserve"> </w:t>
      </w:r>
      <w:r w:rsidR="00225DE0" w:rsidRPr="00E3065A">
        <w:rPr>
          <w:b/>
          <w:bCs/>
        </w:rPr>
        <w:t xml:space="preserve">politică clară pentru analiza </w:t>
      </w:r>
      <w:r w:rsidR="0023143C">
        <w:rPr>
          <w:b/>
          <w:bCs/>
        </w:rPr>
        <w:t>ș</w:t>
      </w:r>
      <w:r w:rsidR="00225DE0" w:rsidRPr="00E3065A">
        <w:rPr>
          <w:b/>
          <w:bCs/>
        </w:rPr>
        <w:t>i planificarea strategică a resurselor umane</w:t>
      </w:r>
      <w:r w:rsidR="00225DE0">
        <w:t>, concluzie valabilă</w:t>
      </w:r>
      <w:r w:rsidR="004E0CAF">
        <w:t xml:space="preserve"> </w:t>
      </w:r>
      <w:r w:rsidR="0023143C">
        <w:t>ș</w:t>
      </w:r>
      <w:r w:rsidR="004E0CAF">
        <w:t xml:space="preserve">i în prezent. </w:t>
      </w:r>
      <w:r w:rsidR="001C7350">
        <w:t xml:space="preserve">Nu există </w:t>
      </w:r>
      <w:r w:rsidR="004572AB">
        <w:t xml:space="preserve">norme </w:t>
      </w:r>
      <w:r w:rsidR="0023143C">
        <w:t>ș</w:t>
      </w:r>
      <w:r w:rsidR="004572AB">
        <w:t xml:space="preserve">i metodologii </w:t>
      </w:r>
      <w:r w:rsidR="001C7350">
        <w:t>dedicat</w:t>
      </w:r>
      <w:r w:rsidR="004572AB">
        <w:t>e</w:t>
      </w:r>
      <w:r w:rsidR="001C7350">
        <w:t>, clar stabilit</w:t>
      </w:r>
      <w:r w:rsidR="004572AB">
        <w:t>e</w:t>
      </w:r>
      <w:r w:rsidR="001C7350">
        <w:t xml:space="preserve"> </w:t>
      </w:r>
      <w:r w:rsidR="0023143C">
        <w:t>ș</w:t>
      </w:r>
      <w:r w:rsidR="001C7350">
        <w:t>i uniform</w:t>
      </w:r>
      <w:r w:rsidR="004572AB">
        <w:t>e</w:t>
      </w:r>
      <w:r w:rsidR="001C7350">
        <w:t xml:space="preserve"> pentru analiza </w:t>
      </w:r>
      <w:r w:rsidR="0023143C">
        <w:t>ș</w:t>
      </w:r>
      <w:r w:rsidR="001C7350">
        <w:t>i planificarea strategică a RU la nivelul administra</w:t>
      </w:r>
      <w:r w:rsidR="0023143C">
        <w:t>ț</w:t>
      </w:r>
      <w:r w:rsidR="001C7350">
        <w:t>iei publice.</w:t>
      </w:r>
      <w:r w:rsidR="00270F07">
        <w:t xml:space="preserve"> </w:t>
      </w:r>
      <w:r w:rsidR="006B37F2">
        <w:t>A</w:t>
      </w:r>
      <w:r w:rsidR="00270F07">
        <w:t>cest proces se realizează</w:t>
      </w:r>
      <w:r w:rsidR="009A2B10">
        <w:t xml:space="preserve"> minimal în prezent</w:t>
      </w:r>
      <w:r w:rsidR="006B37F2">
        <w:t>,</w:t>
      </w:r>
      <w:r w:rsidR="00270F07">
        <w:t xml:space="preserve"> ca parte a altor procese</w:t>
      </w:r>
      <w:r w:rsidR="002308E3">
        <w:t xml:space="preserve">, </w:t>
      </w:r>
      <w:r w:rsidR="009A2B10">
        <w:t xml:space="preserve">precum </w:t>
      </w:r>
      <w:r w:rsidR="002308E3">
        <w:t>controlul intern managerial sau realizarea Planurilor Strategice Institu</w:t>
      </w:r>
      <w:r w:rsidR="0023143C">
        <w:t>ț</w:t>
      </w:r>
      <w:r w:rsidR="002308E3">
        <w:t>ionale (PSI)</w:t>
      </w:r>
      <w:r w:rsidR="00270F07">
        <w:t xml:space="preserve">, </w:t>
      </w:r>
      <w:r w:rsidR="0023143C">
        <w:t>ș</w:t>
      </w:r>
      <w:r w:rsidR="009805FF">
        <w:t>i nu ca un proces de sine stătător</w:t>
      </w:r>
      <w:r w:rsidR="007E66D7">
        <w:t>.</w:t>
      </w:r>
    </w:p>
    <w:p w14:paraId="028A4398" w14:textId="27BF057F" w:rsidR="00CE7BA4" w:rsidRDefault="00FB0F73" w:rsidP="00CE7BA4">
      <w:r>
        <w:t>A</w:t>
      </w:r>
      <w:r w:rsidR="00D8343E">
        <w:t xml:space="preserve">naliza </w:t>
      </w:r>
      <w:r w:rsidR="0023143C">
        <w:t>ș</w:t>
      </w:r>
      <w:r w:rsidR="00D8343E">
        <w:t>i planificarea strategică</w:t>
      </w:r>
      <w:r w:rsidR="00A56192">
        <w:t xml:space="preserve"> a RU</w:t>
      </w:r>
      <w:r w:rsidR="00BB19F1">
        <w:t xml:space="preserve"> </w:t>
      </w:r>
      <w:r w:rsidR="001819A6">
        <w:t>sunt</w:t>
      </w:r>
      <w:r w:rsidR="00CE7BA4">
        <w:t xml:space="preserve"> </w:t>
      </w:r>
      <w:r w:rsidR="002467F6">
        <w:t xml:space="preserve">o </w:t>
      </w:r>
      <w:r w:rsidR="00933923">
        <w:t>sub-</w:t>
      </w:r>
      <w:r w:rsidR="002467F6">
        <w:t xml:space="preserve">componentă a </w:t>
      </w:r>
      <w:r w:rsidR="00BB19F1">
        <w:t xml:space="preserve">controlului </w:t>
      </w:r>
      <w:r w:rsidR="00E761CF">
        <w:t>intern managerial</w:t>
      </w:r>
      <w:r w:rsidR="00474839">
        <w:rPr>
          <w:rStyle w:val="FootnoteReference"/>
        </w:rPr>
        <w:footnoteReference w:id="7"/>
      </w:r>
      <w:r w:rsidR="00643EA9">
        <w:t xml:space="preserve"> </w:t>
      </w:r>
      <w:r w:rsidR="00437CF7">
        <w:t>în sensul că</w:t>
      </w:r>
      <w:r w:rsidR="00FA0B6E">
        <w:t xml:space="preserve"> </w:t>
      </w:r>
      <w:r w:rsidR="00B1127B">
        <w:t>entită</w:t>
      </w:r>
      <w:r w:rsidR="0023143C">
        <w:t>ț</w:t>
      </w:r>
      <w:r w:rsidR="00B1127B">
        <w:t>ile</w:t>
      </w:r>
      <w:r w:rsidR="00427454">
        <w:t xml:space="preserve"> publice </w:t>
      </w:r>
      <w:r w:rsidR="00052384" w:rsidRPr="00EA5780">
        <w:t>au</w:t>
      </w:r>
      <w:r w:rsidR="00B16F44">
        <w:t xml:space="preserve"> </w:t>
      </w:r>
      <w:r w:rsidR="00052384" w:rsidRPr="00EA5780">
        <w:t xml:space="preserve">responsabilitatea de a elabora politicile </w:t>
      </w:r>
      <w:r w:rsidR="0023143C">
        <w:t>ș</w:t>
      </w:r>
      <w:r w:rsidR="00052384" w:rsidRPr="00EA5780">
        <w:t xml:space="preserve">i instrumentele interne pentru gestionarea </w:t>
      </w:r>
      <w:r w:rsidR="0023143C">
        <w:t>ș</w:t>
      </w:r>
      <w:r w:rsidR="00052384" w:rsidRPr="00EA5780">
        <w:t>i planificarea propriilor resurse umane</w:t>
      </w:r>
      <w:r w:rsidR="00E63F28">
        <w:t>.</w:t>
      </w:r>
      <w:r w:rsidR="006800C3">
        <w:t xml:space="preserve"> </w:t>
      </w:r>
      <w:r w:rsidR="0045727D">
        <w:t xml:space="preserve">Controlul intern managerial vizează însă </w:t>
      </w:r>
      <w:r w:rsidR="005A7379">
        <w:t>multe al</w:t>
      </w:r>
      <w:r>
        <w:t>t</w:t>
      </w:r>
      <w:r w:rsidR="005A7379">
        <w:t>e componente, precum performan</w:t>
      </w:r>
      <w:r w:rsidR="0023143C">
        <w:t>ț</w:t>
      </w:r>
      <w:r w:rsidR="005A7379">
        <w:t xml:space="preserve">a </w:t>
      </w:r>
      <w:r w:rsidR="0023143C">
        <w:t>ș</w:t>
      </w:r>
      <w:r w:rsidR="005A7379">
        <w:t>i managementul riscului, activită</w:t>
      </w:r>
      <w:r w:rsidR="0023143C">
        <w:t>ț</w:t>
      </w:r>
      <w:r w:rsidR="005A7379">
        <w:t xml:space="preserve">i de control, informarea </w:t>
      </w:r>
      <w:r w:rsidR="0023143C">
        <w:t>ș</w:t>
      </w:r>
      <w:r w:rsidR="005A7379">
        <w:t xml:space="preserve">i comunicarea, evaluare </w:t>
      </w:r>
      <w:r w:rsidR="0023143C">
        <w:t>ș</w:t>
      </w:r>
      <w:r w:rsidR="005A7379">
        <w:t>i audit</w:t>
      </w:r>
      <w:r w:rsidR="009A2B10">
        <w:t xml:space="preserve">, </w:t>
      </w:r>
      <w:r w:rsidR="0023143C">
        <w:t>ș</w:t>
      </w:r>
      <w:r w:rsidR="009A2B10">
        <w:t xml:space="preserve">i nu este un proces dedicat de analiză </w:t>
      </w:r>
      <w:r w:rsidR="0023143C">
        <w:t>ș</w:t>
      </w:r>
      <w:r w:rsidR="009A2B10">
        <w:t>i planificare strategică a MRU. De asemenea</w:t>
      </w:r>
      <w:r w:rsidR="003A731B">
        <w:t xml:space="preserve">, </w:t>
      </w:r>
      <w:r w:rsidR="00254248">
        <w:t xml:space="preserve">PSI </w:t>
      </w:r>
      <w:r w:rsidR="002308E3">
        <w:t>pe termen mediu (patru ani)</w:t>
      </w:r>
      <w:r w:rsidR="002308E3">
        <w:rPr>
          <w:rStyle w:val="FootnoteReference"/>
        </w:rPr>
        <w:footnoteReference w:id="8"/>
      </w:r>
      <w:r w:rsidR="002308E3">
        <w:t xml:space="preserve"> </w:t>
      </w:r>
      <w:r w:rsidR="00254248">
        <w:t>trebuie să includă analiza mediului intern al organiza</w:t>
      </w:r>
      <w:r w:rsidR="0023143C">
        <w:t>ț</w:t>
      </w:r>
      <w:r w:rsidR="00254248">
        <w:t xml:space="preserve">iei, inclusiv a resurselor umane </w:t>
      </w:r>
      <w:r w:rsidR="0023143C">
        <w:t>ș</w:t>
      </w:r>
      <w:r w:rsidR="00254248">
        <w:t>i a „nivelului lor actual de cuno</w:t>
      </w:r>
      <w:r w:rsidR="0023143C">
        <w:t>ș</w:t>
      </w:r>
      <w:r w:rsidR="00254248">
        <w:t>tin</w:t>
      </w:r>
      <w:r w:rsidR="0023143C">
        <w:t>ț</w:t>
      </w:r>
      <w:r w:rsidR="00254248">
        <w:t xml:space="preserve">e </w:t>
      </w:r>
      <w:r w:rsidR="0023143C">
        <w:t>ș</w:t>
      </w:r>
      <w:r w:rsidR="00254248">
        <w:t>i competen</w:t>
      </w:r>
      <w:r w:rsidR="0023143C">
        <w:t>ț</w:t>
      </w:r>
      <w:r w:rsidR="00254248">
        <w:t xml:space="preserve">e.” </w:t>
      </w:r>
      <w:r w:rsidR="009A2B10">
        <w:t>A</w:t>
      </w:r>
      <w:r w:rsidR="009360D9">
        <w:t>naliz</w:t>
      </w:r>
      <w:r w:rsidR="00B205AE">
        <w:t xml:space="preserve">a </w:t>
      </w:r>
      <w:r w:rsidR="002358B4">
        <w:t xml:space="preserve">celor opt PSI </w:t>
      </w:r>
      <w:r w:rsidR="00D6006D">
        <w:t xml:space="preserve">disponibile </w:t>
      </w:r>
      <w:r w:rsidR="002358B4">
        <w:t>pentru perioada 2022-2025</w:t>
      </w:r>
      <w:r w:rsidR="00254248">
        <w:rPr>
          <w:rStyle w:val="FootnoteReference"/>
        </w:rPr>
        <w:footnoteReference w:id="9"/>
      </w:r>
      <w:r w:rsidR="002358B4">
        <w:t xml:space="preserve"> arată </w:t>
      </w:r>
      <w:r w:rsidR="009A2B10">
        <w:t xml:space="preserve">însă </w:t>
      </w:r>
      <w:r w:rsidR="002358B4">
        <w:t xml:space="preserve">că analiza </w:t>
      </w:r>
      <w:r w:rsidR="0023143C">
        <w:t>ș</w:t>
      </w:r>
      <w:r w:rsidR="002358B4">
        <w:t>i planificarea</w:t>
      </w:r>
      <w:r w:rsidR="00944DCB">
        <w:t xml:space="preserve"> strategică a</w:t>
      </w:r>
      <w:r w:rsidR="002358B4">
        <w:t xml:space="preserve"> RU </w:t>
      </w:r>
      <w:r w:rsidR="009A2B10">
        <w:t>nu sunt realizate adecvat</w:t>
      </w:r>
      <w:r w:rsidR="002358B4">
        <w:t xml:space="preserve">. </w:t>
      </w:r>
      <w:r w:rsidR="00D6006D">
        <w:t>De</w:t>
      </w:r>
      <w:r w:rsidR="0023143C">
        <w:t>ș</w:t>
      </w:r>
      <w:r w:rsidR="00D6006D">
        <w:t xml:space="preserve">i nevoia de capital uman de calitate </w:t>
      </w:r>
      <w:r w:rsidR="0023143C">
        <w:t>ș</w:t>
      </w:r>
      <w:r w:rsidR="00D6006D">
        <w:t>i competent este punctată în toate PSI, analiza se limitează</w:t>
      </w:r>
      <w:r w:rsidR="002717BF">
        <w:t xml:space="preserve"> de regulă</w:t>
      </w:r>
      <w:r w:rsidR="00D6006D">
        <w:t xml:space="preserve"> la un calcul al efectivului de personal necesar</w:t>
      </w:r>
      <w:r w:rsidR="00C9496C">
        <w:t>, fără a fi clar eviden</w:t>
      </w:r>
      <w:r w:rsidR="0023143C">
        <w:t>ț</w:t>
      </w:r>
      <w:r w:rsidR="00C9496C">
        <w:t>iate</w:t>
      </w:r>
      <w:r w:rsidR="00394B65">
        <w:t xml:space="preserve"> competen</w:t>
      </w:r>
      <w:r w:rsidR="0023143C">
        <w:t>ț</w:t>
      </w:r>
      <w:r w:rsidR="00394B65">
        <w:t>ele necesare sau</w:t>
      </w:r>
      <w:r w:rsidR="00C9496C">
        <w:t xml:space="preserve"> legăturile </w:t>
      </w:r>
      <w:r w:rsidR="001E0886">
        <w:t xml:space="preserve">între efectivul de personal necesar </w:t>
      </w:r>
      <w:r w:rsidR="0023143C">
        <w:t>ș</w:t>
      </w:r>
      <w:r w:rsidR="001E0886">
        <w:t>i obiectivele institu</w:t>
      </w:r>
      <w:r w:rsidR="0023143C">
        <w:t>ț</w:t>
      </w:r>
      <w:r w:rsidR="001E0886">
        <w:t>ionale.</w:t>
      </w:r>
      <w:r w:rsidR="00B664AD">
        <w:t xml:space="preserve"> </w:t>
      </w:r>
      <w:r w:rsidR="009A2B10">
        <w:t>Mai mult</w:t>
      </w:r>
      <w:r w:rsidR="00437CF7">
        <w:t>, doar ministere</w:t>
      </w:r>
      <w:r w:rsidR="009A2B10">
        <w:t>le au</w:t>
      </w:r>
      <w:r w:rsidR="00437CF7">
        <w:t xml:space="preserve"> obliga</w:t>
      </w:r>
      <w:r w:rsidR="0023143C">
        <w:t>ț</w:t>
      </w:r>
      <w:r w:rsidR="00437CF7">
        <w:t>i</w:t>
      </w:r>
      <w:r w:rsidR="009A2B10">
        <w:t>a</w:t>
      </w:r>
      <w:r w:rsidR="00437CF7">
        <w:t xml:space="preserve"> de a realiza PSI. La nivelul administra</w:t>
      </w:r>
      <w:r w:rsidR="0023143C">
        <w:t>ț</w:t>
      </w:r>
      <w:r w:rsidR="00437CF7">
        <w:t xml:space="preserve">iei publice teritoriale sau locale nu au fost identificate norme legale similare. </w:t>
      </w:r>
    </w:p>
    <w:p w14:paraId="037E8D05" w14:textId="4DBD9BC7" w:rsidR="007B4B85" w:rsidRDefault="001253BA" w:rsidP="00D960A4">
      <w:r>
        <w:t xml:space="preserve">Suplimentar, se notează </w:t>
      </w:r>
      <w:r w:rsidR="0023143C">
        <w:t>ș</w:t>
      </w:r>
      <w:r>
        <w:t>i faptul</w:t>
      </w:r>
      <w:r w:rsidR="00077E86">
        <w:rPr>
          <w:b/>
          <w:bCs/>
        </w:rPr>
        <w:t xml:space="preserve"> </w:t>
      </w:r>
      <w:r w:rsidR="00077E86" w:rsidRPr="00DA73BF">
        <w:t>că</w:t>
      </w:r>
      <w:r w:rsidR="00077E86">
        <w:rPr>
          <w:b/>
          <w:bCs/>
        </w:rPr>
        <w:t xml:space="preserve"> nu e</w:t>
      </w:r>
      <w:r w:rsidR="00AC7481">
        <w:rPr>
          <w:b/>
          <w:bCs/>
        </w:rPr>
        <w:t xml:space="preserve">ste desemnat </w:t>
      </w:r>
      <w:r w:rsidR="007B4B85" w:rsidRPr="007B4B85">
        <w:rPr>
          <w:b/>
          <w:bCs/>
        </w:rPr>
        <w:t>un organism central</w:t>
      </w:r>
      <w:r w:rsidR="00077E86">
        <w:t xml:space="preserve"> </w:t>
      </w:r>
      <w:r w:rsidR="00613407">
        <w:rPr>
          <w:b/>
          <w:bCs/>
        </w:rPr>
        <w:t xml:space="preserve">pentru a </w:t>
      </w:r>
      <w:r w:rsidR="00AC7481">
        <w:rPr>
          <w:b/>
          <w:bCs/>
        </w:rPr>
        <w:t>ini</w:t>
      </w:r>
      <w:r w:rsidR="0023143C">
        <w:rPr>
          <w:b/>
          <w:bCs/>
        </w:rPr>
        <w:t>ț</w:t>
      </w:r>
      <w:r w:rsidR="00AC7481">
        <w:rPr>
          <w:b/>
          <w:bCs/>
        </w:rPr>
        <w:t>ia</w:t>
      </w:r>
      <w:r w:rsidR="00DA73BF" w:rsidRPr="00DA73BF">
        <w:rPr>
          <w:b/>
          <w:bCs/>
        </w:rPr>
        <w:t xml:space="preserve"> o astfel de politică</w:t>
      </w:r>
      <w:r w:rsidR="00DA73BF">
        <w:t xml:space="preserve">. Un astfel </w:t>
      </w:r>
      <w:r w:rsidR="00087E8B">
        <w:t>de organism ar trebui să</w:t>
      </w:r>
      <w:r w:rsidR="007B4B85">
        <w:t xml:space="preserve"> </w:t>
      </w:r>
      <w:r w:rsidR="00607464">
        <w:t xml:space="preserve">aibă o viziune de ansamblu </w:t>
      </w:r>
      <w:r w:rsidR="0023143C">
        <w:t>ș</w:t>
      </w:r>
      <w:r w:rsidR="00607464">
        <w:t xml:space="preserve">i să poată ghida </w:t>
      </w:r>
      <w:r w:rsidR="00087E8B">
        <w:t xml:space="preserve">procesele de analiză </w:t>
      </w:r>
      <w:r w:rsidR="0023143C">
        <w:t>ș</w:t>
      </w:r>
      <w:r w:rsidR="00087E8B">
        <w:t xml:space="preserve">i planificare strategică a RU de la nivelul </w:t>
      </w:r>
      <w:r w:rsidR="00075C73">
        <w:t>institu</w:t>
      </w:r>
      <w:r w:rsidR="0023143C">
        <w:t>ț</w:t>
      </w:r>
      <w:r w:rsidR="00075C73">
        <w:t xml:space="preserve">iilor </w:t>
      </w:r>
      <w:r w:rsidR="0023143C">
        <w:t>ș</w:t>
      </w:r>
      <w:r w:rsidR="00075C73">
        <w:t>i autorită</w:t>
      </w:r>
      <w:r w:rsidR="0023143C">
        <w:t>ț</w:t>
      </w:r>
      <w:r w:rsidR="00075C73">
        <w:t>ilor publice, fi</w:t>
      </w:r>
      <w:r w:rsidR="00607464">
        <w:t>e prin ini</w:t>
      </w:r>
      <w:r w:rsidR="0023143C">
        <w:t>ț</w:t>
      </w:r>
      <w:r w:rsidR="00607464">
        <w:t xml:space="preserve">iative legislative, fie prin </w:t>
      </w:r>
      <w:r w:rsidR="00A17116">
        <w:t xml:space="preserve">metodologii, ghiduri </w:t>
      </w:r>
      <w:r w:rsidR="00F71721">
        <w:t>sau asisten</w:t>
      </w:r>
      <w:r w:rsidR="0023143C">
        <w:t>ț</w:t>
      </w:r>
      <w:r w:rsidR="00F71721">
        <w:t>ă tehnică</w:t>
      </w:r>
      <w:r w:rsidR="00BB17D6">
        <w:t xml:space="preserve">. </w:t>
      </w:r>
      <w:r w:rsidR="00075C73">
        <w:t>Beneficiile ar fi</w:t>
      </w:r>
      <w:r w:rsidR="00CC66B4">
        <w:t xml:space="preserve"> o</w:t>
      </w:r>
      <w:r w:rsidR="003C1080">
        <w:t xml:space="preserve"> coordonare mai bună </w:t>
      </w:r>
      <w:r w:rsidR="0023143C">
        <w:t>ș</w:t>
      </w:r>
      <w:r w:rsidR="003C1080">
        <w:t>i consecven</w:t>
      </w:r>
      <w:r w:rsidR="0023143C">
        <w:t>ț</w:t>
      </w:r>
      <w:r w:rsidR="00CC66B4">
        <w:t xml:space="preserve">ă în analiza </w:t>
      </w:r>
      <w:r w:rsidR="0023143C">
        <w:t>ș</w:t>
      </w:r>
      <w:r w:rsidR="00CC66B4">
        <w:t>i planificarea strategică a RU</w:t>
      </w:r>
      <w:r w:rsidR="003C1080">
        <w:t>, practici</w:t>
      </w:r>
      <w:r w:rsidR="00CC66B4">
        <w:t xml:space="preserve"> </w:t>
      </w:r>
      <w:r w:rsidR="003C1080">
        <w:t>de MRU</w:t>
      </w:r>
      <w:r w:rsidR="00CC66B4">
        <w:t xml:space="preserve"> coerente</w:t>
      </w:r>
      <w:r w:rsidR="003C1080">
        <w:t>, eficien</w:t>
      </w:r>
      <w:r w:rsidR="0023143C">
        <w:t>ț</w:t>
      </w:r>
      <w:r w:rsidR="003C1080">
        <w:t>ă îmbunătă</w:t>
      </w:r>
      <w:r w:rsidR="0023143C">
        <w:t>ț</w:t>
      </w:r>
      <w:r w:rsidR="003C1080">
        <w:t xml:space="preserve">ită </w:t>
      </w:r>
      <w:r w:rsidR="0023143C">
        <w:t>ș</w:t>
      </w:r>
      <w:r w:rsidR="00365D03">
        <w:t>i cre</w:t>
      </w:r>
      <w:r w:rsidR="0023143C">
        <w:t>ș</w:t>
      </w:r>
      <w:r w:rsidR="00365D03">
        <w:t>terea responsabilită</w:t>
      </w:r>
      <w:r w:rsidR="0023143C">
        <w:t>ț</w:t>
      </w:r>
      <w:r w:rsidR="00365D03">
        <w:t xml:space="preserve">ii </w:t>
      </w:r>
      <w:r w:rsidR="0023143C">
        <w:t>ș</w:t>
      </w:r>
      <w:r w:rsidR="00365D03">
        <w:t>i trans</w:t>
      </w:r>
      <w:r w:rsidR="00CB0DB5">
        <w:t>paren</w:t>
      </w:r>
      <w:r w:rsidR="0023143C">
        <w:t>ț</w:t>
      </w:r>
      <w:r w:rsidR="00CB0DB5">
        <w:t xml:space="preserve">ei în gestionarea sistemului de </w:t>
      </w:r>
      <w:r w:rsidR="009A2FCC">
        <w:t xml:space="preserve">MRU </w:t>
      </w:r>
      <w:r w:rsidR="003C1080">
        <w:t xml:space="preserve">datorită unei viziuni centralizate. </w:t>
      </w:r>
      <w:r w:rsidR="00522B7D">
        <w:t>ANFP a avut în trecu</w:t>
      </w:r>
      <w:r w:rsidR="00A57D93">
        <w:t xml:space="preserve">t un rol </w:t>
      </w:r>
      <w:r w:rsidR="009544D7">
        <w:t>în acest sens</w:t>
      </w:r>
      <w:r w:rsidR="00B07704">
        <w:t xml:space="preserve"> prin </w:t>
      </w:r>
      <w:r w:rsidR="00CA0AF6">
        <w:t>pregăt</w:t>
      </w:r>
      <w:r w:rsidR="00B07704">
        <w:t>irea</w:t>
      </w:r>
      <w:r w:rsidR="00CA0AF6">
        <w:t xml:space="preserve"> Planul</w:t>
      </w:r>
      <w:r w:rsidR="00B07704">
        <w:t>ui</w:t>
      </w:r>
      <w:r w:rsidR="00CA0AF6">
        <w:t xml:space="preserve"> anual de ocupare </w:t>
      </w:r>
      <w:r w:rsidR="00E958B8">
        <w:t>în func</w:t>
      </w:r>
      <w:r w:rsidR="0023143C">
        <w:t>ț</w:t>
      </w:r>
      <w:r w:rsidR="00E958B8">
        <w:t>ia publică pentru i</w:t>
      </w:r>
      <w:r w:rsidR="00144B9B">
        <w:t>nstitu</w:t>
      </w:r>
      <w:r w:rsidR="0023143C">
        <w:t>ț</w:t>
      </w:r>
      <w:r w:rsidR="00144B9B">
        <w:t xml:space="preserve">iile de la nivel central, teritorial </w:t>
      </w:r>
      <w:r w:rsidR="0023143C">
        <w:t>ș</w:t>
      </w:r>
      <w:r w:rsidR="00144B9B">
        <w:t xml:space="preserve">i local. </w:t>
      </w:r>
      <w:r w:rsidR="00FF6F23">
        <w:t>Planul includea numărul de func</w:t>
      </w:r>
      <w:r w:rsidR="0023143C">
        <w:t>ț</w:t>
      </w:r>
      <w:r w:rsidR="00FF6F23">
        <w:t xml:space="preserve">ii publice disponibile </w:t>
      </w:r>
      <w:r w:rsidR="0023143C">
        <w:t>ș</w:t>
      </w:r>
      <w:r w:rsidR="00FF6F23">
        <w:t xml:space="preserve">i ocupate per </w:t>
      </w:r>
      <w:r w:rsidR="005A5F6C">
        <w:t xml:space="preserve">entitate, precum </w:t>
      </w:r>
      <w:r w:rsidR="0023143C">
        <w:t>ș</w:t>
      </w:r>
      <w:r w:rsidR="005A5F6C">
        <w:t xml:space="preserve">i numărul de posturi ce </w:t>
      </w:r>
      <w:r w:rsidR="00614AD6">
        <w:t>urmau a fi creat</w:t>
      </w:r>
      <w:r w:rsidR="00F50D5D">
        <w:t>e</w:t>
      </w:r>
      <w:r w:rsidR="00614AD6">
        <w:t xml:space="preserve"> </w:t>
      </w:r>
      <w:r w:rsidR="00F50D5D">
        <w:t>prin</w:t>
      </w:r>
      <w:r w:rsidR="00614AD6">
        <w:t xml:space="preserve"> recrut</w:t>
      </w:r>
      <w:r w:rsidR="00F50D5D">
        <w:t xml:space="preserve">are, </w:t>
      </w:r>
      <w:r w:rsidR="00614AD6">
        <w:t>promov</w:t>
      </w:r>
      <w:r w:rsidR="00F50D5D">
        <w:t>are sau</w:t>
      </w:r>
      <w:r w:rsidR="00614AD6">
        <w:t xml:space="preserve"> reorganiz</w:t>
      </w:r>
      <w:r w:rsidR="00F50D5D">
        <w:t>area</w:t>
      </w:r>
      <w:r w:rsidR="00614AD6">
        <w:t xml:space="preserve"> institu</w:t>
      </w:r>
      <w:r w:rsidR="0023143C">
        <w:t>ț</w:t>
      </w:r>
      <w:r w:rsidR="00614AD6">
        <w:t xml:space="preserve">iei. </w:t>
      </w:r>
      <w:r w:rsidR="003A224D">
        <w:t>Conform analizei Băncii Mondiale, institu</w:t>
      </w:r>
      <w:r w:rsidR="0023143C">
        <w:t>ț</w:t>
      </w:r>
      <w:r w:rsidR="003A224D">
        <w:t xml:space="preserve">iile </w:t>
      </w:r>
      <w:r w:rsidR="0023143C">
        <w:t>ș</w:t>
      </w:r>
      <w:r w:rsidR="003A224D">
        <w:t>i autorită</w:t>
      </w:r>
      <w:r w:rsidR="0023143C">
        <w:t>ț</w:t>
      </w:r>
      <w:r w:rsidR="003A224D">
        <w:t>ile publice tratau această planificare anuală ca pe un proces formal, de rutină</w:t>
      </w:r>
      <w:r w:rsidR="00CB2B9A">
        <w:t xml:space="preserve"> </w:t>
      </w:r>
      <w:r w:rsidR="0023143C">
        <w:t>ș</w:t>
      </w:r>
      <w:r w:rsidR="00CB2B9A">
        <w:t>i, în tot cazul, fără eviden</w:t>
      </w:r>
      <w:r w:rsidR="0023143C">
        <w:t>ț</w:t>
      </w:r>
      <w:r w:rsidR="00CB2B9A">
        <w:t>ierea legăturilor dintre nevoile</w:t>
      </w:r>
      <w:r w:rsidR="00B07704">
        <w:t xml:space="preserve"> strategice </w:t>
      </w:r>
      <w:r w:rsidR="0023143C">
        <w:t>ș</w:t>
      </w:r>
      <w:r w:rsidR="00B07704">
        <w:t>i opera</w:t>
      </w:r>
      <w:r w:rsidR="0023143C">
        <w:t>ț</w:t>
      </w:r>
      <w:r w:rsidR="00B07704">
        <w:t>ionale ale organiza</w:t>
      </w:r>
      <w:r w:rsidR="0023143C">
        <w:t>ț</w:t>
      </w:r>
      <w:r w:rsidR="00B07704">
        <w:t>iei</w:t>
      </w:r>
      <w:r w:rsidR="00F50D5D">
        <w:t xml:space="preserve"> cu necesarul de resurse umane </w:t>
      </w:r>
      <w:r w:rsidR="0023143C">
        <w:t>ș</w:t>
      </w:r>
      <w:r w:rsidR="00F50D5D">
        <w:t>i competen</w:t>
      </w:r>
      <w:r w:rsidR="0023143C">
        <w:t>ț</w:t>
      </w:r>
      <w:r w:rsidR="00F50D5D">
        <w:t>e. În prezent, această atribu</w:t>
      </w:r>
      <w:r w:rsidR="0023143C">
        <w:t>ț</w:t>
      </w:r>
      <w:r w:rsidR="00F50D5D">
        <w:t>ie a ANFP este abrogată,</w:t>
      </w:r>
      <w:r w:rsidR="00F81C77">
        <w:rPr>
          <w:rStyle w:val="FootnoteReference"/>
        </w:rPr>
        <w:footnoteReference w:id="10"/>
      </w:r>
      <w:r w:rsidR="00F50D5D">
        <w:t xml:space="preserve"> iar ANFP nu are</w:t>
      </w:r>
      <w:r w:rsidR="00F81C77" w:rsidRPr="00EA5780">
        <w:t xml:space="preserve"> mandatul sau autoritatea de a conduce sau orienta procesul de planificare a RU la </w:t>
      </w:r>
      <w:r w:rsidR="000107C5">
        <w:t>nivel de sistem</w:t>
      </w:r>
      <w:r w:rsidR="00F81C77">
        <w:t>.</w:t>
      </w:r>
      <w:r w:rsidR="00504BD1">
        <w:t xml:space="preserve"> </w:t>
      </w:r>
    </w:p>
    <w:p w14:paraId="41999AFE" w14:textId="537BC30B" w:rsidR="00A77751" w:rsidRDefault="00A77751" w:rsidP="008032CD">
      <w:pPr>
        <w:pStyle w:val="Heading5"/>
      </w:pPr>
      <w:r>
        <w:t>S</w:t>
      </w:r>
      <w:r w:rsidRPr="00A77751">
        <w:t>uprapunerile existente între responsabilită</w:t>
      </w:r>
      <w:r w:rsidR="0023143C">
        <w:t>ț</w:t>
      </w:r>
      <w:r w:rsidRPr="00A77751">
        <w:t xml:space="preserve">ile </w:t>
      </w:r>
      <w:r w:rsidR="0023143C">
        <w:t>ș</w:t>
      </w:r>
      <w:r w:rsidRPr="00A77751">
        <w:t>i atribu</w:t>
      </w:r>
      <w:r w:rsidR="0023143C">
        <w:t>ț</w:t>
      </w:r>
      <w:r w:rsidRPr="00A77751">
        <w:t>iile din fi</w:t>
      </w:r>
      <w:r w:rsidR="0023143C">
        <w:t>ș</w:t>
      </w:r>
      <w:r w:rsidRPr="00A77751">
        <w:t xml:space="preserve">ele de post </w:t>
      </w:r>
    </w:p>
    <w:p w14:paraId="4D96AA03" w14:textId="627C569F" w:rsidR="007B4B85" w:rsidRDefault="00692E7F" w:rsidP="00A77751">
      <w:r>
        <w:t xml:space="preserve">Dincolo de analiza </w:t>
      </w:r>
      <w:r w:rsidR="0023143C">
        <w:t>ș</w:t>
      </w:r>
      <w:r w:rsidR="00F27A7F">
        <w:t xml:space="preserve">i planificarea </w:t>
      </w:r>
      <w:r w:rsidR="0098082E">
        <w:t xml:space="preserve">strategică a </w:t>
      </w:r>
      <w:r w:rsidR="001C01C6">
        <w:t>RU,</w:t>
      </w:r>
      <w:r w:rsidR="007A461E">
        <w:t xml:space="preserve"> </w:t>
      </w:r>
      <w:r w:rsidR="007A461E" w:rsidRPr="00A77751">
        <w:rPr>
          <w:b/>
          <w:bCs/>
        </w:rPr>
        <w:t>suprapunerile între responsabilită</w:t>
      </w:r>
      <w:r w:rsidR="0023143C">
        <w:rPr>
          <w:b/>
          <w:bCs/>
        </w:rPr>
        <w:t>ț</w:t>
      </w:r>
      <w:r w:rsidR="007A461E" w:rsidRPr="00A77751">
        <w:rPr>
          <w:b/>
          <w:bCs/>
        </w:rPr>
        <w:t xml:space="preserve">ile </w:t>
      </w:r>
      <w:r w:rsidR="0023143C">
        <w:rPr>
          <w:b/>
          <w:bCs/>
        </w:rPr>
        <w:t>ș</w:t>
      </w:r>
      <w:r w:rsidR="007A461E" w:rsidRPr="00A77751">
        <w:rPr>
          <w:b/>
          <w:bCs/>
        </w:rPr>
        <w:t>i atribu</w:t>
      </w:r>
      <w:r w:rsidR="0023143C">
        <w:rPr>
          <w:b/>
          <w:bCs/>
        </w:rPr>
        <w:t>ț</w:t>
      </w:r>
      <w:r w:rsidR="007A461E" w:rsidRPr="00A77751">
        <w:rPr>
          <w:b/>
          <w:bCs/>
        </w:rPr>
        <w:t>iile</w:t>
      </w:r>
      <w:r w:rsidR="003529F6" w:rsidRPr="00A77751">
        <w:rPr>
          <w:b/>
          <w:bCs/>
        </w:rPr>
        <w:t xml:space="preserve"> anumitor func</w:t>
      </w:r>
      <w:r w:rsidR="0023143C">
        <w:rPr>
          <w:b/>
          <w:bCs/>
        </w:rPr>
        <w:t>ț</w:t>
      </w:r>
      <w:r w:rsidR="003529F6" w:rsidRPr="00A77751">
        <w:rPr>
          <w:b/>
          <w:bCs/>
        </w:rPr>
        <w:t>ii publice generale</w:t>
      </w:r>
      <w:r w:rsidR="007A461E" w:rsidRPr="00A77751">
        <w:rPr>
          <w:b/>
          <w:bCs/>
        </w:rPr>
        <w:t xml:space="preserve"> </w:t>
      </w:r>
      <w:r w:rsidR="003529F6" w:rsidRPr="00A77751">
        <w:rPr>
          <w:b/>
          <w:bCs/>
        </w:rPr>
        <w:t>nu permit o diferen</w:t>
      </w:r>
      <w:r w:rsidR="0023143C">
        <w:rPr>
          <w:b/>
          <w:bCs/>
        </w:rPr>
        <w:t>ț</w:t>
      </w:r>
      <w:r w:rsidR="003529F6" w:rsidRPr="00A77751">
        <w:rPr>
          <w:b/>
          <w:bCs/>
        </w:rPr>
        <w:t xml:space="preserve">iere clară între </w:t>
      </w:r>
      <w:r w:rsidR="0052228C" w:rsidRPr="00A77751">
        <w:rPr>
          <w:b/>
          <w:bCs/>
        </w:rPr>
        <w:t>rolurile pe care acestea le îndeplinesc</w:t>
      </w:r>
      <w:r w:rsidR="0052228C">
        <w:t xml:space="preserve">. </w:t>
      </w:r>
      <w:r w:rsidR="007F3F82">
        <w:t>E</w:t>
      </w:r>
      <w:r w:rsidR="00116E0B">
        <w:t>ste</w:t>
      </w:r>
      <w:r w:rsidR="007F3F82">
        <w:t>,</w:t>
      </w:r>
      <w:r w:rsidR="00116E0B">
        <w:t xml:space="preserve"> de pildă</w:t>
      </w:r>
      <w:r w:rsidR="007F3F82">
        <w:t>,</w:t>
      </w:r>
      <w:r w:rsidR="00116E0B">
        <w:t xml:space="preserve"> cazul Consilierilor </w:t>
      </w:r>
      <w:r w:rsidR="0023143C">
        <w:t>ș</w:t>
      </w:r>
      <w:r w:rsidR="00116E0B">
        <w:t>i al Exper</w:t>
      </w:r>
      <w:r w:rsidR="0023143C">
        <w:t>ț</w:t>
      </w:r>
      <w:r w:rsidR="00116E0B">
        <w:t>ilor</w:t>
      </w:r>
      <w:r w:rsidR="00BC31B9">
        <w:t>,</w:t>
      </w:r>
      <w:r w:rsidR="007F3F82">
        <w:t xml:space="preserve"> care au în practică </w:t>
      </w:r>
      <w:r w:rsidR="00DD5784">
        <w:t>responsabilită</w:t>
      </w:r>
      <w:r w:rsidR="0023143C">
        <w:t>ț</w:t>
      </w:r>
      <w:r w:rsidR="00DD5784">
        <w:t xml:space="preserve">i </w:t>
      </w:r>
      <w:r w:rsidR="0023143C">
        <w:t>ș</w:t>
      </w:r>
      <w:r w:rsidR="00DD5784">
        <w:t>i atribu</w:t>
      </w:r>
      <w:r w:rsidR="0023143C">
        <w:t>ț</w:t>
      </w:r>
      <w:r w:rsidR="00DD5784">
        <w:t>ii similare, dar sunt încadra</w:t>
      </w:r>
      <w:r w:rsidR="0023143C">
        <w:t>ț</w:t>
      </w:r>
      <w:r w:rsidR="00DD5784">
        <w:t>i pe posturi cu titulaturi diferite. Această tendin</w:t>
      </w:r>
      <w:r w:rsidR="0023143C">
        <w:t>ț</w:t>
      </w:r>
      <w:r w:rsidR="00DD5784">
        <w:t xml:space="preserve">ă </w:t>
      </w:r>
      <w:r w:rsidR="00576136">
        <w:t xml:space="preserve">se observă </w:t>
      </w:r>
      <w:r w:rsidR="0023143C">
        <w:t>ș</w:t>
      </w:r>
      <w:r w:rsidR="00576136">
        <w:t>i la nivelul func</w:t>
      </w:r>
      <w:r w:rsidR="0023143C">
        <w:t>ț</w:t>
      </w:r>
      <w:r w:rsidR="00576136">
        <w:t xml:space="preserve">iilor de conducere </w:t>
      </w:r>
      <w:r w:rsidR="0023143C">
        <w:t>ș</w:t>
      </w:r>
      <w:r w:rsidR="00576136">
        <w:t xml:space="preserve">i </w:t>
      </w:r>
      <w:r w:rsidR="006E32F2">
        <w:t>al Înal</w:t>
      </w:r>
      <w:r w:rsidR="0023143C">
        <w:t>ț</w:t>
      </w:r>
      <w:r w:rsidR="006E32F2">
        <w:t>ilor Func</w:t>
      </w:r>
      <w:r w:rsidR="0023143C">
        <w:t>ț</w:t>
      </w:r>
      <w:r w:rsidR="006E32F2">
        <w:t>ionari Publici (ÎFP)</w:t>
      </w:r>
      <w:r w:rsidR="00B42737">
        <w:t xml:space="preserve">, </w:t>
      </w:r>
      <w:r w:rsidR="00D17283">
        <w:t>unde lipsa de claritate a rolurilor</w:t>
      </w:r>
      <w:r w:rsidR="00141DA9">
        <w:t xml:space="preserve"> tinde să fie</w:t>
      </w:r>
      <w:r w:rsidR="00D17283">
        <w:t xml:space="preserve"> mai evidentă la func</w:t>
      </w:r>
      <w:r w:rsidR="0023143C">
        <w:t>ț</w:t>
      </w:r>
      <w:r w:rsidR="00D17283">
        <w:t>iile de adjunct</w:t>
      </w:r>
      <w:r w:rsidR="006E32F2">
        <w:t xml:space="preserve">. </w:t>
      </w:r>
      <w:r w:rsidR="002752A4">
        <w:t>Astfel de suprapuneri</w:t>
      </w:r>
      <w:r w:rsidR="00CF5F24">
        <w:t xml:space="preserve"> de responsabilită</w:t>
      </w:r>
      <w:r w:rsidR="0023143C">
        <w:t>ț</w:t>
      </w:r>
      <w:r w:rsidR="00CF5F24">
        <w:t xml:space="preserve">i </w:t>
      </w:r>
      <w:r w:rsidR="0023143C">
        <w:t>ș</w:t>
      </w:r>
      <w:r w:rsidR="00CF5F24">
        <w:t>i atribu</w:t>
      </w:r>
      <w:r w:rsidR="0023143C">
        <w:t>ț</w:t>
      </w:r>
      <w:r w:rsidR="00CF5F24">
        <w:t>ii au fost deja documentate de Banca Mondială,</w:t>
      </w:r>
      <w:r w:rsidR="007F0454">
        <w:rPr>
          <w:rStyle w:val="FootnoteReference"/>
        </w:rPr>
        <w:footnoteReference w:id="11"/>
      </w:r>
      <w:r w:rsidR="00CF5F24">
        <w:t xml:space="preserve"> </w:t>
      </w:r>
      <w:r w:rsidR="00A77751">
        <w:t>după cum urmează:</w:t>
      </w:r>
      <w:r w:rsidR="007F0454">
        <w:t xml:space="preserve"> </w:t>
      </w:r>
    </w:p>
    <w:p w14:paraId="6A365CC5" w14:textId="41211852" w:rsidR="004A7752" w:rsidRDefault="008C49BA" w:rsidP="004A7752">
      <w:pPr>
        <w:pStyle w:val="Bulletpoint1"/>
      </w:pPr>
      <w:r>
        <w:lastRenderedPageBreak/>
        <w:t>Responsabilită</w:t>
      </w:r>
      <w:r w:rsidR="0023143C">
        <w:t>ț</w:t>
      </w:r>
      <w:r>
        <w:t xml:space="preserve">ile </w:t>
      </w:r>
      <w:r w:rsidR="0023143C">
        <w:t>ș</w:t>
      </w:r>
      <w:r>
        <w:t>i atribu</w:t>
      </w:r>
      <w:r w:rsidR="0023143C">
        <w:t>ț</w:t>
      </w:r>
      <w:r>
        <w:t>iile</w:t>
      </w:r>
      <w:r w:rsidR="00415283">
        <w:t xml:space="preserve"> </w:t>
      </w:r>
      <w:r>
        <w:t>pentru func</w:t>
      </w:r>
      <w:r w:rsidR="0023143C">
        <w:t>ț</w:t>
      </w:r>
      <w:r>
        <w:t>iile publice din categoria</w:t>
      </w:r>
      <w:r w:rsidR="00415283">
        <w:t xml:space="preserve"> </w:t>
      </w:r>
      <w:r w:rsidR="00EA78A2">
        <w:t>ÎFP</w:t>
      </w:r>
      <w:r w:rsidR="00415283">
        <w:t xml:space="preserve"> sunt cel mai bine</w:t>
      </w:r>
      <w:r>
        <w:t xml:space="preserve"> definite, deoarece </w:t>
      </w:r>
      <w:r w:rsidR="00EC32B9">
        <w:t xml:space="preserve">normele legale </w:t>
      </w:r>
      <w:r w:rsidR="008037E7">
        <w:t xml:space="preserve">pentru ÎFP </w:t>
      </w:r>
      <w:r w:rsidR="00EC32B9">
        <w:t xml:space="preserve">sunt cuprinzătoare </w:t>
      </w:r>
      <w:r w:rsidR="0023143C">
        <w:t>ș</w:t>
      </w:r>
      <w:r w:rsidR="003B21B8">
        <w:t>i detaliate. Toate func</w:t>
      </w:r>
      <w:r w:rsidR="0023143C">
        <w:t>ț</w:t>
      </w:r>
      <w:r w:rsidR="003B21B8">
        <w:t xml:space="preserve">iile </w:t>
      </w:r>
      <w:r w:rsidR="00EA78A2">
        <w:t>din această categorie au un rol strategic</w:t>
      </w:r>
      <w:r w:rsidR="007912EA">
        <w:t xml:space="preserve">, însă </w:t>
      </w:r>
      <w:r w:rsidR="000C54F2">
        <w:t>rolu</w:t>
      </w:r>
      <w:r w:rsidR="00FB1ABA">
        <w:t>rile secr</w:t>
      </w:r>
      <w:r w:rsidR="00021BE3">
        <w:t>etarilor generali adjunc</w:t>
      </w:r>
      <w:r w:rsidR="0023143C">
        <w:t>ț</w:t>
      </w:r>
      <w:r w:rsidR="00021BE3">
        <w:t xml:space="preserve">i </w:t>
      </w:r>
      <w:r w:rsidR="0023143C">
        <w:t>ș</w:t>
      </w:r>
      <w:r w:rsidR="00021BE3">
        <w:t>i ale i</w:t>
      </w:r>
      <w:r w:rsidR="000C54F2">
        <w:t xml:space="preserve">nspectorilor guvernamentali </w:t>
      </w:r>
      <w:r w:rsidR="00021BE3">
        <w:t>necesită clarificare;</w:t>
      </w:r>
    </w:p>
    <w:p w14:paraId="552BB5D0" w14:textId="27C505D1" w:rsidR="00021BE3" w:rsidRDefault="000509C3">
      <w:pPr>
        <w:pStyle w:val="Bulletpoint1"/>
      </w:pPr>
      <w:r>
        <w:t>Din categoria</w:t>
      </w:r>
      <w:r w:rsidR="007912EA">
        <w:t xml:space="preserve"> func</w:t>
      </w:r>
      <w:r w:rsidR="0023143C">
        <w:t>ț</w:t>
      </w:r>
      <w:r w:rsidR="007912EA">
        <w:t>iil</w:t>
      </w:r>
      <w:r>
        <w:t>or publice de conducere,</w:t>
      </w:r>
      <w:r w:rsidR="00E128C3">
        <w:t xml:space="preserve"> </w:t>
      </w:r>
      <w:r w:rsidR="00172EF6">
        <w:t xml:space="preserve">directorii </w:t>
      </w:r>
      <w:r w:rsidR="009F0BDF">
        <w:t>generali au responsabilită</w:t>
      </w:r>
      <w:r w:rsidR="0023143C">
        <w:t>ț</w:t>
      </w:r>
      <w:r w:rsidR="009F0BDF">
        <w:t xml:space="preserve">i </w:t>
      </w:r>
      <w:r w:rsidR="0023143C">
        <w:t>ș</w:t>
      </w:r>
      <w:r w:rsidR="009F0BDF">
        <w:t>i atribu</w:t>
      </w:r>
      <w:r w:rsidR="0023143C">
        <w:t>ț</w:t>
      </w:r>
      <w:r w:rsidR="009F0BDF">
        <w:t xml:space="preserve">ii mai apropiate de cele ale ÎFP decât de cele ale </w:t>
      </w:r>
      <w:r w:rsidR="000D5CD6">
        <w:t>directorilor (care sunt pe treapta ie</w:t>
      </w:r>
      <w:r w:rsidR="0008602B">
        <w:t>rarhică inferioară)</w:t>
      </w:r>
      <w:r w:rsidR="00275D20">
        <w:t xml:space="preserve">. Rolurile acestora ar trebui </w:t>
      </w:r>
      <w:r w:rsidR="0008602B">
        <w:t xml:space="preserve">clarificate </w:t>
      </w:r>
      <w:r w:rsidR="0023143C">
        <w:t>ț</w:t>
      </w:r>
      <w:r w:rsidR="00275D20">
        <w:t>inând cont de impactul lor strategic</w:t>
      </w:r>
      <w:r w:rsidR="00A37AE1">
        <w:t>;</w:t>
      </w:r>
    </w:p>
    <w:p w14:paraId="29FF8FF6" w14:textId="1D1A8C00" w:rsidR="000C54F2" w:rsidRDefault="00E136D7" w:rsidP="00B94E9A">
      <w:pPr>
        <w:pStyle w:val="Bulletpoint1"/>
      </w:pPr>
      <w:r>
        <w:t>La nivelul func</w:t>
      </w:r>
      <w:r w:rsidR="0023143C">
        <w:t>ț</w:t>
      </w:r>
      <w:r>
        <w:t>iilor publice de execu</w:t>
      </w:r>
      <w:r w:rsidR="0023143C">
        <w:t>ț</w:t>
      </w:r>
      <w:r>
        <w:t xml:space="preserve">ie, </w:t>
      </w:r>
      <w:r w:rsidR="007162F5">
        <w:t>legisla</w:t>
      </w:r>
      <w:r w:rsidR="0023143C">
        <w:t>ț</w:t>
      </w:r>
      <w:r w:rsidR="007162F5">
        <w:t>ia în vigoare nu aduce clarificări cu privire la diferen</w:t>
      </w:r>
      <w:r w:rsidR="0023143C">
        <w:t>ț</w:t>
      </w:r>
      <w:r w:rsidR="007162F5">
        <w:t xml:space="preserve">ele dintre </w:t>
      </w:r>
      <w:r w:rsidR="00C462E8">
        <w:t xml:space="preserve">rolurile de Consilier </w:t>
      </w:r>
      <w:r w:rsidR="0023143C">
        <w:t>ș</w:t>
      </w:r>
      <w:r w:rsidR="00C462E8">
        <w:t>i Expert</w:t>
      </w:r>
      <w:r w:rsidR="007162F5">
        <w:t xml:space="preserve">. </w:t>
      </w:r>
      <w:r w:rsidR="00D829FF">
        <w:t xml:space="preserve">Analiza Băncii Mondiale, dar </w:t>
      </w:r>
      <w:r w:rsidR="0023143C">
        <w:t>ș</w:t>
      </w:r>
      <w:r w:rsidR="00D829FF">
        <w:t>i a</w:t>
      </w:r>
      <w:r w:rsidR="007162F5">
        <w:t xml:space="preserve">naliza </w:t>
      </w:r>
      <w:r w:rsidR="00D829FF">
        <w:t>calitativă a posturilor, realizată pentru scopurile acestei politici publice, arată că responsabilită</w:t>
      </w:r>
      <w:r w:rsidR="0023143C">
        <w:t>ț</w:t>
      </w:r>
      <w:r w:rsidR="00D829FF">
        <w:t xml:space="preserve">ile </w:t>
      </w:r>
      <w:r w:rsidR="0023143C">
        <w:t>ș</w:t>
      </w:r>
      <w:r w:rsidR="00D829FF">
        <w:t>i atribu</w:t>
      </w:r>
      <w:r w:rsidR="0023143C">
        <w:t>ț</w:t>
      </w:r>
      <w:r w:rsidR="00D829FF">
        <w:t xml:space="preserve">iile Consilierilor </w:t>
      </w:r>
      <w:r w:rsidR="0023143C">
        <w:t>ș</w:t>
      </w:r>
      <w:r w:rsidR="00D829FF">
        <w:t>i Exper</w:t>
      </w:r>
      <w:r w:rsidR="0023143C">
        <w:t>ț</w:t>
      </w:r>
      <w:r w:rsidR="00D829FF">
        <w:t>ilor</w:t>
      </w:r>
      <w:r w:rsidR="00C462E8">
        <w:t xml:space="preserve"> se suprapun</w:t>
      </w:r>
      <w:r w:rsidR="00D829FF">
        <w:t xml:space="preserve"> în foarte mare măsură</w:t>
      </w:r>
      <w:r w:rsidR="008A17CC">
        <w:t xml:space="preserve">, ceea ce </w:t>
      </w:r>
      <w:r w:rsidR="00CD5717">
        <w:t xml:space="preserve">nu justifică nevoia de a </w:t>
      </w:r>
      <w:r w:rsidR="00AC7481">
        <w:t>men</w:t>
      </w:r>
      <w:r w:rsidR="0023143C">
        <w:t>ț</w:t>
      </w:r>
      <w:r w:rsidR="00AC7481">
        <w:t>ine</w:t>
      </w:r>
      <w:r w:rsidR="00F5286D">
        <w:t xml:space="preserve"> în uz ambele </w:t>
      </w:r>
      <w:r w:rsidR="00AC7481">
        <w:t>func</w:t>
      </w:r>
      <w:r w:rsidR="0023143C">
        <w:t>ț</w:t>
      </w:r>
      <w:r w:rsidR="00AC7481">
        <w:t>ii</w:t>
      </w:r>
      <w:r w:rsidR="00F5286D">
        <w:t xml:space="preserve">. </w:t>
      </w:r>
      <w:r w:rsidR="00E43D38">
        <w:t>A</w:t>
      </w:r>
      <w:r w:rsidR="00B34B48">
        <w:t>uditorii</w:t>
      </w:r>
      <w:r w:rsidR="00E43D38">
        <w:t xml:space="preserve">, </w:t>
      </w:r>
      <w:r w:rsidR="002B0090">
        <w:t>C</w:t>
      </w:r>
      <w:r w:rsidR="00B34B48">
        <w:t xml:space="preserve">onsilierii juridici </w:t>
      </w:r>
      <w:r w:rsidR="002B0090">
        <w:t>Consilierii achizi</w:t>
      </w:r>
      <w:r w:rsidR="0023143C">
        <w:t>ț</w:t>
      </w:r>
      <w:r w:rsidR="002B0090">
        <w:t xml:space="preserve">ii publice </w:t>
      </w:r>
      <w:r w:rsidR="0023143C">
        <w:t>ș</w:t>
      </w:r>
      <w:r w:rsidR="00E43D38">
        <w:t xml:space="preserve">i </w:t>
      </w:r>
      <w:r w:rsidR="002B0090">
        <w:t>I</w:t>
      </w:r>
      <w:r w:rsidR="00E43D38">
        <w:t xml:space="preserve">nspectorii </w:t>
      </w:r>
      <w:r w:rsidR="00FA7CEF">
        <w:t xml:space="preserve">au sfere de activitate mai specifice; acestora li se aplică, de altfel, </w:t>
      </w:r>
      <w:r w:rsidR="00F35E43">
        <w:t>cerin</w:t>
      </w:r>
      <w:r w:rsidR="0023143C">
        <w:t>ț</w:t>
      </w:r>
      <w:r w:rsidR="00F35E43">
        <w:t>e</w:t>
      </w:r>
      <w:r w:rsidR="00FA7CEF">
        <w:t xml:space="preserve"> </w:t>
      </w:r>
      <w:r w:rsidR="0023143C">
        <w:t>ș</w:t>
      </w:r>
      <w:r w:rsidR="00FA7CEF">
        <w:t>i</w:t>
      </w:r>
      <w:r w:rsidR="002B0090">
        <w:t>, după caz,</w:t>
      </w:r>
      <w:r w:rsidR="00FA7CEF">
        <w:t xml:space="preserve"> standarde profesionale </w:t>
      </w:r>
      <w:r w:rsidR="00F35E43">
        <w:t>clar definite prin legisla</w:t>
      </w:r>
      <w:r w:rsidR="0023143C">
        <w:t>ț</w:t>
      </w:r>
      <w:r w:rsidR="00F35E43">
        <w:t xml:space="preserve">ie. Cu toate acestea, </w:t>
      </w:r>
      <w:r w:rsidR="002B0090">
        <w:t>în majo</w:t>
      </w:r>
      <w:r w:rsidR="001A0DF6">
        <w:t xml:space="preserve">ritatea cazurilor, </w:t>
      </w:r>
      <w:r w:rsidR="00C22E8D">
        <w:t xml:space="preserve">rolul de </w:t>
      </w:r>
      <w:r w:rsidR="002B0090">
        <w:t>I</w:t>
      </w:r>
      <w:r w:rsidR="00C22E8D">
        <w:t>nspector nu poate fi diferen</w:t>
      </w:r>
      <w:r w:rsidR="0023143C">
        <w:t>ț</w:t>
      </w:r>
      <w:r w:rsidR="00C22E8D">
        <w:t>iat în totalitate de cel de Consilier</w:t>
      </w:r>
      <w:r w:rsidR="001A0DF6">
        <w:t xml:space="preserve"> sau Expert, după cum arată analiza calitativă a posturilor realizată pentru scopurilor acestei politici publice (a se vedea </w:t>
      </w:r>
      <w:r w:rsidR="001A0DF6" w:rsidRPr="00796E88">
        <w:t>Anexa</w:t>
      </w:r>
      <w:r w:rsidR="00796E88" w:rsidRPr="00796E88">
        <w:t xml:space="preserve"> 1, Sec</w:t>
      </w:r>
      <w:r w:rsidR="0023143C">
        <w:t>ț</w:t>
      </w:r>
      <w:r w:rsidR="00796E88" w:rsidRPr="00796E88">
        <w:t>iunea</w:t>
      </w:r>
      <w:r w:rsidR="001A0DF6" w:rsidRPr="00796E88">
        <w:t xml:space="preserve"> 8.1.2</w:t>
      </w:r>
      <w:r w:rsidR="00D829FF">
        <w:t>)</w:t>
      </w:r>
      <w:r w:rsidR="00C22E8D">
        <w:t xml:space="preserve">. </w:t>
      </w:r>
    </w:p>
    <w:p w14:paraId="6F11B347" w14:textId="108F7AD3" w:rsidR="00EE2620" w:rsidRDefault="00D443B7" w:rsidP="008300A5">
      <w:r>
        <w:t xml:space="preserve">Mai mult, </w:t>
      </w:r>
      <w:r w:rsidR="00B338F6">
        <w:t>există</w:t>
      </w:r>
      <w:r>
        <w:t xml:space="preserve"> </w:t>
      </w:r>
      <w:r w:rsidR="002428E9" w:rsidRPr="002428E9">
        <w:rPr>
          <w:b/>
          <w:bCs/>
        </w:rPr>
        <w:t>pozi</w:t>
      </w:r>
      <w:r w:rsidR="0023143C">
        <w:rPr>
          <w:b/>
          <w:bCs/>
        </w:rPr>
        <w:t>ț</w:t>
      </w:r>
      <w:r w:rsidR="002428E9" w:rsidRPr="002428E9">
        <w:rPr>
          <w:b/>
          <w:bCs/>
        </w:rPr>
        <w:t>ii contractuale</w:t>
      </w:r>
      <w:r w:rsidR="00B338F6">
        <w:rPr>
          <w:b/>
          <w:bCs/>
        </w:rPr>
        <w:t xml:space="preserve"> care</w:t>
      </w:r>
      <w:r w:rsidR="002428E9" w:rsidRPr="002428E9">
        <w:rPr>
          <w:b/>
          <w:bCs/>
        </w:rPr>
        <w:t xml:space="preserve"> nu pot fi diferen</w:t>
      </w:r>
      <w:r w:rsidR="0023143C">
        <w:rPr>
          <w:b/>
          <w:bCs/>
        </w:rPr>
        <w:t>ț</w:t>
      </w:r>
      <w:r w:rsidR="002428E9" w:rsidRPr="002428E9">
        <w:rPr>
          <w:b/>
          <w:bCs/>
        </w:rPr>
        <w:t xml:space="preserve">iate clar </w:t>
      </w:r>
      <w:r w:rsidR="0023143C">
        <w:rPr>
          <w:b/>
          <w:bCs/>
        </w:rPr>
        <w:t>ș</w:t>
      </w:r>
      <w:r w:rsidR="002428E9" w:rsidRPr="002428E9">
        <w:rPr>
          <w:b/>
          <w:bCs/>
        </w:rPr>
        <w:t>i complet de func</w:t>
      </w:r>
      <w:r w:rsidR="0023143C">
        <w:rPr>
          <w:b/>
          <w:bCs/>
        </w:rPr>
        <w:t>ț</w:t>
      </w:r>
      <w:r w:rsidR="002428E9" w:rsidRPr="002428E9">
        <w:rPr>
          <w:b/>
          <w:bCs/>
        </w:rPr>
        <w:t>iile publice generale</w:t>
      </w:r>
      <w:r w:rsidR="002428E9">
        <w:t xml:space="preserve">. </w:t>
      </w:r>
      <w:r w:rsidR="00C14A03">
        <w:t>Conform art. 370 din Codul administrativ, principala diferen</w:t>
      </w:r>
      <w:r w:rsidR="0023143C">
        <w:t>ț</w:t>
      </w:r>
      <w:r w:rsidR="00C14A03">
        <w:t xml:space="preserve">ă între personalul contractual </w:t>
      </w:r>
      <w:r w:rsidR="0023143C">
        <w:t>ș</w:t>
      </w:r>
      <w:r w:rsidR="00C14A03">
        <w:t xml:space="preserve">i </w:t>
      </w:r>
      <w:r w:rsidR="00251766">
        <w:t>f</w:t>
      </w:r>
      <w:r w:rsidR="004476D0">
        <w:t>unc</w:t>
      </w:r>
      <w:r w:rsidR="0023143C">
        <w:t>ț</w:t>
      </w:r>
      <w:r w:rsidR="004476D0">
        <w:t xml:space="preserve">ionarii publici </w:t>
      </w:r>
      <w:r w:rsidR="00C14A03">
        <w:t>este că ace</w:t>
      </w:r>
      <w:r w:rsidR="0023143C">
        <w:t>ș</w:t>
      </w:r>
      <w:r w:rsidR="00C14A03">
        <w:t xml:space="preserve">tia din urmă </w:t>
      </w:r>
      <w:r w:rsidR="004476D0">
        <w:t xml:space="preserve">exercită </w:t>
      </w:r>
      <w:r w:rsidR="00500693">
        <w:t>prerogative de putere publică</w:t>
      </w:r>
      <w:r w:rsidR="00251766">
        <w:t xml:space="preserve">. </w:t>
      </w:r>
      <w:r w:rsidR="00B338F6">
        <w:t>I</w:t>
      </w:r>
      <w:r w:rsidR="007F3AD4">
        <w:t xml:space="preserve">nterpretările diferite asupra </w:t>
      </w:r>
      <w:r w:rsidR="00C14A03">
        <w:t>„prerogativelor de putere publică”</w:t>
      </w:r>
      <w:r w:rsidR="007F3AD4">
        <w:t xml:space="preserve"> au condus în </w:t>
      </w:r>
      <w:r w:rsidR="00350B34">
        <w:t xml:space="preserve">practică la suprapuneri, în </w:t>
      </w:r>
      <w:r w:rsidR="00C14A03">
        <w:t>unele</w:t>
      </w:r>
      <w:r w:rsidR="00350B34">
        <w:t xml:space="preserve"> cazuri, între atribu</w:t>
      </w:r>
      <w:r w:rsidR="0023143C">
        <w:t>ț</w:t>
      </w:r>
      <w:r w:rsidR="00350B34">
        <w:t xml:space="preserve">iile personalului contractual </w:t>
      </w:r>
      <w:r w:rsidR="0023143C">
        <w:t>ș</w:t>
      </w:r>
      <w:r w:rsidR="00350B34">
        <w:t xml:space="preserve">i </w:t>
      </w:r>
      <w:r w:rsidR="00C14A03">
        <w:t>cele ale func</w:t>
      </w:r>
      <w:r w:rsidR="0023143C">
        <w:t>ț</w:t>
      </w:r>
      <w:r w:rsidR="00C14A03">
        <w:t>ionarilor publici</w:t>
      </w:r>
      <w:r w:rsidR="00350B34">
        <w:t xml:space="preserve">. </w:t>
      </w:r>
      <w:r w:rsidR="00D55C29">
        <w:t>Acesta este unul dintre motivele pentru care</w:t>
      </w:r>
      <w:r w:rsidR="00CE6B06">
        <w:t>, notează Banca Mondială,</w:t>
      </w:r>
      <w:r w:rsidR="00D55C29">
        <w:rPr>
          <w:rStyle w:val="FootnoteReference"/>
        </w:rPr>
        <w:footnoteReference w:id="12"/>
      </w:r>
      <w:r w:rsidR="00CE6B06">
        <w:t xml:space="preserve"> este dificil de clasificat cu acurate</w:t>
      </w:r>
      <w:r w:rsidR="0023143C">
        <w:t>ț</w:t>
      </w:r>
      <w:r w:rsidR="00CE6B06">
        <w:t>e func</w:t>
      </w:r>
      <w:r w:rsidR="0023143C">
        <w:t>ț</w:t>
      </w:r>
      <w:r w:rsidR="00CE6B06">
        <w:t xml:space="preserve">iile din </w:t>
      </w:r>
      <w:r w:rsidR="00D55C29">
        <w:t>administra</w:t>
      </w:r>
      <w:r w:rsidR="0023143C">
        <w:t>ț</w:t>
      </w:r>
      <w:r w:rsidR="00D55C29">
        <w:t xml:space="preserve">ia </w:t>
      </w:r>
      <w:r w:rsidR="00CE6B06">
        <w:t xml:space="preserve"> </w:t>
      </w:r>
      <w:r w:rsidR="00D55C29">
        <w:t>publică drept func</w:t>
      </w:r>
      <w:r w:rsidR="0023143C">
        <w:t>ț</w:t>
      </w:r>
      <w:r w:rsidR="00D55C29">
        <w:t>ie publică sau post contractual</w:t>
      </w:r>
      <w:r w:rsidR="00C14A03">
        <w:t xml:space="preserve"> strict în baza fi</w:t>
      </w:r>
      <w:r w:rsidR="0023143C">
        <w:t>ș</w:t>
      </w:r>
      <w:r w:rsidR="00C14A03">
        <w:t>elor de post. E</w:t>
      </w:r>
      <w:r w:rsidR="00D753FB">
        <w:t xml:space="preserve">xistă </w:t>
      </w:r>
      <w:r w:rsidR="009613C1">
        <w:t>posturi</w:t>
      </w:r>
      <w:r w:rsidR="00D753FB">
        <w:t xml:space="preserve"> contractuale </w:t>
      </w:r>
      <w:r w:rsidR="009613C1">
        <w:t>de</w:t>
      </w:r>
      <w:r w:rsidR="00D753FB">
        <w:t xml:space="preserve"> directori generali,</w:t>
      </w:r>
      <w:r w:rsidR="00235C9B">
        <w:t xml:space="preserve"> directori generali adjuncți,</w:t>
      </w:r>
      <w:r w:rsidR="00D753FB">
        <w:t xml:space="preserve"> directori, </w:t>
      </w:r>
      <w:r w:rsidR="006F0D85">
        <w:t>al</w:t>
      </w:r>
      <w:r w:rsidR="00C14A03">
        <w:t>e</w:t>
      </w:r>
      <w:r w:rsidR="006F0D85">
        <w:t xml:space="preserve"> căror atribu</w:t>
      </w:r>
      <w:r w:rsidR="0023143C">
        <w:t>ț</w:t>
      </w:r>
      <w:r w:rsidR="006F0D85">
        <w:t>ii din fi</w:t>
      </w:r>
      <w:r w:rsidR="0023143C">
        <w:t>ș</w:t>
      </w:r>
      <w:r w:rsidR="006F0D85">
        <w:t xml:space="preserve">ele de post </w:t>
      </w:r>
      <w:r w:rsidR="00DC5121">
        <w:t>(de exemplu, activită</w:t>
      </w:r>
      <w:r w:rsidR="0023143C">
        <w:t>ț</w:t>
      </w:r>
      <w:r w:rsidR="00DC5121">
        <w:t xml:space="preserve">i de planificare </w:t>
      </w:r>
      <w:r w:rsidR="0023143C">
        <w:t>ș</w:t>
      </w:r>
      <w:r w:rsidR="00DC5121">
        <w:t xml:space="preserve">i organizare, coordonarea echipelor, managementul resurselor umane </w:t>
      </w:r>
      <w:r w:rsidR="0023143C">
        <w:t>ș</w:t>
      </w:r>
      <w:r w:rsidR="00DC5121">
        <w:t xml:space="preserve">i monitorizarea rezultatelor) </w:t>
      </w:r>
      <w:r w:rsidR="006F0D85">
        <w:t>trebuie clarificate</w:t>
      </w:r>
      <w:r w:rsidR="00DC5121">
        <w:t xml:space="preserve">. </w:t>
      </w:r>
      <w:r w:rsidR="00C14A03">
        <w:t>De asemenea</w:t>
      </w:r>
      <w:r w:rsidR="00727C64">
        <w:t xml:space="preserve">, </w:t>
      </w:r>
      <w:r w:rsidR="00B66959">
        <w:t>au fost identificate posturi contractuale de execu</w:t>
      </w:r>
      <w:r w:rsidR="0023143C">
        <w:t>ț</w:t>
      </w:r>
      <w:r w:rsidR="00B66959">
        <w:t xml:space="preserve">ie </w:t>
      </w:r>
      <w:r w:rsidR="00C14A03">
        <w:t>cu</w:t>
      </w:r>
      <w:r w:rsidR="005D633F">
        <w:t xml:space="preserve"> atribu</w:t>
      </w:r>
      <w:r w:rsidR="0023143C">
        <w:t>ț</w:t>
      </w:r>
      <w:r w:rsidR="005D633F">
        <w:t xml:space="preserve">ii comparabile cu cele </w:t>
      </w:r>
      <w:r w:rsidR="00C14A03">
        <w:t>ale</w:t>
      </w:r>
      <w:r w:rsidR="005D633F">
        <w:t xml:space="preserve"> func</w:t>
      </w:r>
      <w:r w:rsidR="0023143C">
        <w:t>ț</w:t>
      </w:r>
      <w:r w:rsidR="005D633F">
        <w:t>ionari</w:t>
      </w:r>
      <w:r w:rsidR="00C14A03">
        <w:t>lor</w:t>
      </w:r>
      <w:r w:rsidR="005D633F">
        <w:t xml:space="preserve"> publici. De</w:t>
      </w:r>
      <w:r w:rsidR="0023143C">
        <w:t>ș</w:t>
      </w:r>
      <w:r w:rsidR="005D633F">
        <w:t xml:space="preserve">i </w:t>
      </w:r>
      <w:r w:rsidR="00613729">
        <w:t>pentru nivelul de execu</w:t>
      </w:r>
      <w:r w:rsidR="0023143C">
        <w:t>ț</w:t>
      </w:r>
      <w:r w:rsidR="00613729">
        <w:t>ie este mai u</w:t>
      </w:r>
      <w:r w:rsidR="0023143C">
        <w:t>ș</w:t>
      </w:r>
      <w:r w:rsidR="00613729">
        <w:t>or de diferen</w:t>
      </w:r>
      <w:r w:rsidR="0023143C">
        <w:t>ț</w:t>
      </w:r>
      <w:r w:rsidR="00613729">
        <w:t xml:space="preserve">iat între sarcini administrative care ar reveni personalului contractual </w:t>
      </w:r>
      <w:r w:rsidR="0023143C">
        <w:t>ș</w:t>
      </w:r>
      <w:r w:rsidR="00613729">
        <w:t xml:space="preserve">i </w:t>
      </w:r>
      <w:r w:rsidR="009A2BBC">
        <w:t>sarcini opera</w:t>
      </w:r>
      <w:r w:rsidR="0023143C">
        <w:t>ț</w:t>
      </w:r>
      <w:r w:rsidR="009A2BBC">
        <w:t xml:space="preserve">ionale care presupun exercitarea de prerogative de putere publică, este </w:t>
      </w:r>
      <w:r w:rsidR="009A2BBC" w:rsidRPr="002D3748">
        <w:t xml:space="preserve">neclar care sunt criteriile </w:t>
      </w:r>
      <w:r w:rsidR="00BF1B86">
        <w:t xml:space="preserve">în baza cărora </w:t>
      </w:r>
      <w:r w:rsidR="00D8092A">
        <w:t>unele posturi sunt încadrate ca func</w:t>
      </w:r>
      <w:r w:rsidR="0023143C">
        <w:t>ț</w:t>
      </w:r>
      <w:r w:rsidR="00D8092A">
        <w:t xml:space="preserve">ii publice în timp ce altele sunt încadrate ca posturi contractuale. </w:t>
      </w:r>
    </w:p>
    <w:p w14:paraId="35F15A04" w14:textId="08858E66" w:rsidR="00EE2620" w:rsidRDefault="00EE2620" w:rsidP="00EE2620">
      <w:r>
        <w:t xml:space="preserve">La această stare de fapt contribuie </w:t>
      </w:r>
      <w:r w:rsidR="0023143C">
        <w:t>ș</w:t>
      </w:r>
      <w:r>
        <w:t xml:space="preserve">i </w:t>
      </w:r>
      <w:r w:rsidRPr="00282C13">
        <w:rPr>
          <w:b/>
          <w:bCs/>
        </w:rPr>
        <w:t>lipsa de</w:t>
      </w:r>
      <w:r>
        <w:t xml:space="preserve"> </w:t>
      </w:r>
      <w:r w:rsidRPr="00735503">
        <w:rPr>
          <w:b/>
          <w:bCs/>
        </w:rPr>
        <w:t xml:space="preserve">capacitate a departamentelor de RU </w:t>
      </w:r>
      <w:r w:rsidR="0023143C">
        <w:rPr>
          <w:b/>
          <w:bCs/>
        </w:rPr>
        <w:t>ș</w:t>
      </w:r>
      <w:r>
        <w:rPr>
          <w:b/>
          <w:bCs/>
        </w:rPr>
        <w:t>i a managerilor implica</w:t>
      </w:r>
      <w:r w:rsidR="0023143C">
        <w:rPr>
          <w:b/>
          <w:bCs/>
        </w:rPr>
        <w:t>ț</w:t>
      </w:r>
      <w:r>
        <w:rPr>
          <w:b/>
          <w:bCs/>
        </w:rPr>
        <w:t xml:space="preserve">i în MRU </w:t>
      </w:r>
      <w:r w:rsidRPr="00735503">
        <w:rPr>
          <w:b/>
          <w:bCs/>
        </w:rPr>
        <w:t xml:space="preserve">de a defini </w:t>
      </w:r>
      <w:r>
        <w:rPr>
          <w:b/>
          <w:bCs/>
        </w:rPr>
        <w:t xml:space="preserve">adecvat </w:t>
      </w:r>
      <w:r w:rsidRPr="00735503">
        <w:rPr>
          <w:b/>
          <w:bCs/>
        </w:rPr>
        <w:t>fi</w:t>
      </w:r>
      <w:r w:rsidR="0023143C">
        <w:rPr>
          <w:b/>
          <w:bCs/>
        </w:rPr>
        <w:t>ș</w:t>
      </w:r>
      <w:r w:rsidRPr="00735503">
        <w:rPr>
          <w:b/>
          <w:bCs/>
        </w:rPr>
        <w:t>ele de post</w:t>
      </w:r>
      <w:r>
        <w:t>. Deficien</w:t>
      </w:r>
      <w:r w:rsidR="0023143C">
        <w:t>ț</w:t>
      </w:r>
      <w:r>
        <w:t xml:space="preserve">ele încep de la modul în care sunt organizate departamentele de RU, care reflectă </w:t>
      </w:r>
      <w:r w:rsidR="0023143C">
        <w:t>ș</w:t>
      </w:r>
      <w:r>
        <w:t>i concep</w:t>
      </w:r>
      <w:r w:rsidR="0023143C">
        <w:t>ț</w:t>
      </w:r>
      <w:r>
        <w:t xml:space="preserve">ia privind rolul pe care acestea îl au </w:t>
      </w:r>
      <w:r w:rsidR="0023143C">
        <w:t>ș</w:t>
      </w:r>
      <w:r>
        <w:t xml:space="preserve">i ar trebui să îl aibă în </w:t>
      </w:r>
      <w:r w:rsidR="00567088">
        <w:t xml:space="preserve">gestionarea personalului din </w:t>
      </w:r>
      <w:r>
        <w:t>administra</w:t>
      </w:r>
      <w:r w:rsidR="0023143C">
        <w:t>ț</w:t>
      </w:r>
      <w:r>
        <w:t>ia publică. Un raport al Băncii Mondiale din 2021</w:t>
      </w:r>
      <w:r>
        <w:rPr>
          <w:rStyle w:val="FootnoteReference"/>
        </w:rPr>
        <w:footnoteReference w:id="13"/>
      </w:r>
      <w:r>
        <w:t xml:space="preserve"> </w:t>
      </w:r>
      <w:r w:rsidR="00013CAD">
        <w:t>arăta</w:t>
      </w:r>
      <w:r>
        <w:t xml:space="preserve"> că func</w:t>
      </w:r>
      <w:r w:rsidR="0023143C">
        <w:t>ț</w:t>
      </w:r>
      <w:r>
        <w:t>ia de RU este adesea fuzionată cu alte func</w:t>
      </w:r>
      <w:r w:rsidR="0023143C">
        <w:t>ț</w:t>
      </w:r>
      <w:r>
        <w:t>ii suport de la nivelul institu</w:t>
      </w:r>
      <w:r w:rsidR="0023143C">
        <w:t>ț</w:t>
      </w:r>
      <w:r>
        <w:t xml:space="preserve">iilor </w:t>
      </w:r>
      <w:r w:rsidR="0023143C">
        <w:t>ș</w:t>
      </w:r>
      <w:r>
        <w:t>i autorită</w:t>
      </w:r>
      <w:r w:rsidR="0023143C">
        <w:t>ț</w:t>
      </w:r>
      <w:r>
        <w:t xml:space="preserve">ilor publice. </w:t>
      </w:r>
      <w:r w:rsidR="00013CAD">
        <w:t>Adesea</w:t>
      </w:r>
      <w:r>
        <w:t>, aceea</w:t>
      </w:r>
      <w:r w:rsidR="0023143C">
        <w:t>ș</w:t>
      </w:r>
      <w:r>
        <w:t>i structură de RU îndepline</w:t>
      </w:r>
      <w:r w:rsidR="0023143C">
        <w:t>ș</w:t>
      </w:r>
      <w:r>
        <w:t xml:space="preserve">te mai multe </w:t>
      </w:r>
      <w:r w:rsidR="00013CAD">
        <w:t>atribu</w:t>
      </w:r>
      <w:r w:rsidR="0023143C">
        <w:t>ț</w:t>
      </w:r>
      <w:r w:rsidR="00013CAD">
        <w:t>ii</w:t>
      </w:r>
      <w:r>
        <w:t xml:space="preserve"> (de exemplu, gestionarea personalului, politica salarială, reglementare etc.). Cel mai frecvent, accentul cade pe asigurarea conformită</w:t>
      </w:r>
      <w:r w:rsidR="0023143C">
        <w:t>ț</w:t>
      </w:r>
      <w:r>
        <w:t>ii MRU</w:t>
      </w:r>
      <w:r w:rsidR="00013CAD">
        <w:t xml:space="preserve"> </w:t>
      </w:r>
      <w:r>
        <w:t xml:space="preserve">cu normele juridice </w:t>
      </w:r>
      <w:r w:rsidR="0023143C">
        <w:t>ș</w:t>
      </w:r>
      <w:r>
        <w:t>i procedurale. Inclusiv implementarea proceselor de MRU pune accent, mai degrabă, pe conformitatea cu legisla</w:t>
      </w:r>
      <w:r w:rsidR="0023143C">
        <w:t>ț</w:t>
      </w:r>
      <w:r>
        <w:t xml:space="preserve">ia </w:t>
      </w:r>
      <w:r w:rsidR="0023143C">
        <w:t>ș</w:t>
      </w:r>
      <w:r>
        <w:t xml:space="preserve">i pe gestionarea aspectelor logistice </w:t>
      </w:r>
      <w:r w:rsidR="0023143C">
        <w:t>ș</w:t>
      </w:r>
      <w:r>
        <w:t>i opera</w:t>
      </w:r>
      <w:r w:rsidR="0023143C">
        <w:t>ț</w:t>
      </w:r>
      <w:r>
        <w:t>ionale, fiind mai pu</w:t>
      </w:r>
      <w:r w:rsidR="0023143C">
        <w:t>ț</w:t>
      </w:r>
      <w:r>
        <w:t xml:space="preserve">in centrată pe dezvoltarea </w:t>
      </w:r>
      <w:r w:rsidR="0023143C">
        <w:t>ș</w:t>
      </w:r>
      <w:r>
        <w:t>i profesionalizarea RU. Departamentele de RU îndeplinesc destul de rar atribu</w:t>
      </w:r>
      <w:r w:rsidR="0023143C">
        <w:t>ț</w:t>
      </w:r>
      <w:r>
        <w:t xml:space="preserve">ii strategice legate de MRU, din motive care </w:t>
      </w:r>
      <w:r w:rsidR="0023143C">
        <w:t>ț</w:t>
      </w:r>
      <w:r>
        <w:t xml:space="preserve">in atât de capacitate internă limitată, cât </w:t>
      </w:r>
      <w:r w:rsidR="0023143C">
        <w:t>ș</w:t>
      </w:r>
      <w:r>
        <w:t>i de concep</w:t>
      </w:r>
      <w:r w:rsidR="0023143C">
        <w:t>ț</w:t>
      </w:r>
      <w:r>
        <w:t>ia eronată cu privire la rolul acestor departamente</w:t>
      </w:r>
      <w:r w:rsidR="00013CAD">
        <w:t xml:space="preserve"> </w:t>
      </w:r>
      <w:r w:rsidR="0023143C">
        <w:t>ș</w:t>
      </w:r>
      <w:r>
        <w:t>i sprijin</w:t>
      </w:r>
      <w:r w:rsidR="008C338D">
        <w:t>ul limitat</w:t>
      </w:r>
      <w:r>
        <w:t xml:space="preserve"> din partea conducerii institu</w:t>
      </w:r>
      <w:r w:rsidR="0023143C">
        <w:t>ț</w:t>
      </w:r>
      <w:r>
        <w:t xml:space="preserve">ionale. </w:t>
      </w:r>
    </w:p>
    <w:p w14:paraId="0698B947" w14:textId="687E80EC" w:rsidR="00013CAD" w:rsidRDefault="005C11ED" w:rsidP="00EE2620">
      <w:r>
        <w:t>Capacitatea</w:t>
      </w:r>
      <w:r w:rsidR="00074EFD">
        <w:t xml:space="preserve"> </w:t>
      </w:r>
      <w:r w:rsidR="00495C65">
        <w:t xml:space="preserve">limitată a </w:t>
      </w:r>
      <w:r>
        <w:t>func</w:t>
      </w:r>
      <w:r w:rsidR="0023143C">
        <w:t>ț</w:t>
      </w:r>
      <w:r>
        <w:t xml:space="preserve">iilor de </w:t>
      </w:r>
      <w:r w:rsidR="00074EFD">
        <w:t xml:space="preserve">management </w:t>
      </w:r>
      <w:r w:rsidR="00EB2700">
        <w:t>implicate în MRU</w:t>
      </w:r>
      <w:r w:rsidR="00880FAD">
        <w:t xml:space="preserve"> </w:t>
      </w:r>
      <w:r w:rsidR="00FC508D">
        <w:t>este determinată</w:t>
      </w:r>
      <w:r w:rsidR="0091411F">
        <w:t xml:space="preserve"> de</w:t>
      </w:r>
      <w:r w:rsidR="00FC508D">
        <w:t xml:space="preserve"> </w:t>
      </w:r>
      <w:r w:rsidR="00E632D2">
        <w:t>oportunită</w:t>
      </w:r>
      <w:r w:rsidR="0023143C">
        <w:t>ț</w:t>
      </w:r>
      <w:r w:rsidR="00E632D2">
        <w:t>ile</w:t>
      </w:r>
      <w:r w:rsidR="00D336C7">
        <w:t xml:space="preserve"> limitate</w:t>
      </w:r>
      <w:r w:rsidR="00880FAD">
        <w:t xml:space="preserve"> de</w:t>
      </w:r>
      <w:r w:rsidR="00EB2700">
        <w:t xml:space="preserve"> formare </w:t>
      </w:r>
      <w:r w:rsidR="0023143C">
        <w:t>ș</w:t>
      </w:r>
      <w:r w:rsidR="00EB2700">
        <w:t>i</w:t>
      </w:r>
      <w:r w:rsidR="00880FAD">
        <w:t xml:space="preserve"> îndrumare specializată în </w:t>
      </w:r>
      <w:r w:rsidR="00DD577F">
        <w:t>elaborarea</w:t>
      </w:r>
      <w:r w:rsidR="00880FAD">
        <w:t xml:space="preserve"> fi</w:t>
      </w:r>
      <w:r w:rsidR="0023143C">
        <w:t>ș</w:t>
      </w:r>
      <w:r w:rsidR="00880FAD">
        <w:t>el</w:t>
      </w:r>
      <w:r w:rsidR="00F26A83">
        <w:t>or</w:t>
      </w:r>
      <w:r w:rsidR="00880FAD">
        <w:t xml:space="preserve"> de post</w:t>
      </w:r>
      <w:r w:rsidR="00C93AA1">
        <w:t xml:space="preserve"> </w:t>
      </w:r>
      <w:r w:rsidR="0023143C">
        <w:t>ș</w:t>
      </w:r>
      <w:r w:rsidR="00C93AA1">
        <w:t>i în realizarea proceselor tipice de MRU.</w:t>
      </w:r>
      <w:r w:rsidR="00EB2700">
        <w:t xml:space="preserve"> </w:t>
      </w:r>
      <w:r w:rsidR="00237116">
        <w:t>Dincolo de sprijinul departamentelor de RU, managerii implica</w:t>
      </w:r>
      <w:r w:rsidR="0023143C">
        <w:t>ț</w:t>
      </w:r>
      <w:r w:rsidR="00237116">
        <w:t>i în MRU trebuie să aibă</w:t>
      </w:r>
      <w:r w:rsidR="00073FF5">
        <w:t xml:space="preserve"> ei în</w:t>
      </w:r>
      <w:r w:rsidR="0023143C">
        <w:t>ș</w:t>
      </w:r>
      <w:r w:rsidR="00073FF5">
        <w:t>i</w:t>
      </w:r>
      <w:r w:rsidR="0023143C">
        <w:t>ș</w:t>
      </w:r>
      <w:r w:rsidR="00073FF5">
        <w:t>i</w:t>
      </w:r>
      <w:r w:rsidR="00237116">
        <w:t xml:space="preserve"> capacitatea de </w:t>
      </w:r>
      <w:r w:rsidR="00136FBC">
        <w:t>a</w:t>
      </w:r>
      <w:r w:rsidR="00237116">
        <w:t xml:space="preserve"> </w:t>
      </w:r>
      <w:r w:rsidR="00073FF5">
        <w:t xml:space="preserve">contribui la analiza </w:t>
      </w:r>
      <w:r w:rsidR="0023143C">
        <w:t>ș</w:t>
      </w:r>
      <w:r w:rsidR="00073FF5">
        <w:t xml:space="preserve">i planificarea strategică a RU, de </w:t>
      </w:r>
      <w:r w:rsidR="00237116">
        <w:t xml:space="preserve">a defini </w:t>
      </w:r>
      <w:r w:rsidR="00073FF5">
        <w:t>corect</w:t>
      </w:r>
      <w:r w:rsidR="00237116">
        <w:t xml:space="preserve"> </w:t>
      </w:r>
      <w:r w:rsidR="00073FF5">
        <w:t>responsabilită</w:t>
      </w:r>
      <w:r w:rsidR="0023143C">
        <w:t>ț</w:t>
      </w:r>
      <w:r w:rsidR="00073FF5">
        <w:t>ile, atribu</w:t>
      </w:r>
      <w:r w:rsidR="0023143C">
        <w:t>ț</w:t>
      </w:r>
      <w:r w:rsidR="00073FF5">
        <w:t xml:space="preserve">iile </w:t>
      </w:r>
      <w:r w:rsidR="0023143C">
        <w:t>ș</w:t>
      </w:r>
      <w:r w:rsidR="00073FF5">
        <w:t>i competen</w:t>
      </w:r>
      <w:r w:rsidR="0023143C">
        <w:t>ț</w:t>
      </w:r>
      <w:r w:rsidR="00073FF5">
        <w:t>ele din fi</w:t>
      </w:r>
      <w:r w:rsidR="0023143C">
        <w:t>ș</w:t>
      </w:r>
      <w:r w:rsidR="00073FF5">
        <w:t xml:space="preserve">ele de post, de </w:t>
      </w:r>
      <w:r w:rsidR="00072023">
        <w:t>a</w:t>
      </w:r>
      <w:r w:rsidR="00073FF5">
        <w:t xml:space="preserve"> stabili </w:t>
      </w:r>
      <w:r w:rsidR="00073FF5" w:rsidRPr="00BF4674">
        <w:t>obiective individuale</w:t>
      </w:r>
      <w:r w:rsidR="00073FF5">
        <w:t xml:space="preserve"> adecvate pentru angaja</w:t>
      </w:r>
      <w:r w:rsidR="0023143C">
        <w:t>ț</w:t>
      </w:r>
      <w:r w:rsidR="00073FF5">
        <w:t xml:space="preserve">ii din subordine, de a </w:t>
      </w:r>
      <w:r w:rsidR="00803F9B">
        <w:t xml:space="preserve">evalua corect </w:t>
      </w:r>
      <w:r w:rsidR="0023143C">
        <w:t>ș</w:t>
      </w:r>
      <w:r w:rsidR="00803F9B">
        <w:t>i constructiv performan</w:t>
      </w:r>
      <w:r w:rsidR="0023143C">
        <w:t>ț</w:t>
      </w:r>
      <w:r w:rsidR="00803F9B">
        <w:t>a, de a contribui la dezvoltarea carierei angaja</w:t>
      </w:r>
      <w:r w:rsidR="0023143C">
        <w:t>ț</w:t>
      </w:r>
      <w:r w:rsidR="00803F9B">
        <w:t>ilor prin planuri de formare</w:t>
      </w:r>
      <w:r w:rsidR="00383A05">
        <w:t xml:space="preserve"> a competen</w:t>
      </w:r>
      <w:r w:rsidR="0023143C">
        <w:t>ț</w:t>
      </w:r>
      <w:r w:rsidR="00383A05">
        <w:t xml:space="preserve">elor. </w:t>
      </w:r>
      <w:r w:rsidR="00D473D4">
        <w:t>În baza informa</w:t>
      </w:r>
      <w:r w:rsidR="0023143C">
        <w:t>ț</w:t>
      </w:r>
      <w:r w:rsidR="00D473D4">
        <w:t>iilor colectate de la reprezentan</w:t>
      </w:r>
      <w:r w:rsidR="0023143C">
        <w:t>ț</w:t>
      </w:r>
      <w:r w:rsidR="00D473D4">
        <w:t xml:space="preserve">ii ANFP, </w:t>
      </w:r>
      <w:r w:rsidR="002808EE">
        <w:t xml:space="preserve">departamentele de RU </w:t>
      </w:r>
      <w:r w:rsidR="0023143C">
        <w:t>ș</w:t>
      </w:r>
      <w:r w:rsidR="002808EE">
        <w:t>i managerii implica</w:t>
      </w:r>
      <w:r w:rsidR="0023143C">
        <w:t>ț</w:t>
      </w:r>
      <w:r w:rsidR="002808EE">
        <w:t>i în MRU au în prezent dificultă</w:t>
      </w:r>
      <w:r w:rsidR="0023143C">
        <w:t>ț</w:t>
      </w:r>
      <w:r w:rsidR="002808EE">
        <w:t>i în a defini adecvat competen</w:t>
      </w:r>
      <w:r w:rsidR="0023143C">
        <w:t>ț</w:t>
      </w:r>
      <w:r w:rsidR="002808EE">
        <w:t>ele specifice din fi</w:t>
      </w:r>
      <w:r w:rsidR="0023143C">
        <w:t>ș</w:t>
      </w:r>
      <w:r w:rsidR="002808EE">
        <w:t>ele de post</w:t>
      </w:r>
      <w:r w:rsidR="00CE7750">
        <w:t xml:space="preserve">. Acest lucru este </w:t>
      </w:r>
      <w:r w:rsidR="002808EE">
        <w:t xml:space="preserve">o dovadă în plus </w:t>
      </w:r>
      <w:r w:rsidR="00F03D88">
        <w:t>pentru capacitatea limitată</w:t>
      </w:r>
      <w:r w:rsidR="00CE7750">
        <w:t xml:space="preserve"> a managerilor</w:t>
      </w:r>
      <w:r w:rsidR="00F03D88">
        <w:t xml:space="preserve"> </w:t>
      </w:r>
      <w:r w:rsidR="00CE7750">
        <w:t>de</w:t>
      </w:r>
      <w:r w:rsidR="00F03D88">
        <w:t xml:space="preserve"> a defini responsabilită</w:t>
      </w:r>
      <w:r w:rsidR="0023143C">
        <w:t>ț</w:t>
      </w:r>
      <w:r w:rsidR="00F03D88">
        <w:t xml:space="preserve">ile </w:t>
      </w:r>
      <w:r w:rsidR="0023143C">
        <w:t>ș</w:t>
      </w:r>
      <w:r w:rsidR="00F03D88">
        <w:t>i atribu</w:t>
      </w:r>
      <w:r w:rsidR="0023143C">
        <w:t>ț</w:t>
      </w:r>
      <w:r w:rsidR="00F03D88">
        <w:t>iile din fi</w:t>
      </w:r>
      <w:r w:rsidR="0023143C">
        <w:t>ș</w:t>
      </w:r>
      <w:r w:rsidR="00F03D88">
        <w:t>ele de post</w:t>
      </w:r>
      <w:r w:rsidR="00CE7750">
        <w:t xml:space="preserve"> </w:t>
      </w:r>
      <w:r w:rsidR="0023143C">
        <w:t>ș</w:t>
      </w:r>
      <w:r w:rsidR="00CE7750">
        <w:t xml:space="preserve">i de </w:t>
      </w:r>
      <w:r w:rsidR="001813F0">
        <w:t>a</w:t>
      </w:r>
      <w:r w:rsidR="00CE7750">
        <w:t xml:space="preserve"> derula corespunzător procesele de MRU.</w:t>
      </w:r>
      <w:r w:rsidR="00A97B80">
        <w:t xml:space="preserve"> Departamentele de MRU nu sunt în acest moment echipate corespunzător să sprijine din punct de vedere tehnic managerii implica</w:t>
      </w:r>
      <w:r w:rsidR="0023143C">
        <w:t>ț</w:t>
      </w:r>
      <w:r w:rsidR="00A97B80">
        <w:t>i MRU.</w:t>
      </w:r>
    </w:p>
    <w:p w14:paraId="2CE061D1" w14:textId="71F2F5E4" w:rsidR="005A16E5" w:rsidRDefault="005A16E5" w:rsidP="008032CD">
      <w:pPr>
        <w:pStyle w:val="Heading5"/>
      </w:pPr>
      <w:r>
        <w:lastRenderedPageBreak/>
        <w:t>Sistemul actual de clasificare a posturilor</w:t>
      </w:r>
    </w:p>
    <w:p w14:paraId="2EBBB4FC" w14:textId="18E1CEAF" w:rsidR="00BD2B3C" w:rsidRDefault="00A97B80" w:rsidP="00EE2620">
      <w:r>
        <w:rPr>
          <w:b/>
          <w:bCs/>
        </w:rPr>
        <w:t>T</w:t>
      </w:r>
      <w:r w:rsidR="003A3C25" w:rsidRPr="003A3C25">
        <w:rPr>
          <w:b/>
          <w:bCs/>
        </w:rPr>
        <w:t>axonomia utilizată pentru clasificarea posturilor nu urmăre</w:t>
      </w:r>
      <w:r w:rsidR="0023143C">
        <w:rPr>
          <w:b/>
          <w:bCs/>
        </w:rPr>
        <w:t>ș</w:t>
      </w:r>
      <w:r w:rsidR="003A3C25" w:rsidRPr="003A3C25">
        <w:rPr>
          <w:b/>
          <w:bCs/>
        </w:rPr>
        <w:t>te o sistematizare a posturilor pe bază de roluri clar definite</w:t>
      </w:r>
      <w:r w:rsidR="003A3C25">
        <w:t xml:space="preserve">. </w:t>
      </w:r>
      <w:r w:rsidR="00AE5C8F">
        <w:t>Clasificarea func</w:t>
      </w:r>
      <w:r w:rsidR="0023143C">
        <w:t>ț</w:t>
      </w:r>
      <w:r w:rsidR="00AE5C8F">
        <w:t>i</w:t>
      </w:r>
      <w:r w:rsidR="00801B48">
        <w:t>ilor publice generale se realizează în prezent în baza unei taxonomii complexe, după criterii multiple</w:t>
      </w:r>
      <w:r w:rsidR="00D86FCF">
        <w:t xml:space="preserve">. Sistemul de clasificare actual este prezentat </w:t>
      </w:r>
      <w:r w:rsidR="00B37D90">
        <w:t xml:space="preserve">în detaliu </w:t>
      </w:r>
      <w:r w:rsidR="00B37D90" w:rsidRPr="00796E88">
        <w:t xml:space="preserve">Anexa 1, </w:t>
      </w:r>
      <w:r w:rsidR="00796E88" w:rsidRPr="00796E88">
        <w:t>S</w:t>
      </w:r>
      <w:r w:rsidR="00B37D90" w:rsidRPr="00796E88">
        <w:t>ec</w:t>
      </w:r>
      <w:r w:rsidR="0023143C">
        <w:t>ț</w:t>
      </w:r>
      <w:r w:rsidR="00B37D90" w:rsidRPr="00796E88">
        <w:t>iunea 8.1.2</w:t>
      </w:r>
      <w:r w:rsidR="00B37D90">
        <w:t xml:space="preserve">. </w:t>
      </w:r>
      <w:r w:rsidR="00703CA9">
        <w:t>Pe scurt, posturile aferente func</w:t>
      </w:r>
      <w:r w:rsidR="0023143C">
        <w:t>ț</w:t>
      </w:r>
      <w:r w:rsidR="00703CA9">
        <w:t>iilor publice generale sunt clasificate astfel în baza legisla</w:t>
      </w:r>
      <w:r w:rsidR="0023143C">
        <w:t>ț</w:t>
      </w:r>
      <w:r w:rsidR="00703CA9">
        <w:t>iei în vigoare</w:t>
      </w:r>
      <w:r w:rsidR="00D86FCF">
        <w:t>:</w:t>
      </w:r>
    </w:p>
    <w:p w14:paraId="4F8FDD85" w14:textId="331FF499" w:rsidR="00801B48" w:rsidRDefault="00801B48">
      <w:pPr>
        <w:pStyle w:val="Bulletpoint1"/>
      </w:pPr>
      <w:r>
        <w:t>După nivelul administrativ:</w:t>
      </w:r>
      <w:r>
        <w:rPr>
          <w:rStyle w:val="FootnoteReference"/>
        </w:rPr>
        <w:footnoteReference w:id="14"/>
      </w:r>
      <w:r>
        <w:t xml:space="preserve"> f</w:t>
      </w:r>
      <w:r w:rsidRPr="00801B48">
        <w:t>unc</w:t>
      </w:r>
      <w:r w:rsidR="0023143C">
        <w:t>ț</w:t>
      </w:r>
      <w:r w:rsidRPr="00801B48">
        <w:t xml:space="preserve">ii publice </w:t>
      </w:r>
      <w:r w:rsidRPr="000549FB">
        <w:rPr>
          <w:b/>
          <w:bCs/>
        </w:rPr>
        <w:t>de stat</w:t>
      </w:r>
      <w:r>
        <w:t xml:space="preserve"> (nivel central)</w:t>
      </w:r>
      <w:r w:rsidR="00D6648E">
        <w:t xml:space="preserve">, </w:t>
      </w:r>
      <w:r w:rsidRPr="000549FB">
        <w:rPr>
          <w:b/>
          <w:bCs/>
        </w:rPr>
        <w:t>teritoriale</w:t>
      </w:r>
      <w:r w:rsidR="000549FB">
        <w:t xml:space="preserve"> </w:t>
      </w:r>
      <w:r w:rsidR="0023143C">
        <w:t>ș</w:t>
      </w:r>
      <w:r w:rsidR="000549FB">
        <w:t xml:space="preserve">i </w:t>
      </w:r>
      <w:r w:rsidRPr="000549FB">
        <w:rPr>
          <w:b/>
          <w:bCs/>
        </w:rPr>
        <w:t>locale</w:t>
      </w:r>
      <w:r w:rsidR="00D6648E">
        <w:t>;</w:t>
      </w:r>
    </w:p>
    <w:p w14:paraId="69CA4F6D" w14:textId="0C822FB0" w:rsidR="00AE5C8F" w:rsidRDefault="00BE4FCB">
      <w:pPr>
        <w:pStyle w:val="Bulletpoint1"/>
      </w:pPr>
      <w:r>
        <w:t>După n</w:t>
      </w:r>
      <w:r w:rsidR="00AE5C8F">
        <w:t>ivelul educa</w:t>
      </w:r>
      <w:r w:rsidR="0023143C">
        <w:t>ț</w:t>
      </w:r>
      <w:r w:rsidR="00AE5C8F">
        <w:t>ional:</w:t>
      </w:r>
      <w:r w:rsidR="00AE5C8F">
        <w:rPr>
          <w:rStyle w:val="FootnoteReference"/>
        </w:rPr>
        <w:footnoteReference w:id="15"/>
      </w:r>
      <w:r>
        <w:t xml:space="preserve"> </w:t>
      </w:r>
      <w:r w:rsidR="000549FB" w:rsidRPr="000549FB">
        <w:rPr>
          <w:b/>
          <w:bCs/>
        </w:rPr>
        <w:t>c</w:t>
      </w:r>
      <w:r w:rsidR="00AE5C8F" w:rsidRPr="000549FB">
        <w:rPr>
          <w:b/>
          <w:bCs/>
        </w:rPr>
        <w:t>lasa I</w:t>
      </w:r>
      <w:r>
        <w:t xml:space="preserve"> (</w:t>
      </w:r>
      <w:r w:rsidR="00AE5C8F" w:rsidRPr="006D01EA">
        <w:t>studii universitare de licen</w:t>
      </w:r>
      <w:r w:rsidR="0023143C">
        <w:t>ț</w:t>
      </w:r>
      <w:r w:rsidR="00AE5C8F" w:rsidRPr="006D01EA">
        <w:t>ă</w:t>
      </w:r>
      <w:r>
        <w:t xml:space="preserve">), </w:t>
      </w:r>
      <w:r w:rsidR="000549FB" w:rsidRPr="000549FB">
        <w:rPr>
          <w:b/>
          <w:bCs/>
        </w:rPr>
        <w:t>c</w:t>
      </w:r>
      <w:r w:rsidR="00AE5C8F" w:rsidRPr="000549FB">
        <w:rPr>
          <w:b/>
          <w:bCs/>
        </w:rPr>
        <w:t>lasa a II-a</w:t>
      </w:r>
      <w:r w:rsidR="000549FB">
        <w:t xml:space="preserve"> (</w:t>
      </w:r>
      <w:r w:rsidR="00AE5C8F" w:rsidRPr="002F6144">
        <w:t xml:space="preserve">studii superioare de scurtă durată, în perioada anterioară aplicării </w:t>
      </w:r>
      <w:r w:rsidR="00703CA9">
        <w:t>sistemului</w:t>
      </w:r>
      <w:r w:rsidR="00AE5C8F" w:rsidRPr="002F6144">
        <w:t xml:space="preserve"> Bologna</w:t>
      </w:r>
      <w:r w:rsidR="000549FB">
        <w:t xml:space="preserve">), </w:t>
      </w:r>
      <w:r w:rsidR="000549FB" w:rsidRPr="000549FB">
        <w:rPr>
          <w:b/>
          <w:bCs/>
        </w:rPr>
        <w:t>c</w:t>
      </w:r>
      <w:r w:rsidR="00AE5C8F" w:rsidRPr="000549FB">
        <w:rPr>
          <w:b/>
          <w:bCs/>
        </w:rPr>
        <w:t>lasa a III-a</w:t>
      </w:r>
      <w:r w:rsidR="000549FB">
        <w:t xml:space="preserve"> (</w:t>
      </w:r>
      <w:r w:rsidR="00AE5C8F" w:rsidRPr="006D01EA">
        <w:t>studii liceale</w:t>
      </w:r>
      <w:r w:rsidR="00703CA9">
        <w:t xml:space="preserve"> </w:t>
      </w:r>
      <w:r w:rsidR="0023143C">
        <w:t>ș</w:t>
      </w:r>
      <w:r w:rsidR="00703CA9">
        <w:t xml:space="preserve">i </w:t>
      </w:r>
      <w:r w:rsidR="00AE5C8F" w:rsidRPr="006D01EA">
        <w:t>medii liceale</w:t>
      </w:r>
      <w:r w:rsidR="00AB00B2">
        <w:t>)</w:t>
      </w:r>
      <w:r w:rsidR="002906CB">
        <w:t>;</w:t>
      </w:r>
    </w:p>
    <w:p w14:paraId="03F6F9B1" w14:textId="0A2387D0" w:rsidR="003B32C6" w:rsidRDefault="002906CB">
      <w:pPr>
        <w:pStyle w:val="Bulletpoint1"/>
      </w:pPr>
      <w:r>
        <w:t>După n</w:t>
      </w:r>
      <w:r w:rsidR="00AE5C8F">
        <w:t>ivelul atribu</w:t>
      </w:r>
      <w:r w:rsidR="0023143C">
        <w:t>ț</w:t>
      </w:r>
      <w:r w:rsidR="00AE5C8F">
        <w:t>iilor:</w:t>
      </w:r>
      <w:r w:rsidR="00AE5C8F">
        <w:rPr>
          <w:rStyle w:val="FootnoteReference"/>
        </w:rPr>
        <w:footnoteReference w:id="16"/>
      </w:r>
      <w:r>
        <w:t xml:space="preserve"> </w:t>
      </w:r>
    </w:p>
    <w:p w14:paraId="5A7FAD0F" w14:textId="65C149E0" w:rsidR="003B32C6" w:rsidRDefault="003B32C6" w:rsidP="004C1849">
      <w:pPr>
        <w:pStyle w:val="Bulletpoints2"/>
      </w:pPr>
      <w:r>
        <w:rPr>
          <w:b/>
          <w:bCs/>
        </w:rPr>
        <w:t>Î</w:t>
      </w:r>
      <w:r w:rsidR="00AE5C8F" w:rsidRPr="002906CB">
        <w:rPr>
          <w:b/>
          <w:bCs/>
        </w:rPr>
        <w:t>nal</w:t>
      </w:r>
      <w:r w:rsidR="0023143C">
        <w:rPr>
          <w:b/>
          <w:bCs/>
        </w:rPr>
        <w:t>ț</w:t>
      </w:r>
      <w:r w:rsidR="00AE5C8F" w:rsidRPr="002906CB">
        <w:rPr>
          <w:b/>
          <w:bCs/>
        </w:rPr>
        <w:t>i func</w:t>
      </w:r>
      <w:r w:rsidR="0023143C">
        <w:rPr>
          <w:b/>
          <w:bCs/>
        </w:rPr>
        <w:t>ț</w:t>
      </w:r>
      <w:r w:rsidR="00AE5C8F" w:rsidRPr="002906CB">
        <w:rPr>
          <w:b/>
          <w:bCs/>
        </w:rPr>
        <w:t>ionari publici</w:t>
      </w:r>
      <w:r>
        <w:t>: Secretar</w:t>
      </w:r>
      <w:r w:rsidR="002906CB">
        <w:t xml:space="preserve"> </w:t>
      </w:r>
      <w:r>
        <w:t xml:space="preserve">general, Secretar general adjunct, </w:t>
      </w:r>
      <w:r w:rsidRPr="006D01EA">
        <w:t>Inspector guvernamental</w:t>
      </w:r>
      <w:r>
        <w:t xml:space="preserve">, </w:t>
      </w:r>
      <w:r w:rsidRPr="006D01EA">
        <w:t>Secretar general al institu</w:t>
      </w:r>
      <w:r w:rsidR="0023143C">
        <w:t>ț</w:t>
      </w:r>
      <w:r w:rsidRPr="006D01EA">
        <w:t>iei prefectului</w:t>
      </w:r>
      <w:r>
        <w:t>;</w:t>
      </w:r>
    </w:p>
    <w:p w14:paraId="69C7A73A" w14:textId="45947BF9" w:rsidR="003B32C6" w:rsidRDefault="003B32C6" w:rsidP="004C1849">
      <w:pPr>
        <w:pStyle w:val="Bulletpoints2"/>
      </w:pPr>
      <w:r w:rsidRPr="003B32C6">
        <w:rPr>
          <w:b/>
          <w:bCs/>
        </w:rPr>
        <w:t>F</w:t>
      </w:r>
      <w:r w:rsidR="00AE5C8F" w:rsidRPr="003B32C6">
        <w:rPr>
          <w:b/>
          <w:bCs/>
        </w:rPr>
        <w:t>unc</w:t>
      </w:r>
      <w:r w:rsidR="0023143C">
        <w:rPr>
          <w:b/>
          <w:bCs/>
        </w:rPr>
        <w:t>ț</w:t>
      </w:r>
      <w:r w:rsidR="00AE5C8F" w:rsidRPr="003B32C6">
        <w:rPr>
          <w:b/>
          <w:bCs/>
        </w:rPr>
        <w:t>ii publice de conducere</w:t>
      </w:r>
      <w:r>
        <w:t xml:space="preserve">: </w:t>
      </w:r>
      <w:r w:rsidRPr="003B32C6">
        <w:t>Director general</w:t>
      </w:r>
      <w:r>
        <w:t xml:space="preserve">, </w:t>
      </w:r>
      <w:r w:rsidRPr="003B32C6">
        <w:t>Director general</w:t>
      </w:r>
      <w:r>
        <w:t xml:space="preserve"> adjunct, Director</w:t>
      </w:r>
      <w:r w:rsidR="00DB25A2">
        <w:t xml:space="preserve">, Director adjunct, </w:t>
      </w:r>
      <w:r w:rsidR="0023143C">
        <w:t>Ș</w:t>
      </w:r>
      <w:r w:rsidR="00DB25A2">
        <w:t>ef serviciu, Director executiv, Director executiv adjunct;</w:t>
      </w:r>
    </w:p>
    <w:p w14:paraId="131B6938" w14:textId="0231DC24" w:rsidR="00AE5C8F" w:rsidRDefault="003B32C6" w:rsidP="004C1849">
      <w:pPr>
        <w:pStyle w:val="Bulletpoints2"/>
      </w:pPr>
      <w:r w:rsidRPr="007154E3">
        <w:rPr>
          <w:b/>
          <w:bCs/>
        </w:rPr>
        <w:t>F</w:t>
      </w:r>
      <w:r w:rsidR="002906CB" w:rsidRPr="007154E3">
        <w:rPr>
          <w:b/>
          <w:bCs/>
        </w:rPr>
        <w:t>unc</w:t>
      </w:r>
      <w:r w:rsidR="0023143C">
        <w:rPr>
          <w:b/>
          <w:bCs/>
        </w:rPr>
        <w:t>ț</w:t>
      </w:r>
      <w:r w:rsidR="002906CB" w:rsidRPr="007154E3">
        <w:rPr>
          <w:b/>
          <w:bCs/>
        </w:rPr>
        <w:t>ii</w:t>
      </w:r>
      <w:r w:rsidR="00AE5C8F" w:rsidRPr="007154E3">
        <w:rPr>
          <w:b/>
          <w:bCs/>
        </w:rPr>
        <w:t xml:space="preserve"> publice de execu</w:t>
      </w:r>
      <w:r w:rsidR="0023143C">
        <w:rPr>
          <w:b/>
          <w:bCs/>
        </w:rPr>
        <w:t>ț</w:t>
      </w:r>
      <w:r w:rsidR="00AE5C8F" w:rsidRPr="007154E3">
        <w:rPr>
          <w:b/>
          <w:bCs/>
        </w:rPr>
        <w:t>ie</w:t>
      </w:r>
      <w:r>
        <w:t xml:space="preserve">: </w:t>
      </w:r>
      <w:r w:rsidR="00DB25A2">
        <w:t>Consilier, Consilier juridic, Auditor, Expert, Inspector, Consilier achizi</w:t>
      </w:r>
      <w:r w:rsidR="0023143C">
        <w:t>ț</w:t>
      </w:r>
      <w:r w:rsidR="00DB25A2">
        <w:t>ii publice, Referent de specialitate</w:t>
      </w:r>
      <w:r w:rsidR="00F80258">
        <w:t>, Referent.</w:t>
      </w:r>
    </w:p>
    <w:p w14:paraId="51437F1C" w14:textId="72FF9524" w:rsidR="002906CB" w:rsidRDefault="002906CB">
      <w:pPr>
        <w:pStyle w:val="Bulletpoint1"/>
      </w:pPr>
      <w:r>
        <w:t>După vechime:</w:t>
      </w:r>
      <w:r>
        <w:rPr>
          <w:rStyle w:val="FootnoteReference"/>
        </w:rPr>
        <w:footnoteReference w:id="17"/>
      </w:r>
      <w:r>
        <w:t xml:space="preserve"> d</w:t>
      </w:r>
      <w:r w:rsidRPr="002906CB">
        <w:t>ebutan</w:t>
      </w:r>
      <w:r w:rsidR="0023143C">
        <w:t>ț</w:t>
      </w:r>
      <w:r w:rsidRPr="002906CB">
        <w:t>i</w:t>
      </w:r>
      <w:r>
        <w:t xml:space="preserve"> </w:t>
      </w:r>
      <w:r w:rsidR="0023143C">
        <w:t>ș</w:t>
      </w:r>
      <w:r>
        <w:t>i definitivi</w:t>
      </w:r>
      <w:r w:rsidR="001C4D24">
        <w:t>;</w:t>
      </w:r>
    </w:p>
    <w:p w14:paraId="1C7F6890" w14:textId="5B6F145B" w:rsidR="002906CB" w:rsidRDefault="001C4D24">
      <w:pPr>
        <w:pStyle w:val="Bulletpoint1"/>
      </w:pPr>
      <w:r>
        <w:t>După g</w:t>
      </w:r>
      <w:r w:rsidR="002906CB">
        <w:t>rad</w:t>
      </w:r>
      <w:r>
        <w:t>ul</w:t>
      </w:r>
      <w:r w:rsidR="002906CB">
        <w:t xml:space="preserve"> profesional</w:t>
      </w:r>
      <w:r>
        <w:t xml:space="preserve">, </w:t>
      </w:r>
      <w:r w:rsidR="002906CB">
        <w:t>pentru func</w:t>
      </w:r>
      <w:r w:rsidR="0023143C">
        <w:t>ț</w:t>
      </w:r>
      <w:r w:rsidR="002906CB">
        <w:t>iile publice de execu</w:t>
      </w:r>
      <w:r w:rsidR="0023143C">
        <w:t>ț</w:t>
      </w:r>
      <w:r w:rsidR="002906CB">
        <w:t>ie:</w:t>
      </w:r>
      <w:r w:rsidR="002906CB">
        <w:rPr>
          <w:rStyle w:val="FootnoteReference"/>
        </w:rPr>
        <w:footnoteReference w:id="18"/>
      </w:r>
      <w:r>
        <w:t xml:space="preserve"> </w:t>
      </w:r>
      <w:r w:rsidRPr="004D0FB0">
        <w:rPr>
          <w:b/>
          <w:bCs/>
        </w:rPr>
        <w:t>d</w:t>
      </w:r>
      <w:r w:rsidR="002906CB" w:rsidRPr="004D0FB0">
        <w:rPr>
          <w:b/>
          <w:bCs/>
        </w:rPr>
        <w:t>ebutant</w:t>
      </w:r>
      <w:r>
        <w:t xml:space="preserve">, </w:t>
      </w:r>
      <w:r w:rsidRPr="004D0FB0">
        <w:rPr>
          <w:b/>
          <w:bCs/>
        </w:rPr>
        <w:t>a</w:t>
      </w:r>
      <w:r w:rsidR="002906CB" w:rsidRPr="004D0FB0">
        <w:rPr>
          <w:b/>
          <w:bCs/>
        </w:rPr>
        <w:t>sistent</w:t>
      </w:r>
      <w:r w:rsidR="00A858A4">
        <w:t xml:space="preserve">, </w:t>
      </w:r>
      <w:r w:rsidR="00A858A4" w:rsidRPr="004D0FB0">
        <w:rPr>
          <w:b/>
          <w:bCs/>
        </w:rPr>
        <w:t>p</w:t>
      </w:r>
      <w:r w:rsidR="002906CB" w:rsidRPr="004D0FB0">
        <w:rPr>
          <w:b/>
          <w:bCs/>
        </w:rPr>
        <w:t>rincipal</w:t>
      </w:r>
      <w:r w:rsidR="004D0FB0">
        <w:t xml:space="preserve">, </w:t>
      </w:r>
      <w:r w:rsidR="004D0FB0" w:rsidRPr="004D0FB0">
        <w:rPr>
          <w:b/>
          <w:bCs/>
        </w:rPr>
        <w:t>s</w:t>
      </w:r>
      <w:r w:rsidR="002906CB" w:rsidRPr="004D0FB0">
        <w:rPr>
          <w:b/>
          <w:bCs/>
        </w:rPr>
        <w:t>uperior</w:t>
      </w:r>
      <w:r w:rsidR="002906CB" w:rsidRPr="00764AEF">
        <w:t>.</w:t>
      </w:r>
    </w:p>
    <w:p w14:paraId="3C8FC4A1" w14:textId="387F213C" w:rsidR="00FE51DA" w:rsidRDefault="007154E3" w:rsidP="00D033E3">
      <w:r>
        <w:t>Sistemul actual de clasificare a func</w:t>
      </w:r>
      <w:r w:rsidR="0023143C">
        <w:t>ț</w:t>
      </w:r>
      <w:r>
        <w:t>iilor publice generale</w:t>
      </w:r>
      <w:r w:rsidR="00154594">
        <w:t xml:space="preserve"> se bazează pe </w:t>
      </w:r>
      <w:r w:rsidR="00154594" w:rsidRPr="00DB3358">
        <w:rPr>
          <w:b/>
          <w:bCs/>
        </w:rPr>
        <w:t>criterii mai degrabă formale</w:t>
      </w:r>
      <w:r w:rsidR="00154594">
        <w:t xml:space="preserve">. </w:t>
      </w:r>
      <w:r w:rsidR="00154594" w:rsidRPr="009209C8">
        <w:rPr>
          <w:b/>
          <w:bCs/>
        </w:rPr>
        <w:t>Rolurile pe care le îndeplinesc diferitele func</w:t>
      </w:r>
      <w:r w:rsidR="0023143C">
        <w:rPr>
          <w:b/>
          <w:bCs/>
        </w:rPr>
        <w:t>ț</w:t>
      </w:r>
      <w:r w:rsidR="00154594" w:rsidRPr="009209C8">
        <w:rPr>
          <w:b/>
          <w:bCs/>
        </w:rPr>
        <w:t xml:space="preserve">ii </w:t>
      </w:r>
      <w:r w:rsidR="00DB3358" w:rsidRPr="009209C8">
        <w:rPr>
          <w:b/>
          <w:bCs/>
        </w:rPr>
        <w:t>nu pot fi inferate clar pe baza acestei taxonomii.</w:t>
      </w:r>
      <w:r w:rsidR="00DB3358">
        <w:t xml:space="preserve"> </w:t>
      </w:r>
      <w:r w:rsidR="00C6482B">
        <w:t>Dincolo de stabilirea unor responsabilită</w:t>
      </w:r>
      <w:r w:rsidR="0023143C">
        <w:t>ț</w:t>
      </w:r>
      <w:r w:rsidR="00C6482B">
        <w:t xml:space="preserve">i </w:t>
      </w:r>
      <w:r w:rsidR="0023143C">
        <w:t>ș</w:t>
      </w:r>
      <w:r w:rsidR="00CE686D">
        <w:t>i atribu</w:t>
      </w:r>
      <w:r w:rsidR="0023143C">
        <w:t>ț</w:t>
      </w:r>
      <w:r w:rsidR="00CE686D">
        <w:t>ii generale la nivel de clasă</w:t>
      </w:r>
      <w:r w:rsidR="00B6406D">
        <w:t xml:space="preserve"> (după nivelul de atribu</w:t>
      </w:r>
      <w:r w:rsidR="0023143C">
        <w:t>ț</w:t>
      </w:r>
      <w:r w:rsidR="00B6406D">
        <w:t>ii)</w:t>
      </w:r>
      <w:r w:rsidR="00CE686D">
        <w:t xml:space="preserve">, Codul administrativ nu detaliază </w:t>
      </w:r>
      <w:r w:rsidR="005D0155">
        <w:t xml:space="preserve">cum </w:t>
      </w:r>
      <w:r w:rsidR="000C0EB6">
        <w:t>se diferen</w:t>
      </w:r>
      <w:r w:rsidR="0023143C">
        <w:t>ț</w:t>
      </w:r>
      <w:r w:rsidR="000C0EB6">
        <w:t>iază diferite</w:t>
      </w:r>
      <w:r w:rsidR="001B1A3D">
        <w:t>le func</w:t>
      </w:r>
      <w:r w:rsidR="0023143C">
        <w:t>ț</w:t>
      </w:r>
      <w:r w:rsidR="001B1A3D">
        <w:t>ii între</w:t>
      </w:r>
      <w:r w:rsidR="0080479B">
        <w:t xml:space="preserve"> ele. </w:t>
      </w:r>
      <w:r w:rsidR="00303430">
        <w:t>De aceea, apar</w:t>
      </w:r>
      <w:r w:rsidR="00587137">
        <w:t xml:space="preserve"> de exemplu</w:t>
      </w:r>
      <w:r w:rsidR="00303430">
        <w:t xml:space="preserve"> neclarită</w:t>
      </w:r>
      <w:r w:rsidR="0023143C">
        <w:t>ț</w:t>
      </w:r>
      <w:r w:rsidR="00303430">
        <w:t>i în ceea ce prive</w:t>
      </w:r>
      <w:r w:rsidR="0023143C">
        <w:t>ș</w:t>
      </w:r>
      <w:r w:rsidR="00303430">
        <w:t>te func</w:t>
      </w:r>
      <w:r w:rsidR="0023143C">
        <w:t>ț</w:t>
      </w:r>
      <w:r w:rsidR="00303430">
        <w:t>iile de ad</w:t>
      </w:r>
      <w:r w:rsidR="00BF1728">
        <w:t>junct</w:t>
      </w:r>
      <w:r w:rsidR="00D52E09">
        <w:t xml:space="preserve"> fa</w:t>
      </w:r>
      <w:r w:rsidR="0023143C">
        <w:t>ț</w:t>
      </w:r>
      <w:r w:rsidR="00D52E09">
        <w:t>ă de func</w:t>
      </w:r>
      <w:r w:rsidR="0023143C">
        <w:t>ț</w:t>
      </w:r>
      <w:r w:rsidR="00D52E09">
        <w:t>iile</w:t>
      </w:r>
      <w:r w:rsidR="004663BB">
        <w:t xml:space="preserve"> de principali</w:t>
      </w:r>
      <w:r w:rsidR="00587137">
        <w:t xml:space="preserve">. </w:t>
      </w:r>
      <w:r w:rsidR="00E666D9">
        <w:t>F</w:t>
      </w:r>
      <w:r w:rsidR="00FE785B">
        <w:t>unc</w:t>
      </w:r>
      <w:r w:rsidR="0023143C">
        <w:t>ț</w:t>
      </w:r>
      <w:r w:rsidR="00FE785B">
        <w:t xml:space="preserve">iile de </w:t>
      </w:r>
      <w:r w:rsidR="00C32283">
        <w:t>Directori generali au în practică atribu</w:t>
      </w:r>
      <w:r w:rsidR="0023143C">
        <w:t>ț</w:t>
      </w:r>
      <w:r w:rsidR="00C32283">
        <w:t xml:space="preserve">ii </w:t>
      </w:r>
      <w:r w:rsidR="008307D4">
        <w:t xml:space="preserve">asemănătoare mai </w:t>
      </w:r>
      <w:r w:rsidR="003E217F">
        <w:t>degrabă cu Înal</w:t>
      </w:r>
      <w:r w:rsidR="0023143C">
        <w:t>ț</w:t>
      </w:r>
      <w:r w:rsidR="003E217F">
        <w:t xml:space="preserve">ii </w:t>
      </w:r>
      <w:r w:rsidR="00B6406D">
        <w:t>f</w:t>
      </w:r>
      <w:r w:rsidR="003E217F">
        <w:t>unc</w:t>
      </w:r>
      <w:r w:rsidR="0023143C">
        <w:t>ț</w:t>
      </w:r>
      <w:r w:rsidR="003E217F">
        <w:t xml:space="preserve">ionari </w:t>
      </w:r>
      <w:r w:rsidR="00B6406D">
        <w:t>p</w:t>
      </w:r>
      <w:r w:rsidR="003E217F">
        <w:t xml:space="preserve">ublici decât cu Directorii, </w:t>
      </w:r>
      <w:r w:rsidR="00E666D9">
        <w:t xml:space="preserve">însă această constatare derivă </w:t>
      </w:r>
      <w:r w:rsidR="002E6EFE">
        <w:t>din analiza fi</w:t>
      </w:r>
      <w:r w:rsidR="0023143C">
        <w:t>ș</w:t>
      </w:r>
      <w:r w:rsidR="002E6EFE">
        <w:t xml:space="preserve">elor de post, </w:t>
      </w:r>
      <w:r w:rsidR="0023143C">
        <w:rPr>
          <w:b/>
        </w:rPr>
        <w:t>ș</w:t>
      </w:r>
      <w:r w:rsidR="002E6EFE" w:rsidRPr="00B63B19">
        <w:rPr>
          <w:b/>
        </w:rPr>
        <w:t>i nu dintr-o definire clară a rolului</w:t>
      </w:r>
      <w:r w:rsidR="00EF195E" w:rsidRPr="00B63B19">
        <w:rPr>
          <w:b/>
        </w:rPr>
        <w:t xml:space="preserve"> în legisla</w:t>
      </w:r>
      <w:r w:rsidR="0023143C">
        <w:rPr>
          <w:b/>
        </w:rPr>
        <w:t>ț</w:t>
      </w:r>
      <w:r w:rsidR="00EF195E" w:rsidRPr="00B63B19">
        <w:rPr>
          <w:b/>
        </w:rPr>
        <w:t>ie</w:t>
      </w:r>
      <w:r w:rsidR="002E6EFE">
        <w:t xml:space="preserve">. </w:t>
      </w:r>
      <w:r w:rsidR="009014A2">
        <w:t>Diferen</w:t>
      </w:r>
      <w:r w:rsidR="0023143C">
        <w:t>ț</w:t>
      </w:r>
      <w:r w:rsidR="009014A2">
        <w:t>ele între responsabilită</w:t>
      </w:r>
      <w:r w:rsidR="0023143C">
        <w:t>ț</w:t>
      </w:r>
      <w:r w:rsidR="009014A2">
        <w:t xml:space="preserve">ile </w:t>
      </w:r>
      <w:r w:rsidR="0023143C">
        <w:t>ș</w:t>
      </w:r>
      <w:r w:rsidR="009014A2">
        <w:t>i atribu</w:t>
      </w:r>
      <w:r w:rsidR="0023143C">
        <w:t>ț</w:t>
      </w:r>
      <w:r w:rsidR="009014A2">
        <w:t>iile unui Director executiv fa</w:t>
      </w:r>
      <w:r w:rsidR="0023143C">
        <w:t>ț</w:t>
      </w:r>
      <w:r w:rsidR="009014A2">
        <w:t xml:space="preserve">ă de un Director general sau un Director nu sunt clare, dincolo de </w:t>
      </w:r>
      <w:r w:rsidR="00047826">
        <w:t>împăr</w:t>
      </w:r>
      <w:r w:rsidR="0023143C">
        <w:t>ț</w:t>
      </w:r>
      <w:r w:rsidR="00047826">
        <w:t>irea pe niveluri administrative. L</w:t>
      </w:r>
      <w:r w:rsidR="00984592">
        <w:t>egisla</w:t>
      </w:r>
      <w:r w:rsidR="0023143C">
        <w:t>ț</w:t>
      </w:r>
      <w:r w:rsidR="00984592">
        <w:t>ia nu clarifică diferen</w:t>
      </w:r>
      <w:r w:rsidR="0023143C">
        <w:t>ț</w:t>
      </w:r>
      <w:r w:rsidR="00984592">
        <w:t xml:space="preserve">ele de rol între </w:t>
      </w:r>
      <w:r w:rsidR="005813F4">
        <w:t xml:space="preserve">Consilieri </w:t>
      </w:r>
      <w:r w:rsidR="0023143C">
        <w:t>ș</w:t>
      </w:r>
      <w:r w:rsidR="005813F4">
        <w:t>i Exper</w:t>
      </w:r>
      <w:r w:rsidR="0023143C">
        <w:t>ț</w:t>
      </w:r>
      <w:r w:rsidR="005813F4">
        <w:t>i</w:t>
      </w:r>
      <w:r w:rsidR="004F482A">
        <w:t xml:space="preserve"> sau</w:t>
      </w:r>
      <w:r w:rsidR="005A308E">
        <w:t xml:space="preserve"> diferen</w:t>
      </w:r>
      <w:r w:rsidR="0023143C">
        <w:t>ț</w:t>
      </w:r>
      <w:r w:rsidR="005A308E">
        <w:t xml:space="preserve">ele de rol între Referent de specialitate </w:t>
      </w:r>
      <w:r w:rsidR="0023143C">
        <w:t>ș</w:t>
      </w:r>
      <w:r w:rsidR="005A308E">
        <w:t xml:space="preserve">i Referent (dincolo de clasă). </w:t>
      </w:r>
      <w:r w:rsidR="00727FB3">
        <w:t>R</w:t>
      </w:r>
      <w:r w:rsidR="00AC73CC">
        <w:t xml:space="preserve">olurile nu sunt </w:t>
      </w:r>
      <w:r w:rsidR="00AE216A">
        <w:t>definite complet</w:t>
      </w:r>
      <w:r w:rsidR="00727FB3">
        <w:t xml:space="preserve"> nici pentru Consilieri juridici, Auditori, </w:t>
      </w:r>
      <w:r w:rsidR="00B6406D">
        <w:t>Con</w:t>
      </w:r>
      <w:r w:rsidR="009F1918">
        <w:t>silieri achizi</w:t>
      </w:r>
      <w:r w:rsidR="0023143C">
        <w:t>ț</w:t>
      </w:r>
      <w:r w:rsidR="009F1918">
        <w:t xml:space="preserve">ii publice </w:t>
      </w:r>
      <w:r w:rsidR="0023143C">
        <w:t>ș</w:t>
      </w:r>
      <w:r w:rsidR="009F1918">
        <w:t xml:space="preserve">i </w:t>
      </w:r>
      <w:r w:rsidR="00727FB3">
        <w:t>Inspectori</w:t>
      </w:r>
      <w:r w:rsidR="00220BC5">
        <w:t>;</w:t>
      </w:r>
      <w:r w:rsidR="00AB5820">
        <w:t xml:space="preserve"> este ade</w:t>
      </w:r>
      <w:r w:rsidR="00220BC5">
        <w:t xml:space="preserve">vărat însă că primele </w:t>
      </w:r>
      <w:r w:rsidR="009F1918">
        <w:t xml:space="preserve">trei </w:t>
      </w:r>
      <w:r w:rsidR="00220BC5">
        <w:t>func</w:t>
      </w:r>
      <w:r w:rsidR="0023143C">
        <w:t>ț</w:t>
      </w:r>
      <w:r w:rsidR="00220BC5">
        <w:t xml:space="preserve">ii </w:t>
      </w:r>
      <w:r w:rsidR="009F1918">
        <w:t xml:space="preserve">publice </w:t>
      </w:r>
      <w:r w:rsidR="00220BC5">
        <w:t>beneficiază de cerin</w:t>
      </w:r>
      <w:r w:rsidR="0023143C">
        <w:t>ț</w:t>
      </w:r>
      <w:r w:rsidR="00220BC5">
        <w:t>e specifice în legisla</w:t>
      </w:r>
      <w:r w:rsidR="0023143C">
        <w:t>ț</w:t>
      </w:r>
      <w:r w:rsidR="00220BC5">
        <w:t xml:space="preserve">ie, ceea ce permite o separare </w:t>
      </w:r>
      <w:r w:rsidR="00824049">
        <w:t>mai u</w:t>
      </w:r>
      <w:r w:rsidR="0023143C">
        <w:t>ș</w:t>
      </w:r>
      <w:r w:rsidR="00824049">
        <w:t xml:space="preserve">oară </w:t>
      </w:r>
      <w:r w:rsidR="00220BC5">
        <w:t>de celelalte func</w:t>
      </w:r>
      <w:r w:rsidR="0023143C">
        <w:t>ț</w:t>
      </w:r>
      <w:r w:rsidR="00220BC5">
        <w:t>ii publice de execu</w:t>
      </w:r>
      <w:r w:rsidR="0023143C">
        <w:t>ț</w:t>
      </w:r>
      <w:r w:rsidR="00220BC5">
        <w:t xml:space="preserve">ie.  </w:t>
      </w:r>
    </w:p>
    <w:p w14:paraId="3A9E5411" w14:textId="4680E029" w:rsidR="007A551F" w:rsidRDefault="00930267" w:rsidP="00D033E3">
      <w:r>
        <w:t>Faptul că</w:t>
      </w:r>
      <w:r w:rsidR="004C3054">
        <w:t xml:space="preserve"> taxonomia folosită în clasificarea posturilor </w:t>
      </w:r>
      <w:r w:rsidR="004C3054" w:rsidRPr="00B63B19">
        <w:rPr>
          <w:b/>
        </w:rPr>
        <w:t xml:space="preserve">nu </w:t>
      </w:r>
      <w:r w:rsidR="00A36749" w:rsidRPr="00B63B19">
        <w:rPr>
          <w:b/>
        </w:rPr>
        <w:t>urmăre</w:t>
      </w:r>
      <w:r w:rsidR="0023143C">
        <w:rPr>
          <w:b/>
        </w:rPr>
        <w:t>ș</w:t>
      </w:r>
      <w:r w:rsidR="00A36749" w:rsidRPr="00B63B19">
        <w:rPr>
          <w:b/>
        </w:rPr>
        <w:t>te o definire sistematică a rolurilor</w:t>
      </w:r>
      <w:r w:rsidR="00A36749">
        <w:t xml:space="preserve"> </w:t>
      </w:r>
      <w:r>
        <w:t>generează ambiguită</w:t>
      </w:r>
      <w:r w:rsidR="0023143C">
        <w:t>ț</w:t>
      </w:r>
      <w:r>
        <w:t>i</w:t>
      </w:r>
      <w:r w:rsidR="00B100F3">
        <w:t xml:space="preserve"> în ceea ce prive</w:t>
      </w:r>
      <w:r w:rsidR="0023143C">
        <w:t>ș</w:t>
      </w:r>
      <w:r w:rsidR="00B100F3">
        <w:t>te a</w:t>
      </w:r>
      <w:r w:rsidR="0023143C">
        <w:t>ș</w:t>
      </w:r>
      <w:r w:rsidR="00B100F3">
        <w:t>teptările, responsabilită</w:t>
      </w:r>
      <w:r w:rsidR="0023143C">
        <w:t>ț</w:t>
      </w:r>
      <w:r w:rsidR="00B100F3">
        <w:t xml:space="preserve">ile </w:t>
      </w:r>
      <w:r w:rsidR="0023143C">
        <w:t>ș</w:t>
      </w:r>
      <w:r w:rsidR="00B100F3">
        <w:t>i atribu</w:t>
      </w:r>
      <w:r w:rsidR="0023143C">
        <w:t>ț</w:t>
      </w:r>
      <w:r w:rsidR="00B100F3">
        <w:t>iile fiecărei func</w:t>
      </w:r>
      <w:r w:rsidR="0023143C">
        <w:t>ț</w:t>
      </w:r>
      <w:r w:rsidR="00B100F3">
        <w:t xml:space="preserve">ii publice. </w:t>
      </w:r>
      <w:r w:rsidR="000633EB">
        <w:t>A</w:t>
      </w:r>
      <w:r w:rsidR="00AF154E">
        <w:t>bsen</w:t>
      </w:r>
      <w:r w:rsidR="0023143C">
        <w:t>ț</w:t>
      </w:r>
      <w:r w:rsidR="00AF154E">
        <w:t>a unei taxonomii care</w:t>
      </w:r>
      <w:r w:rsidR="00AC7481">
        <w:t xml:space="preserve"> să faciliteze </w:t>
      </w:r>
      <w:r w:rsidR="003F6FD6">
        <w:t xml:space="preserve">clarificarea rolurilor aferente posturilor </w:t>
      </w:r>
      <w:r w:rsidR="000633EB">
        <w:t>lasă loc de interpretări diferite în ceea ce prive</w:t>
      </w:r>
      <w:r w:rsidR="0023143C">
        <w:t>ș</w:t>
      </w:r>
      <w:r w:rsidR="000633EB">
        <w:t xml:space="preserve">te </w:t>
      </w:r>
      <w:r w:rsidR="003F6FD6">
        <w:t>responsabilită</w:t>
      </w:r>
      <w:r w:rsidR="0023143C">
        <w:t>ț</w:t>
      </w:r>
      <w:r w:rsidR="003F6FD6">
        <w:t xml:space="preserve">ile </w:t>
      </w:r>
      <w:r w:rsidR="0023143C">
        <w:t>ș</w:t>
      </w:r>
      <w:r w:rsidR="003F6FD6">
        <w:t>i atribu</w:t>
      </w:r>
      <w:r w:rsidR="0023143C">
        <w:t>ț</w:t>
      </w:r>
      <w:r w:rsidR="003F6FD6">
        <w:t xml:space="preserve">iile </w:t>
      </w:r>
      <w:r w:rsidR="006927CE">
        <w:t>aferente</w:t>
      </w:r>
      <w:r w:rsidR="000633EB">
        <w:t xml:space="preserve"> func</w:t>
      </w:r>
      <w:r w:rsidR="0023143C">
        <w:t>ț</w:t>
      </w:r>
      <w:r w:rsidR="000633EB">
        <w:t>iilor publice</w:t>
      </w:r>
      <w:r w:rsidR="005D1F25">
        <w:t>.</w:t>
      </w:r>
      <w:r w:rsidR="006927CE">
        <w:t xml:space="preserve"> </w:t>
      </w:r>
      <w:r w:rsidR="005D1F25">
        <w:rPr>
          <w:b/>
        </w:rPr>
        <w:t>Acest lucru</w:t>
      </w:r>
      <w:r w:rsidR="006927CE" w:rsidRPr="00B63B19">
        <w:rPr>
          <w:b/>
        </w:rPr>
        <w:t xml:space="preserve"> conduce la suprapuneri de responsabilită</w:t>
      </w:r>
      <w:r w:rsidR="0023143C">
        <w:rPr>
          <w:b/>
        </w:rPr>
        <w:t>ț</w:t>
      </w:r>
      <w:r w:rsidR="006927CE" w:rsidRPr="00B63B19">
        <w:rPr>
          <w:b/>
        </w:rPr>
        <w:t xml:space="preserve">i </w:t>
      </w:r>
      <w:r w:rsidR="0023143C">
        <w:rPr>
          <w:b/>
        </w:rPr>
        <w:t>ș</w:t>
      </w:r>
      <w:r w:rsidR="006927CE" w:rsidRPr="00B63B19">
        <w:rPr>
          <w:b/>
        </w:rPr>
        <w:t>i atribu</w:t>
      </w:r>
      <w:r w:rsidR="0023143C">
        <w:rPr>
          <w:b/>
        </w:rPr>
        <w:t>ț</w:t>
      </w:r>
      <w:r w:rsidR="006927CE" w:rsidRPr="00B63B19">
        <w:rPr>
          <w:b/>
        </w:rPr>
        <w:t xml:space="preserve">ii </w:t>
      </w:r>
      <w:r w:rsidR="0023143C">
        <w:rPr>
          <w:b/>
        </w:rPr>
        <w:t>ș</w:t>
      </w:r>
      <w:r w:rsidR="006927CE" w:rsidRPr="00B63B19">
        <w:rPr>
          <w:b/>
        </w:rPr>
        <w:t>i dificultă</w:t>
      </w:r>
      <w:r w:rsidR="0023143C">
        <w:rPr>
          <w:b/>
        </w:rPr>
        <w:t>ț</w:t>
      </w:r>
      <w:r w:rsidR="006927CE" w:rsidRPr="00B63B19">
        <w:rPr>
          <w:b/>
        </w:rPr>
        <w:t xml:space="preserve">i în identificarea </w:t>
      </w:r>
      <w:r w:rsidR="00CF7418" w:rsidRPr="00B63B19">
        <w:rPr>
          <w:b/>
        </w:rPr>
        <w:t>competen</w:t>
      </w:r>
      <w:r w:rsidR="0023143C">
        <w:rPr>
          <w:b/>
        </w:rPr>
        <w:t>ț</w:t>
      </w:r>
      <w:r w:rsidR="00CF7418" w:rsidRPr="00B63B19">
        <w:rPr>
          <w:b/>
        </w:rPr>
        <w:t>el</w:t>
      </w:r>
      <w:r w:rsidR="00CF7418">
        <w:rPr>
          <w:b/>
        </w:rPr>
        <w:t>or</w:t>
      </w:r>
      <w:r w:rsidR="00CF7418" w:rsidRPr="00B63B19">
        <w:rPr>
          <w:b/>
        </w:rPr>
        <w:t xml:space="preserve"> </w:t>
      </w:r>
      <w:r w:rsidR="006927CE" w:rsidRPr="00B63B19">
        <w:rPr>
          <w:b/>
        </w:rPr>
        <w:t>specifice necesare îndeplinirii rolurilor</w:t>
      </w:r>
      <w:r w:rsidR="006927CE">
        <w:t xml:space="preserve">. </w:t>
      </w:r>
    </w:p>
    <w:p w14:paraId="797F4368" w14:textId="63467B1D" w:rsidR="008032CD" w:rsidRDefault="008032CD" w:rsidP="003D2EB6">
      <w:pPr>
        <w:pStyle w:val="Heading4"/>
      </w:pPr>
      <w:r>
        <w:t>Efecte</w:t>
      </w:r>
    </w:p>
    <w:p w14:paraId="151EBD7A" w14:textId="4F948999" w:rsidR="00901362" w:rsidRDefault="00E21703" w:rsidP="00D033E3">
      <w:r>
        <w:t xml:space="preserve">Problema identificată </w:t>
      </w:r>
      <w:r w:rsidR="0023143C">
        <w:t>ș</w:t>
      </w:r>
      <w:r>
        <w:t xml:space="preserve">i cauzele sale expuse mai sus </w:t>
      </w:r>
      <w:r w:rsidR="008032CD">
        <w:t xml:space="preserve">au </w:t>
      </w:r>
      <w:r w:rsidR="008032CD" w:rsidRPr="008032CD">
        <w:rPr>
          <w:b/>
          <w:bCs/>
        </w:rPr>
        <w:t>efecte negative directe</w:t>
      </w:r>
      <w:r w:rsidR="008032CD">
        <w:t xml:space="preserve"> asupra eficien</w:t>
      </w:r>
      <w:r w:rsidR="0023143C">
        <w:t>ț</w:t>
      </w:r>
      <w:r w:rsidR="008032CD">
        <w:t xml:space="preserve">ei </w:t>
      </w:r>
      <w:r w:rsidR="0023143C">
        <w:t>ș</w:t>
      </w:r>
      <w:r w:rsidR="008032CD">
        <w:t>i eficacită</w:t>
      </w:r>
      <w:r w:rsidR="0023143C">
        <w:t>ț</w:t>
      </w:r>
      <w:r w:rsidR="008032CD">
        <w:t>ii sistemului de MRU din administra</w:t>
      </w:r>
      <w:r w:rsidR="0023143C">
        <w:t>ț</w:t>
      </w:r>
      <w:r w:rsidR="008032CD">
        <w:t xml:space="preserve">ia publică. </w:t>
      </w:r>
      <w:r w:rsidR="00CD3F55">
        <w:t xml:space="preserve">Lipsa </w:t>
      </w:r>
      <w:r w:rsidR="009D6826">
        <w:t xml:space="preserve">unei analize </w:t>
      </w:r>
      <w:r w:rsidR="0023143C">
        <w:t>ș</w:t>
      </w:r>
      <w:r w:rsidR="009D6826">
        <w:t>i planificări strategice adecvate a RU</w:t>
      </w:r>
      <w:r w:rsidR="00515378">
        <w:t xml:space="preserve"> înseamnă că </w:t>
      </w:r>
      <w:r w:rsidR="00515378" w:rsidRPr="00216998">
        <w:t>nevoile de personal</w:t>
      </w:r>
      <w:r w:rsidR="00515378">
        <w:t xml:space="preserve"> </w:t>
      </w:r>
      <w:r w:rsidR="0023143C">
        <w:t>ș</w:t>
      </w:r>
      <w:r w:rsidR="00515378">
        <w:t>i, mai mult decât</w:t>
      </w:r>
      <w:r w:rsidR="00D606DB">
        <w:t xml:space="preserve"> atât</w:t>
      </w:r>
      <w:r w:rsidR="00515378">
        <w:t xml:space="preserve">, </w:t>
      </w:r>
      <w:r w:rsidR="00515378" w:rsidRPr="00216998">
        <w:rPr>
          <w:b/>
          <w:bCs/>
        </w:rPr>
        <w:t>nevoile de competen</w:t>
      </w:r>
      <w:r w:rsidR="0023143C">
        <w:rPr>
          <w:b/>
          <w:bCs/>
        </w:rPr>
        <w:t>ț</w:t>
      </w:r>
      <w:r w:rsidR="00515378" w:rsidRPr="00216998">
        <w:rPr>
          <w:b/>
          <w:bCs/>
        </w:rPr>
        <w:t>e</w:t>
      </w:r>
      <w:r w:rsidR="00515378">
        <w:t xml:space="preserve"> pentru îndeplinirea obiectivelor </w:t>
      </w:r>
      <w:r w:rsidR="0023143C">
        <w:t>ș</w:t>
      </w:r>
      <w:r w:rsidR="00515378">
        <w:t>i mandatelor institu</w:t>
      </w:r>
      <w:r w:rsidR="0023143C">
        <w:t>ț</w:t>
      </w:r>
      <w:r w:rsidR="00515378">
        <w:t xml:space="preserve">iilor </w:t>
      </w:r>
      <w:r w:rsidR="0023143C">
        <w:t>ș</w:t>
      </w:r>
      <w:r w:rsidR="00515378">
        <w:t>i autorită</w:t>
      </w:r>
      <w:r w:rsidR="0023143C">
        <w:t>ț</w:t>
      </w:r>
      <w:r w:rsidR="00515378">
        <w:t xml:space="preserve">ilor publice </w:t>
      </w:r>
      <w:r w:rsidR="00515378" w:rsidRPr="00216998">
        <w:rPr>
          <w:b/>
          <w:bCs/>
        </w:rPr>
        <w:t>nu sunt ide</w:t>
      </w:r>
      <w:r w:rsidR="00A81BC5" w:rsidRPr="00216998">
        <w:rPr>
          <w:b/>
          <w:bCs/>
        </w:rPr>
        <w:t>ntificate adecvat</w:t>
      </w:r>
      <w:r w:rsidR="00A81BC5">
        <w:t xml:space="preserve">. </w:t>
      </w:r>
    </w:p>
    <w:p w14:paraId="2A515273" w14:textId="59245EE2" w:rsidR="00216998" w:rsidRDefault="00A81BC5" w:rsidP="00D033E3">
      <w:r w:rsidRPr="00B63B19">
        <w:rPr>
          <w:b/>
        </w:rPr>
        <w:t>Consecin</w:t>
      </w:r>
      <w:r w:rsidR="0023143C">
        <w:rPr>
          <w:b/>
        </w:rPr>
        <w:t>ț</w:t>
      </w:r>
      <w:r w:rsidR="009C3E3B" w:rsidRPr="00B63B19">
        <w:rPr>
          <w:b/>
        </w:rPr>
        <w:t>ele</w:t>
      </w:r>
      <w:r w:rsidRPr="00B63B19">
        <w:rPr>
          <w:b/>
        </w:rPr>
        <w:t xml:space="preserve"> </w:t>
      </w:r>
      <w:r w:rsidR="009C3E3B" w:rsidRPr="00B63B19">
        <w:rPr>
          <w:b/>
        </w:rPr>
        <w:t>l</w:t>
      </w:r>
      <w:r w:rsidRPr="00B63B19">
        <w:rPr>
          <w:b/>
        </w:rPr>
        <w:t>ips</w:t>
      </w:r>
      <w:r w:rsidR="009C3E3B" w:rsidRPr="00B63B19">
        <w:rPr>
          <w:b/>
        </w:rPr>
        <w:t>ei</w:t>
      </w:r>
      <w:r w:rsidRPr="00B63B19">
        <w:rPr>
          <w:b/>
        </w:rPr>
        <w:t xml:space="preserve"> </w:t>
      </w:r>
      <w:r w:rsidR="00CD3F55" w:rsidRPr="00B63B19">
        <w:rPr>
          <w:b/>
        </w:rPr>
        <w:t>de claritate a roluril</w:t>
      </w:r>
      <w:r w:rsidRPr="00B63B19">
        <w:rPr>
          <w:b/>
        </w:rPr>
        <w:t>or</w:t>
      </w:r>
      <w:r w:rsidR="00CD3F55" w:rsidRPr="00B63B19">
        <w:rPr>
          <w:b/>
        </w:rPr>
        <w:t xml:space="preserve"> aferente func</w:t>
      </w:r>
      <w:r w:rsidR="0023143C">
        <w:rPr>
          <w:b/>
        </w:rPr>
        <w:t>ț</w:t>
      </w:r>
      <w:r w:rsidR="00CD3F55" w:rsidRPr="00B63B19">
        <w:rPr>
          <w:b/>
        </w:rPr>
        <w:t xml:space="preserve">iei publice </w:t>
      </w:r>
      <w:r w:rsidR="009C3E3B" w:rsidRPr="00B63B19">
        <w:rPr>
          <w:b/>
        </w:rPr>
        <w:t>se ramifică</w:t>
      </w:r>
      <w:r w:rsidR="008A190C" w:rsidRPr="00B63B19">
        <w:rPr>
          <w:b/>
        </w:rPr>
        <w:t xml:space="preserve"> la nivelul tuturor</w:t>
      </w:r>
      <w:r w:rsidR="009C3E3B" w:rsidRPr="00B63B19">
        <w:rPr>
          <w:b/>
        </w:rPr>
        <w:t xml:space="preserve"> procesel</w:t>
      </w:r>
      <w:r w:rsidR="006C1678" w:rsidRPr="00B63B19">
        <w:rPr>
          <w:b/>
        </w:rPr>
        <w:t>or</w:t>
      </w:r>
      <w:r w:rsidR="009C3E3B" w:rsidRPr="00B63B19">
        <w:rPr>
          <w:b/>
        </w:rPr>
        <w:t xml:space="preserve"> de MRU</w:t>
      </w:r>
      <w:r w:rsidR="009C3E3B">
        <w:t xml:space="preserve">. </w:t>
      </w:r>
      <w:r w:rsidR="009C3E3B" w:rsidRPr="00216998">
        <w:rPr>
          <w:b/>
          <w:bCs/>
        </w:rPr>
        <w:t>Procesul de recrutare</w:t>
      </w:r>
      <w:r w:rsidR="009C3E3B">
        <w:t xml:space="preserve"> nu </w:t>
      </w:r>
      <w:r w:rsidR="008A190C">
        <w:t xml:space="preserve">poate </w:t>
      </w:r>
      <w:r w:rsidR="009C3E3B">
        <w:t xml:space="preserve">acoperi adecvat nevoile de personal </w:t>
      </w:r>
      <w:r w:rsidR="0023143C">
        <w:t>ș</w:t>
      </w:r>
      <w:r w:rsidR="009C3E3B">
        <w:t>i competen</w:t>
      </w:r>
      <w:r w:rsidR="0023143C">
        <w:t>ț</w:t>
      </w:r>
      <w:r w:rsidR="009C3E3B">
        <w:t>e ale institu</w:t>
      </w:r>
      <w:r w:rsidR="0023143C">
        <w:t>ț</w:t>
      </w:r>
      <w:r w:rsidR="009C3E3B">
        <w:t xml:space="preserve">iilor </w:t>
      </w:r>
      <w:r w:rsidR="0023143C">
        <w:t>ș</w:t>
      </w:r>
      <w:r w:rsidR="009C3E3B">
        <w:t>i autorită</w:t>
      </w:r>
      <w:r w:rsidR="0023143C">
        <w:t>ț</w:t>
      </w:r>
      <w:r w:rsidR="009C3E3B">
        <w:t>ilor publice</w:t>
      </w:r>
      <w:r w:rsidR="008A190C">
        <w:t xml:space="preserve"> cât</w:t>
      </w:r>
      <w:r w:rsidR="009C3E3B">
        <w:t xml:space="preserve"> </w:t>
      </w:r>
      <w:r w:rsidR="00901362">
        <w:t xml:space="preserve">timp </w:t>
      </w:r>
      <w:r w:rsidR="00E929CE">
        <w:t>rolurile nu sunt clar definite</w:t>
      </w:r>
      <w:r w:rsidR="002A7487">
        <w:t>.</w:t>
      </w:r>
      <w:r w:rsidR="005C1CC6">
        <w:t xml:space="preserve"> Departamentele de RU </w:t>
      </w:r>
      <w:r w:rsidR="0023143C">
        <w:t>ș</w:t>
      </w:r>
      <w:r w:rsidR="005C1CC6">
        <w:t xml:space="preserve">i managementul implicat în recrutare vor avea </w:t>
      </w:r>
      <w:r w:rsidR="005C1CC6" w:rsidRPr="00216998">
        <w:rPr>
          <w:b/>
          <w:bCs/>
        </w:rPr>
        <w:t>dificultă</w:t>
      </w:r>
      <w:r w:rsidR="0023143C">
        <w:rPr>
          <w:b/>
          <w:bCs/>
        </w:rPr>
        <w:t>ț</w:t>
      </w:r>
      <w:r w:rsidR="005C1CC6" w:rsidRPr="00216998">
        <w:rPr>
          <w:b/>
          <w:bCs/>
        </w:rPr>
        <w:t xml:space="preserve">i în a identifica </w:t>
      </w:r>
      <w:r w:rsidR="0023143C">
        <w:rPr>
          <w:b/>
          <w:bCs/>
        </w:rPr>
        <w:t>ș</w:t>
      </w:r>
      <w:r w:rsidR="005C1CC6" w:rsidRPr="00216998">
        <w:rPr>
          <w:b/>
          <w:bCs/>
        </w:rPr>
        <w:t xml:space="preserve">i atrage </w:t>
      </w:r>
      <w:r w:rsidR="005C1CC6" w:rsidRPr="00B63B19">
        <w:t>candida</w:t>
      </w:r>
      <w:r w:rsidR="0023143C">
        <w:t>ț</w:t>
      </w:r>
      <w:r w:rsidR="005C1CC6" w:rsidRPr="00B63B19">
        <w:t>ii</w:t>
      </w:r>
      <w:r w:rsidR="005C1CC6" w:rsidRPr="00216998">
        <w:rPr>
          <w:b/>
          <w:bCs/>
        </w:rPr>
        <w:t xml:space="preserve"> </w:t>
      </w:r>
      <w:r w:rsidR="0023143C">
        <w:t>ș</w:t>
      </w:r>
      <w:r w:rsidR="00A633EF" w:rsidRPr="00216998">
        <w:t xml:space="preserve">i </w:t>
      </w:r>
      <w:r w:rsidR="00A633EF" w:rsidRPr="00B63B19">
        <w:rPr>
          <w:b/>
          <w:bCs/>
        </w:rPr>
        <w:t>competen</w:t>
      </w:r>
      <w:r w:rsidR="0023143C">
        <w:rPr>
          <w:b/>
          <w:bCs/>
        </w:rPr>
        <w:t>ț</w:t>
      </w:r>
      <w:r w:rsidR="00A633EF" w:rsidRPr="00B63B19">
        <w:rPr>
          <w:b/>
          <w:bCs/>
        </w:rPr>
        <w:t xml:space="preserve">ele </w:t>
      </w:r>
      <w:r w:rsidR="005C1CC6" w:rsidRPr="00B63B19">
        <w:rPr>
          <w:b/>
          <w:bCs/>
        </w:rPr>
        <w:t>potrivi</w:t>
      </w:r>
      <w:r w:rsidR="00A633EF" w:rsidRPr="00B63B19">
        <w:rPr>
          <w:b/>
          <w:bCs/>
        </w:rPr>
        <w:t>te</w:t>
      </w:r>
      <w:r w:rsidR="005C1CC6">
        <w:t xml:space="preserve"> pentru</w:t>
      </w:r>
      <w:r w:rsidR="00A633EF">
        <w:t xml:space="preserve"> ocuparea</w:t>
      </w:r>
      <w:r w:rsidR="005C1CC6">
        <w:t xml:space="preserve"> posturil</w:t>
      </w:r>
      <w:r w:rsidR="00A633EF">
        <w:t xml:space="preserve">or. </w:t>
      </w:r>
    </w:p>
    <w:p w14:paraId="4057121C" w14:textId="7D2FFD79" w:rsidR="003518E3" w:rsidRDefault="00A633EF" w:rsidP="00D033E3">
      <w:r>
        <w:t xml:space="preserve">De asemenea, </w:t>
      </w:r>
      <w:r w:rsidRPr="00216998">
        <w:rPr>
          <w:b/>
          <w:bCs/>
        </w:rPr>
        <w:t>dezvoltarea competen</w:t>
      </w:r>
      <w:r w:rsidR="0023143C">
        <w:rPr>
          <w:b/>
          <w:bCs/>
        </w:rPr>
        <w:t>ț</w:t>
      </w:r>
      <w:r w:rsidRPr="00216998">
        <w:rPr>
          <w:b/>
          <w:bCs/>
        </w:rPr>
        <w:t>elor</w:t>
      </w:r>
      <w:r>
        <w:t xml:space="preserve"> angaja</w:t>
      </w:r>
      <w:r w:rsidR="0023143C">
        <w:t>ț</w:t>
      </w:r>
      <w:r>
        <w:t>ilor are de suferit</w:t>
      </w:r>
      <w:r w:rsidR="00996D51">
        <w:t>. Î</w:t>
      </w:r>
      <w:r w:rsidR="0072256C">
        <w:t>n absen</w:t>
      </w:r>
      <w:r w:rsidR="0023143C">
        <w:t>ț</w:t>
      </w:r>
      <w:r w:rsidR="0072256C">
        <w:t>a unor roluri clar definite</w:t>
      </w:r>
      <w:r w:rsidR="00996D51">
        <w:t xml:space="preserve"> </w:t>
      </w:r>
      <w:r w:rsidR="0023143C">
        <w:t>ș</w:t>
      </w:r>
      <w:r w:rsidR="00996D51">
        <w:t>i bine</w:t>
      </w:r>
      <w:r w:rsidR="0072256C">
        <w:t xml:space="preserve"> corelate cu activitatea desfă</w:t>
      </w:r>
      <w:r w:rsidR="0023143C">
        <w:t>ș</w:t>
      </w:r>
      <w:r w:rsidR="0072256C">
        <w:t xml:space="preserve">urată, lacunele </w:t>
      </w:r>
      <w:r w:rsidR="00996D51">
        <w:t>de competen</w:t>
      </w:r>
      <w:r w:rsidR="0023143C">
        <w:t>ț</w:t>
      </w:r>
      <w:r w:rsidR="00996D51">
        <w:t xml:space="preserve">e pentru buna </w:t>
      </w:r>
      <w:r w:rsidR="004A27FC">
        <w:t>desfă</w:t>
      </w:r>
      <w:r w:rsidR="0023143C">
        <w:t>ș</w:t>
      </w:r>
      <w:r w:rsidR="004A27FC">
        <w:t>urare a activită</w:t>
      </w:r>
      <w:r w:rsidR="0023143C">
        <w:t>ț</w:t>
      </w:r>
      <w:r w:rsidR="004A27FC">
        <w:t xml:space="preserve">ii </w:t>
      </w:r>
      <w:r w:rsidR="0023143C">
        <w:t>ș</w:t>
      </w:r>
      <w:r w:rsidR="004A27FC">
        <w:t xml:space="preserve">i nevoile de </w:t>
      </w:r>
      <w:r w:rsidR="004A27FC">
        <w:lastRenderedPageBreak/>
        <w:t>formare suplimentară</w:t>
      </w:r>
      <w:r w:rsidR="000E6E43">
        <w:t>, inclusiv</w:t>
      </w:r>
      <w:r w:rsidR="004A27FC">
        <w:t xml:space="preserve"> pentru progresia în carieră sunt dificil de identificat. </w:t>
      </w:r>
      <w:r w:rsidR="009C6BB5">
        <w:t>Mai mul</w:t>
      </w:r>
      <w:r w:rsidR="00901362">
        <w:t xml:space="preserve">t, </w:t>
      </w:r>
      <w:r w:rsidR="00901362" w:rsidRPr="00216998">
        <w:rPr>
          <w:b/>
          <w:bCs/>
        </w:rPr>
        <w:t>definirea obiectivelor individuale</w:t>
      </w:r>
      <w:r w:rsidR="00901362">
        <w:t xml:space="preserve"> de performan</w:t>
      </w:r>
      <w:r w:rsidR="0023143C">
        <w:t>ț</w:t>
      </w:r>
      <w:r w:rsidR="00901362">
        <w:t xml:space="preserve">ă, precum </w:t>
      </w:r>
      <w:r w:rsidR="0023143C">
        <w:t>ș</w:t>
      </w:r>
      <w:r w:rsidR="00901362">
        <w:t xml:space="preserve">i evaluarea </w:t>
      </w:r>
      <w:r w:rsidR="0023143C">
        <w:t>ș</w:t>
      </w:r>
      <w:r w:rsidR="00901362">
        <w:t>i compararea performan</w:t>
      </w:r>
      <w:r w:rsidR="0023143C">
        <w:t>ț</w:t>
      </w:r>
      <w:r w:rsidR="00901362">
        <w:t>ei angaja</w:t>
      </w:r>
      <w:r w:rsidR="0023143C">
        <w:t>ț</w:t>
      </w:r>
      <w:r w:rsidR="00901362">
        <w:t xml:space="preserve">ilor cu roluri similare vor fi dificil de realizat. </w:t>
      </w:r>
    </w:p>
    <w:p w14:paraId="42B8B3E2" w14:textId="746E2769" w:rsidR="00B334FF" w:rsidRDefault="0051608B" w:rsidP="00814ECB">
      <w:pPr>
        <w:pStyle w:val="Heading3"/>
      </w:pPr>
      <w:bookmarkStart w:id="10" w:name="_Toc164080862"/>
      <w:r>
        <w:t>Opera</w:t>
      </w:r>
      <w:r w:rsidR="0023143C">
        <w:t>ț</w:t>
      </w:r>
      <w:r>
        <w:t>ionalizarea limitată a cadrelor de competen</w:t>
      </w:r>
      <w:r w:rsidR="0023143C">
        <w:t>ț</w:t>
      </w:r>
      <w:r>
        <w:t>e</w:t>
      </w:r>
      <w:bookmarkEnd w:id="10"/>
    </w:p>
    <w:p w14:paraId="07654F90" w14:textId="0F70872B" w:rsidR="008032CD" w:rsidRPr="008032CD" w:rsidRDefault="008032CD" w:rsidP="003D2EB6">
      <w:pPr>
        <w:pStyle w:val="Heading4"/>
      </w:pPr>
      <w:r>
        <w:t>Cauze</w:t>
      </w:r>
    </w:p>
    <w:p w14:paraId="003819A1" w14:textId="2F783AA9" w:rsidR="00E44708" w:rsidRDefault="00901362" w:rsidP="00D960A4">
      <w:r>
        <w:t>Principalele cauze identificate î</w:t>
      </w:r>
      <w:r w:rsidR="005366FB">
        <w:t>n ceea ce prive</w:t>
      </w:r>
      <w:r w:rsidR="0023143C">
        <w:t>ș</w:t>
      </w:r>
      <w:r w:rsidR="005366FB">
        <w:t xml:space="preserve">te </w:t>
      </w:r>
      <w:r w:rsidR="005366FB" w:rsidRPr="005366FB">
        <w:rPr>
          <w:b/>
          <w:bCs/>
        </w:rPr>
        <w:t>opera</w:t>
      </w:r>
      <w:r w:rsidR="0023143C">
        <w:rPr>
          <w:b/>
          <w:bCs/>
        </w:rPr>
        <w:t>ț</w:t>
      </w:r>
      <w:r w:rsidR="005366FB" w:rsidRPr="005366FB">
        <w:rPr>
          <w:b/>
          <w:bCs/>
        </w:rPr>
        <w:t>ionaliz</w:t>
      </w:r>
      <w:r>
        <w:rPr>
          <w:b/>
          <w:bCs/>
        </w:rPr>
        <w:t xml:space="preserve">area limitată </w:t>
      </w:r>
      <w:r w:rsidR="00CB0BCF">
        <w:rPr>
          <w:b/>
          <w:bCs/>
        </w:rPr>
        <w:t xml:space="preserve">a </w:t>
      </w:r>
      <w:r w:rsidR="005366FB" w:rsidRPr="005366FB">
        <w:rPr>
          <w:b/>
          <w:bCs/>
        </w:rPr>
        <w:t>cadrelor de competen</w:t>
      </w:r>
      <w:r w:rsidR="0023143C">
        <w:rPr>
          <w:b/>
          <w:bCs/>
        </w:rPr>
        <w:t>ț</w:t>
      </w:r>
      <w:r w:rsidR="005366FB" w:rsidRPr="005366FB">
        <w:rPr>
          <w:b/>
          <w:bCs/>
        </w:rPr>
        <w:t>e</w:t>
      </w:r>
      <w:r>
        <w:t xml:space="preserve"> </w:t>
      </w:r>
      <w:r w:rsidR="0023143C">
        <w:t>ț</w:t>
      </w:r>
      <w:r w:rsidR="005366FB">
        <w:t>in de:</w:t>
      </w:r>
      <w:r w:rsidR="00CB0BCF">
        <w:t xml:space="preserve"> </w:t>
      </w:r>
      <w:r w:rsidR="00A323C0">
        <w:t>utilizarea limitată a cadrelor de competen</w:t>
      </w:r>
      <w:r w:rsidR="0023143C">
        <w:t>ț</w:t>
      </w:r>
      <w:r w:rsidR="00FE4898">
        <w:t>e</w:t>
      </w:r>
      <w:r w:rsidR="00A323C0">
        <w:t xml:space="preserve"> </w:t>
      </w:r>
      <w:r w:rsidR="00A333B9">
        <w:t>în toate procesele de MRU</w:t>
      </w:r>
      <w:r w:rsidR="000C176F">
        <w:t xml:space="preserve"> </w:t>
      </w:r>
      <w:r w:rsidR="0023143C">
        <w:t>ș</w:t>
      </w:r>
      <w:r w:rsidR="000C176F">
        <w:t>i doar</w:t>
      </w:r>
      <w:r w:rsidR="00992F16">
        <w:t xml:space="preserve"> </w:t>
      </w:r>
      <w:r w:rsidR="00FE4898">
        <w:t>pentru o parte d</w:t>
      </w:r>
      <w:r w:rsidR="00197B91">
        <w:t>intre</w:t>
      </w:r>
      <w:r w:rsidR="00FE4898">
        <w:t xml:space="preserve"> func</w:t>
      </w:r>
      <w:r w:rsidR="0023143C">
        <w:t>ț</w:t>
      </w:r>
      <w:r w:rsidR="00FE4898">
        <w:t>ii</w:t>
      </w:r>
      <w:r w:rsidR="00197B91">
        <w:t>le</w:t>
      </w:r>
      <w:r w:rsidR="00FE4898">
        <w:t xml:space="preserve"> publice </w:t>
      </w:r>
      <w:r w:rsidR="0023143C">
        <w:t>ș</w:t>
      </w:r>
      <w:r w:rsidR="00FE4898">
        <w:t>i lipsa utilizării cadrelor de competen</w:t>
      </w:r>
      <w:r w:rsidR="0023143C">
        <w:t>ț</w:t>
      </w:r>
      <w:r w:rsidR="00FE4898">
        <w:t xml:space="preserve">e </w:t>
      </w:r>
      <w:r w:rsidR="008713C3">
        <w:t xml:space="preserve">pentru personalul contractual. </w:t>
      </w:r>
    </w:p>
    <w:p w14:paraId="0B89B692" w14:textId="6E197227" w:rsidR="00716DF0" w:rsidRDefault="00F71575" w:rsidP="008032CD">
      <w:pPr>
        <w:pStyle w:val="Heading5"/>
      </w:pPr>
      <w:r>
        <w:t>O</w:t>
      </w:r>
      <w:r w:rsidR="005D5B2E">
        <w:t>pera</w:t>
      </w:r>
      <w:r w:rsidR="0023143C">
        <w:t>ț</w:t>
      </w:r>
      <w:r w:rsidR="005D5B2E">
        <w:t>ionaliz</w:t>
      </w:r>
      <w:r>
        <w:t>area limitată a</w:t>
      </w:r>
      <w:r w:rsidR="005D5B2E">
        <w:t xml:space="preserve"> cadrelor de competen</w:t>
      </w:r>
      <w:r w:rsidR="0023143C">
        <w:t>ț</w:t>
      </w:r>
      <w:r w:rsidR="005D5B2E">
        <w:t>e în toate procesele de MRU</w:t>
      </w:r>
      <w:r w:rsidR="00FF20F1">
        <w:t xml:space="preserve"> </w:t>
      </w:r>
      <w:r w:rsidR="0023143C">
        <w:t>ș</w:t>
      </w:r>
      <w:r w:rsidR="00FF20F1">
        <w:t>i pentru toate func</w:t>
      </w:r>
      <w:r w:rsidR="0023143C">
        <w:t>ț</w:t>
      </w:r>
      <w:r w:rsidR="00FF20F1">
        <w:t>iile publice</w:t>
      </w:r>
      <w:r w:rsidR="00716DF0">
        <w:t xml:space="preserve"> </w:t>
      </w:r>
    </w:p>
    <w:p w14:paraId="0F4D9B4A" w14:textId="2DB3877A" w:rsidR="008B0DAF" w:rsidRPr="00346598" w:rsidRDefault="00CD148A" w:rsidP="0051608B">
      <w:r w:rsidRPr="00E9191B">
        <w:rPr>
          <w:b/>
          <w:bCs/>
        </w:rPr>
        <w:t xml:space="preserve">Cadrul legislativ </w:t>
      </w:r>
      <w:r w:rsidR="00C3657C">
        <w:rPr>
          <w:b/>
          <w:bCs/>
        </w:rPr>
        <w:t>reglementează</w:t>
      </w:r>
      <w:r w:rsidRPr="00E9191B">
        <w:rPr>
          <w:b/>
          <w:bCs/>
        </w:rPr>
        <w:t xml:space="preserve"> par</w:t>
      </w:r>
      <w:r w:rsidR="0023143C">
        <w:rPr>
          <w:b/>
          <w:bCs/>
        </w:rPr>
        <w:t>ț</w:t>
      </w:r>
      <w:r w:rsidRPr="00E9191B">
        <w:rPr>
          <w:b/>
          <w:bCs/>
        </w:rPr>
        <w:t xml:space="preserve">ial </w:t>
      </w:r>
      <w:r w:rsidR="00D47E51">
        <w:rPr>
          <w:b/>
          <w:bCs/>
        </w:rPr>
        <w:t xml:space="preserve">obligativitatea </w:t>
      </w:r>
      <w:r w:rsidRPr="00E9191B">
        <w:rPr>
          <w:b/>
          <w:bCs/>
        </w:rPr>
        <w:t>utiliz</w:t>
      </w:r>
      <w:r w:rsidR="00D47E51">
        <w:rPr>
          <w:b/>
          <w:bCs/>
        </w:rPr>
        <w:t>ării</w:t>
      </w:r>
      <w:r w:rsidRPr="00E9191B">
        <w:rPr>
          <w:b/>
          <w:bCs/>
        </w:rPr>
        <w:t xml:space="preserve"> cadrelor de competen</w:t>
      </w:r>
      <w:r w:rsidR="0023143C">
        <w:rPr>
          <w:b/>
          <w:bCs/>
        </w:rPr>
        <w:t>ț</w:t>
      </w:r>
      <w:r w:rsidRPr="00E9191B">
        <w:rPr>
          <w:b/>
          <w:bCs/>
        </w:rPr>
        <w:t>e în procesele de MRU</w:t>
      </w:r>
      <w:r w:rsidR="0051608B">
        <w:rPr>
          <w:b/>
          <w:bCs/>
        </w:rPr>
        <w:t>.</w:t>
      </w:r>
      <w:r w:rsidR="003A7614" w:rsidRPr="00E9191B">
        <w:rPr>
          <w:b/>
          <w:bCs/>
        </w:rPr>
        <w:t xml:space="preserve"> </w:t>
      </w:r>
      <w:r w:rsidR="00CC7CDE" w:rsidRPr="00CC7CDE">
        <w:t>În func</w:t>
      </w:r>
      <w:r w:rsidR="0023143C">
        <w:t>ț</w:t>
      </w:r>
      <w:r w:rsidR="00CC7CDE" w:rsidRPr="00CC7CDE">
        <w:t xml:space="preserve">ie de </w:t>
      </w:r>
      <w:r w:rsidR="00CC7CDE">
        <w:t xml:space="preserve">procesul de MRU </w:t>
      </w:r>
      <w:r w:rsidR="0023143C">
        <w:t>ș</w:t>
      </w:r>
      <w:r w:rsidR="00CC7CDE">
        <w:t>i de nivelul administrativ al func</w:t>
      </w:r>
      <w:r w:rsidR="0023143C">
        <w:t>ț</w:t>
      </w:r>
      <w:r w:rsidR="00CC7CDE">
        <w:t xml:space="preserve">iilor publice, </w:t>
      </w:r>
      <w:r w:rsidR="002C6521">
        <w:t>reglementările privind</w:t>
      </w:r>
      <w:r w:rsidR="00251A3C" w:rsidRPr="00346598">
        <w:t xml:space="preserve"> obligativitatea utiliz</w:t>
      </w:r>
      <w:r w:rsidR="008B0DAF" w:rsidRPr="00346598">
        <w:t xml:space="preserve">ării </w:t>
      </w:r>
      <w:r w:rsidR="00FD765E" w:rsidRPr="00346598">
        <w:t>cadrelor de competen</w:t>
      </w:r>
      <w:r w:rsidR="0023143C">
        <w:t>ț</w:t>
      </w:r>
      <w:r w:rsidR="00894CDA" w:rsidRPr="00346598">
        <w:t>e</w:t>
      </w:r>
      <w:r w:rsidR="002C6521">
        <w:t xml:space="preserve"> fie sunt în vigoare, fie există </w:t>
      </w:r>
      <w:r w:rsidR="0023143C">
        <w:t>ș</w:t>
      </w:r>
      <w:r w:rsidR="002C6521">
        <w:t xml:space="preserve">i urmează să </w:t>
      </w:r>
      <w:r w:rsidR="00363C8F">
        <w:t>intre în vigoare, fie lipsesc,</w:t>
      </w:r>
      <w:r w:rsidR="00FD765E" w:rsidRPr="00346598">
        <w:t xml:space="preserve"> </w:t>
      </w:r>
      <w:r w:rsidR="00762E3F" w:rsidRPr="00346598">
        <w:t>după cum urmează:</w:t>
      </w:r>
    </w:p>
    <w:p w14:paraId="5DF51BD4" w14:textId="6FFCCDBB" w:rsidR="00762E3F" w:rsidRPr="00346598" w:rsidRDefault="00653FB2" w:rsidP="0051608B">
      <w:pPr>
        <w:pStyle w:val="Bulletpoint1"/>
      </w:pPr>
      <w:r>
        <w:rPr>
          <w:b/>
        </w:rPr>
        <w:t>R</w:t>
      </w:r>
      <w:r w:rsidR="00346598" w:rsidRPr="00F346F0">
        <w:rPr>
          <w:b/>
        </w:rPr>
        <w:t>ecrutarea</w:t>
      </w:r>
      <w:r>
        <w:t>:</w:t>
      </w:r>
      <w:r w:rsidR="00263204">
        <w:t xml:space="preserve"> reglementările sunt </w:t>
      </w:r>
      <w:r w:rsidR="00FE0213">
        <w:t xml:space="preserve">în vigoare </w:t>
      </w:r>
      <w:r w:rsidR="00263204">
        <w:t>de la 30 decembrie 2022 pentru înal</w:t>
      </w:r>
      <w:r w:rsidR="0023143C">
        <w:t>ț</w:t>
      </w:r>
      <w:r w:rsidR="00263204">
        <w:t>ii func</w:t>
      </w:r>
      <w:r w:rsidR="0023143C">
        <w:t>ț</w:t>
      </w:r>
      <w:r w:rsidR="00263204">
        <w:t xml:space="preserve">ionari publici </w:t>
      </w:r>
      <w:r w:rsidR="0023143C">
        <w:t>ș</w:t>
      </w:r>
      <w:r w:rsidR="00263204">
        <w:t>i func</w:t>
      </w:r>
      <w:r w:rsidR="0023143C">
        <w:t>ț</w:t>
      </w:r>
      <w:r w:rsidR="00263204">
        <w:t>ionarii publici debutan</w:t>
      </w:r>
      <w:r w:rsidR="0023143C">
        <w:t>ț</w:t>
      </w:r>
      <w:r w:rsidR="00263204">
        <w:t>i</w:t>
      </w:r>
      <w:r w:rsidR="00FE0213">
        <w:t xml:space="preserve"> de la nivel </w:t>
      </w:r>
      <w:r w:rsidR="00812D74">
        <w:t xml:space="preserve">central </w:t>
      </w:r>
      <w:r w:rsidR="0023143C">
        <w:t>ș</w:t>
      </w:r>
      <w:r w:rsidR="00812D74">
        <w:t xml:space="preserve">i teritorial </w:t>
      </w:r>
      <w:r w:rsidR="0023143C">
        <w:t>ș</w:t>
      </w:r>
      <w:r w:rsidR="00812D74">
        <w:t>i</w:t>
      </w:r>
      <w:r w:rsidR="00263204">
        <w:t xml:space="preserve"> de la 28 decembrie 2023 aplicabile tuturor func</w:t>
      </w:r>
      <w:r w:rsidR="0023143C">
        <w:t>ț</w:t>
      </w:r>
      <w:r w:rsidR="00263204">
        <w:t xml:space="preserve">iilor publice </w:t>
      </w:r>
      <w:r w:rsidR="00812D74">
        <w:t xml:space="preserve">de la nivel central </w:t>
      </w:r>
      <w:r w:rsidR="0023143C">
        <w:t>ș</w:t>
      </w:r>
      <w:r w:rsidR="00812D74">
        <w:t xml:space="preserve">i </w:t>
      </w:r>
      <w:r w:rsidR="00263204">
        <w:t>teritorial</w:t>
      </w:r>
      <w:r w:rsidR="00812D74">
        <w:t>. În cazul func</w:t>
      </w:r>
      <w:r w:rsidR="0023143C">
        <w:t>ț</w:t>
      </w:r>
      <w:r w:rsidR="00812D74">
        <w:t xml:space="preserve">iilor publice de la nivel local, </w:t>
      </w:r>
      <w:r w:rsidR="00C72869">
        <w:t>reglement</w:t>
      </w:r>
      <w:r w:rsidR="00F346F0">
        <w:t xml:space="preserve">area </w:t>
      </w:r>
      <w:r w:rsidR="00C72869">
        <w:t>exist</w:t>
      </w:r>
      <w:r w:rsidR="00F346F0">
        <w:t>ă</w:t>
      </w:r>
      <w:r w:rsidR="001D2544">
        <w:t xml:space="preserve">, </w:t>
      </w:r>
      <w:r w:rsidR="00F346F0">
        <w:t xml:space="preserve">dar este </w:t>
      </w:r>
      <w:r w:rsidR="00C72869">
        <w:t>suspendat</w:t>
      </w:r>
      <w:r w:rsidR="00F346F0">
        <w:t>ă</w:t>
      </w:r>
      <w:r w:rsidR="00C72869">
        <w:t xml:space="preserve"> până la 31 decembrie 2026</w:t>
      </w:r>
      <w:r w:rsidR="007F013D">
        <w:t>;</w:t>
      </w:r>
    </w:p>
    <w:p w14:paraId="3563C369" w14:textId="21971656" w:rsidR="00F346F0" w:rsidRPr="00346598" w:rsidRDefault="00653FB2" w:rsidP="0051608B">
      <w:pPr>
        <w:pStyle w:val="Bulletpoint1"/>
      </w:pPr>
      <w:r>
        <w:rPr>
          <w:b/>
          <w:bCs/>
        </w:rPr>
        <w:t>E</w:t>
      </w:r>
      <w:r w:rsidR="00F346F0" w:rsidRPr="00FD188A">
        <w:rPr>
          <w:b/>
          <w:bCs/>
        </w:rPr>
        <w:t>valuarea</w:t>
      </w:r>
      <w:r w:rsidR="007F013D">
        <w:rPr>
          <w:b/>
          <w:bCs/>
        </w:rPr>
        <w:t xml:space="preserve"> performan</w:t>
      </w:r>
      <w:r w:rsidR="0023143C">
        <w:rPr>
          <w:b/>
          <w:bCs/>
        </w:rPr>
        <w:t>ț</w:t>
      </w:r>
      <w:r w:rsidR="007F013D">
        <w:rPr>
          <w:b/>
          <w:bCs/>
        </w:rPr>
        <w:t>ei:</w:t>
      </w:r>
      <w:r w:rsidR="00F346F0">
        <w:t xml:space="preserve"> </w:t>
      </w:r>
      <w:r w:rsidR="00FD188A">
        <w:t>pentru func</w:t>
      </w:r>
      <w:r w:rsidR="0023143C">
        <w:t>ț</w:t>
      </w:r>
      <w:r w:rsidR="00FD188A">
        <w:t xml:space="preserve">iile publice de la nivel central </w:t>
      </w:r>
      <w:r w:rsidR="0023143C">
        <w:t>ș</w:t>
      </w:r>
      <w:r w:rsidR="00FD188A">
        <w:t xml:space="preserve">i teritorial </w:t>
      </w:r>
      <w:r w:rsidR="006F01F8">
        <w:t>r</w:t>
      </w:r>
      <w:r w:rsidR="006F01F8" w:rsidRPr="00AD4E02">
        <w:t>eglementări</w:t>
      </w:r>
      <w:r w:rsidR="006F01F8">
        <w:t>le</w:t>
      </w:r>
      <w:r w:rsidR="006F01F8" w:rsidRPr="00AD4E02">
        <w:t xml:space="preserve"> exist</w:t>
      </w:r>
      <w:r w:rsidR="006F01F8">
        <w:t xml:space="preserve">ă </w:t>
      </w:r>
      <w:r w:rsidR="0023143C">
        <w:t>ș</w:t>
      </w:r>
      <w:r w:rsidR="006F01F8">
        <w:t xml:space="preserve">i </w:t>
      </w:r>
      <w:r w:rsidR="006F01F8" w:rsidRPr="00AD4E02">
        <w:t>vor intra în vigoare la 1 ianuarie 2025</w:t>
      </w:r>
      <w:r w:rsidR="006F01F8">
        <w:t>, în timp ce pentru func</w:t>
      </w:r>
      <w:r w:rsidR="0023143C">
        <w:t>ț</w:t>
      </w:r>
      <w:r w:rsidR="006F01F8">
        <w:t>iile publice de la nivel local nu există reglementări</w:t>
      </w:r>
      <w:r w:rsidR="00346540">
        <w:t>.</w:t>
      </w:r>
    </w:p>
    <w:p w14:paraId="55E2EF1D" w14:textId="5683532D" w:rsidR="00E36920" w:rsidRPr="00346598" w:rsidRDefault="007F013D" w:rsidP="0051608B">
      <w:pPr>
        <w:pStyle w:val="Bulletpoint1"/>
      </w:pPr>
      <w:r>
        <w:rPr>
          <w:b/>
          <w:bCs/>
        </w:rPr>
        <w:t>P</w:t>
      </w:r>
      <w:r w:rsidR="00E36920" w:rsidRPr="003B143B">
        <w:rPr>
          <w:b/>
          <w:bCs/>
        </w:rPr>
        <w:t xml:space="preserve">romovarea (în grad </w:t>
      </w:r>
      <w:r w:rsidR="0023143C">
        <w:rPr>
          <w:b/>
          <w:bCs/>
        </w:rPr>
        <w:t>ș</w:t>
      </w:r>
      <w:r w:rsidR="00E36920" w:rsidRPr="003B143B">
        <w:rPr>
          <w:b/>
          <w:bCs/>
        </w:rPr>
        <w:t>i clasă</w:t>
      </w:r>
      <w:r w:rsidR="003B143B" w:rsidRPr="003B143B">
        <w:rPr>
          <w:b/>
          <w:bCs/>
        </w:rPr>
        <w:t xml:space="preserve"> </w:t>
      </w:r>
      <w:r w:rsidR="0023143C">
        <w:rPr>
          <w:b/>
          <w:bCs/>
        </w:rPr>
        <w:t>ș</w:t>
      </w:r>
      <w:r w:rsidR="003B143B" w:rsidRPr="003B143B">
        <w:rPr>
          <w:b/>
          <w:bCs/>
        </w:rPr>
        <w:t>i în func</w:t>
      </w:r>
      <w:r w:rsidR="0023143C">
        <w:rPr>
          <w:b/>
          <w:bCs/>
        </w:rPr>
        <w:t>ț</w:t>
      </w:r>
      <w:r w:rsidR="003B143B" w:rsidRPr="003B143B">
        <w:rPr>
          <w:b/>
          <w:bCs/>
        </w:rPr>
        <w:t>ie de conducere)</w:t>
      </w:r>
      <w:r>
        <w:t>:</w:t>
      </w:r>
      <w:r w:rsidR="00E36920">
        <w:t xml:space="preserve"> pentru func</w:t>
      </w:r>
      <w:r w:rsidR="0023143C">
        <w:t>ț</w:t>
      </w:r>
      <w:r w:rsidR="00E36920">
        <w:t xml:space="preserve">iile publice de la nivel central </w:t>
      </w:r>
      <w:r w:rsidR="0023143C">
        <w:t>ș</w:t>
      </w:r>
      <w:r w:rsidR="00E36920">
        <w:t>i teritorial r</w:t>
      </w:r>
      <w:r w:rsidR="00E36920" w:rsidRPr="00AD4E02">
        <w:t>eglementări</w:t>
      </w:r>
      <w:r w:rsidR="00E36920">
        <w:t>le</w:t>
      </w:r>
      <w:r w:rsidR="00E36920" w:rsidRPr="00AD4E02">
        <w:t xml:space="preserve"> exist</w:t>
      </w:r>
      <w:r w:rsidR="00E36920">
        <w:t xml:space="preserve">ă </w:t>
      </w:r>
      <w:r w:rsidR="0023143C">
        <w:t>ș</w:t>
      </w:r>
      <w:r w:rsidR="00E36920">
        <w:t xml:space="preserve">i </w:t>
      </w:r>
      <w:r w:rsidR="00E36920" w:rsidRPr="00AD4E02">
        <w:t xml:space="preserve">vor intra în vigoare la 1 </w:t>
      </w:r>
      <w:r w:rsidR="00271C19">
        <w:t xml:space="preserve">iulie </w:t>
      </w:r>
      <w:r w:rsidR="00E36920" w:rsidRPr="00AD4E02">
        <w:t>202</w:t>
      </w:r>
      <w:r w:rsidR="00271C19">
        <w:t>4</w:t>
      </w:r>
      <w:r w:rsidR="00E36920">
        <w:t>, în timp ce pentru func</w:t>
      </w:r>
      <w:r w:rsidR="0023143C">
        <w:t>ț</w:t>
      </w:r>
      <w:r w:rsidR="00E36920">
        <w:t>iile publice de la nivel local nu există reglementări</w:t>
      </w:r>
      <w:r>
        <w:t>;</w:t>
      </w:r>
    </w:p>
    <w:p w14:paraId="308A380E" w14:textId="5CEC5610" w:rsidR="00AC4F10" w:rsidRPr="00346598" w:rsidRDefault="007F013D" w:rsidP="0051608B">
      <w:pPr>
        <w:pStyle w:val="Bulletpoint1"/>
      </w:pPr>
      <w:r>
        <w:rPr>
          <w:b/>
          <w:bCs/>
        </w:rPr>
        <w:t>D</w:t>
      </w:r>
      <w:r w:rsidR="001A5F9F">
        <w:rPr>
          <w:b/>
          <w:bCs/>
        </w:rPr>
        <w:t>e</w:t>
      </w:r>
      <w:r w:rsidR="001A707A">
        <w:rPr>
          <w:b/>
          <w:bCs/>
        </w:rPr>
        <w:t>legarea</w:t>
      </w:r>
      <w:r>
        <w:rPr>
          <w:b/>
          <w:bCs/>
        </w:rPr>
        <w:t>:</w:t>
      </w:r>
      <w:r w:rsidR="00AC4F10">
        <w:t xml:space="preserve"> </w:t>
      </w:r>
      <w:r w:rsidR="001A5F9F">
        <w:t>nu există reglementări pentru nicio func</w:t>
      </w:r>
      <w:r w:rsidR="0023143C">
        <w:t>ț</w:t>
      </w:r>
      <w:r w:rsidR="001A5F9F">
        <w:t>ie publică</w:t>
      </w:r>
      <w:r>
        <w:t>;</w:t>
      </w:r>
    </w:p>
    <w:p w14:paraId="42531030" w14:textId="79B42894" w:rsidR="008F59FB" w:rsidRPr="00346598" w:rsidRDefault="007F013D" w:rsidP="0051608B">
      <w:pPr>
        <w:pStyle w:val="Bulletpoint1"/>
      </w:pPr>
      <w:r>
        <w:rPr>
          <w:b/>
          <w:bCs/>
        </w:rPr>
        <w:t>D</w:t>
      </w:r>
      <w:r w:rsidR="008F59FB">
        <w:rPr>
          <w:b/>
          <w:bCs/>
        </w:rPr>
        <w:t>eta</w:t>
      </w:r>
      <w:r w:rsidR="0023143C">
        <w:rPr>
          <w:b/>
          <w:bCs/>
        </w:rPr>
        <w:t>ș</w:t>
      </w:r>
      <w:r w:rsidR="008F59FB">
        <w:rPr>
          <w:b/>
          <w:bCs/>
        </w:rPr>
        <w:t>area</w:t>
      </w:r>
      <w:r>
        <w:t xml:space="preserve">: </w:t>
      </w:r>
      <w:r w:rsidR="008F59FB">
        <w:t xml:space="preserve">reglementările există </w:t>
      </w:r>
      <w:r w:rsidR="0023143C">
        <w:t>ș</w:t>
      </w:r>
      <w:r w:rsidR="008F59FB">
        <w:t xml:space="preserve">i vor intra în vigoare </w:t>
      </w:r>
      <w:r w:rsidR="00FB71DF">
        <w:t>de la 1 iulie 2024</w:t>
      </w:r>
      <w:r w:rsidR="008F59FB">
        <w:t xml:space="preserve">, </w:t>
      </w:r>
      <w:r w:rsidR="00FA5D31">
        <w:t>doar pentru func</w:t>
      </w:r>
      <w:r w:rsidR="0023143C">
        <w:t>ț</w:t>
      </w:r>
      <w:r w:rsidR="00FA5D31">
        <w:t xml:space="preserve">ia publică de conducere </w:t>
      </w:r>
      <w:r w:rsidR="0023143C">
        <w:t>ș</w:t>
      </w:r>
      <w:r w:rsidR="00FA5D31">
        <w:t>i înal</w:t>
      </w:r>
      <w:r w:rsidR="0023143C">
        <w:t>ț</w:t>
      </w:r>
      <w:r w:rsidR="00FA5D31">
        <w:t>i func</w:t>
      </w:r>
      <w:r w:rsidR="0023143C">
        <w:t>ț</w:t>
      </w:r>
      <w:r w:rsidR="00FA5D31">
        <w:t>ionari publici</w:t>
      </w:r>
      <w:r w:rsidR="006E56BA">
        <w:t xml:space="preserve">. Pentru </w:t>
      </w:r>
      <w:r w:rsidR="008F7661">
        <w:t>func</w:t>
      </w:r>
      <w:r w:rsidR="0023143C">
        <w:t>ț</w:t>
      </w:r>
      <w:r w:rsidR="008F7661">
        <w:t>iile</w:t>
      </w:r>
      <w:r w:rsidR="006E56BA">
        <w:t xml:space="preserve"> </w:t>
      </w:r>
      <w:r w:rsidR="009F76EF">
        <w:t>de execu</w:t>
      </w:r>
      <w:r w:rsidR="0023143C">
        <w:t>ț</w:t>
      </w:r>
      <w:r w:rsidR="009F76EF">
        <w:t xml:space="preserve">ie </w:t>
      </w:r>
      <w:r w:rsidR="006E56BA">
        <w:t>nu există reglementări</w:t>
      </w:r>
      <w:r>
        <w:t xml:space="preserve">; </w:t>
      </w:r>
    </w:p>
    <w:p w14:paraId="1F3041BC" w14:textId="194669F6" w:rsidR="00BA2693" w:rsidRPr="00346598" w:rsidRDefault="007F013D" w:rsidP="0051608B">
      <w:pPr>
        <w:pStyle w:val="Bulletpoint1"/>
      </w:pPr>
      <w:r>
        <w:rPr>
          <w:b/>
          <w:bCs/>
        </w:rPr>
        <w:t>T</w:t>
      </w:r>
      <w:r w:rsidR="00BA2693">
        <w:rPr>
          <w:b/>
          <w:bCs/>
        </w:rPr>
        <w:t>ransferul</w:t>
      </w:r>
      <w:r>
        <w:t xml:space="preserve">: </w:t>
      </w:r>
      <w:r w:rsidR="00BA2693">
        <w:t xml:space="preserve">reglementările există </w:t>
      </w:r>
      <w:r w:rsidR="0023143C">
        <w:t>ș</w:t>
      </w:r>
      <w:r w:rsidR="00BA2693">
        <w:t xml:space="preserve">i vor intra în vigoare de la 1 iulie 2024 pentru </w:t>
      </w:r>
      <w:r w:rsidR="00937FC7">
        <w:t>toate</w:t>
      </w:r>
      <w:r w:rsidR="00BA2693">
        <w:t xml:space="preserve"> func</w:t>
      </w:r>
      <w:r w:rsidR="0023143C">
        <w:t>ț</w:t>
      </w:r>
      <w:r w:rsidR="00BA2693">
        <w:t xml:space="preserve">iile </w:t>
      </w:r>
      <w:r w:rsidR="00937FC7">
        <w:t>publice</w:t>
      </w:r>
      <w:r w:rsidR="00BA2693">
        <w:t xml:space="preserve">. </w:t>
      </w:r>
    </w:p>
    <w:p w14:paraId="18B55C89" w14:textId="3C58872D" w:rsidR="00D65BCA" w:rsidRPr="00E25388" w:rsidRDefault="00E20A8C" w:rsidP="0051608B">
      <w:r w:rsidRPr="0051608B">
        <w:rPr>
          <w:b/>
          <w:bCs/>
        </w:rPr>
        <w:t>Capacitatea institu</w:t>
      </w:r>
      <w:r w:rsidR="0023143C">
        <w:rPr>
          <w:b/>
          <w:bCs/>
        </w:rPr>
        <w:t>ț</w:t>
      </w:r>
      <w:r w:rsidRPr="0051608B">
        <w:rPr>
          <w:b/>
          <w:bCs/>
        </w:rPr>
        <w:t xml:space="preserve">ională </w:t>
      </w:r>
      <w:r w:rsidR="0051608B">
        <w:rPr>
          <w:b/>
          <w:bCs/>
        </w:rPr>
        <w:t>a</w:t>
      </w:r>
      <w:r w:rsidRPr="0051608B">
        <w:rPr>
          <w:b/>
          <w:bCs/>
        </w:rPr>
        <w:t xml:space="preserve"> ANFP de a gestiona extinderea utilizării cadrelor de competen</w:t>
      </w:r>
      <w:r w:rsidR="0023143C">
        <w:rPr>
          <w:b/>
          <w:bCs/>
        </w:rPr>
        <w:t>ț</w:t>
      </w:r>
      <w:r w:rsidRPr="0051608B">
        <w:rPr>
          <w:b/>
          <w:bCs/>
        </w:rPr>
        <w:t>e pentru toate procesele de MRU</w:t>
      </w:r>
      <w:r w:rsidR="007E6238" w:rsidRPr="0051608B">
        <w:rPr>
          <w:b/>
          <w:bCs/>
        </w:rPr>
        <w:t xml:space="preserve"> </w:t>
      </w:r>
      <w:r w:rsidR="0023143C">
        <w:rPr>
          <w:b/>
          <w:bCs/>
        </w:rPr>
        <w:t>ș</w:t>
      </w:r>
      <w:r w:rsidR="007E6238" w:rsidRPr="0051608B">
        <w:rPr>
          <w:b/>
          <w:bCs/>
        </w:rPr>
        <w:t>i pentru toate func</w:t>
      </w:r>
      <w:r w:rsidR="0023143C">
        <w:rPr>
          <w:b/>
          <w:bCs/>
        </w:rPr>
        <w:t>ț</w:t>
      </w:r>
      <w:r w:rsidR="007E6238" w:rsidRPr="0051608B">
        <w:rPr>
          <w:b/>
          <w:bCs/>
        </w:rPr>
        <w:t>iile publice</w:t>
      </w:r>
      <w:r w:rsidR="0051608B">
        <w:t xml:space="preserve"> este limitată.</w:t>
      </w:r>
      <w:r w:rsidR="00E25388">
        <w:t xml:space="preserve"> </w:t>
      </w:r>
      <w:r w:rsidR="0046131B" w:rsidRPr="00E25388">
        <w:t xml:space="preserve">ANFP are un rol central </w:t>
      </w:r>
      <w:r w:rsidR="0023143C">
        <w:t>ș</w:t>
      </w:r>
      <w:r w:rsidR="0046131B" w:rsidRPr="00E25388">
        <w:t>i activ în opera</w:t>
      </w:r>
      <w:r w:rsidR="0023143C">
        <w:t>ț</w:t>
      </w:r>
      <w:r w:rsidR="0046131B" w:rsidRPr="00E25388">
        <w:t>ionalizarea cadrelor de competen</w:t>
      </w:r>
      <w:r w:rsidR="0023143C">
        <w:t>ț</w:t>
      </w:r>
      <w:r w:rsidR="0046131B" w:rsidRPr="00E25388">
        <w:t>ă la nivelul proceselor de resurse umane, fiind în măsură să ofere asisten</w:t>
      </w:r>
      <w:r w:rsidR="0023143C">
        <w:t>ț</w:t>
      </w:r>
      <w:r w:rsidR="0046131B" w:rsidRPr="00E25388">
        <w:t>ă de specialitate în vederea rectificării neajunsurilor rezultate din absen</w:t>
      </w:r>
      <w:r w:rsidR="0023143C">
        <w:t>ț</w:t>
      </w:r>
      <w:r w:rsidR="0046131B" w:rsidRPr="00E25388">
        <w:t>a unor politici sau strategii unitare de management al resurselor umane pentru func</w:t>
      </w:r>
      <w:r w:rsidR="0023143C">
        <w:t>ț</w:t>
      </w:r>
      <w:r w:rsidR="0046131B" w:rsidRPr="00E25388">
        <w:t>ia publică.</w:t>
      </w:r>
      <w:r w:rsidR="0046131B">
        <w:t xml:space="preserve"> </w:t>
      </w:r>
      <w:r w:rsidR="0046131B" w:rsidRPr="0099503F">
        <w:t>Abilitatea ANFP de a oferi asisten</w:t>
      </w:r>
      <w:r w:rsidR="0023143C">
        <w:t>ț</w:t>
      </w:r>
      <w:r w:rsidR="0046131B" w:rsidRPr="0099503F">
        <w:t>ă de specialitate în domeniul managementului resurselor umane a fost consolidată inclusiv printr-o serie de proiecte derulate în baza atribu</w:t>
      </w:r>
      <w:r w:rsidR="0023143C">
        <w:t>ț</w:t>
      </w:r>
      <w:r w:rsidR="0046131B" w:rsidRPr="0099503F">
        <w:t xml:space="preserve">iilor conferite prin art. 401 la OUG </w:t>
      </w:r>
      <w:r w:rsidR="0046131B">
        <w:t>57/2019, însă responsabilită</w:t>
      </w:r>
      <w:r w:rsidR="0023143C">
        <w:t>ț</w:t>
      </w:r>
      <w:r w:rsidR="0046131B">
        <w:t xml:space="preserve">ile privind analiza </w:t>
      </w:r>
      <w:r w:rsidR="0023143C">
        <w:t>ș</w:t>
      </w:r>
      <w:r w:rsidR="0046131B">
        <w:t>i avizarea cadrelor de competen</w:t>
      </w:r>
      <w:r w:rsidR="0023143C">
        <w:t>ț</w:t>
      </w:r>
      <w:r w:rsidR="0046131B">
        <w:t>ă specifice au fost alocate unui nou compartiment, organizat la nivelul Direc</w:t>
      </w:r>
      <w:r w:rsidR="0023143C">
        <w:t>ț</w:t>
      </w:r>
      <w:r w:rsidR="0046131B">
        <w:t>iei Generale Juridice în cadrul Direc</w:t>
      </w:r>
      <w:r w:rsidR="0023143C">
        <w:t>ț</w:t>
      </w:r>
      <w:r w:rsidR="0046131B">
        <w:t xml:space="preserve">iei Juridice de reglementare </w:t>
      </w:r>
      <w:r w:rsidR="0023143C">
        <w:t>ș</w:t>
      </w:r>
      <w:r w:rsidR="0046131B">
        <w:t>i avizare, respectiv Compartimentul avizare cadre de competen</w:t>
      </w:r>
      <w:r w:rsidR="0023143C">
        <w:t>ț</w:t>
      </w:r>
      <w:r w:rsidR="0046131B">
        <w:t xml:space="preserve">e specifice, care la momentul colectării datelor pentru prezenta propunere de politică publică era compus din </w:t>
      </w:r>
      <w:r w:rsidR="00F705BE">
        <w:t>două</w:t>
      </w:r>
      <w:r w:rsidR="0046131B">
        <w:t xml:space="preserve"> posturi de consilieri </w:t>
      </w:r>
      <w:r w:rsidR="00564A00">
        <w:t>juridici</w:t>
      </w:r>
      <w:r w:rsidR="0046131B">
        <w:t>, dintre care unul vacant. Pe parcursul etapelor aferente proiectului-pilot, activitatea de avizare a cadrelor de competen</w:t>
      </w:r>
      <w:r w:rsidR="0023143C">
        <w:t>ț</w:t>
      </w:r>
      <w:r w:rsidR="0046131B">
        <w:t xml:space="preserve">e specifice a fost derulată, în medie, de către două persoane ceea ce a dus la </w:t>
      </w:r>
      <w:r w:rsidR="0046131B" w:rsidRPr="00196907">
        <w:t>gestionarea unui volum mare</w:t>
      </w:r>
      <w:r w:rsidR="00457FD7">
        <w:t xml:space="preserve"> per persoană</w:t>
      </w:r>
      <w:r w:rsidR="0046131B" w:rsidRPr="00196907">
        <w:t xml:space="preserve"> de solicitări de avizare a cadrelor de competen</w:t>
      </w:r>
      <w:r w:rsidR="0023143C">
        <w:t>ț</w:t>
      </w:r>
      <w:r w:rsidR="0046131B" w:rsidRPr="00196907">
        <w:t>e specifice din partea autorită</w:t>
      </w:r>
      <w:r w:rsidR="0023143C">
        <w:t>ț</w:t>
      </w:r>
      <w:r w:rsidR="0046131B" w:rsidRPr="00196907">
        <w:t xml:space="preserve">ilor </w:t>
      </w:r>
      <w:r w:rsidR="0023143C">
        <w:t>ș</w:t>
      </w:r>
      <w:r w:rsidR="0046131B" w:rsidRPr="00196907">
        <w:t>i institu</w:t>
      </w:r>
      <w:r w:rsidR="0023143C">
        <w:t>ț</w:t>
      </w:r>
      <w:r w:rsidR="0046131B" w:rsidRPr="00196907">
        <w:t>iilor publice</w:t>
      </w:r>
      <w:r w:rsidR="00457FD7">
        <w:t xml:space="preserve">, </w:t>
      </w:r>
      <w:r w:rsidR="0046131B" w:rsidRPr="00196907">
        <w:t>într-un interval de timp foarte scurt</w:t>
      </w:r>
      <w:r w:rsidR="0046131B">
        <w:t>.</w:t>
      </w:r>
      <w:r w:rsidR="00AE51CF">
        <w:t xml:space="preserve"> Pe de altă parte. î</w:t>
      </w:r>
      <w:r w:rsidR="000C41DA" w:rsidRPr="000C41DA">
        <w:t>n calitatea sa de responsabil cu eviden</w:t>
      </w:r>
      <w:r w:rsidR="0023143C">
        <w:t>ț</w:t>
      </w:r>
      <w:r w:rsidR="000C41DA" w:rsidRPr="000C41DA">
        <w:t xml:space="preserve">a </w:t>
      </w:r>
      <w:r w:rsidR="0023143C">
        <w:t>ș</w:t>
      </w:r>
      <w:r w:rsidR="000C41DA" w:rsidRPr="000C41DA">
        <w:t>i managementul func</w:t>
      </w:r>
      <w:r w:rsidR="0023143C">
        <w:t>ț</w:t>
      </w:r>
      <w:r w:rsidR="000C41DA" w:rsidRPr="000C41DA">
        <w:t xml:space="preserve">iei publice </w:t>
      </w:r>
      <w:r w:rsidR="0023143C">
        <w:t>ș</w:t>
      </w:r>
      <w:r w:rsidR="000C41DA" w:rsidRPr="000C41DA">
        <w:t>i ale func</w:t>
      </w:r>
      <w:r w:rsidR="0023143C">
        <w:t>ț</w:t>
      </w:r>
      <w:r w:rsidR="000C41DA" w:rsidRPr="000C41DA">
        <w:t>ionarilor publici, ANFP interac</w:t>
      </w:r>
      <w:r w:rsidR="0023143C">
        <w:t>ț</w:t>
      </w:r>
      <w:r w:rsidR="000C41DA" w:rsidRPr="000C41DA">
        <w:t>ionează cu o serie de autorită</w:t>
      </w:r>
      <w:r w:rsidR="0023143C">
        <w:t>ț</w:t>
      </w:r>
      <w:r w:rsidR="000C41DA" w:rsidRPr="000C41DA">
        <w:t xml:space="preserve">i </w:t>
      </w:r>
      <w:r w:rsidR="0023143C">
        <w:t>ș</w:t>
      </w:r>
      <w:r w:rsidR="000C41DA" w:rsidRPr="000C41DA">
        <w:t>i institu</w:t>
      </w:r>
      <w:r w:rsidR="0023143C">
        <w:t>ț</w:t>
      </w:r>
      <w:r w:rsidR="000C41DA" w:rsidRPr="000C41DA">
        <w:t>ii publice în cadrul cărora î</w:t>
      </w:r>
      <w:r w:rsidR="0023143C">
        <w:t>ș</w:t>
      </w:r>
      <w:r w:rsidR="000C41DA" w:rsidRPr="000C41DA">
        <w:t>i desfă</w:t>
      </w:r>
      <w:r w:rsidR="0023143C">
        <w:t>ș</w:t>
      </w:r>
      <w:r w:rsidR="000C41DA" w:rsidRPr="000C41DA">
        <w:t>oară activitatea func</w:t>
      </w:r>
      <w:r w:rsidR="0023143C">
        <w:t>ț</w:t>
      </w:r>
      <w:r w:rsidR="000C41DA" w:rsidRPr="000C41DA">
        <w:t>ionari publici.</w:t>
      </w:r>
      <w:r w:rsidR="000C41DA">
        <w:t xml:space="preserve"> </w:t>
      </w:r>
      <w:r w:rsidR="00CC2913">
        <w:t>Astfel, ANFP prime</w:t>
      </w:r>
      <w:r w:rsidR="0023143C">
        <w:t>ș</w:t>
      </w:r>
      <w:r w:rsidR="00CC2913">
        <w:t xml:space="preserve">te </w:t>
      </w:r>
      <w:r w:rsidR="006936EF">
        <w:t xml:space="preserve">de la </w:t>
      </w:r>
      <w:r w:rsidR="00496E86">
        <w:t>compartimente de resurse umane</w:t>
      </w:r>
      <w:r w:rsidR="006936EF">
        <w:t xml:space="preserve"> ale acestor autorită</w:t>
      </w:r>
      <w:r w:rsidR="0023143C">
        <w:t>ț</w:t>
      </w:r>
      <w:r w:rsidR="006936EF">
        <w:t xml:space="preserve">i </w:t>
      </w:r>
      <w:r w:rsidR="0023143C">
        <w:t>ș</w:t>
      </w:r>
      <w:r w:rsidR="006936EF">
        <w:t>i institu</w:t>
      </w:r>
      <w:r w:rsidR="0023143C">
        <w:t>ț</w:t>
      </w:r>
      <w:r w:rsidR="006936EF">
        <w:t xml:space="preserve">ii </w:t>
      </w:r>
      <w:r w:rsidR="00496E86">
        <w:t xml:space="preserve">notificări </w:t>
      </w:r>
      <w:r w:rsidR="0023143C">
        <w:t>ș</w:t>
      </w:r>
      <w:r w:rsidR="00496E86">
        <w:t>i solicitări de avize, conform legisla</w:t>
      </w:r>
      <w:r w:rsidR="0023143C">
        <w:t>ț</w:t>
      </w:r>
      <w:r w:rsidR="00496E86">
        <w:t>iei, aplicabile diferitelor procese de management al resurselor umane, ca de exemplu recrutarea, stabilirea structurii de func</w:t>
      </w:r>
      <w:r w:rsidR="0023143C">
        <w:t>ț</w:t>
      </w:r>
      <w:r w:rsidR="00496E86">
        <w:t xml:space="preserve">ii publice etc. ANFP asigură suport </w:t>
      </w:r>
      <w:r w:rsidR="0023143C">
        <w:t>ș</w:t>
      </w:r>
      <w:r w:rsidR="00496E86">
        <w:t>i asisten</w:t>
      </w:r>
      <w:r w:rsidR="0023143C">
        <w:t>ț</w:t>
      </w:r>
      <w:r w:rsidR="00496E86">
        <w:t>ă de specialitate pentru compartimentele de resurse umane din autorită</w:t>
      </w:r>
      <w:r w:rsidR="0023143C">
        <w:t>ț</w:t>
      </w:r>
      <w:r w:rsidR="00496E86">
        <w:t xml:space="preserve">i </w:t>
      </w:r>
      <w:r w:rsidR="0023143C">
        <w:t>ș</w:t>
      </w:r>
      <w:r w:rsidR="00496E86">
        <w:t>i institu</w:t>
      </w:r>
      <w:r w:rsidR="0023143C">
        <w:t>ț</w:t>
      </w:r>
      <w:r w:rsidR="00496E86">
        <w:t>ii publice. În anul 2022, spre exemplu, principalele domenii în care ANFP a fost solicitată să acorde îndrumări de specialitate în domeniul func</w:t>
      </w:r>
      <w:r w:rsidR="0023143C">
        <w:t>ț</w:t>
      </w:r>
      <w:r w:rsidR="00496E86">
        <w:t xml:space="preserve">iei publice au vizat: „recrutarea </w:t>
      </w:r>
      <w:r w:rsidR="0023143C">
        <w:t>ș</w:t>
      </w:r>
      <w:r w:rsidR="00496E86">
        <w:t>i promovarea în func</w:t>
      </w:r>
      <w:r w:rsidR="0023143C">
        <w:t>ț</w:t>
      </w:r>
      <w:r w:rsidR="00496E86">
        <w:t>ia publică, drepturile func</w:t>
      </w:r>
      <w:r w:rsidR="0023143C">
        <w:t>ț</w:t>
      </w:r>
      <w:r w:rsidR="00496E86">
        <w:t>ionarului public, obliga</w:t>
      </w:r>
      <w:r w:rsidR="0023143C">
        <w:t>ț</w:t>
      </w:r>
      <w:r w:rsidR="00496E86">
        <w:t>iile institu</w:t>
      </w:r>
      <w:r w:rsidR="0023143C">
        <w:t>ț</w:t>
      </w:r>
      <w:r w:rsidR="00496E86">
        <w:t>iei publice, mobilitatea func</w:t>
      </w:r>
      <w:r w:rsidR="0023143C">
        <w:t>ț</w:t>
      </w:r>
      <w:r w:rsidR="00496E86">
        <w:t>ionarului public, comisiile de disciplină, suspendarea raportului de serviciu, evaluarea performan</w:t>
      </w:r>
      <w:r w:rsidR="0023143C">
        <w:t>ț</w:t>
      </w:r>
      <w:r w:rsidR="00496E86">
        <w:t>elor profesionale individuale, obliga</w:t>
      </w:r>
      <w:r w:rsidR="0023143C">
        <w:t>ț</w:t>
      </w:r>
      <w:r w:rsidR="00496E86">
        <w:t>iile func</w:t>
      </w:r>
      <w:r w:rsidR="0023143C">
        <w:t>ț</w:t>
      </w:r>
      <w:r w:rsidR="00496E86">
        <w:t>ionarului public, încetarea raportului de serviciu, reorganizarea institu</w:t>
      </w:r>
      <w:r w:rsidR="0023143C">
        <w:t>ț</w:t>
      </w:r>
      <w:r w:rsidR="00496E86">
        <w:t>iei publice, răspunderea func</w:t>
      </w:r>
      <w:r w:rsidR="0023143C">
        <w:t>ț</w:t>
      </w:r>
      <w:r w:rsidR="00496E86">
        <w:t>ionarului public, perfec</w:t>
      </w:r>
      <w:r w:rsidR="0023143C">
        <w:t>ț</w:t>
      </w:r>
      <w:r w:rsidR="00496E86">
        <w:t xml:space="preserve">ionarea profesională, comisiile </w:t>
      </w:r>
      <w:r w:rsidR="00C0770A">
        <w:t>paritare</w:t>
      </w:r>
      <w:r w:rsidR="00496E86">
        <w:t>”.</w:t>
      </w:r>
      <w:r w:rsidR="00E74E06">
        <w:rPr>
          <w:rStyle w:val="FootnoteReference"/>
        </w:rPr>
        <w:footnoteReference w:id="19"/>
      </w:r>
      <w:r w:rsidR="00434634">
        <w:t xml:space="preserve"> În anul </w:t>
      </w:r>
      <w:r w:rsidR="006156C4">
        <w:t>2022</w:t>
      </w:r>
      <w:r w:rsidR="00434634">
        <w:t xml:space="preserve"> au fost solu</w:t>
      </w:r>
      <w:r w:rsidR="0023143C">
        <w:t>ț</w:t>
      </w:r>
      <w:r w:rsidR="00434634">
        <w:t>ionate la nivelul structurii juridice cu atribu</w:t>
      </w:r>
      <w:r w:rsidR="0023143C">
        <w:t>ț</w:t>
      </w:r>
      <w:r w:rsidR="00434634">
        <w:t>ii de monitorizare a legisla</w:t>
      </w:r>
      <w:r w:rsidR="0023143C">
        <w:t>ț</w:t>
      </w:r>
      <w:r w:rsidR="00434634">
        <w:t>iei specifice func</w:t>
      </w:r>
      <w:r w:rsidR="0023143C">
        <w:t>ț</w:t>
      </w:r>
      <w:r w:rsidR="00434634">
        <w:t xml:space="preserve">iei publice </w:t>
      </w:r>
      <w:r w:rsidR="0023143C">
        <w:t>ș</w:t>
      </w:r>
      <w:r w:rsidR="00434634">
        <w:t>i func</w:t>
      </w:r>
      <w:r w:rsidR="0023143C">
        <w:t>ț</w:t>
      </w:r>
      <w:r w:rsidR="00434634">
        <w:t xml:space="preserve">ionarilor publici un </w:t>
      </w:r>
      <w:r w:rsidR="00434634">
        <w:lastRenderedPageBreak/>
        <w:t>număr de 3.589 adrese.</w:t>
      </w:r>
      <w:r w:rsidR="008607E1">
        <w:t xml:space="preserve"> În anul </w:t>
      </w:r>
      <w:r w:rsidR="00736FFB">
        <w:t>2023, ANFP</w:t>
      </w:r>
      <w:r w:rsidR="00EC3A33">
        <w:t xml:space="preserve"> a acordat un număr de 1</w:t>
      </w:r>
      <w:r w:rsidR="00AB6951">
        <w:t>.539 de avize pentru stabilirea funcțiilor publice de stat și teritoriale din cadrul autorităților și instituțiilor publice.</w:t>
      </w:r>
      <w:r w:rsidR="00AB6951">
        <w:rPr>
          <w:rStyle w:val="FootnoteReference"/>
        </w:rPr>
        <w:footnoteReference w:id="20"/>
      </w:r>
      <w:r w:rsidR="0026651D">
        <w:t xml:space="preserve"> În ceea privește funcțiile publice de la nivel local, ANFP a formulat un număr de 1.4</w:t>
      </w:r>
      <w:r w:rsidR="00CB465B">
        <w:t>65 de adrese de răspund asupra actelor administrative privind stabilirea funcțiilor publice locale, modificarea structurii de funcții publice locale, precum și reorganizarea activității autorităților și instituțiilor publice locale.</w:t>
      </w:r>
      <w:r w:rsidR="00CB465B">
        <w:rPr>
          <w:rStyle w:val="FootnoteReference"/>
        </w:rPr>
        <w:footnoteReference w:id="21"/>
      </w:r>
    </w:p>
    <w:p w14:paraId="77AD6300" w14:textId="71FCAE8A" w:rsidR="00065F11" w:rsidRPr="00A232D0" w:rsidRDefault="00065F11" w:rsidP="0051608B">
      <w:r w:rsidRPr="0051608B">
        <w:rPr>
          <w:b/>
          <w:bCs/>
        </w:rPr>
        <w:t xml:space="preserve">Procesele de MRU sunt slab corelate cu planificarea strategică a RU </w:t>
      </w:r>
      <w:r w:rsidR="0023143C">
        <w:rPr>
          <w:b/>
          <w:bCs/>
        </w:rPr>
        <w:t>ș</w:t>
      </w:r>
      <w:r w:rsidRPr="0051608B">
        <w:rPr>
          <w:b/>
          <w:bCs/>
        </w:rPr>
        <w:t>i cu responsabilită</w:t>
      </w:r>
      <w:r w:rsidR="0023143C">
        <w:rPr>
          <w:b/>
          <w:bCs/>
        </w:rPr>
        <w:t>ț</w:t>
      </w:r>
      <w:r w:rsidRPr="0051608B">
        <w:rPr>
          <w:b/>
          <w:bCs/>
        </w:rPr>
        <w:t>ile, atribu</w:t>
      </w:r>
      <w:r w:rsidR="0023143C">
        <w:rPr>
          <w:b/>
          <w:bCs/>
        </w:rPr>
        <w:t>ț</w:t>
      </w:r>
      <w:r w:rsidRPr="0051608B">
        <w:rPr>
          <w:b/>
          <w:bCs/>
        </w:rPr>
        <w:t xml:space="preserve">iile </w:t>
      </w:r>
      <w:r w:rsidR="0023143C">
        <w:rPr>
          <w:b/>
          <w:bCs/>
        </w:rPr>
        <w:t>ș</w:t>
      </w:r>
      <w:r w:rsidRPr="0051608B">
        <w:rPr>
          <w:b/>
          <w:bCs/>
        </w:rPr>
        <w:t>i competen</w:t>
      </w:r>
      <w:r w:rsidR="0023143C">
        <w:rPr>
          <w:b/>
          <w:bCs/>
        </w:rPr>
        <w:t>ț</w:t>
      </w:r>
      <w:r w:rsidRPr="0051608B">
        <w:rPr>
          <w:b/>
          <w:bCs/>
        </w:rPr>
        <w:t>ele necesare conform fi</w:t>
      </w:r>
      <w:r w:rsidR="0023143C">
        <w:rPr>
          <w:b/>
          <w:bCs/>
        </w:rPr>
        <w:t>ș</w:t>
      </w:r>
      <w:r w:rsidRPr="0051608B">
        <w:rPr>
          <w:b/>
          <w:bCs/>
        </w:rPr>
        <w:t>elor de post</w:t>
      </w:r>
      <w:r w:rsidR="0051608B">
        <w:t>. Î</w:t>
      </w:r>
      <w:r w:rsidR="003A5E69" w:rsidRPr="003A5E69">
        <w:t>n ceea ce prive</w:t>
      </w:r>
      <w:r w:rsidR="0023143C">
        <w:t>ș</w:t>
      </w:r>
      <w:r w:rsidR="003A5E69" w:rsidRPr="003A5E69">
        <w:t>te planificarea strategică a resursei umane, se manifestă o serie de deficien</w:t>
      </w:r>
      <w:r w:rsidR="0023143C">
        <w:t>ț</w:t>
      </w:r>
      <w:r w:rsidR="003A5E69" w:rsidRPr="003A5E69">
        <w:t>e, par</w:t>
      </w:r>
      <w:r w:rsidR="0023143C">
        <w:t>ț</w:t>
      </w:r>
      <w:r w:rsidR="003A5E69" w:rsidRPr="003A5E69">
        <w:t>ial generate de faptul că planurile strategice ale ministerelor</w:t>
      </w:r>
      <w:r w:rsidR="003A5E69" w:rsidRPr="003A5E69">
        <w:rPr>
          <w:rStyle w:val="FootnoteReference"/>
          <w:sz w:val="18"/>
          <w:szCs w:val="16"/>
        </w:rPr>
        <w:footnoteReference w:id="22"/>
      </w:r>
      <w:r w:rsidR="003A5E69" w:rsidRPr="003A5E69">
        <w:t xml:space="preserve"> sau ale autorită</w:t>
      </w:r>
      <w:r w:rsidR="0023143C">
        <w:t>ț</w:t>
      </w:r>
      <w:r w:rsidR="003A5E69" w:rsidRPr="003A5E69">
        <w:t>ilor locale (la nivelul UAT-urilor care au institu</w:t>
      </w:r>
      <w:r w:rsidR="0023143C">
        <w:t>ț</w:t>
      </w:r>
      <w:r w:rsidR="003A5E69" w:rsidRPr="003A5E69">
        <w:t>ionalizat acest instrument) sus</w:t>
      </w:r>
      <w:r w:rsidR="0023143C">
        <w:t>ț</w:t>
      </w:r>
      <w:r w:rsidR="003A5E69" w:rsidRPr="003A5E69">
        <w:t>in insuficient dezvoltarea resursei umane</w:t>
      </w:r>
      <w:r w:rsidR="00541315">
        <w:t xml:space="preserve">. </w:t>
      </w:r>
      <w:r w:rsidR="00541315" w:rsidRPr="00541315">
        <w:t>În plus, parte dintre autorită</w:t>
      </w:r>
      <w:r w:rsidR="0023143C">
        <w:t>ț</w:t>
      </w:r>
      <w:r w:rsidR="00541315" w:rsidRPr="00541315">
        <w:t>ile administra</w:t>
      </w:r>
      <w:r w:rsidR="0023143C">
        <w:t>ț</w:t>
      </w:r>
      <w:r w:rsidR="00541315" w:rsidRPr="00541315">
        <w:t>iei publice locale aprobă strategiile în domeniul resurselor umane prin acte administrative cu caracter individual, în special din categoria dispozi</w:t>
      </w:r>
      <w:r w:rsidR="0023143C">
        <w:t>ț</w:t>
      </w:r>
      <w:r w:rsidR="00541315" w:rsidRPr="00541315">
        <w:t>iilor autorită</w:t>
      </w:r>
      <w:r w:rsidR="0023143C">
        <w:t>ț</w:t>
      </w:r>
      <w:r w:rsidR="00541315" w:rsidRPr="00541315">
        <w:t>ii executive.</w:t>
      </w:r>
      <w:r w:rsidR="00541315">
        <w:t xml:space="preserve"> </w:t>
      </w:r>
    </w:p>
    <w:p w14:paraId="040D3F89" w14:textId="79F7B88E" w:rsidR="00C37D77" w:rsidRPr="00A232D0" w:rsidRDefault="00537227" w:rsidP="0051608B">
      <w:r>
        <w:rPr>
          <w:b/>
          <w:bCs/>
        </w:rPr>
        <w:t>C</w:t>
      </w:r>
      <w:r w:rsidR="00C37D77" w:rsidRPr="00C00E13">
        <w:rPr>
          <w:b/>
          <w:bCs/>
        </w:rPr>
        <w:t xml:space="preserve">apacitatea departamentelor de RU </w:t>
      </w:r>
      <w:r w:rsidR="0023143C">
        <w:rPr>
          <w:b/>
          <w:bCs/>
        </w:rPr>
        <w:t>ș</w:t>
      </w:r>
      <w:r w:rsidR="00C37D77" w:rsidRPr="00C00E13">
        <w:rPr>
          <w:b/>
          <w:bCs/>
        </w:rPr>
        <w:t>i a func</w:t>
      </w:r>
      <w:r w:rsidR="0023143C">
        <w:rPr>
          <w:b/>
          <w:bCs/>
        </w:rPr>
        <w:t>ț</w:t>
      </w:r>
      <w:r w:rsidR="00C37D77" w:rsidRPr="00C00E13">
        <w:rPr>
          <w:b/>
          <w:bCs/>
        </w:rPr>
        <w:t xml:space="preserve">iilor de conducere implicate în MRU </w:t>
      </w:r>
      <w:r w:rsidR="007F013D">
        <w:rPr>
          <w:b/>
          <w:bCs/>
        </w:rPr>
        <w:t>privind</w:t>
      </w:r>
      <w:r w:rsidR="00C37D77" w:rsidRPr="00C00E13">
        <w:rPr>
          <w:b/>
          <w:bCs/>
        </w:rPr>
        <w:t xml:space="preserve"> </w:t>
      </w:r>
      <w:r w:rsidR="00615975" w:rsidRPr="00C00E13">
        <w:rPr>
          <w:b/>
          <w:bCs/>
        </w:rPr>
        <w:t xml:space="preserve">definirea </w:t>
      </w:r>
      <w:r w:rsidR="0023143C">
        <w:rPr>
          <w:b/>
          <w:bCs/>
        </w:rPr>
        <w:t>ș</w:t>
      </w:r>
      <w:r w:rsidR="00615975" w:rsidRPr="00C00E13">
        <w:rPr>
          <w:b/>
          <w:bCs/>
        </w:rPr>
        <w:t xml:space="preserve">i evaluarea </w:t>
      </w:r>
      <w:r w:rsidR="00C37D77" w:rsidRPr="00C00E13">
        <w:rPr>
          <w:b/>
          <w:bCs/>
        </w:rPr>
        <w:t>competen</w:t>
      </w:r>
      <w:r w:rsidR="0023143C">
        <w:rPr>
          <w:b/>
          <w:bCs/>
        </w:rPr>
        <w:t>ț</w:t>
      </w:r>
      <w:r w:rsidR="00C37D77" w:rsidRPr="00C00E13">
        <w:rPr>
          <w:b/>
          <w:bCs/>
        </w:rPr>
        <w:t>e</w:t>
      </w:r>
      <w:r w:rsidR="00615975" w:rsidRPr="00C00E13">
        <w:rPr>
          <w:b/>
          <w:bCs/>
        </w:rPr>
        <w:t>lor</w:t>
      </w:r>
      <w:r w:rsidR="00C00E13" w:rsidRPr="00C00E13">
        <w:rPr>
          <w:b/>
          <w:bCs/>
        </w:rPr>
        <w:t xml:space="preserve"> este limitată</w:t>
      </w:r>
      <w:r w:rsidR="00C00E13">
        <w:t>. L</w:t>
      </w:r>
      <w:r w:rsidR="00C37D77" w:rsidRPr="00C432FC">
        <w:t xml:space="preserve">ipsa compartimentelor de resurse umane sau slaba capacitate a acestor compartimente </w:t>
      </w:r>
      <w:r w:rsidR="0023143C">
        <w:t>ș</w:t>
      </w:r>
      <w:r w:rsidR="00C37D77">
        <w:t>i a func</w:t>
      </w:r>
      <w:r w:rsidR="0023143C">
        <w:t>ț</w:t>
      </w:r>
      <w:r w:rsidR="00C37D77">
        <w:t xml:space="preserve">iilor de conducere implicare în MRU </w:t>
      </w:r>
      <w:r w:rsidR="00C37D77" w:rsidRPr="00C432FC">
        <w:t xml:space="preserve">pentru analiza </w:t>
      </w:r>
      <w:r w:rsidR="0023143C">
        <w:t>ș</w:t>
      </w:r>
      <w:r w:rsidR="00C37D77" w:rsidRPr="00C432FC">
        <w:t>i gestionarea resursei umane, situa</w:t>
      </w:r>
      <w:r w:rsidR="0023143C">
        <w:t>ț</w:t>
      </w:r>
      <w:r w:rsidR="00C37D77" w:rsidRPr="00C432FC">
        <w:t>ie mai des întâlnită la nivelul administra</w:t>
      </w:r>
      <w:r w:rsidR="0023143C">
        <w:t>ț</w:t>
      </w:r>
      <w:r w:rsidR="00C37D77" w:rsidRPr="00C432FC">
        <w:t xml:space="preserve">iei publice locale din </w:t>
      </w:r>
      <w:r w:rsidR="00B02989">
        <w:t>unitățile administrativ teritoriale (</w:t>
      </w:r>
      <w:r w:rsidR="00C37D77" w:rsidRPr="00C432FC">
        <w:t>UAT</w:t>
      </w:r>
      <w:r w:rsidR="00B02989">
        <w:t>)</w:t>
      </w:r>
      <w:r w:rsidR="00C37D77" w:rsidRPr="00C432FC">
        <w:t xml:space="preserve"> mici</w:t>
      </w:r>
      <w:r w:rsidR="00C37D77">
        <w:t>, este</w:t>
      </w:r>
      <w:r w:rsidR="00C37D77" w:rsidRPr="00C432FC">
        <w:t xml:space="preserve"> generată în special de nivel</w:t>
      </w:r>
      <w:r w:rsidR="008479DF">
        <w:t>ul</w:t>
      </w:r>
      <w:r w:rsidR="00C37D77" w:rsidRPr="00C432FC">
        <w:t xml:space="preserve"> scăzut de digitalizare sau lipsa digitalizării, supraîncărcarea personalului, birocratizare excesivă, decalaje de competen</w:t>
      </w:r>
      <w:r w:rsidR="0023143C">
        <w:t>ț</w:t>
      </w:r>
      <w:r w:rsidR="00C37D77" w:rsidRPr="00C432FC">
        <w:t>e</w:t>
      </w:r>
      <w:r w:rsidR="00C37D77">
        <w:t xml:space="preserve"> </w:t>
      </w:r>
      <w:r w:rsidR="0023143C">
        <w:t>ș</w:t>
      </w:r>
      <w:r w:rsidR="00C37D77">
        <w:t>.a</w:t>
      </w:r>
      <w:r w:rsidR="00B649B9">
        <w:rPr>
          <w:sz w:val="18"/>
          <w:szCs w:val="16"/>
        </w:rPr>
        <w:t>.</w:t>
      </w:r>
      <w:r w:rsidR="00C37D77" w:rsidRPr="00C432FC">
        <w:rPr>
          <w:rStyle w:val="FootnoteReference"/>
          <w:sz w:val="18"/>
          <w:szCs w:val="16"/>
        </w:rPr>
        <w:footnoteReference w:id="23"/>
      </w:r>
    </w:p>
    <w:p w14:paraId="094CEAA8" w14:textId="233EFD60" w:rsidR="005D5B2E" w:rsidRDefault="005D5B2E" w:rsidP="008032CD">
      <w:pPr>
        <w:pStyle w:val="Heading5"/>
      </w:pPr>
      <w:r>
        <w:t>Lipsa</w:t>
      </w:r>
      <w:r w:rsidR="00A35D74">
        <w:t xml:space="preserve"> reglementări</w:t>
      </w:r>
      <w:r w:rsidR="00C00E13">
        <w:t>lor</w:t>
      </w:r>
      <w:r w:rsidR="00A35D74">
        <w:t xml:space="preserve"> privind </w:t>
      </w:r>
      <w:r>
        <w:t>opera</w:t>
      </w:r>
      <w:r w:rsidR="0023143C">
        <w:t>ț</w:t>
      </w:r>
      <w:r>
        <w:t>ionaliz</w:t>
      </w:r>
      <w:r w:rsidR="00C00E13">
        <w:t>area</w:t>
      </w:r>
      <w:r>
        <w:t xml:space="preserve"> cadrelor de competen</w:t>
      </w:r>
      <w:r w:rsidR="0023143C">
        <w:t>ț</w:t>
      </w:r>
      <w:r>
        <w:t xml:space="preserve">e pentru personalul contractual </w:t>
      </w:r>
    </w:p>
    <w:p w14:paraId="4C2DEF27" w14:textId="53EADD5C" w:rsidR="00075DA1" w:rsidRDefault="00F714E3" w:rsidP="00C00E13">
      <w:r w:rsidRPr="00C00E13">
        <w:rPr>
          <w:b/>
          <w:bCs/>
        </w:rPr>
        <w:t xml:space="preserve">Cadrul legislativ nu </w:t>
      </w:r>
      <w:r w:rsidR="00A35D74" w:rsidRPr="00C00E13">
        <w:rPr>
          <w:b/>
          <w:bCs/>
        </w:rPr>
        <w:t xml:space="preserve">prevede obligativitatea </w:t>
      </w:r>
      <w:r w:rsidRPr="00C00E13">
        <w:rPr>
          <w:b/>
          <w:bCs/>
        </w:rPr>
        <w:t>utiliz</w:t>
      </w:r>
      <w:r w:rsidR="00A35D74" w:rsidRPr="00C00E13">
        <w:rPr>
          <w:b/>
          <w:bCs/>
        </w:rPr>
        <w:t>ării</w:t>
      </w:r>
      <w:r w:rsidRPr="00C00E13">
        <w:rPr>
          <w:b/>
          <w:bCs/>
        </w:rPr>
        <w:t xml:space="preserve"> cadrelor de competen</w:t>
      </w:r>
      <w:r w:rsidR="0023143C">
        <w:rPr>
          <w:b/>
          <w:bCs/>
        </w:rPr>
        <w:t>ț</w:t>
      </w:r>
      <w:r w:rsidRPr="00C00E13">
        <w:rPr>
          <w:b/>
          <w:bCs/>
        </w:rPr>
        <w:t>e în procesele de MRU pentru personalul contractual</w:t>
      </w:r>
      <w:r w:rsidR="00C00E13">
        <w:rPr>
          <w:b/>
          <w:bCs/>
        </w:rPr>
        <w:t>.</w:t>
      </w:r>
      <w:r w:rsidR="006855F2">
        <w:t xml:space="preserve"> </w:t>
      </w:r>
      <w:r w:rsidR="00075DA1" w:rsidRPr="006855F2">
        <w:t>În prezent, prevederile din cadrul normativ sus</w:t>
      </w:r>
      <w:r w:rsidR="0023143C">
        <w:t>ț</w:t>
      </w:r>
      <w:r w:rsidR="00075DA1" w:rsidRPr="006855F2">
        <w:t>in utiliz</w:t>
      </w:r>
      <w:r w:rsidR="00075DA1">
        <w:t>area</w:t>
      </w:r>
      <w:r w:rsidR="00075DA1" w:rsidRPr="006855F2">
        <w:t xml:space="preserve"> cadrelor de competen</w:t>
      </w:r>
      <w:r w:rsidR="0023143C">
        <w:t>ț</w:t>
      </w:r>
      <w:r w:rsidR="00075DA1">
        <w:t>e</w:t>
      </w:r>
      <w:r w:rsidR="00075DA1" w:rsidRPr="006855F2">
        <w:t xml:space="preserve"> </w:t>
      </w:r>
      <w:r w:rsidR="00075DA1">
        <w:t>doar pentru func</w:t>
      </w:r>
      <w:r w:rsidR="0023143C">
        <w:t>ț</w:t>
      </w:r>
      <w:r w:rsidR="00075DA1">
        <w:t>iile publice. Pentru personalul contractual nu există reglementată obligativitatea utilizării cadrelor de competen</w:t>
      </w:r>
      <w:r w:rsidR="0023143C">
        <w:t>ț</w:t>
      </w:r>
      <w:r w:rsidR="00075DA1">
        <w:t xml:space="preserve">ă în procesele de MRU. De asemenea, </w:t>
      </w:r>
      <w:r w:rsidR="00075DA1" w:rsidRPr="003A2EC6">
        <w:t>legisla</w:t>
      </w:r>
      <w:r w:rsidR="0023143C">
        <w:t>ț</w:t>
      </w:r>
      <w:r w:rsidR="00075DA1" w:rsidRPr="003A2EC6">
        <w:t>i</w:t>
      </w:r>
      <w:r w:rsidR="00075DA1">
        <w:t>a</w:t>
      </w:r>
      <w:r w:rsidR="00075DA1" w:rsidRPr="003A2EC6">
        <w:t xml:space="preserve"> primar</w:t>
      </w:r>
      <w:r w:rsidR="00075DA1">
        <w:t>ă referitoare la procesul de transfer a personalului contractual nu este clară</w:t>
      </w:r>
      <w:r w:rsidR="00075DA1" w:rsidRPr="006855F2">
        <w:t>.</w:t>
      </w:r>
    </w:p>
    <w:p w14:paraId="1406C469" w14:textId="39939C35" w:rsidR="00075DA1" w:rsidRPr="00A232D0" w:rsidRDefault="000777DA" w:rsidP="00C00E13">
      <w:pPr>
        <w:rPr>
          <w:lang w:val="fr-FR"/>
        </w:rPr>
      </w:pPr>
      <w:r>
        <w:rPr>
          <w:b/>
          <w:bCs/>
        </w:rPr>
        <w:t xml:space="preserve">Există </w:t>
      </w:r>
      <w:r w:rsidRPr="000777DA">
        <w:rPr>
          <w:b/>
          <w:bCs/>
        </w:rPr>
        <w:t>un set de deficien</w:t>
      </w:r>
      <w:r w:rsidR="0023143C">
        <w:rPr>
          <w:b/>
          <w:bCs/>
        </w:rPr>
        <w:t>ț</w:t>
      </w:r>
      <w:r w:rsidRPr="000777DA">
        <w:rPr>
          <w:b/>
          <w:bCs/>
        </w:rPr>
        <w:t xml:space="preserve">e de ordin sistemic </w:t>
      </w:r>
      <w:r>
        <w:rPr>
          <w:b/>
          <w:bCs/>
        </w:rPr>
        <w:t>în ceea ce prive</w:t>
      </w:r>
      <w:r w:rsidR="0023143C">
        <w:rPr>
          <w:b/>
          <w:bCs/>
        </w:rPr>
        <w:t>ș</w:t>
      </w:r>
      <w:r>
        <w:rPr>
          <w:b/>
          <w:bCs/>
        </w:rPr>
        <w:t xml:space="preserve">te </w:t>
      </w:r>
      <w:r w:rsidRPr="000777DA">
        <w:rPr>
          <w:b/>
          <w:bCs/>
        </w:rPr>
        <w:t>reglementări</w:t>
      </w:r>
      <w:r w:rsidR="00075DA1">
        <w:rPr>
          <w:b/>
          <w:bCs/>
        </w:rPr>
        <w:t>le</w:t>
      </w:r>
      <w:r w:rsidRPr="000777DA">
        <w:rPr>
          <w:b/>
          <w:bCs/>
        </w:rPr>
        <w:t xml:space="preserve"> privind personalul contractual</w:t>
      </w:r>
      <w:r w:rsidR="00C00E13">
        <w:rPr>
          <w:b/>
          <w:bCs/>
        </w:rPr>
        <w:t>.</w:t>
      </w:r>
      <w:r w:rsidR="00075DA1">
        <w:rPr>
          <w:b/>
          <w:bCs/>
        </w:rPr>
        <w:t xml:space="preserve"> </w:t>
      </w:r>
      <w:r w:rsidR="00075DA1" w:rsidRPr="00872647">
        <w:t>Dacă dispozi</w:t>
      </w:r>
      <w:r w:rsidR="0023143C">
        <w:t>ț</w:t>
      </w:r>
      <w:r w:rsidR="00075DA1" w:rsidRPr="00872647">
        <w:t>iile Codului Administrativ aplicabile func</w:t>
      </w:r>
      <w:r w:rsidR="0023143C">
        <w:t>ț</w:t>
      </w:r>
      <w:r w:rsidR="00075DA1" w:rsidRPr="00872647">
        <w:t>ionarilor publici au la bază natura de drept administrativ a raporturilor de serviciu ale func</w:t>
      </w:r>
      <w:r w:rsidR="0023143C">
        <w:t>ț</w:t>
      </w:r>
      <w:r w:rsidR="00075DA1" w:rsidRPr="00872647">
        <w:t>ionarilor publici, Codul Muncii are în centrul său principiile libertă</w:t>
      </w:r>
      <w:r w:rsidR="0023143C">
        <w:t>ț</w:t>
      </w:r>
      <w:r w:rsidR="00075DA1" w:rsidRPr="00872647">
        <w:t>ii de voin</w:t>
      </w:r>
      <w:r w:rsidR="0023143C">
        <w:t>ț</w:t>
      </w:r>
      <w:r w:rsidR="00075DA1" w:rsidRPr="00872647">
        <w:t xml:space="preserve">ă </w:t>
      </w:r>
      <w:r w:rsidR="0023143C">
        <w:t>ș</w:t>
      </w:r>
      <w:r w:rsidR="00075DA1" w:rsidRPr="00872647">
        <w:t>i al egalită</w:t>
      </w:r>
      <w:r w:rsidR="0023143C">
        <w:t>ț</w:t>
      </w:r>
      <w:r w:rsidR="00075DA1" w:rsidRPr="00872647">
        <w:t>ii păr</w:t>
      </w:r>
      <w:r w:rsidR="0023143C">
        <w:t>ț</w:t>
      </w:r>
      <w:r w:rsidR="00075DA1" w:rsidRPr="00872647">
        <w:t>ilor contractului individual de muncă, specifice dreptului privat. Normele comune cuprinse în Codul administrativ aplicabile personalului contractual din cadrul autorită</w:t>
      </w:r>
      <w:r w:rsidR="0023143C">
        <w:t>ț</w:t>
      </w:r>
      <w:r w:rsidR="00075DA1" w:rsidRPr="00872647">
        <w:t xml:space="preserve">ilor </w:t>
      </w:r>
      <w:r w:rsidR="0023143C">
        <w:t>ș</w:t>
      </w:r>
      <w:r w:rsidR="00075DA1" w:rsidRPr="00872647">
        <w:t>i institu</w:t>
      </w:r>
      <w:r w:rsidR="0023143C">
        <w:t>ț</w:t>
      </w:r>
      <w:r w:rsidR="00075DA1" w:rsidRPr="00872647">
        <w:t>iile publice sunt insuficient detaliate pentru a reprezenta un veritabil sediu comun aplicabil în materie, bazându-se într-o manieră semnificativă pe trimiteri la prevederile Codului administrativ aplicabile func</w:t>
      </w:r>
      <w:r w:rsidR="0023143C">
        <w:t>ț</w:t>
      </w:r>
      <w:r w:rsidR="00075DA1" w:rsidRPr="00872647">
        <w:t xml:space="preserve">ionarilor publici </w:t>
      </w:r>
      <w:r w:rsidR="0023143C">
        <w:t>ș</w:t>
      </w:r>
      <w:r w:rsidR="00075DA1" w:rsidRPr="00872647">
        <w:t xml:space="preserve">i, respectiv, pe trimiteri la Codul muncii. </w:t>
      </w:r>
      <w:r w:rsidR="00075DA1">
        <w:t>V</w:t>
      </w:r>
      <w:r w:rsidR="00075DA1" w:rsidRPr="00872647">
        <w:t>ulnerabilitatea reglementării aplicabile personalului contractual din cadrul autorită</w:t>
      </w:r>
      <w:r w:rsidR="0023143C">
        <w:t>ț</w:t>
      </w:r>
      <w:r w:rsidR="00075DA1" w:rsidRPr="00872647">
        <w:t xml:space="preserve">ilor </w:t>
      </w:r>
      <w:r w:rsidR="0023143C">
        <w:t>ș</w:t>
      </w:r>
      <w:r w:rsidR="00075DA1" w:rsidRPr="00872647">
        <w:t>i institu</w:t>
      </w:r>
      <w:r w:rsidR="0023143C">
        <w:t>ț</w:t>
      </w:r>
      <w:r w:rsidR="00075DA1" w:rsidRPr="00872647">
        <w:t xml:space="preserve">iilor publice </w:t>
      </w:r>
      <w:r w:rsidR="0023143C">
        <w:t>ț</w:t>
      </w:r>
      <w:r w:rsidR="00075DA1" w:rsidRPr="00872647">
        <w:t>ine de completarea, cel pu</w:t>
      </w:r>
      <w:r w:rsidR="0023143C">
        <w:t>ț</w:t>
      </w:r>
      <w:r w:rsidR="00075DA1" w:rsidRPr="00872647">
        <w:t xml:space="preserve">in sub aspectul recrutării, promovării </w:t>
      </w:r>
      <w:r w:rsidR="0023143C">
        <w:t>ș</w:t>
      </w:r>
      <w:r w:rsidR="00075DA1" w:rsidRPr="00872647">
        <w:t>i evaluării performan</w:t>
      </w:r>
      <w:r w:rsidR="0023143C">
        <w:t>ț</w:t>
      </w:r>
      <w:r w:rsidR="00075DA1" w:rsidRPr="00872647">
        <w:t xml:space="preserve">elor, cu reglementări de rang secundar </w:t>
      </w:r>
      <w:r w:rsidR="0023143C">
        <w:t>ș</w:t>
      </w:r>
      <w:r w:rsidR="00075DA1" w:rsidRPr="00872647">
        <w:t>i ter</w:t>
      </w:r>
      <w:r w:rsidR="0023143C">
        <w:t>ț</w:t>
      </w:r>
      <w:r w:rsidR="00075DA1" w:rsidRPr="00872647">
        <w:t xml:space="preserve">iar. Ca acte administrative cu caracter normativ, aceste reglementări secundare </w:t>
      </w:r>
      <w:r w:rsidR="0023143C">
        <w:t>ș</w:t>
      </w:r>
      <w:r w:rsidR="00075DA1" w:rsidRPr="00872647">
        <w:t>i ter</w:t>
      </w:r>
      <w:r w:rsidR="0023143C">
        <w:t>ț</w:t>
      </w:r>
      <w:r w:rsidR="00075DA1" w:rsidRPr="00872647">
        <w:t xml:space="preserve">iare pot fi modificate </w:t>
      </w:r>
      <w:r w:rsidR="0023143C">
        <w:t>ș</w:t>
      </w:r>
      <w:r w:rsidR="00075DA1" w:rsidRPr="00872647">
        <w:t>i abrogate pe cale administrativă de către emitentul lor, putând astfel da na</w:t>
      </w:r>
      <w:r w:rsidR="0023143C">
        <w:t>ș</w:t>
      </w:r>
      <w:r w:rsidR="00075DA1" w:rsidRPr="00872647">
        <w:t>tere unor reglementări de conjunctură, incompatibile cu stabilitatea care ar trebui să caracterizeze raporturile de muncă ale personalului contractual din cadrul autorită</w:t>
      </w:r>
      <w:r w:rsidR="0023143C">
        <w:t>ț</w:t>
      </w:r>
      <w:r w:rsidR="00075DA1" w:rsidRPr="00872647">
        <w:t xml:space="preserve">ilor </w:t>
      </w:r>
      <w:r w:rsidR="0023143C">
        <w:t>ș</w:t>
      </w:r>
      <w:r w:rsidR="00075DA1" w:rsidRPr="00872647">
        <w:t>i institu</w:t>
      </w:r>
      <w:r w:rsidR="0023143C">
        <w:t>ț</w:t>
      </w:r>
      <w:r w:rsidR="00075DA1" w:rsidRPr="00872647">
        <w:t>iilor publice.</w:t>
      </w:r>
    </w:p>
    <w:p w14:paraId="3208EBA0" w14:textId="4C657AFD" w:rsidR="0061588B" w:rsidRDefault="0061588B" w:rsidP="00C00E13">
      <w:r w:rsidRPr="0061588B">
        <w:rPr>
          <w:b/>
          <w:bCs/>
        </w:rPr>
        <w:t xml:space="preserve">ANFP </w:t>
      </w:r>
      <w:r w:rsidR="00001CFE">
        <w:rPr>
          <w:b/>
          <w:bCs/>
        </w:rPr>
        <w:t xml:space="preserve">nu </w:t>
      </w:r>
      <w:r w:rsidRPr="0061588B">
        <w:rPr>
          <w:b/>
          <w:bCs/>
        </w:rPr>
        <w:t>are atribu</w:t>
      </w:r>
      <w:r w:rsidR="0023143C">
        <w:rPr>
          <w:b/>
          <w:bCs/>
        </w:rPr>
        <w:t>ț</w:t>
      </w:r>
      <w:r w:rsidRPr="0061588B">
        <w:rPr>
          <w:b/>
          <w:bCs/>
        </w:rPr>
        <w:t>ii  în ceea ce prive</w:t>
      </w:r>
      <w:r w:rsidR="0023143C">
        <w:rPr>
          <w:b/>
          <w:bCs/>
        </w:rPr>
        <w:t>ș</w:t>
      </w:r>
      <w:r w:rsidRPr="0061588B">
        <w:rPr>
          <w:b/>
          <w:bCs/>
        </w:rPr>
        <w:t>te coordonarea proceselor de MRU</w:t>
      </w:r>
      <w:r>
        <w:rPr>
          <w:b/>
          <w:bCs/>
        </w:rPr>
        <w:t xml:space="preserve"> pentru personalul contractual</w:t>
      </w:r>
      <w:r w:rsidR="00C00E13">
        <w:rPr>
          <w:b/>
          <w:bCs/>
        </w:rPr>
        <w:t>.</w:t>
      </w:r>
      <w:r w:rsidR="00136069">
        <w:rPr>
          <w:b/>
          <w:bCs/>
        </w:rPr>
        <w:t xml:space="preserve"> </w:t>
      </w:r>
      <w:r w:rsidR="00136069">
        <w:t>C</w:t>
      </w:r>
      <w:r w:rsidR="00136069" w:rsidRPr="00136069">
        <w:t xml:space="preserve">adrul normativ </w:t>
      </w:r>
      <w:r w:rsidR="00136069">
        <w:t xml:space="preserve">actual </w:t>
      </w:r>
      <w:r w:rsidR="00136069" w:rsidRPr="00136069">
        <w:t>face distinc</w:t>
      </w:r>
      <w:r w:rsidR="0023143C">
        <w:t>ț</w:t>
      </w:r>
      <w:r w:rsidR="00136069" w:rsidRPr="00136069">
        <w:t>ia între func</w:t>
      </w:r>
      <w:r w:rsidR="0023143C">
        <w:t>ț</w:t>
      </w:r>
      <w:r w:rsidR="00136069" w:rsidRPr="00136069">
        <w:t>ionari</w:t>
      </w:r>
      <w:r w:rsidR="00B1101F">
        <w:t>i</w:t>
      </w:r>
      <w:r w:rsidR="00136069" w:rsidRPr="00136069">
        <w:t xml:space="preserve"> publici </w:t>
      </w:r>
      <w:r w:rsidR="0023143C">
        <w:t>ș</w:t>
      </w:r>
      <w:r w:rsidR="00136069" w:rsidRPr="00136069">
        <w:t>i persoanele care au raporturi de muncă sau asimilate acestora cu autorită</w:t>
      </w:r>
      <w:r w:rsidR="0023143C">
        <w:t>ț</w:t>
      </w:r>
      <w:r w:rsidR="00136069" w:rsidRPr="00136069">
        <w:t xml:space="preserve">ile </w:t>
      </w:r>
      <w:r w:rsidR="0023143C">
        <w:t>ș</w:t>
      </w:r>
      <w:r w:rsidR="00136069" w:rsidRPr="00136069">
        <w:t>i institu</w:t>
      </w:r>
      <w:r w:rsidR="0023143C">
        <w:t>ț</w:t>
      </w:r>
      <w:r w:rsidR="00136069" w:rsidRPr="00136069">
        <w:t>iile publice – personalul contractual</w:t>
      </w:r>
      <w:r w:rsidR="00B1101F">
        <w:t>. Astfel, reglementările în vigoare</w:t>
      </w:r>
      <w:r w:rsidR="00136069" w:rsidRPr="00136069">
        <w:t xml:space="preserve"> conferă ANFP rol în managementul func</w:t>
      </w:r>
      <w:r w:rsidR="0023143C">
        <w:t>ț</w:t>
      </w:r>
      <w:r w:rsidR="00136069" w:rsidRPr="00136069">
        <w:t>iilor publice, dar lasă gestiunea personalului contractual la nivel descentralizat, către departamentele de resurse umane din fiecare institu</w:t>
      </w:r>
      <w:r w:rsidR="0023143C">
        <w:t>ț</w:t>
      </w:r>
      <w:r w:rsidR="00136069" w:rsidRPr="00136069">
        <w:t xml:space="preserve">ie </w:t>
      </w:r>
      <w:r w:rsidR="0023143C">
        <w:t>ș</w:t>
      </w:r>
      <w:r w:rsidR="00136069" w:rsidRPr="00136069">
        <w:t>i autoritate publică</w:t>
      </w:r>
      <w:r w:rsidR="00176B47">
        <w:t xml:space="preserve">, ceea ce </w:t>
      </w:r>
      <w:r w:rsidR="007C3165" w:rsidRPr="00AA6D36">
        <w:t>limit</w:t>
      </w:r>
      <w:r w:rsidR="007C3165">
        <w:t>ează</w:t>
      </w:r>
      <w:r w:rsidR="007C3165" w:rsidRPr="00AA6D36">
        <w:t xml:space="preserve"> substan</w:t>
      </w:r>
      <w:r w:rsidR="0023143C">
        <w:t>ț</w:t>
      </w:r>
      <w:r w:rsidR="007C3165" w:rsidRPr="00AA6D36">
        <w:t>ial utilitatea reformei MRU în administra</w:t>
      </w:r>
      <w:r w:rsidR="0023143C">
        <w:t>ț</w:t>
      </w:r>
      <w:r w:rsidR="007C3165" w:rsidRPr="00AA6D36">
        <w:t>ia publică</w:t>
      </w:r>
      <w:r w:rsidR="007C3165">
        <w:t xml:space="preserve">. </w:t>
      </w:r>
      <w:r w:rsidR="00806B50" w:rsidRPr="00806B50">
        <w:t>„În ansamblu, realizarea viziunii unui sistem de management al resurselor umane performant necesită o abordare holistică care să identifice provocările în atragerea, re</w:t>
      </w:r>
      <w:r w:rsidR="0023143C">
        <w:t>ț</w:t>
      </w:r>
      <w:r w:rsidR="00806B50" w:rsidRPr="00806B50">
        <w:t xml:space="preserve">inerea, utilizarea </w:t>
      </w:r>
      <w:r w:rsidR="0023143C">
        <w:t>ș</w:t>
      </w:r>
      <w:r w:rsidR="00806B50" w:rsidRPr="00806B50">
        <w:t xml:space="preserve">i motivarea persoanelor potrivite pe posturile potrivite. Mai mult decât atât, este nevoie </w:t>
      </w:r>
      <w:r w:rsidR="0023143C">
        <w:t>ș</w:t>
      </w:r>
      <w:r w:rsidR="00806B50" w:rsidRPr="00806B50">
        <w:t>i de elaborarea unor strategii care să  adreseze aceste provocări pentru toate categoriile de personal.”</w:t>
      </w:r>
      <w:r w:rsidR="00663C7A">
        <w:rPr>
          <w:rStyle w:val="FootnoteReference"/>
        </w:rPr>
        <w:footnoteReference w:id="24"/>
      </w:r>
    </w:p>
    <w:p w14:paraId="43BDC74E" w14:textId="4C575D0A" w:rsidR="008032CD" w:rsidRPr="00925B23" w:rsidRDefault="008032CD" w:rsidP="003D2EB6">
      <w:pPr>
        <w:pStyle w:val="Heading4"/>
        <w:rPr>
          <w:b/>
          <w:bCs/>
        </w:rPr>
      </w:pPr>
      <w:r>
        <w:lastRenderedPageBreak/>
        <w:t xml:space="preserve">Efecte </w:t>
      </w:r>
    </w:p>
    <w:p w14:paraId="069CF3FF" w14:textId="54418BDA" w:rsidR="00901362" w:rsidRDefault="00100FEE" w:rsidP="00925B23">
      <w:r>
        <w:t xml:space="preserve">Problema identificată </w:t>
      </w:r>
      <w:r w:rsidR="0023143C">
        <w:t>ș</w:t>
      </w:r>
      <w:r>
        <w:t xml:space="preserve">i cauzele sale expuse mai sus au </w:t>
      </w:r>
      <w:r w:rsidRPr="008032CD">
        <w:rPr>
          <w:b/>
          <w:bCs/>
        </w:rPr>
        <w:t>efecte negative directe</w:t>
      </w:r>
      <w:r>
        <w:t xml:space="preserve"> asupra eficien</w:t>
      </w:r>
      <w:r w:rsidR="0023143C">
        <w:t>ț</w:t>
      </w:r>
      <w:r>
        <w:t xml:space="preserve">ei </w:t>
      </w:r>
      <w:r w:rsidR="0023143C">
        <w:t>ș</w:t>
      </w:r>
      <w:r>
        <w:t>i eficacită</w:t>
      </w:r>
      <w:r w:rsidR="0023143C">
        <w:t>ț</w:t>
      </w:r>
      <w:r>
        <w:t>ii sistemului de MRU din administra</w:t>
      </w:r>
      <w:r w:rsidR="0023143C">
        <w:t>ț</w:t>
      </w:r>
      <w:r>
        <w:t xml:space="preserve">ia publică. </w:t>
      </w:r>
      <w:r w:rsidR="0017654A">
        <w:t>Opera</w:t>
      </w:r>
      <w:r w:rsidR="0023143C">
        <w:t>ț</w:t>
      </w:r>
      <w:r w:rsidR="0017654A">
        <w:t>ionalizarea</w:t>
      </w:r>
      <w:r w:rsidR="002E012B">
        <w:t xml:space="preserve"> cadrel</w:t>
      </w:r>
      <w:r w:rsidR="0017654A">
        <w:t>or</w:t>
      </w:r>
      <w:r w:rsidR="002E012B">
        <w:t xml:space="preserve"> de competen</w:t>
      </w:r>
      <w:r w:rsidR="0023143C">
        <w:t>ț</w:t>
      </w:r>
      <w:r w:rsidR="002E012B">
        <w:t xml:space="preserve">e generale </w:t>
      </w:r>
      <w:r w:rsidR="0023143C">
        <w:t>ș</w:t>
      </w:r>
      <w:r w:rsidR="002E012B">
        <w:t xml:space="preserve">i specifice </w:t>
      </w:r>
      <w:r w:rsidR="0017654A">
        <w:t xml:space="preserve">în cadrul procesului de recrutare </w:t>
      </w:r>
      <w:r w:rsidR="0023143C">
        <w:t>ș</w:t>
      </w:r>
      <w:r w:rsidR="0017654A">
        <w:t>i selec</w:t>
      </w:r>
      <w:r w:rsidR="0023143C">
        <w:t>ț</w:t>
      </w:r>
      <w:r w:rsidR="0017654A">
        <w:t>ie pe post pentru func</w:t>
      </w:r>
      <w:r w:rsidR="0023143C">
        <w:t>ț</w:t>
      </w:r>
      <w:r w:rsidR="0017654A">
        <w:t>iile publice de la nivel central</w:t>
      </w:r>
      <w:r w:rsidR="00214205">
        <w:t>,</w:t>
      </w:r>
      <w:r w:rsidR="00BC03E3">
        <w:t xml:space="preserve"> teritorial</w:t>
      </w:r>
      <w:r w:rsidR="0017654A">
        <w:t xml:space="preserve"> </w:t>
      </w:r>
      <w:r w:rsidR="0023143C">
        <w:t>ș</w:t>
      </w:r>
      <w:r w:rsidR="0017654A">
        <w:t xml:space="preserve">i </w:t>
      </w:r>
      <w:r w:rsidR="00214205">
        <w:t>local</w:t>
      </w:r>
      <w:r w:rsidR="00F8110F">
        <w:t xml:space="preserve"> </w:t>
      </w:r>
      <w:r w:rsidR="0017654A">
        <w:t>reprezintă un pas important î</w:t>
      </w:r>
      <w:r w:rsidR="00B32265">
        <w:t xml:space="preserve">n </w:t>
      </w:r>
      <w:r w:rsidR="00473222">
        <w:t xml:space="preserve">reformarea </w:t>
      </w:r>
      <w:r w:rsidR="001640B6">
        <w:t>sistemului de MRU. Lipsa opera</w:t>
      </w:r>
      <w:r w:rsidR="0023143C">
        <w:t>ț</w:t>
      </w:r>
      <w:r w:rsidR="001640B6">
        <w:t>ionalizării cadrelor de competen</w:t>
      </w:r>
      <w:r w:rsidR="0023143C">
        <w:t>ț</w:t>
      </w:r>
      <w:r w:rsidR="001640B6">
        <w:t>e pentru toate procesele de MRU, pentru toate func</w:t>
      </w:r>
      <w:r w:rsidR="0023143C">
        <w:t>ț</w:t>
      </w:r>
      <w:r w:rsidR="001640B6">
        <w:t xml:space="preserve">iile publice </w:t>
      </w:r>
      <w:r w:rsidR="0023143C">
        <w:t>ș</w:t>
      </w:r>
      <w:r w:rsidR="001640B6">
        <w:t xml:space="preserve">i personalul contractual limitează însă </w:t>
      </w:r>
      <w:r w:rsidR="001640B6" w:rsidRPr="00216998">
        <w:rPr>
          <w:b/>
          <w:bCs/>
        </w:rPr>
        <w:t xml:space="preserve">valorificarea până la capăt a </w:t>
      </w:r>
      <w:r w:rsidR="00216998" w:rsidRPr="00216998">
        <w:rPr>
          <w:b/>
          <w:bCs/>
        </w:rPr>
        <w:t>cadrelor de competen</w:t>
      </w:r>
      <w:r w:rsidR="0023143C">
        <w:rPr>
          <w:b/>
          <w:bCs/>
        </w:rPr>
        <w:t>ț</w:t>
      </w:r>
      <w:r w:rsidR="00216998" w:rsidRPr="00216998">
        <w:rPr>
          <w:b/>
          <w:bCs/>
        </w:rPr>
        <w:t>e</w:t>
      </w:r>
      <w:r w:rsidR="001640B6">
        <w:t xml:space="preserve"> </w:t>
      </w:r>
      <w:r w:rsidR="0023143C">
        <w:t>ș</w:t>
      </w:r>
      <w:r w:rsidR="001640B6">
        <w:t xml:space="preserve">i atingerea </w:t>
      </w:r>
      <w:r w:rsidR="001640B6" w:rsidRPr="00B63B19">
        <w:rPr>
          <w:b/>
        </w:rPr>
        <w:t xml:space="preserve">obiectivului mai larg de </w:t>
      </w:r>
      <w:r w:rsidR="00B32265" w:rsidRPr="00B63B19">
        <w:rPr>
          <w:b/>
        </w:rPr>
        <w:t>profesionalizare</w:t>
      </w:r>
      <w:r w:rsidR="005245D0">
        <w:t xml:space="preserve"> </w:t>
      </w:r>
      <w:r w:rsidR="00B32265">
        <w:t>a resurselor umane din administra</w:t>
      </w:r>
      <w:r w:rsidR="0023143C">
        <w:t>ț</w:t>
      </w:r>
      <w:r w:rsidR="00B32265">
        <w:t xml:space="preserve">ia publică. </w:t>
      </w:r>
    </w:p>
    <w:p w14:paraId="50F00577" w14:textId="715CEA71" w:rsidR="00457538" w:rsidRDefault="00CD066E" w:rsidP="00925B23">
      <w:r>
        <w:t>De asemenea</w:t>
      </w:r>
      <w:r w:rsidR="00457538">
        <w:t xml:space="preserve">, </w:t>
      </w:r>
      <w:r w:rsidR="00457538" w:rsidRPr="00216998">
        <w:rPr>
          <w:b/>
          <w:bCs/>
        </w:rPr>
        <w:t>practicile de evaluare a performan</w:t>
      </w:r>
      <w:r w:rsidR="0023143C">
        <w:rPr>
          <w:b/>
          <w:bCs/>
        </w:rPr>
        <w:t>ț</w:t>
      </w:r>
      <w:r w:rsidR="00457538" w:rsidRPr="00216998">
        <w:rPr>
          <w:b/>
          <w:bCs/>
        </w:rPr>
        <w:t>ei</w:t>
      </w:r>
      <w:r w:rsidR="00457538">
        <w:t xml:space="preserve"> vor rămâne neuniforme </w:t>
      </w:r>
      <w:r w:rsidR="0023143C">
        <w:t>ș</w:t>
      </w:r>
      <w:r w:rsidR="00457538">
        <w:t>i slab corelate cu competen</w:t>
      </w:r>
      <w:r w:rsidR="0023143C">
        <w:t>ț</w:t>
      </w:r>
      <w:r w:rsidR="00457538">
        <w:t xml:space="preserve">ele necesare postului. </w:t>
      </w:r>
      <w:r w:rsidR="00DD591B">
        <w:t>Procesul de evaluare a performan</w:t>
      </w:r>
      <w:r w:rsidR="0023143C">
        <w:t>ț</w:t>
      </w:r>
      <w:r w:rsidR="00DD591B">
        <w:t xml:space="preserve">ei ar trebui să aibă ca obiectiv clar nu doar </w:t>
      </w:r>
      <w:r w:rsidR="00C02D6D">
        <w:t xml:space="preserve">evaluarea rezultatelor individuale, ci </w:t>
      </w:r>
      <w:r w:rsidR="0023143C">
        <w:t>ș</w:t>
      </w:r>
      <w:r w:rsidR="009A7E04">
        <w:t xml:space="preserve">i </w:t>
      </w:r>
      <w:r w:rsidR="009A7E04" w:rsidRPr="000D1FDF">
        <w:rPr>
          <w:b/>
          <w:bCs/>
        </w:rPr>
        <w:t>identificarea compe</w:t>
      </w:r>
      <w:r w:rsidR="00765E27" w:rsidRPr="000D1FDF">
        <w:rPr>
          <w:b/>
          <w:bCs/>
        </w:rPr>
        <w:t>ten</w:t>
      </w:r>
      <w:r w:rsidR="0023143C">
        <w:rPr>
          <w:b/>
          <w:bCs/>
        </w:rPr>
        <w:t>ț</w:t>
      </w:r>
      <w:r w:rsidR="00765E27" w:rsidRPr="000D1FDF">
        <w:rPr>
          <w:b/>
          <w:bCs/>
        </w:rPr>
        <w:t>elor care trebuie dezvoltate</w:t>
      </w:r>
      <w:r w:rsidR="00765E27">
        <w:t xml:space="preserve"> pentru </w:t>
      </w:r>
      <w:r w:rsidR="003C2235">
        <w:t xml:space="preserve">a performa adecvat </w:t>
      </w:r>
      <w:r w:rsidR="0023143C">
        <w:t>ș</w:t>
      </w:r>
      <w:r w:rsidR="003C2235">
        <w:t xml:space="preserve">i, acolo unde este cazul, pentru a promova. Fără </w:t>
      </w:r>
      <w:r w:rsidR="00844F56">
        <w:t>această componentă, angaja</w:t>
      </w:r>
      <w:r w:rsidR="0023143C">
        <w:t>ț</w:t>
      </w:r>
      <w:r w:rsidR="00844F56">
        <w:t>ii pot avea dificultă</w:t>
      </w:r>
      <w:r w:rsidR="0023143C">
        <w:t>ț</w:t>
      </w:r>
      <w:r w:rsidR="00844F56">
        <w:t>i în a în</w:t>
      </w:r>
      <w:r w:rsidR="0023143C">
        <w:t>ț</w:t>
      </w:r>
      <w:r w:rsidR="00844F56">
        <w:t>elege care sunt a</w:t>
      </w:r>
      <w:r w:rsidR="0023143C">
        <w:t>ș</w:t>
      </w:r>
      <w:r w:rsidR="00844F56">
        <w:t xml:space="preserve">teptările de la ei </w:t>
      </w:r>
      <w:r w:rsidR="00C81895">
        <w:t>atât în ceea ce prive</w:t>
      </w:r>
      <w:r w:rsidR="0023143C">
        <w:t>ș</w:t>
      </w:r>
      <w:r w:rsidR="00C81895">
        <w:t xml:space="preserve">te </w:t>
      </w:r>
      <w:r w:rsidR="00216998">
        <w:t xml:space="preserve">activitatea </w:t>
      </w:r>
      <w:r w:rsidR="00C81895">
        <w:t xml:space="preserve">prestată, cât </w:t>
      </w:r>
      <w:r w:rsidR="0023143C">
        <w:t>ș</w:t>
      </w:r>
      <w:r w:rsidR="00C81895">
        <w:t xml:space="preserve">i </w:t>
      </w:r>
      <w:r w:rsidR="00216998">
        <w:t>cum să î</w:t>
      </w:r>
      <w:r w:rsidR="0023143C">
        <w:t>ș</w:t>
      </w:r>
      <w:r w:rsidR="00216998">
        <w:t xml:space="preserve">i dezvolte cariera. </w:t>
      </w:r>
      <w:r w:rsidR="0065683E">
        <w:t xml:space="preserve">Acest lucru conduce, în cele din urmă, la </w:t>
      </w:r>
      <w:r w:rsidR="000D1FDF">
        <w:t>o utilizare ineficientă a re</w:t>
      </w:r>
      <w:r w:rsidR="00B52A5E">
        <w:t xml:space="preserve">surselor de formare </w:t>
      </w:r>
      <w:r w:rsidR="0023143C">
        <w:t>ș</w:t>
      </w:r>
      <w:r w:rsidR="00B52A5E">
        <w:t>i lacune de competen</w:t>
      </w:r>
      <w:r w:rsidR="0023143C">
        <w:t>ț</w:t>
      </w:r>
      <w:r w:rsidR="00B52A5E">
        <w:t>ă în organiza</w:t>
      </w:r>
      <w:r w:rsidR="0023143C">
        <w:t>ț</w:t>
      </w:r>
      <w:r w:rsidR="00B52A5E">
        <w:t xml:space="preserve">ie. </w:t>
      </w:r>
    </w:p>
    <w:p w14:paraId="21DC044E" w14:textId="4003E28B" w:rsidR="00901362" w:rsidRDefault="00B52A5E" w:rsidP="00925B23">
      <w:pPr>
        <w:rPr>
          <w:highlight w:val="yellow"/>
        </w:rPr>
      </w:pPr>
      <w:r>
        <w:t xml:space="preserve">Nu în ultimul rând, </w:t>
      </w:r>
      <w:r w:rsidR="00F55B50">
        <w:t>opera</w:t>
      </w:r>
      <w:r w:rsidR="0023143C">
        <w:t>ț</w:t>
      </w:r>
      <w:r w:rsidR="00F55B50">
        <w:t>ionalizarea limitată a cadrelor de competen</w:t>
      </w:r>
      <w:r w:rsidR="0023143C">
        <w:t>ț</w:t>
      </w:r>
      <w:r w:rsidR="00F55B50">
        <w:t xml:space="preserve">e afectează eficacitatea proceselor </w:t>
      </w:r>
      <w:r w:rsidR="003664DA">
        <w:t xml:space="preserve">de </w:t>
      </w:r>
      <w:r w:rsidR="003664DA" w:rsidRPr="006F3286">
        <w:rPr>
          <w:b/>
          <w:bCs/>
        </w:rPr>
        <w:t>delegare</w:t>
      </w:r>
      <w:r w:rsidR="007B7797" w:rsidRPr="006F3286">
        <w:rPr>
          <w:b/>
          <w:bCs/>
        </w:rPr>
        <w:t>, deta</w:t>
      </w:r>
      <w:r w:rsidR="0023143C">
        <w:rPr>
          <w:b/>
          <w:bCs/>
        </w:rPr>
        <w:t>ș</w:t>
      </w:r>
      <w:r w:rsidR="007B7797" w:rsidRPr="006F3286">
        <w:rPr>
          <w:b/>
          <w:bCs/>
        </w:rPr>
        <w:t xml:space="preserve">are </w:t>
      </w:r>
      <w:r w:rsidR="0023143C">
        <w:rPr>
          <w:b/>
          <w:bCs/>
        </w:rPr>
        <w:t>ș</w:t>
      </w:r>
      <w:r w:rsidR="007B7797" w:rsidRPr="006F3286">
        <w:rPr>
          <w:b/>
          <w:bCs/>
        </w:rPr>
        <w:t>i transfer</w:t>
      </w:r>
      <w:r w:rsidR="00F55B50">
        <w:rPr>
          <w:b/>
          <w:bCs/>
        </w:rPr>
        <w:t xml:space="preserve">. </w:t>
      </w:r>
      <w:r w:rsidR="00F55B50">
        <w:t>În absen</w:t>
      </w:r>
      <w:r w:rsidR="0023143C">
        <w:t>ț</w:t>
      </w:r>
      <w:r w:rsidR="00F55B50">
        <w:t>a</w:t>
      </w:r>
      <w:r w:rsidR="006F3286">
        <w:t xml:space="preserve"> cadrel</w:t>
      </w:r>
      <w:r w:rsidR="00F55B50">
        <w:t>or</w:t>
      </w:r>
      <w:r w:rsidR="006F3286">
        <w:t xml:space="preserve"> de competen</w:t>
      </w:r>
      <w:r w:rsidR="0023143C">
        <w:t>ț</w:t>
      </w:r>
      <w:r w:rsidR="006F3286">
        <w:t xml:space="preserve">e, scad </w:t>
      </w:r>
      <w:r w:rsidR="0023143C">
        <w:t>ș</w:t>
      </w:r>
      <w:r w:rsidR="006F3286">
        <w:t xml:space="preserve">ansele de a identifica persoanele cele mai competente </w:t>
      </w:r>
      <w:r w:rsidR="00F55B50">
        <w:t xml:space="preserve">pentru a prelua anumite sarcini sau roluri, </w:t>
      </w:r>
      <w:r w:rsidR="006F3286">
        <w:t xml:space="preserve">pentru a </w:t>
      </w:r>
      <w:r w:rsidR="00F55B50">
        <w:t>acoperi</w:t>
      </w:r>
      <w:r w:rsidR="00B02DC5">
        <w:t xml:space="preserve"> </w:t>
      </w:r>
      <w:r w:rsidR="00407915">
        <w:t>nevoile imediate sau temporare ale institu</w:t>
      </w:r>
      <w:r w:rsidR="0023143C">
        <w:t>ț</w:t>
      </w:r>
      <w:r w:rsidR="00407915">
        <w:t xml:space="preserve">iilor </w:t>
      </w:r>
      <w:r w:rsidR="0023143C">
        <w:t>ș</w:t>
      </w:r>
      <w:r w:rsidR="00407915">
        <w:t>i autorită</w:t>
      </w:r>
      <w:r w:rsidR="0023143C">
        <w:t>ț</w:t>
      </w:r>
      <w:r w:rsidR="00407915">
        <w:t xml:space="preserve">ilor publice. </w:t>
      </w:r>
      <w:r w:rsidR="00E43543">
        <w:t xml:space="preserve">Acest lucru conduce, </w:t>
      </w:r>
      <w:r w:rsidR="002F595F">
        <w:t xml:space="preserve">pe </w:t>
      </w:r>
      <w:r w:rsidR="00E43543">
        <w:t xml:space="preserve">termen lung, la </w:t>
      </w:r>
      <w:r w:rsidR="00271D47">
        <w:t xml:space="preserve">utilizarea ineficace a resurselor umane </w:t>
      </w:r>
      <w:r w:rsidR="0023143C">
        <w:t>ș</w:t>
      </w:r>
      <w:r w:rsidR="00271D47">
        <w:t>i afectează performan</w:t>
      </w:r>
      <w:r w:rsidR="0023143C">
        <w:t>ț</w:t>
      </w:r>
      <w:r w:rsidR="00271D47">
        <w:t>a institu</w:t>
      </w:r>
      <w:r w:rsidR="0023143C">
        <w:t>ț</w:t>
      </w:r>
      <w:r w:rsidR="00653FB2">
        <w:t xml:space="preserve">iilor </w:t>
      </w:r>
      <w:r w:rsidR="0023143C">
        <w:t>ș</w:t>
      </w:r>
      <w:r w:rsidR="00653FB2">
        <w:t>i autorită</w:t>
      </w:r>
      <w:r w:rsidR="0023143C">
        <w:t>ț</w:t>
      </w:r>
      <w:r w:rsidR="00653FB2">
        <w:t xml:space="preserve">ilor publice. </w:t>
      </w:r>
    </w:p>
    <w:p w14:paraId="323F07EF" w14:textId="355B198D" w:rsidR="00927BF2" w:rsidRDefault="00D17D2D" w:rsidP="00927BF2">
      <w:pPr>
        <w:pStyle w:val="Heading3"/>
      </w:pPr>
      <w:bookmarkStart w:id="11" w:name="_Toc164080863"/>
      <w:r>
        <w:t xml:space="preserve">Sinteza problemelor, cauzelor </w:t>
      </w:r>
      <w:r w:rsidR="0023143C">
        <w:t>ș</w:t>
      </w:r>
      <w:r>
        <w:t>i efectelor</w:t>
      </w:r>
      <w:bookmarkEnd w:id="11"/>
    </w:p>
    <w:p w14:paraId="36DA4509" w14:textId="45425FE7" w:rsidR="00C52E71" w:rsidRDefault="00ED1347" w:rsidP="00C52E71">
      <w:r w:rsidRPr="00080295">
        <w:t>O imagine sintetică a rela</w:t>
      </w:r>
      <w:r w:rsidR="0023143C">
        <w:t>ț</w:t>
      </w:r>
      <w:r w:rsidRPr="00080295">
        <w:t>iei problemă-cauze-efecte expusă anterior este prezentată în figura de mai jos</w:t>
      </w:r>
      <w:r w:rsidR="00C52E71">
        <w:t xml:space="preserve">. </w:t>
      </w:r>
    </w:p>
    <w:p w14:paraId="063E7D66" w14:textId="05484FB0" w:rsidR="00151623" w:rsidRDefault="00151623" w:rsidP="00151623">
      <w:pPr>
        <w:pStyle w:val="Caption"/>
      </w:pPr>
      <w:r>
        <w:t xml:space="preserve">Figura </w:t>
      </w:r>
      <w:r>
        <w:fldChar w:fldCharType="begin"/>
      </w:r>
      <w:r>
        <w:instrText xml:space="preserve"> SEQ Figura \* ARABIC </w:instrText>
      </w:r>
      <w:r>
        <w:fldChar w:fldCharType="separate"/>
      </w:r>
      <w:r w:rsidR="0023143C">
        <w:rPr>
          <w:noProof/>
        </w:rPr>
        <w:t>1</w:t>
      </w:r>
      <w:r>
        <w:fldChar w:fldCharType="end"/>
      </w:r>
      <w:r>
        <w:t>. Arborele problemei</w:t>
      </w:r>
    </w:p>
    <w:p w14:paraId="4580BFF1" w14:textId="64811DFB" w:rsidR="00A822D9" w:rsidRDefault="004C6638" w:rsidP="00A822D9">
      <w:r>
        <w:rPr>
          <w:noProof/>
        </w:rPr>
        <w:drawing>
          <wp:inline distT="0" distB="0" distL="0" distR="0" wp14:anchorId="533FBD48" wp14:editId="46221777">
            <wp:extent cx="5716899" cy="31731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733" cy="3198544"/>
                    </a:xfrm>
                    <a:prstGeom prst="rect">
                      <a:avLst/>
                    </a:prstGeom>
                    <a:noFill/>
                  </pic:spPr>
                </pic:pic>
              </a:graphicData>
            </a:graphic>
          </wp:inline>
        </w:drawing>
      </w:r>
    </w:p>
    <w:p w14:paraId="7044E951" w14:textId="35EDF4C4" w:rsidR="007F013D" w:rsidRDefault="007F013D" w:rsidP="007F013D">
      <w:pPr>
        <w:pStyle w:val="Caption"/>
      </w:pPr>
      <w:r>
        <w:t>Sursa: Prelucrarea EY</w:t>
      </w:r>
    </w:p>
    <w:p w14:paraId="429E89D6" w14:textId="38697731" w:rsidR="007F013D" w:rsidRDefault="00844E7D" w:rsidP="007F013D">
      <w:r>
        <w:t xml:space="preserve">Problemele </w:t>
      </w:r>
      <w:r w:rsidR="0023143C">
        <w:t>ș</w:t>
      </w:r>
      <w:r>
        <w:t xml:space="preserve">i cauzele </w:t>
      </w:r>
      <w:r w:rsidR="00666830">
        <w:t xml:space="preserve">identificate </w:t>
      </w:r>
      <w:r w:rsidR="00EC412C">
        <w:t xml:space="preserve">au un </w:t>
      </w:r>
      <w:r w:rsidR="00EC412C" w:rsidRPr="00B77CE2">
        <w:rPr>
          <w:b/>
          <w:bCs/>
        </w:rPr>
        <w:t>impact indirect negativ</w:t>
      </w:r>
      <w:r w:rsidR="00EC412C">
        <w:t xml:space="preserve"> asupra întregului sistem de MRU </w:t>
      </w:r>
      <w:r w:rsidR="0023143C">
        <w:t>ș</w:t>
      </w:r>
      <w:r w:rsidR="00EC412C">
        <w:t xml:space="preserve">i </w:t>
      </w:r>
      <w:r w:rsidR="00B77CE2">
        <w:t xml:space="preserve">asupra </w:t>
      </w:r>
      <w:r w:rsidR="00674B49">
        <w:t xml:space="preserve">nivelului de </w:t>
      </w:r>
      <w:r w:rsidR="00B77CE2">
        <w:t>performan</w:t>
      </w:r>
      <w:r w:rsidR="0023143C">
        <w:t>ț</w:t>
      </w:r>
      <w:r w:rsidR="00674B49">
        <w:t>ă</w:t>
      </w:r>
      <w:r w:rsidR="00F46EB7">
        <w:t xml:space="preserve"> al</w:t>
      </w:r>
      <w:r w:rsidR="00B77CE2">
        <w:t xml:space="preserve"> resurselor umane din administra</w:t>
      </w:r>
      <w:r w:rsidR="0023143C">
        <w:t>ț</w:t>
      </w:r>
      <w:r w:rsidR="00B77CE2">
        <w:t>ia publică.</w:t>
      </w:r>
    </w:p>
    <w:p w14:paraId="2B710135" w14:textId="55E69FB0" w:rsidR="007962ED" w:rsidRDefault="007962ED" w:rsidP="007962ED">
      <w:r>
        <w:t>F</w:t>
      </w:r>
      <w:r w:rsidR="004C397B">
        <w:t>ără o definire clară a rolurilor</w:t>
      </w:r>
      <w:r w:rsidR="00D06813">
        <w:t xml:space="preserve"> </w:t>
      </w:r>
      <w:r w:rsidR="0063630F">
        <w:t>specifice posturilor</w:t>
      </w:r>
      <w:r w:rsidR="0071210B">
        <w:t>, este de a</w:t>
      </w:r>
      <w:r w:rsidR="0023143C">
        <w:t>ș</w:t>
      </w:r>
      <w:r w:rsidR="0071210B">
        <w:t>teptat ca angaja</w:t>
      </w:r>
      <w:r w:rsidR="0023143C">
        <w:t>ț</w:t>
      </w:r>
      <w:r w:rsidR="0071210B">
        <w:t>ii să nu în</w:t>
      </w:r>
      <w:r w:rsidR="0023143C">
        <w:t>ț</w:t>
      </w:r>
      <w:r w:rsidR="0071210B">
        <w:t>eleagă pe deplin</w:t>
      </w:r>
      <w:r w:rsidR="000D5CCB">
        <w:t xml:space="preserve"> ceea ce se a</w:t>
      </w:r>
      <w:r w:rsidR="0023143C">
        <w:t>ș</w:t>
      </w:r>
      <w:r w:rsidR="000D5CCB">
        <w:t xml:space="preserve">teaptă de la ei la locul de muncă, care le sunt </w:t>
      </w:r>
      <w:r w:rsidR="00355F28">
        <w:t xml:space="preserve">limitele de </w:t>
      </w:r>
      <w:r w:rsidR="000D5CCB">
        <w:t>responsabilit</w:t>
      </w:r>
      <w:r w:rsidR="001A536D">
        <w:t>ate</w:t>
      </w:r>
      <w:r w:rsidR="000D5CCB">
        <w:t xml:space="preserve"> </w:t>
      </w:r>
      <w:r w:rsidR="0023143C">
        <w:t>ș</w:t>
      </w:r>
      <w:r w:rsidR="000D5CCB">
        <w:t>i atribu</w:t>
      </w:r>
      <w:r w:rsidR="0023143C">
        <w:t>ț</w:t>
      </w:r>
      <w:r w:rsidR="000D5CCB">
        <w:t>ii</w:t>
      </w:r>
      <w:r w:rsidR="00B764C0">
        <w:t xml:space="preserve">, </w:t>
      </w:r>
      <w:r w:rsidR="0023143C">
        <w:t>ș</w:t>
      </w:r>
      <w:r w:rsidR="00B764C0">
        <w:t xml:space="preserve">i să nu vadă o legătură între </w:t>
      </w:r>
      <w:r w:rsidR="00197452">
        <w:t>competen</w:t>
      </w:r>
      <w:r w:rsidR="0023143C">
        <w:t>ț</w:t>
      </w:r>
      <w:r w:rsidR="00197452">
        <w:t>ele lor, performan</w:t>
      </w:r>
      <w:r w:rsidR="0023143C">
        <w:t>ț</w:t>
      </w:r>
      <w:r w:rsidR="00197452">
        <w:t xml:space="preserve">a la locul de muncă </w:t>
      </w:r>
      <w:r w:rsidR="0023143C">
        <w:t>ș</w:t>
      </w:r>
      <w:r w:rsidR="00197452">
        <w:t xml:space="preserve">i parcursul de carieră </w:t>
      </w:r>
      <w:r>
        <w:t>dorit</w:t>
      </w:r>
      <w:r w:rsidR="00CD6901">
        <w:t>.</w:t>
      </w:r>
      <w:r>
        <w:t xml:space="preserve"> O</w:t>
      </w:r>
      <w:r w:rsidRPr="007962ED">
        <w:t>pera</w:t>
      </w:r>
      <w:r w:rsidR="0023143C">
        <w:t>ț</w:t>
      </w:r>
      <w:r w:rsidRPr="007962ED">
        <w:t>ionaliza</w:t>
      </w:r>
      <w:r>
        <w:t>rea limitată a cadrelor de competen</w:t>
      </w:r>
      <w:r w:rsidR="0023143C">
        <w:t>ț</w:t>
      </w:r>
      <w:r>
        <w:t>ă</w:t>
      </w:r>
      <w:r w:rsidRPr="007962ED">
        <w:t xml:space="preserve"> poate </w:t>
      </w:r>
      <w:r w:rsidRPr="007962ED">
        <w:rPr>
          <w:b/>
          <w:bCs/>
        </w:rPr>
        <w:t xml:space="preserve">împiedica dezvoltarea </w:t>
      </w:r>
      <w:r w:rsidR="007F5283">
        <w:rPr>
          <w:b/>
          <w:bCs/>
        </w:rPr>
        <w:t xml:space="preserve">coerentă a </w:t>
      </w:r>
      <w:r w:rsidRPr="007962ED">
        <w:rPr>
          <w:b/>
          <w:bCs/>
        </w:rPr>
        <w:t>competen</w:t>
      </w:r>
      <w:r w:rsidR="0023143C">
        <w:rPr>
          <w:b/>
          <w:bCs/>
        </w:rPr>
        <w:t>ț</w:t>
      </w:r>
      <w:r w:rsidRPr="007962ED">
        <w:rPr>
          <w:b/>
          <w:bCs/>
        </w:rPr>
        <w:t>elor angaja</w:t>
      </w:r>
      <w:r w:rsidR="0023143C">
        <w:rPr>
          <w:b/>
          <w:bCs/>
        </w:rPr>
        <w:t>ț</w:t>
      </w:r>
      <w:r w:rsidRPr="007962ED">
        <w:rPr>
          <w:b/>
          <w:bCs/>
        </w:rPr>
        <w:t>ilor</w:t>
      </w:r>
      <w:r w:rsidRPr="007962ED">
        <w:t>. Fără o în</w:t>
      </w:r>
      <w:r w:rsidR="0023143C">
        <w:t>ț</w:t>
      </w:r>
      <w:r w:rsidRPr="007962ED">
        <w:t xml:space="preserve">elegere clară a </w:t>
      </w:r>
      <w:r w:rsidR="00D06813">
        <w:t xml:space="preserve">nevoilor de </w:t>
      </w:r>
      <w:r w:rsidRPr="007962ED">
        <w:t>competen</w:t>
      </w:r>
      <w:r w:rsidR="0023143C">
        <w:t>ț</w:t>
      </w:r>
      <w:r w:rsidRPr="007962ED">
        <w:t>e</w:t>
      </w:r>
      <w:r w:rsidR="00D06813">
        <w:t xml:space="preserve"> </w:t>
      </w:r>
      <w:r w:rsidRPr="007962ED">
        <w:t xml:space="preserve">pentru a îndeplini diferite roluri </w:t>
      </w:r>
      <w:r w:rsidR="0023143C">
        <w:t>ș</w:t>
      </w:r>
      <w:r w:rsidRPr="007962ED">
        <w:t xml:space="preserve">i a modului în care </w:t>
      </w:r>
      <w:r w:rsidR="00D06813">
        <w:t>ele</w:t>
      </w:r>
      <w:r w:rsidRPr="007962ED">
        <w:t xml:space="preserve"> se leagă de performan</w:t>
      </w:r>
      <w:r w:rsidR="0023143C">
        <w:t>ț</w:t>
      </w:r>
      <w:r w:rsidRPr="007962ED">
        <w:t xml:space="preserve">ă </w:t>
      </w:r>
      <w:r w:rsidR="0023143C">
        <w:t>ș</w:t>
      </w:r>
      <w:r w:rsidRPr="007962ED">
        <w:t xml:space="preserve">i progresul în carieră, </w:t>
      </w:r>
      <w:r w:rsidR="00D06813">
        <w:t>poate</w:t>
      </w:r>
      <w:r w:rsidRPr="007962ED">
        <w:t xml:space="preserve"> fi dificil pentru angaja</w:t>
      </w:r>
      <w:r w:rsidR="0023143C">
        <w:t>ț</w:t>
      </w:r>
      <w:r w:rsidRPr="007962ED">
        <w:t xml:space="preserve">i să identifice domeniile de dezvoltare </w:t>
      </w:r>
      <w:r w:rsidR="0023143C">
        <w:t>ș</w:t>
      </w:r>
      <w:r w:rsidRPr="007962ED">
        <w:t>i să î</w:t>
      </w:r>
      <w:r w:rsidR="0023143C">
        <w:t>ș</w:t>
      </w:r>
      <w:r w:rsidRPr="007962ED">
        <w:t>i îmbunătă</w:t>
      </w:r>
      <w:r w:rsidR="0023143C">
        <w:t>ț</w:t>
      </w:r>
      <w:r w:rsidRPr="007962ED">
        <w:t>ească abilită</w:t>
      </w:r>
      <w:r w:rsidR="0023143C">
        <w:t>ț</w:t>
      </w:r>
      <w:r w:rsidRPr="007962ED">
        <w:t>ile eficient.</w:t>
      </w:r>
      <w:r w:rsidR="005A3CA7">
        <w:t xml:space="preserve"> </w:t>
      </w:r>
    </w:p>
    <w:p w14:paraId="398D741C" w14:textId="21AE4BFE" w:rsidR="00A35FB1" w:rsidRDefault="00CD6901" w:rsidP="007F013D">
      <w:r>
        <w:lastRenderedPageBreak/>
        <w:t xml:space="preserve">Acest lucru poate </w:t>
      </w:r>
      <w:r w:rsidRPr="00224BE9">
        <w:rPr>
          <w:b/>
          <w:bCs/>
        </w:rPr>
        <w:t>reduce</w:t>
      </w:r>
      <w:r>
        <w:t xml:space="preserve"> </w:t>
      </w:r>
      <w:r w:rsidRPr="00224BE9">
        <w:rPr>
          <w:b/>
          <w:bCs/>
        </w:rPr>
        <w:t xml:space="preserve">angajamentul, productivitatea </w:t>
      </w:r>
      <w:r w:rsidR="0023143C">
        <w:rPr>
          <w:b/>
          <w:bCs/>
        </w:rPr>
        <w:t>ș</w:t>
      </w:r>
      <w:r w:rsidRPr="00224BE9">
        <w:rPr>
          <w:b/>
          <w:bCs/>
        </w:rPr>
        <w:t>i satisfac</w:t>
      </w:r>
      <w:r w:rsidR="0023143C">
        <w:rPr>
          <w:b/>
          <w:bCs/>
        </w:rPr>
        <w:t>ț</w:t>
      </w:r>
      <w:r w:rsidRPr="00224BE9">
        <w:rPr>
          <w:b/>
          <w:bCs/>
        </w:rPr>
        <w:t>ia la locul de mun</w:t>
      </w:r>
      <w:r w:rsidR="00625AAA" w:rsidRPr="00224BE9">
        <w:rPr>
          <w:b/>
          <w:bCs/>
        </w:rPr>
        <w:t>că</w:t>
      </w:r>
      <w:r w:rsidR="00C317A1">
        <w:t xml:space="preserve">. </w:t>
      </w:r>
      <w:r w:rsidR="00BE2C58">
        <w:t>În plus, dacă rolurile</w:t>
      </w:r>
      <w:r w:rsidR="00505407">
        <w:t>, în baza responsabilită</w:t>
      </w:r>
      <w:r w:rsidR="0023143C">
        <w:t>ț</w:t>
      </w:r>
      <w:r w:rsidR="00505407">
        <w:t>ilor, atribu</w:t>
      </w:r>
      <w:r w:rsidR="0023143C">
        <w:t>ț</w:t>
      </w:r>
      <w:r w:rsidR="00505407">
        <w:t xml:space="preserve">iilor </w:t>
      </w:r>
      <w:r w:rsidR="0023143C">
        <w:t>ș</w:t>
      </w:r>
      <w:r w:rsidR="00505407">
        <w:t>i competen</w:t>
      </w:r>
      <w:r w:rsidR="0023143C">
        <w:t>ț</w:t>
      </w:r>
      <w:r w:rsidR="00505407">
        <w:t>elor angaja</w:t>
      </w:r>
      <w:r w:rsidR="0023143C">
        <w:t>ț</w:t>
      </w:r>
      <w:r w:rsidR="00505407">
        <w:t xml:space="preserve">ilor, nu sunt </w:t>
      </w:r>
      <w:r w:rsidR="004F64EE">
        <w:t xml:space="preserve">clar definite </w:t>
      </w:r>
      <w:r w:rsidR="0023143C">
        <w:t>ș</w:t>
      </w:r>
      <w:r w:rsidR="004F64EE">
        <w:t>i în</w:t>
      </w:r>
      <w:r w:rsidR="0023143C">
        <w:t>ț</w:t>
      </w:r>
      <w:r w:rsidR="004F64EE">
        <w:t xml:space="preserve">elese, este posibil ca </w:t>
      </w:r>
      <w:r w:rsidR="004F64EE" w:rsidRPr="00224BE9">
        <w:rPr>
          <w:b/>
          <w:bCs/>
        </w:rPr>
        <w:t>angaja</w:t>
      </w:r>
      <w:r w:rsidR="0023143C">
        <w:rPr>
          <w:b/>
          <w:bCs/>
        </w:rPr>
        <w:t>ț</w:t>
      </w:r>
      <w:r w:rsidR="004F64EE" w:rsidRPr="00224BE9">
        <w:rPr>
          <w:b/>
          <w:bCs/>
        </w:rPr>
        <w:t>ii să nu î</w:t>
      </w:r>
      <w:r w:rsidR="0023143C">
        <w:rPr>
          <w:b/>
          <w:bCs/>
        </w:rPr>
        <w:t>ș</w:t>
      </w:r>
      <w:r w:rsidR="004F64EE" w:rsidRPr="00224BE9">
        <w:rPr>
          <w:b/>
          <w:bCs/>
        </w:rPr>
        <w:t>i asume pe deplin responsabilitatea</w:t>
      </w:r>
      <w:r w:rsidR="004F64EE">
        <w:t xml:space="preserve"> pentru activitatea lor, ceea ce </w:t>
      </w:r>
      <w:r w:rsidR="0056102D">
        <w:t xml:space="preserve">scade </w:t>
      </w:r>
      <w:r w:rsidR="009154BE">
        <w:t>ini</w:t>
      </w:r>
      <w:r w:rsidR="0023143C">
        <w:t>ț</w:t>
      </w:r>
      <w:r w:rsidR="009154BE">
        <w:t>iativa</w:t>
      </w:r>
      <w:r w:rsidR="00224BE9">
        <w:t xml:space="preserve"> </w:t>
      </w:r>
      <w:r w:rsidR="0023143C">
        <w:t>ș</w:t>
      </w:r>
      <w:r w:rsidR="00224BE9">
        <w:t xml:space="preserve">i </w:t>
      </w:r>
      <w:r w:rsidR="00522AF1">
        <w:t xml:space="preserve">conduce la </w:t>
      </w:r>
      <w:r w:rsidR="00224BE9">
        <w:t>scăderea calită</w:t>
      </w:r>
      <w:r w:rsidR="0023143C">
        <w:t>ț</w:t>
      </w:r>
      <w:r w:rsidR="00224BE9">
        <w:t xml:space="preserve">ii rezultatelor </w:t>
      </w:r>
      <w:r w:rsidR="0023143C">
        <w:t>ș</w:t>
      </w:r>
      <w:r w:rsidR="00224BE9">
        <w:t>i performan</w:t>
      </w:r>
      <w:r w:rsidR="0023143C">
        <w:t>ț</w:t>
      </w:r>
      <w:r w:rsidR="00224BE9">
        <w:t xml:space="preserve">ei </w:t>
      </w:r>
      <w:r w:rsidR="0023143C">
        <w:t>ș</w:t>
      </w:r>
      <w:r w:rsidR="00224BE9">
        <w:t>i o cultură de evitare a responsabilită</w:t>
      </w:r>
      <w:r w:rsidR="0023143C">
        <w:t>ț</w:t>
      </w:r>
      <w:r w:rsidR="00224BE9">
        <w:t>ii în cadrul organiza</w:t>
      </w:r>
      <w:r w:rsidR="0023143C">
        <w:t>ț</w:t>
      </w:r>
      <w:r w:rsidR="00224BE9">
        <w:t xml:space="preserve">iei. </w:t>
      </w:r>
    </w:p>
    <w:p w14:paraId="5A0AB698" w14:textId="284B9536" w:rsidR="007962ED" w:rsidRDefault="007962ED" w:rsidP="007962ED">
      <w:r>
        <w:t xml:space="preserve">Fără o definire clară a rolurilor </w:t>
      </w:r>
      <w:r w:rsidR="0023143C">
        <w:t>ș</w:t>
      </w:r>
      <w:r>
        <w:t>i o opera</w:t>
      </w:r>
      <w:r w:rsidR="0023143C">
        <w:t>ț</w:t>
      </w:r>
      <w:r>
        <w:t>ionalizare completă a cadrelor de competen</w:t>
      </w:r>
      <w:r w:rsidR="0023143C">
        <w:t>ț</w:t>
      </w:r>
      <w:r>
        <w:t>ă pentru toate procesele de MRU, pentru toate func</w:t>
      </w:r>
      <w:r w:rsidR="0023143C">
        <w:t>ț</w:t>
      </w:r>
      <w:r>
        <w:t xml:space="preserve">iile publice </w:t>
      </w:r>
      <w:r w:rsidR="0023143C">
        <w:t>ș</w:t>
      </w:r>
      <w:r>
        <w:t xml:space="preserve">i pentru personalul contractual, </w:t>
      </w:r>
      <w:r>
        <w:rPr>
          <w:b/>
          <w:bCs/>
        </w:rPr>
        <w:t>s</w:t>
      </w:r>
      <w:r w:rsidRPr="00224BE9">
        <w:rPr>
          <w:b/>
          <w:bCs/>
        </w:rPr>
        <w:t>istemul de MRU</w:t>
      </w:r>
      <w:r>
        <w:t xml:space="preserve"> va rămâne </w:t>
      </w:r>
      <w:r w:rsidRPr="00224BE9">
        <w:rPr>
          <w:b/>
          <w:bCs/>
        </w:rPr>
        <w:t xml:space="preserve">fragmentat </w:t>
      </w:r>
      <w:r w:rsidR="0023143C">
        <w:rPr>
          <w:b/>
          <w:bCs/>
        </w:rPr>
        <w:t>ș</w:t>
      </w:r>
      <w:r w:rsidRPr="00224BE9">
        <w:rPr>
          <w:b/>
          <w:bCs/>
        </w:rPr>
        <w:t>i neuniform</w:t>
      </w:r>
      <w:r>
        <w:t xml:space="preserve">, cu procese incoerente </w:t>
      </w:r>
      <w:r w:rsidR="0023143C">
        <w:t>ș</w:t>
      </w:r>
      <w:r>
        <w:t xml:space="preserve">i ineficiente de gestionare a personalului </w:t>
      </w:r>
      <w:r w:rsidR="0023143C">
        <w:t>ș</w:t>
      </w:r>
      <w:r>
        <w:t>i dificultă</w:t>
      </w:r>
      <w:r w:rsidR="0023143C">
        <w:t>ț</w:t>
      </w:r>
      <w:r>
        <w:t xml:space="preserve">i în coordonarea </w:t>
      </w:r>
      <w:r w:rsidR="0023143C">
        <w:t>ș</w:t>
      </w:r>
      <w:r>
        <w:t>i în</w:t>
      </w:r>
      <w:r w:rsidR="0023143C">
        <w:t>ț</w:t>
      </w:r>
      <w:r>
        <w:t>elegerea globală a activită</w:t>
      </w:r>
      <w:r w:rsidR="0023143C">
        <w:t>ț</w:t>
      </w:r>
      <w:r>
        <w:t xml:space="preserve">ilor </w:t>
      </w:r>
      <w:r w:rsidR="0023143C">
        <w:t>ș</w:t>
      </w:r>
      <w:r>
        <w:t>i obiectivelor organiza</w:t>
      </w:r>
      <w:r w:rsidR="0023143C">
        <w:t>ț</w:t>
      </w:r>
      <w:r>
        <w:t xml:space="preserve">ionale. Procesele de MRU se vor baza pe decizii luate pe baza unor criterii nedefinite sau inconsecvente. Acest lucru poate </w:t>
      </w:r>
      <w:r w:rsidRPr="00224BE9">
        <w:rPr>
          <w:b/>
          <w:bCs/>
        </w:rPr>
        <w:t>reduce transparen</w:t>
      </w:r>
      <w:r w:rsidR="0023143C">
        <w:rPr>
          <w:b/>
          <w:bCs/>
        </w:rPr>
        <w:t>ț</w:t>
      </w:r>
      <w:r w:rsidRPr="00224BE9">
        <w:rPr>
          <w:b/>
          <w:bCs/>
        </w:rPr>
        <w:t>a</w:t>
      </w:r>
      <w:r>
        <w:t xml:space="preserve"> </w:t>
      </w:r>
      <w:r w:rsidR="0023143C">
        <w:t>ș</w:t>
      </w:r>
      <w:r>
        <w:t>i poate conduce la percep</w:t>
      </w:r>
      <w:r w:rsidR="0023143C">
        <w:t>ț</w:t>
      </w:r>
      <w:r>
        <w:t xml:space="preserve">ia unor tratamente inechitabile, ceea la rândul său </w:t>
      </w:r>
      <w:r w:rsidRPr="00224BE9">
        <w:rPr>
          <w:b/>
          <w:bCs/>
        </w:rPr>
        <w:t>poate scădea motiva</w:t>
      </w:r>
      <w:r w:rsidR="0023143C">
        <w:rPr>
          <w:b/>
          <w:bCs/>
        </w:rPr>
        <w:t>ț</w:t>
      </w:r>
      <w:r w:rsidRPr="00224BE9">
        <w:rPr>
          <w:b/>
          <w:bCs/>
        </w:rPr>
        <w:t xml:space="preserve">ia </w:t>
      </w:r>
      <w:r w:rsidR="0023143C">
        <w:rPr>
          <w:b/>
          <w:bCs/>
        </w:rPr>
        <w:t>ș</w:t>
      </w:r>
      <w:r w:rsidRPr="00224BE9">
        <w:rPr>
          <w:b/>
          <w:bCs/>
        </w:rPr>
        <w:t>i încrederea angaja</w:t>
      </w:r>
      <w:r w:rsidR="0023143C">
        <w:rPr>
          <w:b/>
          <w:bCs/>
        </w:rPr>
        <w:t>ț</w:t>
      </w:r>
      <w:r w:rsidRPr="00224BE9">
        <w:rPr>
          <w:b/>
          <w:bCs/>
        </w:rPr>
        <w:t>ilor</w:t>
      </w:r>
      <w:r>
        <w:t xml:space="preserve"> în sistemul de MRU. </w:t>
      </w:r>
    </w:p>
    <w:p w14:paraId="0C6C7C88" w14:textId="31715F2F" w:rsidR="005A346B" w:rsidRDefault="00194E9F" w:rsidP="005A346B">
      <w:pPr>
        <w:pStyle w:val="Heading2"/>
      </w:pPr>
      <w:bookmarkStart w:id="12" w:name="_Toc164080864"/>
      <w:r>
        <w:t>Grupuri afectate / vizate</w:t>
      </w:r>
      <w:bookmarkEnd w:id="12"/>
    </w:p>
    <w:p w14:paraId="7F80FAF9" w14:textId="3260FBAD" w:rsidR="003233CC" w:rsidRDefault="001A416E" w:rsidP="00B018C6">
      <w:r>
        <w:t>Grupurile afectate de politica publică sunt definite în cadrul Op</w:t>
      </w:r>
      <w:r w:rsidR="0023143C">
        <w:t>ț</w:t>
      </w:r>
      <w:r>
        <w:t>iunilor de politică, respectiv:</w:t>
      </w:r>
      <w:r w:rsidR="003233CC">
        <w:t xml:space="preserve"> </w:t>
      </w:r>
    </w:p>
    <w:p w14:paraId="5D26D59E" w14:textId="7C4826DF" w:rsidR="00F97CED" w:rsidRDefault="003233CC" w:rsidP="00177BF9">
      <w:pPr>
        <w:pStyle w:val="Bulletpoint1"/>
      </w:pPr>
      <w:r>
        <w:t>Pentru c</w:t>
      </w:r>
      <w:r w:rsidR="000E08FA" w:rsidRPr="00D06813">
        <w:t xml:space="preserve">larificarea rolurilor </w:t>
      </w:r>
      <w:r>
        <w:t xml:space="preserve">aferente </w:t>
      </w:r>
      <w:r w:rsidR="000E08FA" w:rsidRPr="00D06813">
        <w:t>posturilor</w:t>
      </w:r>
      <w:r>
        <w:t xml:space="preserve">: </w:t>
      </w:r>
      <w:r w:rsidR="00F97CED" w:rsidRPr="00B604E5">
        <w:t>personalul</w:t>
      </w:r>
      <w:r w:rsidR="005E6C5D" w:rsidRPr="00B604E5">
        <w:t xml:space="preserve"> </w:t>
      </w:r>
      <w:r>
        <w:t>din cadrul administra</w:t>
      </w:r>
      <w:r w:rsidR="0023143C">
        <w:t>ț</w:t>
      </w:r>
      <w:r>
        <w:t xml:space="preserve">iei publice </w:t>
      </w:r>
      <w:r w:rsidR="00317E96" w:rsidRPr="00B604E5">
        <w:t xml:space="preserve">care ocupă </w:t>
      </w:r>
      <w:r w:rsidR="00317E96" w:rsidRPr="003233CC">
        <w:t>func</w:t>
      </w:r>
      <w:r w:rsidR="0023143C">
        <w:t>ț</w:t>
      </w:r>
      <w:r w:rsidR="00317E96" w:rsidRPr="003233CC">
        <w:t>ii publice generale</w:t>
      </w:r>
      <w:r w:rsidR="00B122C0">
        <w:t>;</w:t>
      </w:r>
    </w:p>
    <w:p w14:paraId="4F0B7853" w14:textId="02488724" w:rsidR="00077629" w:rsidRDefault="001A416E" w:rsidP="00177BF9">
      <w:pPr>
        <w:pStyle w:val="Bulletpoint1"/>
      </w:pPr>
      <w:r>
        <w:t>Pentru e</w:t>
      </w:r>
      <w:r w:rsidR="000C65AF" w:rsidRPr="00077629">
        <w:t>xtinderea utilizării cadrelor de competen</w:t>
      </w:r>
      <w:r w:rsidR="0023143C">
        <w:t>ț</w:t>
      </w:r>
      <w:r w:rsidR="000C65AF" w:rsidRPr="00077629">
        <w:t xml:space="preserve">e generale </w:t>
      </w:r>
      <w:r w:rsidR="0023143C">
        <w:t>ș</w:t>
      </w:r>
      <w:r w:rsidR="000C65AF" w:rsidRPr="00077629">
        <w:t>i specifice în procesele de MRU</w:t>
      </w:r>
      <w:r w:rsidR="00077629">
        <w:t>:</w:t>
      </w:r>
      <w:r>
        <w:t xml:space="preserve"> </w:t>
      </w:r>
    </w:p>
    <w:p w14:paraId="5BAE96B8" w14:textId="135911BC" w:rsidR="00077629" w:rsidRDefault="001A416E" w:rsidP="00B122C0">
      <w:pPr>
        <w:pStyle w:val="Bulletpoints2"/>
      </w:pPr>
      <w:r>
        <w:t>F</w:t>
      </w:r>
      <w:r w:rsidR="003322F8">
        <w:t>unc</w:t>
      </w:r>
      <w:r w:rsidR="0023143C">
        <w:t>ț</w:t>
      </w:r>
      <w:r w:rsidR="003322F8">
        <w:t xml:space="preserve">iile publice generale </w:t>
      </w:r>
      <w:r w:rsidR="0023143C">
        <w:t>ș</w:t>
      </w:r>
      <w:r w:rsidR="003322F8">
        <w:t>i specifice</w:t>
      </w:r>
      <w:r w:rsidR="000C65AF" w:rsidRPr="00077629">
        <w:t xml:space="preserve"> </w:t>
      </w:r>
      <w:r w:rsidR="007C416E" w:rsidRPr="00077629">
        <w:t xml:space="preserve">de la nivel central, </w:t>
      </w:r>
      <w:r w:rsidR="00375E16" w:rsidRPr="00077629">
        <w:t xml:space="preserve">teritorial </w:t>
      </w:r>
      <w:r w:rsidR="0023143C">
        <w:t>ș</w:t>
      </w:r>
      <w:r w:rsidR="00375E16" w:rsidRPr="00077629">
        <w:t>i local</w:t>
      </w:r>
      <w:r w:rsidR="006B1461">
        <w:t>, cu excep</w:t>
      </w:r>
      <w:r w:rsidR="0023143C">
        <w:t>ț</w:t>
      </w:r>
      <w:r w:rsidR="006B1461">
        <w:t>ia celor cu statut special;</w:t>
      </w:r>
    </w:p>
    <w:p w14:paraId="33AF08F2" w14:textId="5D8E0441" w:rsidR="00077629" w:rsidRPr="00D17D2D" w:rsidRDefault="005551F5" w:rsidP="00B122C0">
      <w:pPr>
        <w:pStyle w:val="Bulletpoints2"/>
      </w:pPr>
      <w:r>
        <w:t>Categoriile de p</w:t>
      </w:r>
      <w:r w:rsidR="00EF4A26" w:rsidRPr="00077629">
        <w:t>ersonal contractual</w:t>
      </w:r>
      <w:r w:rsidR="00077629">
        <w:t xml:space="preserve"> </w:t>
      </w:r>
      <w:r w:rsidR="00DB6C0A">
        <w:t>pentru care vor fi aplicate cadrele de competențe</w:t>
      </w:r>
      <w:r w:rsidR="008511AE">
        <w:t xml:space="preserve"> </w:t>
      </w:r>
      <w:r w:rsidR="000760CC">
        <w:t>conform propunerii de politică publică privind gestiunea personalului contractual din administra</w:t>
      </w:r>
      <w:r w:rsidR="0023143C">
        <w:t>ț</w:t>
      </w:r>
      <w:r w:rsidR="000760CC">
        <w:t>ia publică</w:t>
      </w:r>
      <w:r w:rsidR="00DB6C0A">
        <w:t>, dezvoltată în scopul implementării Jalonului 418</w:t>
      </w:r>
      <w:r w:rsidR="00FC5BB5">
        <w:t>.</w:t>
      </w:r>
      <w:r w:rsidR="00FD69A6">
        <w:t xml:space="preserve"> </w:t>
      </w:r>
      <w:r w:rsidR="00BC7B5B">
        <w:t xml:space="preserve">Pentru simplitate, </w:t>
      </w:r>
      <w:r w:rsidR="0087453A">
        <w:t xml:space="preserve">în contextul discutării opțiunilor de politică publică ne vom referi generic la „personal contractual”, însă </w:t>
      </w:r>
      <w:r w:rsidR="00B75005">
        <w:t xml:space="preserve">propunerile şi măsurile incluse în </w:t>
      </w:r>
      <w:r w:rsidR="001B29A4">
        <w:t xml:space="preserve">prezenta </w:t>
      </w:r>
      <w:r w:rsidR="00B75005">
        <w:t xml:space="preserve">politica publică se referă </w:t>
      </w:r>
      <w:r w:rsidR="0087453A">
        <w:t>doar la acele categorii de personal contractual</w:t>
      </w:r>
      <w:r w:rsidR="00A53823">
        <w:t xml:space="preserve"> din cadrul administrației publice centrale, teritoriale şi locale</w:t>
      </w:r>
      <w:r w:rsidR="0087453A">
        <w:t xml:space="preserve"> </w:t>
      </w:r>
      <w:r w:rsidR="001B29A4">
        <w:t>pentru care se propune aplicarea cadrelor de competentă</w:t>
      </w:r>
      <w:r w:rsidR="00A53823">
        <w:t>,</w:t>
      </w:r>
      <w:r w:rsidR="001B29A4">
        <w:t xml:space="preserve"> </w:t>
      </w:r>
      <w:r w:rsidR="000E1E38">
        <w:t>așa</w:t>
      </w:r>
      <w:r w:rsidR="00A53823">
        <w:t xml:space="preserve"> cum sunt acestea identificate </w:t>
      </w:r>
      <w:r w:rsidR="00C40451">
        <w:t>în cadrul propunerii de politică publică aferente Jalonului 418</w:t>
      </w:r>
      <w:r w:rsidR="001B29A4">
        <w:t xml:space="preserve"> (care este în curs de elaborare). </w:t>
      </w:r>
    </w:p>
    <w:p w14:paraId="27DFF0A6" w14:textId="5B8E42DB" w:rsidR="00194E9F" w:rsidRDefault="00194E9F" w:rsidP="00B017E1">
      <w:pPr>
        <w:pStyle w:val="Heading2"/>
      </w:pPr>
      <w:bookmarkStart w:id="13" w:name="_Toc164080865"/>
      <w:r>
        <w:t>Date care sus</w:t>
      </w:r>
      <w:r w:rsidR="0023143C">
        <w:t>ț</w:t>
      </w:r>
      <w:r w:rsidR="00D53227">
        <w:t>in definirea problemei</w:t>
      </w:r>
      <w:bookmarkEnd w:id="13"/>
    </w:p>
    <w:p w14:paraId="2A1755EC" w14:textId="3CE56221" w:rsidR="006C0B6C" w:rsidRDefault="00D72E45" w:rsidP="006C0B6C">
      <w:pPr>
        <w:pStyle w:val="Heading3"/>
      </w:pPr>
      <w:bookmarkStart w:id="14" w:name="_Toc164080866"/>
      <w:r>
        <w:t>M</w:t>
      </w:r>
      <w:r w:rsidR="00F613F7">
        <w:t xml:space="preserve">etode </w:t>
      </w:r>
      <w:r w:rsidR="0023143C">
        <w:t>ș</w:t>
      </w:r>
      <w:r>
        <w:t xml:space="preserve">i surse de date </w:t>
      </w:r>
      <w:r w:rsidR="0023143C">
        <w:t>ș</w:t>
      </w:r>
      <w:r>
        <w:t>i informa</w:t>
      </w:r>
      <w:r w:rsidR="0023143C">
        <w:t>ț</w:t>
      </w:r>
      <w:r>
        <w:t>ii utilizate</w:t>
      </w:r>
      <w:bookmarkEnd w:id="14"/>
    </w:p>
    <w:p w14:paraId="411A45C9" w14:textId="6A2F601A" w:rsidR="006C0B6C" w:rsidRDefault="006C0B6C" w:rsidP="006C0B6C">
      <w:r>
        <w:t>Pentru fundament</w:t>
      </w:r>
      <w:r w:rsidR="005F6CE9">
        <w:t>area</w:t>
      </w:r>
      <w:r>
        <w:t xml:space="preserve"> problemelor, cauzelor </w:t>
      </w:r>
      <w:r w:rsidR="0023143C">
        <w:t>ș</w:t>
      </w:r>
      <w:r>
        <w:t>i efectelor identificate</w:t>
      </w:r>
      <w:r w:rsidR="00376BD1">
        <w:t xml:space="preserve"> </w:t>
      </w:r>
      <w:r w:rsidR="0023143C">
        <w:t>ș</w:t>
      </w:r>
      <w:r w:rsidR="00376BD1">
        <w:t xml:space="preserve">i expuse anterior au fost utilizate următoarele metode de colectare </w:t>
      </w:r>
      <w:r w:rsidR="0023143C">
        <w:t>ș</w:t>
      </w:r>
      <w:r w:rsidR="00376BD1">
        <w:t>i surse de</w:t>
      </w:r>
      <w:r w:rsidR="005F6CE9">
        <w:t xml:space="preserve"> date </w:t>
      </w:r>
      <w:r w:rsidR="0023143C">
        <w:t>ș</w:t>
      </w:r>
      <w:r w:rsidR="005F6CE9">
        <w:t>i</w:t>
      </w:r>
      <w:r w:rsidR="00376BD1">
        <w:t xml:space="preserve"> informa</w:t>
      </w:r>
      <w:r w:rsidR="0023143C">
        <w:t>ț</w:t>
      </w:r>
      <w:r w:rsidR="00376BD1">
        <w:t>i</w:t>
      </w:r>
      <w:r w:rsidR="005F6CE9">
        <w:t>i</w:t>
      </w:r>
      <w:r w:rsidR="00376BD1">
        <w:t xml:space="preserve">: </w:t>
      </w:r>
    </w:p>
    <w:p w14:paraId="27F408D0" w14:textId="77777777" w:rsidR="006C0B6C" w:rsidRDefault="006C0B6C" w:rsidP="006C0B6C">
      <w:pPr>
        <w:pStyle w:val="Bulletpoint1"/>
      </w:pPr>
      <w:r w:rsidRPr="00604E72">
        <w:rPr>
          <w:b/>
          <w:bCs/>
        </w:rPr>
        <w:t>Cercetare documentară</w:t>
      </w:r>
      <w:r>
        <w:t xml:space="preserve">: </w:t>
      </w:r>
    </w:p>
    <w:p w14:paraId="5802D067" w14:textId="46A8464C" w:rsidR="006C0B6C" w:rsidRDefault="00F14B88" w:rsidP="004C1849">
      <w:pPr>
        <w:pStyle w:val="Bulletpoints2"/>
      </w:pPr>
      <w:r>
        <w:t>L</w:t>
      </w:r>
      <w:r w:rsidR="006C0B6C">
        <w:t>egisla</w:t>
      </w:r>
      <w:r w:rsidR="0023143C">
        <w:t>ț</w:t>
      </w:r>
      <w:r w:rsidR="006C0B6C">
        <w:t>i</w:t>
      </w:r>
      <w:r>
        <w:t>a</w:t>
      </w:r>
      <w:r w:rsidR="006C0B6C">
        <w:t xml:space="preserve"> în vigoare </w:t>
      </w:r>
      <w:r w:rsidR="0023143C">
        <w:t>ș</w:t>
      </w:r>
      <w:r w:rsidR="006C0B6C">
        <w:t xml:space="preserve">i </w:t>
      </w:r>
      <w:r>
        <w:t xml:space="preserve">documente strategice </w:t>
      </w:r>
      <w:r w:rsidR="0023143C">
        <w:t>ș</w:t>
      </w:r>
      <w:r>
        <w:t xml:space="preserve">i </w:t>
      </w:r>
      <w:r w:rsidR="006C0B6C">
        <w:t>programe care includ ac</w:t>
      </w:r>
      <w:r w:rsidR="0023143C">
        <w:t>ț</w:t>
      </w:r>
      <w:r w:rsidR="006C0B6C">
        <w:t>iuni de reformă a sistemului de MRU în administra</w:t>
      </w:r>
      <w:r w:rsidR="0023143C">
        <w:t>ț</w:t>
      </w:r>
      <w:r w:rsidR="006C0B6C">
        <w:t xml:space="preserve">ia publică; </w:t>
      </w:r>
    </w:p>
    <w:p w14:paraId="7F01EC23" w14:textId="792F2A52" w:rsidR="006C0B6C" w:rsidRDefault="00F14B88" w:rsidP="004C1849">
      <w:pPr>
        <w:pStyle w:val="Bulletpoints2"/>
      </w:pPr>
      <w:r>
        <w:t>R</w:t>
      </w:r>
      <w:r w:rsidR="006C0B6C">
        <w:t xml:space="preserve">apoarte, studii </w:t>
      </w:r>
      <w:r w:rsidR="0023143C">
        <w:t>ș</w:t>
      </w:r>
      <w:r w:rsidR="006C0B6C">
        <w:t>i analize realizate în cadrul proiectelor implementate până în prezent</w:t>
      </w:r>
      <w:r>
        <w:t xml:space="preserve"> de către ANFP</w:t>
      </w:r>
      <w:r w:rsidR="006C0B6C">
        <w:t>;</w:t>
      </w:r>
      <w:r w:rsidR="006C0B6C">
        <w:rPr>
          <w:rStyle w:val="FootnoteReference"/>
        </w:rPr>
        <w:footnoteReference w:id="25"/>
      </w:r>
    </w:p>
    <w:p w14:paraId="6B3D410B" w14:textId="01200E29" w:rsidR="00F14B88" w:rsidRDefault="00FC7DBF" w:rsidP="004C1849">
      <w:pPr>
        <w:pStyle w:val="Bulletpoints2"/>
      </w:pPr>
      <w:r>
        <w:t xml:space="preserve">Rapoartele </w:t>
      </w:r>
      <w:r w:rsidR="000F2DFB">
        <w:t>privind managementul func</w:t>
      </w:r>
      <w:r w:rsidR="0023143C">
        <w:t>ț</w:t>
      </w:r>
      <w:r w:rsidR="000F2DFB">
        <w:t xml:space="preserve">iilor publice </w:t>
      </w:r>
      <w:r w:rsidR="0023143C">
        <w:t>ș</w:t>
      </w:r>
      <w:r w:rsidR="000F2DFB">
        <w:t xml:space="preserve">i </w:t>
      </w:r>
      <w:r w:rsidR="005D26BA">
        <w:t>rapoartele de activitate ale ANFP;</w:t>
      </w:r>
    </w:p>
    <w:p w14:paraId="07CCEA10" w14:textId="7B884156" w:rsidR="006C0B6C" w:rsidRDefault="000F2DFB" w:rsidP="004C1849">
      <w:pPr>
        <w:pStyle w:val="Bulletpoints2"/>
      </w:pPr>
      <w:r>
        <w:t>D</w:t>
      </w:r>
      <w:r w:rsidR="006C0B6C">
        <w:t>atel</w:t>
      </w:r>
      <w:r w:rsidR="005D26BA">
        <w:t>e</w:t>
      </w:r>
      <w:r w:rsidR="006C0B6C">
        <w:t xml:space="preserve"> </w:t>
      </w:r>
      <w:r>
        <w:t xml:space="preserve">statistice </w:t>
      </w:r>
      <w:r w:rsidR="005D26BA">
        <w:t>privind structura func</w:t>
      </w:r>
      <w:r w:rsidR="0023143C">
        <w:t>ț</w:t>
      </w:r>
      <w:r w:rsidR="005D26BA">
        <w:t xml:space="preserve">iilor publice </w:t>
      </w:r>
      <w:r w:rsidR="006C0B6C">
        <w:t>puse la dispozi</w:t>
      </w:r>
      <w:r w:rsidR="0023143C">
        <w:t>ț</w:t>
      </w:r>
      <w:r w:rsidR="006C0B6C">
        <w:t xml:space="preserve">ie de ANFP </w:t>
      </w:r>
      <w:r w:rsidR="0023143C">
        <w:t>ș</w:t>
      </w:r>
      <w:r w:rsidR="005D26BA">
        <w:t>i fi</w:t>
      </w:r>
      <w:r w:rsidR="0023143C">
        <w:t>ș</w:t>
      </w:r>
      <w:r w:rsidR="005D26BA">
        <w:t>ele de post puse la dispozi</w:t>
      </w:r>
      <w:r w:rsidR="0023143C">
        <w:t>ț</w:t>
      </w:r>
      <w:r w:rsidR="005D26BA">
        <w:t>ie de institu</w:t>
      </w:r>
      <w:r w:rsidR="0023143C">
        <w:t>ț</w:t>
      </w:r>
      <w:r w:rsidR="005D26BA">
        <w:t xml:space="preserve">iile </w:t>
      </w:r>
      <w:r w:rsidR="0023143C">
        <w:t>ș</w:t>
      </w:r>
      <w:r w:rsidR="005D26BA">
        <w:t>i autorită</w:t>
      </w:r>
      <w:r w:rsidR="0023143C">
        <w:t>ț</w:t>
      </w:r>
      <w:r w:rsidR="005D26BA">
        <w:t>ile publice;</w:t>
      </w:r>
    </w:p>
    <w:p w14:paraId="33D9F90B" w14:textId="63F0E7DD" w:rsidR="005D26BA" w:rsidRDefault="005D26BA" w:rsidP="005D26BA">
      <w:pPr>
        <w:pStyle w:val="Bulletpoint1"/>
      </w:pPr>
      <w:r w:rsidRPr="00384A56">
        <w:rPr>
          <w:b/>
          <w:bCs/>
        </w:rPr>
        <w:t>Cercetare de teren</w:t>
      </w:r>
      <w:r>
        <w:t>:</w:t>
      </w:r>
      <w:r w:rsidR="00303C2B">
        <w:t xml:space="preserve"> Informa</w:t>
      </w:r>
      <w:r w:rsidR="0023143C">
        <w:t>ț</w:t>
      </w:r>
      <w:r w:rsidR="00303C2B">
        <w:t xml:space="preserve">iile colectate în cadrul consultărilor cu </w:t>
      </w:r>
      <w:r w:rsidR="00D72E45">
        <w:t>reprezentan</w:t>
      </w:r>
      <w:r w:rsidR="0023143C">
        <w:t>ț</w:t>
      </w:r>
      <w:r w:rsidR="00D72E45">
        <w:t xml:space="preserve">ii ANFP </w:t>
      </w:r>
      <w:r w:rsidR="0023143C">
        <w:t>ș</w:t>
      </w:r>
      <w:r w:rsidR="00D72E45">
        <w:t>i ai altor institu</w:t>
      </w:r>
      <w:r w:rsidR="0023143C">
        <w:t>ț</w:t>
      </w:r>
      <w:r w:rsidR="00D72E45">
        <w:t xml:space="preserve">ii </w:t>
      </w:r>
      <w:r w:rsidR="0023143C">
        <w:t>ș</w:t>
      </w:r>
      <w:r w:rsidR="00D72E45">
        <w:t>i autorită</w:t>
      </w:r>
      <w:r w:rsidR="0023143C">
        <w:t>ț</w:t>
      </w:r>
      <w:r w:rsidR="00D72E45">
        <w:t>i publice</w:t>
      </w:r>
      <w:r w:rsidR="00AA0640">
        <w:t>, anume: Agen</w:t>
      </w:r>
      <w:r w:rsidR="0023143C">
        <w:t>ț</w:t>
      </w:r>
      <w:r w:rsidR="00AA0640">
        <w:t>ia Na</w:t>
      </w:r>
      <w:r w:rsidR="0023143C">
        <w:t>ț</w:t>
      </w:r>
      <w:r w:rsidR="00AA0640">
        <w:t>ională de Administrare Fiscală (ANAF), Ministerul Educa</w:t>
      </w:r>
      <w:r w:rsidR="0023143C">
        <w:t>ț</w:t>
      </w:r>
      <w:r w:rsidR="00AA0640">
        <w:t>iei</w:t>
      </w:r>
      <w:r w:rsidR="00871060">
        <w:t>, Agen</w:t>
      </w:r>
      <w:r w:rsidR="0023143C">
        <w:t>ț</w:t>
      </w:r>
      <w:r w:rsidR="00871060">
        <w:t>ia pentru Plă</w:t>
      </w:r>
      <w:r w:rsidR="0023143C">
        <w:t>ț</w:t>
      </w:r>
      <w:r w:rsidR="00871060">
        <w:t xml:space="preserve">i </w:t>
      </w:r>
      <w:r w:rsidR="0023143C">
        <w:t>ș</w:t>
      </w:r>
      <w:r w:rsidR="00871060">
        <w:t>i Interven</w:t>
      </w:r>
      <w:r w:rsidR="0023143C">
        <w:t>ț</w:t>
      </w:r>
      <w:r w:rsidR="00871060">
        <w:t>ia pentru Agricultură (APIA), Consiliul Superior al Magistraturii (CSM), Ministerul Afacerilor Interne (MAI), Inspectoratul de Stat în Construc</w:t>
      </w:r>
      <w:r w:rsidR="0023143C">
        <w:t>ț</w:t>
      </w:r>
      <w:r w:rsidR="00871060">
        <w:t>ii (ISC)</w:t>
      </w:r>
      <w:r w:rsidR="00D72E45">
        <w:t xml:space="preserve">. </w:t>
      </w:r>
    </w:p>
    <w:p w14:paraId="0758809D" w14:textId="57F7C13E" w:rsidR="006437BC" w:rsidRDefault="003F3FA0" w:rsidP="006C0B6C">
      <w:r>
        <w:t>Principalele r</w:t>
      </w:r>
      <w:r w:rsidR="00DB0D77">
        <w:t>ezultate</w:t>
      </w:r>
      <w:r>
        <w:t xml:space="preserve"> ale</w:t>
      </w:r>
      <w:r w:rsidR="00DB0D77">
        <w:t xml:space="preserve"> analizelor derulate pentru </w:t>
      </w:r>
      <w:r w:rsidR="005201E3">
        <w:t xml:space="preserve">definirea problemei </w:t>
      </w:r>
      <w:r>
        <w:t>sunt</w:t>
      </w:r>
      <w:r w:rsidR="005201E3">
        <w:t xml:space="preserve"> prezentate în </w:t>
      </w:r>
      <w:r w:rsidR="00796E88" w:rsidRPr="00796E88">
        <w:t>S</w:t>
      </w:r>
      <w:r w:rsidR="005201E3" w:rsidRPr="00796E88">
        <w:t>ec</w:t>
      </w:r>
      <w:r w:rsidR="0023143C">
        <w:t>ț</w:t>
      </w:r>
      <w:r w:rsidR="005201E3" w:rsidRPr="00796E88">
        <w:t>iunea 1.2</w:t>
      </w:r>
      <w:r w:rsidR="005201E3">
        <w:t xml:space="preserve">. </w:t>
      </w:r>
    </w:p>
    <w:p w14:paraId="0DD8413B" w14:textId="619F97C5" w:rsidR="00420EA3" w:rsidRDefault="00D76278" w:rsidP="006C0B6C">
      <w:r>
        <w:t xml:space="preserve">Pentru completarea contextului problemei </w:t>
      </w:r>
      <w:r w:rsidR="0023143C">
        <w:t>ș</w:t>
      </w:r>
      <w:r>
        <w:t xml:space="preserve">i </w:t>
      </w:r>
      <w:r w:rsidR="008723E0">
        <w:t>în</w:t>
      </w:r>
      <w:r w:rsidR="0023143C">
        <w:t>ț</w:t>
      </w:r>
      <w:r w:rsidR="008723E0">
        <w:t>elegerea dimensiuni</w:t>
      </w:r>
      <w:r w:rsidR="004376F5">
        <w:t>lor</w:t>
      </w:r>
      <w:r w:rsidR="00420EA3">
        <w:t xml:space="preserve"> </w:t>
      </w:r>
      <w:r w:rsidR="0023143C">
        <w:t>ș</w:t>
      </w:r>
      <w:r w:rsidR="00420EA3">
        <w:t>i caracteristicilor</w:t>
      </w:r>
      <w:r w:rsidR="008723E0">
        <w:t xml:space="preserve"> grupurilor vizate direct de politica publică, în continuare </w:t>
      </w:r>
      <w:r w:rsidR="00FE123D">
        <w:t xml:space="preserve">este prezentată pe scurt </w:t>
      </w:r>
      <w:r w:rsidR="00AB1FAF">
        <w:t>o analiză cantit</w:t>
      </w:r>
      <w:r w:rsidR="001D2384">
        <w:t>ativă</w:t>
      </w:r>
      <w:r w:rsidR="00420EA3">
        <w:t xml:space="preserve"> </w:t>
      </w:r>
      <w:r w:rsidR="0023143C">
        <w:t>ș</w:t>
      </w:r>
      <w:r w:rsidR="00420EA3">
        <w:t>i calitativă</w:t>
      </w:r>
      <w:r w:rsidR="001D2384">
        <w:t xml:space="preserve"> a posturilor din administra</w:t>
      </w:r>
      <w:r w:rsidR="0023143C">
        <w:t>ț</w:t>
      </w:r>
      <w:r w:rsidR="001D2384">
        <w:t xml:space="preserve">ia publică la </w:t>
      </w:r>
      <w:r w:rsidR="008F556C">
        <w:t>1 ianuarie 2024</w:t>
      </w:r>
      <w:r w:rsidR="00420EA3">
        <w:t>:</w:t>
      </w:r>
    </w:p>
    <w:p w14:paraId="4FA91877" w14:textId="66C229AC" w:rsidR="00D76278" w:rsidRPr="006437BC" w:rsidRDefault="00420EA3" w:rsidP="00420EA3">
      <w:pPr>
        <w:pStyle w:val="Bulletpoint1"/>
      </w:pPr>
      <w:r>
        <w:t>Analiza cantitativă</w:t>
      </w:r>
      <w:r w:rsidR="008F556C">
        <w:t xml:space="preserve"> vizează func</w:t>
      </w:r>
      <w:r w:rsidR="0023143C">
        <w:t>ț</w:t>
      </w:r>
      <w:r w:rsidR="008F556C">
        <w:t xml:space="preserve">iile publice </w:t>
      </w:r>
      <w:r w:rsidR="0023143C">
        <w:t>ș</w:t>
      </w:r>
      <w:r w:rsidR="008F556C">
        <w:t>i personalul contractual din administra</w:t>
      </w:r>
      <w:r w:rsidR="0023143C">
        <w:t>ț</w:t>
      </w:r>
      <w:r w:rsidR="008F556C">
        <w:t>ia publică, cu accent pe</w:t>
      </w:r>
      <w:r w:rsidR="004376F5">
        <w:t xml:space="preserve"> </w:t>
      </w:r>
      <w:r w:rsidR="008F556C">
        <w:t>func</w:t>
      </w:r>
      <w:r w:rsidR="0023143C">
        <w:t>ț</w:t>
      </w:r>
      <w:r w:rsidR="008F556C">
        <w:t>iil</w:t>
      </w:r>
      <w:r w:rsidR="00723D5C">
        <w:t>e</w:t>
      </w:r>
      <w:r w:rsidR="008F556C">
        <w:t xml:space="preserve"> publice generale</w:t>
      </w:r>
      <w:r w:rsidR="007F4380">
        <w:t xml:space="preserve">, categoria </w:t>
      </w:r>
      <w:r w:rsidR="006F46E2">
        <w:t xml:space="preserve">asupra </w:t>
      </w:r>
      <w:r w:rsidR="00B972FB">
        <w:t xml:space="preserve">căreia </w:t>
      </w:r>
      <w:r w:rsidR="006F46E2">
        <w:t>politica publică va avea cel mai mare impact;</w:t>
      </w:r>
    </w:p>
    <w:p w14:paraId="224383C4" w14:textId="5519788E" w:rsidR="00420EA3" w:rsidRDefault="00420EA3">
      <w:pPr>
        <w:pStyle w:val="Bulletpoint1"/>
      </w:pPr>
      <w:r>
        <w:lastRenderedPageBreak/>
        <w:t xml:space="preserve">Analiza calitativă a posturilor vizează </w:t>
      </w:r>
      <w:r w:rsidR="00DB4FF0">
        <w:t>func</w:t>
      </w:r>
      <w:r w:rsidR="0023143C">
        <w:t>ț</w:t>
      </w:r>
      <w:r w:rsidR="00DB4FF0">
        <w:t xml:space="preserve">iile </w:t>
      </w:r>
      <w:r w:rsidR="00842C24">
        <w:t>publice generale</w:t>
      </w:r>
      <w:r w:rsidR="00FE14CC">
        <w:t xml:space="preserve">, în baza </w:t>
      </w:r>
      <w:r w:rsidR="00DF5C5D">
        <w:t>responsabilită</w:t>
      </w:r>
      <w:r w:rsidR="0023143C">
        <w:t>ț</w:t>
      </w:r>
      <w:r w:rsidR="00DF5C5D">
        <w:t xml:space="preserve">ilor </w:t>
      </w:r>
      <w:r w:rsidR="0023143C">
        <w:t>ș</w:t>
      </w:r>
      <w:r w:rsidR="00DF5C5D">
        <w:t>i atribu</w:t>
      </w:r>
      <w:r w:rsidR="0023143C">
        <w:t>ț</w:t>
      </w:r>
      <w:r w:rsidR="00DF5C5D">
        <w:t>iilor din fi</w:t>
      </w:r>
      <w:r w:rsidR="0023143C">
        <w:t>ș</w:t>
      </w:r>
      <w:r w:rsidR="00DF5C5D">
        <w:t>ele de post puse la dispozi</w:t>
      </w:r>
      <w:r w:rsidR="0023143C">
        <w:t>ț</w:t>
      </w:r>
      <w:r w:rsidR="00DF5C5D">
        <w:t>ie de institu</w:t>
      </w:r>
      <w:r w:rsidR="0023143C">
        <w:t>ț</w:t>
      </w:r>
      <w:r w:rsidR="00DF5C5D">
        <w:t xml:space="preserve">iile </w:t>
      </w:r>
      <w:r w:rsidR="0023143C">
        <w:t>ș</w:t>
      </w:r>
      <w:r w:rsidR="00DF5C5D">
        <w:t>i autorită</w:t>
      </w:r>
      <w:r w:rsidR="0023143C">
        <w:t>ț</w:t>
      </w:r>
      <w:r w:rsidR="00DF5C5D">
        <w:t xml:space="preserve">ile publice. </w:t>
      </w:r>
    </w:p>
    <w:p w14:paraId="036BE70E" w14:textId="2F760B75" w:rsidR="00420EA3" w:rsidRPr="006437BC" w:rsidRDefault="00420EA3" w:rsidP="00420EA3">
      <w:r>
        <w:t>Analiz</w:t>
      </w:r>
      <w:r w:rsidR="0016154C">
        <w:t>ele</w:t>
      </w:r>
      <w:r w:rsidR="00DF5C5D">
        <w:t xml:space="preserve"> cantitativă </w:t>
      </w:r>
      <w:r w:rsidR="0023143C">
        <w:t>ș</w:t>
      </w:r>
      <w:r w:rsidR="00DF5C5D">
        <w:t xml:space="preserve">i calitativă </w:t>
      </w:r>
      <w:r w:rsidR="0016154C">
        <w:t>derulate pentru scopul politicii publice sunt detaliate</w:t>
      </w:r>
      <w:r>
        <w:t xml:space="preserve"> în </w:t>
      </w:r>
      <w:r w:rsidRPr="00796E88">
        <w:t xml:space="preserve">Anexa 1, </w:t>
      </w:r>
      <w:r w:rsidR="00796E88" w:rsidRPr="00796E88">
        <w:t>S</w:t>
      </w:r>
      <w:r w:rsidRPr="00796E88">
        <w:t>ec</w:t>
      </w:r>
      <w:r w:rsidR="0023143C">
        <w:t>ț</w:t>
      </w:r>
      <w:r w:rsidRPr="00796E88">
        <w:t>iunea 8.1.2</w:t>
      </w:r>
      <w:r w:rsidRPr="006437BC">
        <w:t>.</w:t>
      </w:r>
    </w:p>
    <w:p w14:paraId="1BA95B2E" w14:textId="65E99732" w:rsidR="003C59DD" w:rsidRDefault="003C59DD" w:rsidP="003C59DD">
      <w:pPr>
        <w:pStyle w:val="Heading3"/>
      </w:pPr>
      <w:bookmarkStart w:id="15" w:name="_Toc164080867"/>
      <w:r>
        <w:t>Analiza cantitativă a posturilor din administra</w:t>
      </w:r>
      <w:r w:rsidR="0023143C">
        <w:t>ț</w:t>
      </w:r>
      <w:r>
        <w:t>ia publică</w:t>
      </w:r>
      <w:bookmarkEnd w:id="15"/>
    </w:p>
    <w:p w14:paraId="6631D724" w14:textId="1AA2652C" w:rsidR="00A16183" w:rsidRDefault="00143BD7" w:rsidP="003D2EB6">
      <w:pPr>
        <w:pStyle w:val="Heading4"/>
      </w:pPr>
      <w:r>
        <w:t>P</w:t>
      </w:r>
      <w:r w:rsidR="00925C38">
        <w:t>osturi aferente func</w:t>
      </w:r>
      <w:r w:rsidR="0023143C">
        <w:t>ț</w:t>
      </w:r>
      <w:r w:rsidR="00925C38">
        <w:t>iilor publice</w:t>
      </w:r>
    </w:p>
    <w:p w14:paraId="5053AA49" w14:textId="44192E00" w:rsidR="00D73FE4" w:rsidRDefault="00E84C4B" w:rsidP="000536AD">
      <w:r>
        <w:t>La 1 ianuarie 2024, în administra</w:t>
      </w:r>
      <w:r w:rsidR="0023143C">
        <w:t>ț</w:t>
      </w:r>
      <w:r>
        <w:t xml:space="preserve">ia publică sunt </w:t>
      </w:r>
      <w:r w:rsidRPr="00D83B43">
        <w:rPr>
          <w:b/>
          <w:bCs/>
        </w:rPr>
        <w:t>178.557 de posturi aferente func</w:t>
      </w:r>
      <w:r w:rsidR="0023143C">
        <w:rPr>
          <w:b/>
          <w:bCs/>
        </w:rPr>
        <w:t>ț</w:t>
      </w:r>
      <w:r w:rsidRPr="00D83B43">
        <w:rPr>
          <w:b/>
          <w:bCs/>
        </w:rPr>
        <w:t>iei publice</w:t>
      </w:r>
      <w:r>
        <w:t xml:space="preserve">. </w:t>
      </w:r>
      <w:r w:rsidR="00345A7F">
        <w:t>Marea majoritate (</w:t>
      </w:r>
      <w:r w:rsidR="0012296C">
        <w:t xml:space="preserve">peste </w:t>
      </w:r>
      <w:r w:rsidR="00345A7F">
        <w:t>8</w:t>
      </w:r>
      <w:r w:rsidR="0012296C">
        <w:t>5</w:t>
      </w:r>
      <w:r w:rsidR="00345A7F">
        <w:t xml:space="preserve">%) corespund </w:t>
      </w:r>
      <w:r w:rsidR="00345A7F" w:rsidRPr="005752E9">
        <w:t>func</w:t>
      </w:r>
      <w:r w:rsidR="0023143C">
        <w:t>ț</w:t>
      </w:r>
      <w:r w:rsidR="00345A7F" w:rsidRPr="005752E9">
        <w:t>iei publice generale</w:t>
      </w:r>
      <w:r w:rsidR="005752E9">
        <w:t>.</w:t>
      </w:r>
      <w:r w:rsidR="00345A7F">
        <w:t xml:space="preserve"> </w:t>
      </w:r>
      <w:r w:rsidR="00D73FE4">
        <w:t xml:space="preserve"> </w:t>
      </w:r>
    </w:p>
    <w:p w14:paraId="3A6BC0AE" w14:textId="2449CD4F" w:rsidR="0012296C" w:rsidRDefault="0012296C" w:rsidP="0012296C">
      <w:pPr>
        <w:pStyle w:val="Caption"/>
      </w:pPr>
      <w:r>
        <w:t xml:space="preserve">Figura </w:t>
      </w:r>
      <w:r>
        <w:fldChar w:fldCharType="begin"/>
      </w:r>
      <w:r>
        <w:instrText xml:space="preserve"> SEQ Figura \* ARABIC </w:instrText>
      </w:r>
      <w:r>
        <w:fldChar w:fldCharType="separate"/>
      </w:r>
      <w:r w:rsidR="0023143C">
        <w:rPr>
          <w:noProof/>
        </w:rPr>
        <w:t>2</w:t>
      </w:r>
      <w:r>
        <w:fldChar w:fldCharType="end"/>
      </w:r>
      <w:r>
        <w:t>. Distribu</w:t>
      </w:r>
      <w:r w:rsidR="0023143C">
        <w:t>ț</w:t>
      </w:r>
      <w:r>
        <w:t>ia posturilor aferente func</w:t>
      </w:r>
      <w:r w:rsidR="0023143C">
        <w:t>ț</w:t>
      </w:r>
      <w:r>
        <w:t>iei publice pe categorii</w:t>
      </w:r>
    </w:p>
    <w:p w14:paraId="52CBB631" w14:textId="77777777" w:rsidR="0012296C" w:rsidRDefault="0012296C" w:rsidP="0012296C">
      <w:pPr>
        <w:jc w:val="center"/>
      </w:pPr>
      <w:r>
        <w:rPr>
          <w:noProof/>
        </w:rPr>
        <w:drawing>
          <wp:inline distT="0" distB="0" distL="0" distR="0" wp14:anchorId="21C37BBE" wp14:editId="4ECEB39E">
            <wp:extent cx="4707802" cy="1645920"/>
            <wp:effectExtent l="0" t="0" r="0" b="0"/>
            <wp:docPr id="30" name="Chart 30">
              <a:extLst xmlns:a="http://schemas.openxmlformats.org/drawingml/2006/main">
                <a:ext uri="{FF2B5EF4-FFF2-40B4-BE49-F238E27FC236}">
                  <a16:creationId xmlns:a16="http://schemas.microsoft.com/office/drawing/2014/main" id="{B1B90102-8C35-DA89-57B3-5380B6D79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194D9D" w14:textId="06DB4EF8" w:rsidR="0012296C" w:rsidRDefault="0012296C" w:rsidP="0012296C">
      <w:pPr>
        <w:pStyle w:val="Caption"/>
      </w:pPr>
      <w:r>
        <w:t>Sursa: Date puse la dispozi</w:t>
      </w:r>
      <w:r w:rsidR="0023143C">
        <w:t>ț</w:t>
      </w:r>
      <w:r>
        <w:t>ie de ANFP (1 ianuarie 2024)</w:t>
      </w:r>
    </w:p>
    <w:p w14:paraId="038A1782" w14:textId="0E81A4C1" w:rsidR="0016154C" w:rsidRDefault="0012296C" w:rsidP="000536AD">
      <w:r>
        <w:t xml:space="preserve">Unele dintre posturile incluse în analiză </w:t>
      </w:r>
      <w:r w:rsidR="00A42960">
        <w:t>pot corespunde unor func</w:t>
      </w:r>
      <w:r w:rsidR="0023143C">
        <w:t>ț</w:t>
      </w:r>
      <w:r w:rsidR="00A42960">
        <w:t xml:space="preserve">ii publice cu statut special. În baza de date, </w:t>
      </w:r>
      <w:r w:rsidR="00F96141">
        <w:t>func</w:t>
      </w:r>
      <w:r w:rsidR="0023143C">
        <w:t>ț</w:t>
      </w:r>
      <w:r w:rsidR="00F96141">
        <w:t>iile publice cu statut special</w:t>
      </w:r>
      <w:r w:rsidR="00A42960">
        <w:t xml:space="preserve"> nu au putut fi separate complet </w:t>
      </w:r>
      <w:r w:rsidR="00F96141">
        <w:t>de func</w:t>
      </w:r>
      <w:r w:rsidR="0023143C">
        <w:t>ț</w:t>
      </w:r>
      <w:r w:rsidR="00F96141">
        <w:t xml:space="preserve">iile publice generale </w:t>
      </w:r>
      <w:r w:rsidR="0023143C">
        <w:t>ș</w:t>
      </w:r>
      <w:r w:rsidR="007E02E6">
        <w:t>i specifice, prin urmare datele prezentate în această sec</w:t>
      </w:r>
      <w:r w:rsidR="0023143C">
        <w:t>ț</w:t>
      </w:r>
      <w:r w:rsidR="007E02E6">
        <w:t xml:space="preserve">iune le includ </w:t>
      </w:r>
      <w:r w:rsidR="0023143C">
        <w:t>ș</w:t>
      </w:r>
      <w:r w:rsidR="007E02E6">
        <w:t>i pe a</w:t>
      </w:r>
      <w:r w:rsidR="00F56968">
        <w:t>ce</w:t>
      </w:r>
      <w:r w:rsidR="007E02E6">
        <w:t xml:space="preserve">stea. </w:t>
      </w:r>
      <w:r w:rsidR="00EF5EE7">
        <w:t>Estimarea realizată pentru scopurile aceste</w:t>
      </w:r>
      <w:r w:rsidR="0014315C">
        <w:t xml:space="preserve">i analize este că </w:t>
      </w:r>
      <w:r w:rsidR="00033053">
        <w:t xml:space="preserve">aproximativ </w:t>
      </w:r>
      <w:r w:rsidR="00095671">
        <w:t>2,5%</w:t>
      </w:r>
      <w:r w:rsidR="00F56968">
        <w:t xml:space="preserve"> din </w:t>
      </w:r>
      <w:r w:rsidR="00E216F1">
        <w:t xml:space="preserve">cele </w:t>
      </w:r>
      <w:r w:rsidR="00E216F1" w:rsidRPr="00E216F1">
        <w:t xml:space="preserve">178.557 </w:t>
      </w:r>
      <w:r w:rsidR="00E216F1">
        <w:t xml:space="preserve">de </w:t>
      </w:r>
      <w:r w:rsidR="00F56968">
        <w:t>posturi din baza de date pusă la dispozi</w:t>
      </w:r>
      <w:r w:rsidR="0023143C">
        <w:t>ț</w:t>
      </w:r>
      <w:r w:rsidR="00F56968">
        <w:t xml:space="preserve">ie de ANFP </w:t>
      </w:r>
      <w:r w:rsidR="00FF35F5">
        <w:t>corespund unor func</w:t>
      </w:r>
      <w:r w:rsidR="0023143C">
        <w:t>ț</w:t>
      </w:r>
      <w:r w:rsidR="00FF35F5">
        <w:t xml:space="preserve">ii publice </w:t>
      </w:r>
      <w:r w:rsidR="00A62D31">
        <w:t xml:space="preserve">cu statut </w:t>
      </w:r>
      <w:r w:rsidR="00E216F1">
        <w:t>special</w:t>
      </w:r>
      <w:r w:rsidR="00095671">
        <w:t>, ceea ce nu afectează semnificativ analiza. Reglementările aferente op</w:t>
      </w:r>
      <w:r w:rsidR="0023143C">
        <w:t>ț</w:t>
      </w:r>
      <w:r w:rsidR="00095671">
        <w:t xml:space="preserve">iunii de politică publică preferată </w:t>
      </w:r>
      <w:r w:rsidR="00B17FD9">
        <w:t>vor exclude aceste func</w:t>
      </w:r>
      <w:r w:rsidR="0023143C">
        <w:t>ț</w:t>
      </w:r>
      <w:r w:rsidR="00B17FD9">
        <w:t>ii cu statut</w:t>
      </w:r>
      <w:r w:rsidR="0016076B">
        <w:t xml:space="preserve"> special. </w:t>
      </w:r>
    </w:p>
    <w:p w14:paraId="3A499951" w14:textId="0FE0FEF4" w:rsidR="008B27AB" w:rsidRDefault="00143BD7" w:rsidP="008B27AB">
      <w:pPr>
        <w:pStyle w:val="Heading5"/>
      </w:pPr>
      <w:r>
        <w:t>P</w:t>
      </w:r>
      <w:r w:rsidR="008B27AB">
        <w:t>ostur</w:t>
      </w:r>
      <w:r>
        <w:t xml:space="preserve">i </w:t>
      </w:r>
      <w:r w:rsidR="008B27AB">
        <w:t>aferente func</w:t>
      </w:r>
      <w:r w:rsidR="0023143C">
        <w:t>ț</w:t>
      </w:r>
      <w:r w:rsidR="008B27AB">
        <w:t>iilor publice generale</w:t>
      </w:r>
    </w:p>
    <w:p w14:paraId="21669764" w14:textId="02086CB5" w:rsidR="00463DB9" w:rsidRDefault="001D4E73" w:rsidP="00463DB9">
      <w:r>
        <w:t>Func</w:t>
      </w:r>
      <w:r w:rsidR="0023143C">
        <w:t>ț</w:t>
      </w:r>
      <w:r>
        <w:t xml:space="preserve">iile publice generale pot fi clasificate după mai multe criterii, </w:t>
      </w:r>
      <w:r w:rsidR="009B7913">
        <w:t>cum</w:t>
      </w:r>
      <w:r>
        <w:t xml:space="preserve"> este prezentat în </w:t>
      </w:r>
      <w:r w:rsidRPr="00796E88">
        <w:t xml:space="preserve">Anexa 1, </w:t>
      </w:r>
      <w:r w:rsidR="00796E88" w:rsidRPr="00796E88">
        <w:t>S</w:t>
      </w:r>
      <w:r w:rsidRPr="00796E88">
        <w:t>ec</w:t>
      </w:r>
      <w:r w:rsidR="0023143C">
        <w:t>ț</w:t>
      </w:r>
      <w:r w:rsidRPr="00796E88">
        <w:t>iunea 8.1.2</w:t>
      </w:r>
      <w:r>
        <w:t xml:space="preserve">. </w:t>
      </w:r>
      <w:r w:rsidR="00260C43">
        <w:t xml:space="preserve">Peste jumătate din </w:t>
      </w:r>
      <w:r w:rsidR="00847451">
        <w:t xml:space="preserve">cele 152.684 de </w:t>
      </w:r>
      <w:r w:rsidR="00260C43">
        <w:t>posturi</w:t>
      </w:r>
      <w:r w:rsidR="00847451">
        <w:t xml:space="preserve"> aferente </w:t>
      </w:r>
      <w:r w:rsidR="00847451" w:rsidRPr="00723D5C">
        <w:rPr>
          <w:b/>
          <w:bCs/>
        </w:rPr>
        <w:t>func</w:t>
      </w:r>
      <w:r w:rsidR="0023143C">
        <w:rPr>
          <w:b/>
          <w:bCs/>
        </w:rPr>
        <w:t>ț</w:t>
      </w:r>
      <w:r w:rsidR="00847451" w:rsidRPr="00723D5C">
        <w:rPr>
          <w:b/>
          <w:bCs/>
        </w:rPr>
        <w:t>iei publice generale</w:t>
      </w:r>
      <w:r w:rsidR="00847451">
        <w:t xml:space="preserve"> se regăsesc</w:t>
      </w:r>
      <w:r w:rsidR="005771B3">
        <w:t xml:space="preserve"> la nivel local</w:t>
      </w:r>
      <w:r w:rsidR="00847451">
        <w:t xml:space="preserve"> (i.e., 55%</w:t>
      </w:r>
      <w:r w:rsidR="000B668D">
        <w:t xml:space="preserve"> sau</w:t>
      </w:r>
      <w:r w:rsidR="000E0A42">
        <w:t xml:space="preserve"> 84.443)</w:t>
      </w:r>
      <w:r w:rsidR="00847451">
        <w:t>, în timp ce 45% sunt la nivel teritorial</w:t>
      </w:r>
      <w:r w:rsidR="00335670">
        <w:t xml:space="preserve"> (i.e., 45.647)</w:t>
      </w:r>
      <w:r w:rsidR="00847451">
        <w:t xml:space="preserve"> </w:t>
      </w:r>
      <w:r w:rsidR="0023143C">
        <w:t>ș</w:t>
      </w:r>
      <w:r w:rsidR="00847451">
        <w:t>i central</w:t>
      </w:r>
      <w:r w:rsidR="00566FD4">
        <w:t xml:space="preserve"> (i.e., 22.</w:t>
      </w:r>
      <w:r w:rsidR="00335670">
        <w:t>594)</w:t>
      </w:r>
      <w:r w:rsidR="009875B7">
        <w:t xml:space="preserve">. </w:t>
      </w:r>
      <w:r w:rsidR="00463DB9">
        <w:t xml:space="preserve">Din cele 152.684 de posturi, 74,4% sunt ocupate </w:t>
      </w:r>
      <w:r w:rsidR="0023143C">
        <w:t>ș</w:t>
      </w:r>
      <w:r w:rsidR="00463DB9">
        <w:t>i 3,7% sunt temporar ocupate, restul de 22% fiind vacante sau temporar vacante.</w:t>
      </w:r>
    </w:p>
    <w:p w14:paraId="49B4519F" w14:textId="311C352D" w:rsidR="009875B7" w:rsidRPr="00B317BC" w:rsidRDefault="009875B7" w:rsidP="009875B7">
      <w:r>
        <w:t xml:space="preserve">Indiferent de nivelul administrativ </w:t>
      </w:r>
      <w:r w:rsidR="0023143C">
        <w:t>ș</w:t>
      </w:r>
      <w:r w:rsidR="00463DB9">
        <w:t xml:space="preserve">i </w:t>
      </w:r>
      <w:r w:rsidR="00723D5C">
        <w:t>nivelul</w:t>
      </w:r>
      <w:r w:rsidR="00671CC4">
        <w:t xml:space="preserve"> de ocupare</w:t>
      </w:r>
      <w:r>
        <w:t xml:space="preserve">, 90% din posturi corespund </w:t>
      </w:r>
      <w:r w:rsidRPr="006C0C84">
        <w:rPr>
          <w:b/>
          <w:bCs/>
        </w:rPr>
        <w:t>func</w:t>
      </w:r>
      <w:r w:rsidR="0023143C">
        <w:rPr>
          <w:b/>
          <w:bCs/>
        </w:rPr>
        <w:t>ț</w:t>
      </w:r>
      <w:r w:rsidRPr="006C0C84">
        <w:rPr>
          <w:b/>
          <w:bCs/>
        </w:rPr>
        <w:t>iil</w:t>
      </w:r>
      <w:r>
        <w:rPr>
          <w:b/>
          <w:bCs/>
        </w:rPr>
        <w:t>or</w:t>
      </w:r>
      <w:r w:rsidRPr="006C0C84">
        <w:rPr>
          <w:b/>
          <w:bCs/>
        </w:rPr>
        <w:t xml:space="preserve"> de execu</w:t>
      </w:r>
      <w:r w:rsidR="0023143C">
        <w:rPr>
          <w:b/>
          <w:bCs/>
        </w:rPr>
        <w:t>ț</w:t>
      </w:r>
      <w:r w:rsidRPr="006C0C84">
        <w:rPr>
          <w:b/>
          <w:bCs/>
        </w:rPr>
        <w:t>ie</w:t>
      </w:r>
      <w:r>
        <w:t>. Func</w:t>
      </w:r>
      <w:r w:rsidR="0023143C">
        <w:t>ț</w:t>
      </w:r>
      <w:r>
        <w:t xml:space="preserve">iile de conducere </w:t>
      </w:r>
      <w:r w:rsidR="0023143C">
        <w:t>ș</w:t>
      </w:r>
      <w:r>
        <w:t xml:space="preserve">i </w:t>
      </w:r>
      <w:r w:rsidR="00723D5C">
        <w:t>ÎFP</w:t>
      </w:r>
      <w:r>
        <w:t xml:space="preserve"> acoperă aproximativ 10% din totalul posturilor</w:t>
      </w:r>
      <w:r w:rsidR="00652DDC">
        <w:t xml:space="preserve">, după cum este ilustrat </w:t>
      </w:r>
      <w:r w:rsidR="00723D5C">
        <w:t>mai jos</w:t>
      </w:r>
      <w:r w:rsidR="00652DDC">
        <w:t xml:space="preserve">. </w:t>
      </w:r>
    </w:p>
    <w:p w14:paraId="25AC2971" w14:textId="127A7EF3" w:rsidR="009875B7" w:rsidRDefault="009875B7" w:rsidP="009875B7">
      <w:pPr>
        <w:pStyle w:val="Caption"/>
      </w:pPr>
      <w:r>
        <w:t xml:space="preserve">Figura </w:t>
      </w:r>
      <w:r>
        <w:fldChar w:fldCharType="begin"/>
      </w:r>
      <w:r>
        <w:instrText xml:space="preserve"> SEQ Figura \* ARABIC </w:instrText>
      </w:r>
      <w:r>
        <w:fldChar w:fldCharType="separate"/>
      </w:r>
      <w:r w:rsidR="0023143C">
        <w:rPr>
          <w:noProof/>
        </w:rPr>
        <w:t>3</w:t>
      </w:r>
      <w:r>
        <w:fldChar w:fldCharType="end"/>
      </w:r>
      <w:r>
        <w:t>. Distribu</w:t>
      </w:r>
      <w:r w:rsidR="0023143C">
        <w:t>ț</w:t>
      </w:r>
      <w:r>
        <w:t>ia func</w:t>
      </w:r>
      <w:r w:rsidR="0023143C">
        <w:t>ț</w:t>
      </w:r>
      <w:r>
        <w:t>iilor publice generale din administra</w:t>
      </w:r>
      <w:r w:rsidR="0023143C">
        <w:t>ț</w:t>
      </w:r>
      <w:r>
        <w:t>ia publică după nivelul de atribu</w:t>
      </w:r>
      <w:r w:rsidR="0023143C">
        <w:t>ț</w:t>
      </w:r>
      <w:r>
        <w:t>ii</w:t>
      </w:r>
    </w:p>
    <w:p w14:paraId="58BE9503" w14:textId="330A7B43" w:rsidR="009875B7" w:rsidRPr="009462F1" w:rsidRDefault="008C3ED5" w:rsidP="00E30CA3">
      <w:pPr>
        <w:jc w:val="center"/>
      </w:pPr>
      <w:r>
        <w:rPr>
          <w:noProof/>
        </w:rPr>
        <w:drawing>
          <wp:inline distT="0" distB="0" distL="0" distR="0" wp14:anchorId="2BFF9CED" wp14:editId="667AD95B">
            <wp:extent cx="4770755" cy="1198179"/>
            <wp:effectExtent l="0" t="0" r="0" b="2540"/>
            <wp:docPr id="11" name="Chart 11">
              <a:extLst xmlns:a="http://schemas.openxmlformats.org/drawingml/2006/main">
                <a:ext uri="{FF2B5EF4-FFF2-40B4-BE49-F238E27FC236}">
                  <a16:creationId xmlns:a16="http://schemas.microsoft.com/office/drawing/2014/main" id="{18E85393-EF41-A92C-B5F1-E094095FF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678070" w14:textId="3AC4264D" w:rsidR="009875B7" w:rsidRDefault="009875B7" w:rsidP="009875B7">
      <w:pPr>
        <w:pStyle w:val="Caption"/>
      </w:pPr>
      <w:r>
        <w:t>Sursa: Date puse la dispozi</w:t>
      </w:r>
      <w:r w:rsidR="0023143C">
        <w:t>ț</w:t>
      </w:r>
      <w:r>
        <w:t>ie de ANFP (1 ianuarie 2024)</w:t>
      </w:r>
    </w:p>
    <w:p w14:paraId="587E567F" w14:textId="4169AFC0" w:rsidR="008C3ED5" w:rsidRDefault="005266AF" w:rsidP="008C3ED5">
      <w:r>
        <w:t xml:space="preserve">În clasa </w:t>
      </w:r>
      <w:r w:rsidRPr="0001090C">
        <w:rPr>
          <w:b/>
          <w:bCs/>
        </w:rPr>
        <w:t>înal</w:t>
      </w:r>
      <w:r w:rsidR="0023143C">
        <w:rPr>
          <w:b/>
          <w:bCs/>
        </w:rPr>
        <w:t>ț</w:t>
      </w:r>
      <w:r w:rsidRPr="0001090C">
        <w:rPr>
          <w:b/>
          <w:bCs/>
        </w:rPr>
        <w:t>ilor func</w:t>
      </w:r>
      <w:r w:rsidR="0023143C">
        <w:rPr>
          <w:b/>
          <w:bCs/>
        </w:rPr>
        <w:t>ț</w:t>
      </w:r>
      <w:r w:rsidRPr="0001090C">
        <w:rPr>
          <w:b/>
          <w:bCs/>
        </w:rPr>
        <w:t>ionari publici</w:t>
      </w:r>
      <w:r>
        <w:t>, 57% din posturi sunt aferente func</w:t>
      </w:r>
      <w:r w:rsidR="0023143C">
        <w:t>ț</w:t>
      </w:r>
      <w:r>
        <w:t xml:space="preserve">iilor de secretari general </w:t>
      </w:r>
      <w:r w:rsidR="0023143C">
        <w:t>ș</w:t>
      </w:r>
      <w:r>
        <w:t>i secretari general adjunct, a</w:t>
      </w:r>
      <w:r w:rsidR="0023143C">
        <w:t>ș</w:t>
      </w:r>
      <w:r>
        <w:t>a cum ilustrează figura următoare.</w:t>
      </w:r>
      <w:r w:rsidR="008C3ED5" w:rsidRPr="008C3ED5">
        <w:rPr>
          <w:b/>
          <w:bCs/>
        </w:rPr>
        <w:t xml:space="preserve"> </w:t>
      </w:r>
      <w:r w:rsidR="008C3ED5" w:rsidRPr="00B57810">
        <w:rPr>
          <w:b/>
          <w:bCs/>
        </w:rPr>
        <w:t>Peste jumătate</w:t>
      </w:r>
      <w:r w:rsidR="008C3ED5">
        <w:t xml:space="preserve"> din totalul de 176 de posturi aferente ÎFP sunt </w:t>
      </w:r>
      <w:r w:rsidR="008C3ED5" w:rsidRPr="00B57810">
        <w:rPr>
          <w:b/>
          <w:bCs/>
        </w:rPr>
        <w:t>ocupate temporar</w:t>
      </w:r>
      <w:r w:rsidR="008C3ED5">
        <w:t>, iar 28% sunt vacante sau temporar vacante.</w:t>
      </w:r>
    </w:p>
    <w:p w14:paraId="564B02C3" w14:textId="5487F6E4" w:rsidR="005266AF" w:rsidRDefault="005266AF" w:rsidP="005266AF">
      <w:pPr>
        <w:pStyle w:val="Caption"/>
      </w:pPr>
      <w:r>
        <w:lastRenderedPageBreak/>
        <w:t xml:space="preserve">Figura </w:t>
      </w:r>
      <w:r>
        <w:fldChar w:fldCharType="begin"/>
      </w:r>
      <w:r>
        <w:instrText xml:space="preserve"> SEQ Figura \* ARABIC </w:instrText>
      </w:r>
      <w:r>
        <w:fldChar w:fldCharType="separate"/>
      </w:r>
      <w:r w:rsidR="0023143C">
        <w:rPr>
          <w:noProof/>
        </w:rPr>
        <w:t>4</w:t>
      </w:r>
      <w:r>
        <w:fldChar w:fldCharType="end"/>
      </w:r>
      <w:r>
        <w:t>. Distribu</w:t>
      </w:r>
      <w:r w:rsidR="0023143C">
        <w:t>ț</w:t>
      </w:r>
      <w:r>
        <w:t>ia posturilor în cadrul clasei Înal</w:t>
      </w:r>
      <w:r w:rsidR="0023143C">
        <w:t>ț</w:t>
      </w:r>
      <w:r>
        <w:t>ilor func</w:t>
      </w:r>
      <w:r w:rsidR="0023143C">
        <w:t>ț</w:t>
      </w:r>
      <w:r>
        <w:t>ionari publici</w:t>
      </w:r>
    </w:p>
    <w:p w14:paraId="16B5E8EE" w14:textId="77777777" w:rsidR="005266AF" w:rsidRPr="007E31D0" w:rsidRDefault="005266AF" w:rsidP="005266AF">
      <w:pPr>
        <w:jc w:val="center"/>
      </w:pPr>
      <w:r>
        <w:rPr>
          <w:noProof/>
        </w:rPr>
        <w:drawing>
          <wp:inline distT="0" distB="0" distL="0" distR="0" wp14:anchorId="6432A845" wp14:editId="0B4F4FDA">
            <wp:extent cx="5735955" cy="1645920"/>
            <wp:effectExtent l="0" t="0" r="0" b="0"/>
            <wp:docPr id="7" name="Chart 7">
              <a:extLst xmlns:a="http://schemas.openxmlformats.org/drawingml/2006/main">
                <a:ext uri="{FF2B5EF4-FFF2-40B4-BE49-F238E27FC236}">
                  <a16:creationId xmlns:a16="http://schemas.microsoft.com/office/drawing/2014/main" id="{E00C9357-9D76-3360-67B4-8D58EF211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B5B020" w14:textId="3DF1FA26" w:rsidR="005266AF" w:rsidRDefault="005266AF" w:rsidP="005266AF">
      <w:pPr>
        <w:pStyle w:val="Caption"/>
      </w:pPr>
      <w:r>
        <w:t>Sursa: Date puse la dispozi</w:t>
      </w:r>
      <w:r w:rsidR="0023143C">
        <w:t>ț</w:t>
      </w:r>
      <w:r>
        <w:t>ie de ANFP (1 ianuarie 2024)</w:t>
      </w:r>
    </w:p>
    <w:p w14:paraId="5219E9AA" w14:textId="77777777" w:rsidR="00EC5D8A" w:rsidRPr="00EC5D8A" w:rsidRDefault="00EC5D8A" w:rsidP="00EC5D8A"/>
    <w:p w14:paraId="3192DC53" w14:textId="56BB7655" w:rsidR="008E5A7A" w:rsidRDefault="00337C63" w:rsidP="008E5A7A">
      <w:r>
        <w:t xml:space="preserve">Din cele </w:t>
      </w:r>
      <w:r w:rsidR="000A1E9A">
        <w:t>aproximativ 15.300 de posturi aferente</w:t>
      </w:r>
      <w:r w:rsidR="00F33999">
        <w:t xml:space="preserve"> </w:t>
      </w:r>
      <w:r w:rsidR="00F33999" w:rsidRPr="00EF28C3">
        <w:rPr>
          <w:b/>
          <w:bCs/>
        </w:rPr>
        <w:t>func</w:t>
      </w:r>
      <w:r w:rsidR="0023143C">
        <w:rPr>
          <w:b/>
          <w:bCs/>
        </w:rPr>
        <w:t>ț</w:t>
      </w:r>
      <w:r w:rsidR="00F33999" w:rsidRPr="00EF28C3">
        <w:rPr>
          <w:b/>
          <w:bCs/>
        </w:rPr>
        <w:t>iilor</w:t>
      </w:r>
      <w:r w:rsidR="00F33999">
        <w:rPr>
          <w:b/>
          <w:bCs/>
        </w:rPr>
        <w:t xml:space="preserve"> </w:t>
      </w:r>
      <w:r w:rsidR="00F33999" w:rsidRPr="00EF28C3">
        <w:rPr>
          <w:b/>
          <w:bCs/>
        </w:rPr>
        <w:t>de conducere</w:t>
      </w:r>
      <w:r w:rsidR="00F33999">
        <w:t xml:space="preserve">, 75% </w:t>
      </w:r>
      <w:r w:rsidR="00162387">
        <w:t xml:space="preserve">corespund </w:t>
      </w:r>
      <w:r w:rsidR="00F33999">
        <w:t>func</w:t>
      </w:r>
      <w:r w:rsidR="0023143C">
        <w:t>ț</w:t>
      </w:r>
      <w:r w:rsidR="00F33999">
        <w:t xml:space="preserve">iilor de </w:t>
      </w:r>
      <w:r w:rsidR="0023143C">
        <w:t>ș</w:t>
      </w:r>
      <w:r w:rsidR="00F33999">
        <w:t xml:space="preserve">ef serviciu </w:t>
      </w:r>
      <w:r w:rsidR="0023143C">
        <w:t>ș</w:t>
      </w:r>
      <w:r w:rsidR="00F33999">
        <w:t xml:space="preserve">i </w:t>
      </w:r>
      <w:r w:rsidR="0023143C">
        <w:t>ș</w:t>
      </w:r>
      <w:r w:rsidR="00F33999">
        <w:t>ef birou</w:t>
      </w:r>
      <w:r w:rsidR="000A1E9A">
        <w:t xml:space="preserve">. </w:t>
      </w:r>
      <w:r w:rsidR="00F33999">
        <w:t xml:space="preserve">Directorii executivi </w:t>
      </w:r>
      <w:r w:rsidR="0023143C">
        <w:t>ș</w:t>
      </w:r>
      <w:r w:rsidR="00F33999">
        <w:t>i directorii executivi adjunc</w:t>
      </w:r>
      <w:r w:rsidR="0023143C">
        <w:t>ț</w:t>
      </w:r>
      <w:r w:rsidR="00F33999">
        <w:t>i alcătuiesc aproximativ 1</w:t>
      </w:r>
      <w:r w:rsidR="008E5A7A">
        <w:t>7</w:t>
      </w:r>
      <w:r w:rsidR="00F33999">
        <w:t>% din totalul func</w:t>
      </w:r>
      <w:r w:rsidR="0023143C">
        <w:t>ț</w:t>
      </w:r>
      <w:r w:rsidR="00F33999">
        <w:t>iilor de conducere</w:t>
      </w:r>
      <w:r w:rsidR="004553E9">
        <w:t>. D</w:t>
      </w:r>
      <w:r w:rsidR="003C60AD">
        <w:t xml:space="preserve">irectorii generali, directorii </w:t>
      </w:r>
      <w:r w:rsidR="0023143C">
        <w:t>ș</w:t>
      </w:r>
      <w:r w:rsidR="003C60AD">
        <w:t>i adjunc</w:t>
      </w:r>
      <w:r w:rsidR="0023143C">
        <w:t>ț</w:t>
      </w:r>
      <w:r w:rsidR="003C60AD">
        <w:t xml:space="preserve">ii </w:t>
      </w:r>
      <w:r w:rsidR="00783DCD">
        <w:t>lor</w:t>
      </w:r>
      <w:r w:rsidR="003C60AD">
        <w:t xml:space="preserve"> </w:t>
      </w:r>
      <w:r w:rsidR="00783DCD">
        <w:t>constituie</w:t>
      </w:r>
      <w:r w:rsidR="004553E9">
        <w:t xml:space="preserve"> </w:t>
      </w:r>
      <w:r w:rsidR="00783DCD">
        <w:t>mai pu</w:t>
      </w:r>
      <w:r w:rsidR="0023143C">
        <w:t>ț</w:t>
      </w:r>
      <w:r w:rsidR="00783DCD">
        <w:t>in de 10% din func</w:t>
      </w:r>
      <w:r w:rsidR="0023143C">
        <w:t>ț</w:t>
      </w:r>
      <w:r w:rsidR="00783DCD">
        <w:t>iile de conducere.</w:t>
      </w:r>
      <w:r w:rsidR="00796E88">
        <w:t xml:space="preserve"> </w:t>
      </w:r>
      <w:r w:rsidR="008E5A7A">
        <w:t>Fa</w:t>
      </w:r>
      <w:r w:rsidR="0023143C">
        <w:t>ț</w:t>
      </w:r>
      <w:r w:rsidR="008E5A7A">
        <w:t>ă de procentul mare de numiri temporare din clasa ÎFP, în clasa func</w:t>
      </w:r>
      <w:r w:rsidR="0023143C">
        <w:t>ț</w:t>
      </w:r>
      <w:r w:rsidR="008E5A7A">
        <w:t xml:space="preserve">iilor publice de conducere numai 20% din posturi sunt ocupate temporar, iar 17% sunt vacante sau temporar vacante. </w:t>
      </w:r>
    </w:p>
    <w:p w14:paraId="5425B58E" w14:textId="51FA92A3" w:rsidR="00F33999" w:rsidRDefault="00F33999" w:rsidP="00F33999">
      <w:pPr>
        <w:pStyle w:val="Caption"/>
      </w:pPr>
      <w:r>
        <w:t xml:space="preserve">Figura </w:t>
      </w:r>
      <w:r>
        <w:fldChar w:fldCharType="begin"/>
      </w:r>
      <w:r>
        <w:instrText xml:space="preserve"> SEQ Figura \* ARABIC </w:instrText>
      </w:r>
      <w:r>
        <w:fldChar w:fldCharType="separate"/>
      </w:r>
      <w:r w:rsidR="0023143C">
        <w:rPr>
          <w:noProof/>
        </w:rPr>
        <w:t>5</w:t>
      </w:r>
      <w:r>
        <w:fldChar w:fldCharType="end"/>
      </w:r>
      <w:r>
        <w:t>. Distribu</w:t>
      </w:r>
      <w:r w:rsidR="0023143C">
        <w:t>ț</w:t>
      </w:r>
      <w:r>
        <w:t>ia posturilor în cadrul clasei func</w:t>
      </w:r>
      <w:r w:rsidR="0023143C">
        <w:t>ț</w:t>
      </w:r>
      <w:r>
        <w:t>iilor publice de conducere</w:t>
      </w:r>
    </w:p>
    <w:p w14:paraId="45B2F60F" w14:textId="02330B69" w:rsidR="00F33999" w:rsidRPr="00530F4A" w:rsidRDefault="00CA7285" w:rsidP="00F33999">
      <w:r>
        <w:rPr>
          <w:noProof/>
        </w:rPr>
        <w:drawing>
          <wp:inline distT="0" distB="0" distL="0" distR="0" wp14:anchorId="7B495A50" wp14:editId="5F23D6B0">
            <wp:extent cx="5735955" cy="1645920"/>
            <wp:effectExtent l="0" t="0" r="0" b="0"/>
            <wp:docPr id="14" name="Chart 14">
              <a:extLst xmlns:a="http://schemas.openxmlformats.org/drawingml/2006/main">
                <a:ext uri="{FF2B5EF4-FFF2-40B4-BE49-F238E27FC236}">
                  <a16:creationId xmlns:a16="http://schemas.microsoft.com/office/drawing/2014/main" id="{8D23C105-F470-F14F-408A-66BA8A2D9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966AD9" w14:textId="4D36AEE4" w:rsidR="00F33999" w:rsidRDefault="00F33999" w:rsidP="00F33999">
      <w:pPr>
        <w:pStyle w:val="Caption"/>
      </w:pPr>
      <w:r>
        <w:t>Sursa: Date puse la dispozi</w:t>
      </w:r>
      <w:r w:rsidR="0023143C">
        <w:t>ț</w:t>
      </w:r>
      <w:r>
        <w:t>ie de ANFP (1 ianuarie 2024)</w:t>
      </w:r>
    </w:p>
    <w:p w14:paraId="2D0B20A7" w14:textId="3DCF512F" w:rsidR="00D30B20" w:rsidRDefault="002C659A" w:rsidP="002C659A">
      <w:r>
        <w:t xml:space="preserve">În clasa </w:t>
      </w:r>
      <w:r w:rsidRPr="00B9388F">
        <w:rPr>
          <w:b/>
          <w:bCs/>
        </w:rPr>
        <w:t>func</w:t>
      </w:r>
      <w:r w:rsidR="0023143C">
        <w:rPr>
          <w:b/>
          <w:bCs/>
        </w:rPr>
        <w:t>ț</w:t>
      </w:r>
      <w:r w:rsidRPr="00B9388F">
        <w:rPr>
          <w:b/>
          <w:bCs/>
        </w:rPr>
        <w:t>iilor publice de execu</w:t>
      </w:r>
      <w:r w:rsidR="0023143C">
        <w:rPr>
          <w:b/>
          <w:bCs/>
        </w:rPr>
        <w:t>ț</w:t>
      </w:r>
      <w:r w:rsidRPr="00B9388F">
        <w:rPr>
          <w:b/>
          <w:bCs/>
        </w:rPr>
        <w:t>ie</w:t>
      </w:r>
      <w:r>
        <w:t xml:space="preserve">, cele mai numeroase posturi sunt cele de Consilier </w:t>
      </w:r>
      <w:r w:rsidR="0023143C">
        <w:t>ș</w:t>
      </w:r>
      <w:r>
        <w:t xml:space="preserve">i Inspector, împreună constituind 76% din posturile din această clasă. </w:t>
      </w:r>
      <w:r w:rsidR="00F415FA">
        <w:t>În figura următoare</w:t>
      </w:r>
      <w:r w:rsidR="0051488A">
        <w:t>, posturilor aferente func</w:t>
      </w:r>
      <w:r w:rsidR="0023143C">
        <w:t>ț</w:t>
      </w:r>
      <w:r w:rsidR="0051488A">
        <w:t>iilor de Consilier</w:t>
      </w:r>
      <w:r w:rsidR="00F14C26">
        <w:t xml:space="preserve">, Inspector, Expert, respectiv Referent </w:t>
      </w:r>
      <w:r w:rsidR="0023143C">
        <w:t>ș</w:t>
      </w:r>
      <w:r w:rsidR="00F14C26">
        <w:t>i Referent de specialitate sunt reprezentate grupat, date fiind asemănările de responsabilită</w:t>
      </w:r>
      <w:r w:rsidR="0023143C">
        <w:t>ț</w:t>
      </w:r>
      <w:r w:rsidR="00F14C26">
        <w:t xml:space="preserve">i </w:t>
      </w:r>
      <w:r w:rsidR="0023143C">
        <w:t>ș</w:t>
      </w:r>
      <w:r w:rsidR="00F14C26">
        <w:t>i atribu</w:t>
      </w:r>
      <w:r w:rsidR="0023143C">
        <w:t>ț</w:t>
      </w:r>
      <w:r w:rsidR="00F14C26">
        <w:t>ii din fi</w:t>
      </w:r>
      <w:r w:rsidR="0023143C">
        <w:t>ș</w:t>
      </w:r>
      <w:r w:rsidR="00F14C26">
        <w:t xml:space="preserve">ele de post discutate anterior. </w:t>
      </w:r>
      <w:r w:rsidR="00D30B20">
        <w:t>Func</w:t>
      </w:r>
      <w:r w:rsidR="0023143C">
        <w:t>ț</w:t>
      </w:r>
      <w:r w:rsidR="00D30B20">
        <w:t>iile ocupate temporar reprezintă numai 1,7% din totalul func</w:t>
      </w:r>
      <w:r w:rsidR="0023143C">
        <w:t>ț</w:t>
      </w:r>
      <w:r w:rsidR="00D30B20">
        <w:t>iilor publice de execu</w:t>
      </w:r>
      <w:r w:rsidR="0023143C">
        <w:t>ț</w:t>
      </w:r>
      <w:r w:rsidR="00D30B20">
        <w:t xml:space="preserve">ie. </w:t>
      </w:r>
    </w:p>
    <w:p w14:paraId="684C9B4A" w14:textId="78B796ED" w:rsidR="002C659A" w:rsidRDefault="002C659A" w:rsidP="002C659A">
      <w:pPr>
        <w:pStyle w:val="Caption"/>
      </w:pPr>
      <w:r>
        <w:t xml:space="preserve">Figura </w:t>
      </w:r>
      <w:r>
        <w:fldChar w:fldCharType="begin"/>
      </w:r>
      <w:r>
        <w:instrText xml:space="preserve"> SEQ Figura \* ARABIC </w:instrText>
      </w:r>
      <w:r>
        <w:fldChar w:fldCharType="separate"/>
      </w:r>
      <w:r w:rsidR="0023143C">
        <w:rPr>
          <w:noProof/>
        </w:rPr>
        <w:t>6</w:t>
      </w:r>
      <w:r>
        <w:fldChar w:fldCharType="end"/>
      </w:r>
      <w:r>
        <w:t>. Distribu</w:t>
      </w:r>
      <w:r w:rsidR="0023143C">
        <w:t>ț</w:t>
      </w:r>
      <w:r>
        <w:t>ia posturilor în cadrul clasei func</w:t>
      </w:r>
      <w:r w:rsidR="0023143C">
        <w:t>ț</w:t>
      </w:r>
      <w:r>
        <w:t>iilor publice de execu</w:t>
      </w:r>
      <w:r w:rsidR="0023143C">
        <w:t>ț</w:t>
      </w:r>
      <w:r>
        <w:t>ie</w:t>
      </w:r>
    </w:p>
    <w:p w14:paraId="5DEE4484" w14:textId="5730CB90" w:rsidR="002C659A" w:rsidRPr="006F5057" w:rsidRDefault="00F415FA" w:rsidP="002C659A">
      <w:r>
        <w:rPr>
          <w:noProof/>
        </w:rPr>
        <w:drawing>
          <wp:inline distT="0" distB="0" distL="0" distR="0" wp14:anchorId="05FE3D0A" wp14:editId="6753B654">
            <wp:extent cx="5731510" cy="1645920"/>
            <wp:effectExtent l="0" t="0" r="2540" b="0"/>
            <wp:docPr id="18" name="Chart 18">
              <a:extLst xmlns:a="http://schemas.openxmlformats.org/drawingml/2006/main">
                <a:ext uri="{FF2B5EF4-FFF2-40B4-BE49-F238E27FC236}">
                  <a16:creationId xmlns:a16="http://schemas.microsoft.com/office/drawing/2014/main" id="{1B1A6478-43D4-CE9E-D1A5-A2EDF16CE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5BD830" w14:textId="674AC2B9" w:rsidR="00796E88" w:rsidRDefault="002C659A" w:rsidP="00796E88">
      <w:pPr>
        <w:pStyle w:val="Caption"/>
      </w:pPr>
      <w:r>
        <w:t>Sursa: Date puse la dispozi</w:t>
      </w:r>
      <w:r w:rsidR="0023143C">
        <w:t>ț</w:t>
      </w:r>
      <w:r>
        <w:t>ie de ANFP (1 ianuarie 2024)</w:t>
      </w:r>
    </w:p>
    <w:p w14:paraId="3A6971CA" w14:textId="5862B1EE" w:rsidR="00925C38" w:rsidRDefault="00143BD7" w:rsidP="003D2EB6">
      <w:pPr>
        <w:pStyle w:val="Heading4"/>
      </w:pPr>
      <w:r>
        <w:t>P</w:t>
      </w:r>
      <w:r w:rsidR="00925C38">
        <w:t>osturi aferente personalului contractual</w:t>
      </w:r>
    </w:p>
    <w:p w14:paraId="2D9C858F" w14:textId="21308638" w:rsidR="00346465" w:rsidRDefault="001F60E8" w:rsidP="000536AD">
      <w:pPr>
        <w:rPr>
          <w:b/>
          <w:bCs/>
        </w:rPr>
      </w:pPr>
      <w:r>
        <w:t xml:space="preserve">Personalul contractual </w:t>
      </w:r>
      <w:r w:rsidR="00F040A7">
        <w:t>se referă la o categorie largă de „bugetari”</w:t>
      </w:r>
      <w:r w:rsidR="00DE4EAB">
        <w:t xml:space="preserve"> angaja</w:t>
      </w:r>
      <w:r w:rsidR="0023143C">
        <w:t>ț</w:t>
      </w:r>
      <w:r w:rsidR="00DE4EAB">
        <w:t>i în sectorul public</w:t>
      </w:r>
      <w:r w:rsidR="006E745E">
        <w:t xml:space="preserve">. </w:t>
      </w:r>
      <w:r w:rsidR="009279B7">
        <w:t xml:space="preserve">Potrivit </w:t>
      </w:r>
      <w:r w:rsidR="00512F64">
        <w:t xml:space="preserve">aferente </w:t>
      </w:r>
      <w:r w:rsidR="0034635D">
        <w:t xml:space="preserve">politicii publice privind personalul contractual </w:t>
      </w:r>
      <w:r w:rsidR="00DE4EAB">
        <w:t xml:space="preserve">(pentru implementarea </w:t>
      </w:r>
      <w:r w:rsidR="00366FCA">
        <w:t>Jalonul</w:t>
      </w:r>
      <w:r w:rsidR="00DE4EAB">
        <w:t>ui</w:t>
      </w:r>
      <w:r w:rsidR="00366FCA">
        <w:t xml:space="preserve"> 418</w:t>
      </w:r>
      <w:r w:rsidR="00DE4EAB">
        <w:t xml:space="preserve"> din PN</w:t>
      </w:r>
      <w:r w:rsidR="006E745E">
        <w:t>R</w:t>
      </w:r>
      <w:r w:rsidR="00DE4EAB">
        <w:t>R)</w:t>
      </w:r>
      <w:r w:rsidR="00366FCA">
        <w:t>, î</w:t>
      </w:r>
      <w:r w:rsidR="00582940">
        <w:t xml:space="preserve">n luna octombrie </w:t>
      </w:r>
      <w:r w:rsidR="00582940">
        <w:lastRenderedPageBreak/>
        <w:t>2023,</w:t>
      </w:r>
      <w:r w:rsidR="002D267E">
        <w:t xml:space="preserve"> </w:t>
      </w:r>
      <w:r w:rsidR="002D267E" w:rsidRPr="006E745E">
        <w:t>personalul contractual ocupa</w:t>
      </w:r>
      <w:r w:rsidR="00B0148B" w:rsidRPr="006E745E">
        <w:t xml:space="preserve"> </w:t>
      </w:r>
      <w:r w:rsidR="005029E5" w:rsidRPr="006E745E">
        <w:t xml:space="preserve">1.138.726 de </w:t>
      </w:r>
      <w:r w:rsidR="00B0148B" w:rsidRPr="006E745E">
        <w:t>posturi</w:t>
      </w:r>
      <w:r w:rsidR="00BE5371">
        <w:t>.</w:t>
      </w:r>
      <w:r w:rsidR="00BE5371" w:rsidDel="00426688">
        <w:t xml:space="preserve"> </w:t>
      </w:r>
      <w:r w:rsidR="002D267E">
        <w:t>Din</w:t>
      </w:r>
      <w:r w:rsidR="006B3E28">
        <w:t xml:space="preserve">tre </w:t>
      </w:r>
      <w:r w:rsidR="006E745E">
        <w:t>a</w:t>
      </w:r>
      <w:r w:rsidR="00791E5C">
        <w:t>cestea</w:t>
      </w:r>
      <w:r w:rsidR="006B3E28">
        <w:t>,</w:t>
      </w:r>
      <w:r w:rsidR="00366FCA">
        <w:t xml:space="preserve"> </w:t>
      </w:r>
      <w:r w:rsidR="00BD2C01">
        <w:t>aproximativ</w:t>
      </w:r>
      <w:r w:rsidR="006B3E28">
        <w:t xml:space="preserve"> </w:t>
      </w:r>
      <w:r w:rsidR="00BD2C01" w:rsidRPr="006E745E">
        <w:t xml:space="preserve">210.000 de posturi </w:t>
      </w:r>
      <w:r w:rsidR="00791E5C">
        <w:t xml:space="preserve">contractuale </w:t>
      </w:r>
      <w:r w:rsidR="006E745E">
        <w:t xml:space="preserve">sunt în cadrul </w:t>
      </w:r>
      <w:r w:rsidR="00BD2C01" w:rsidRPr="006E745E">
        <w:t>administra</w:t>
      </w:r>
      <w:r w:rsidR="0023143C">
        <w:t>ț</w:t>
      </w:r>
      <w:r w:rsidR="00BD2C01" w:rsidRPr="006E745E">
        <w:t>iei publice.</w:t>
      </w:r>
      <w:r w:rsidR="00BD2C01">
        <w:rPr>
          <w:b/>
          <w:bCs/>
        </w:rPr>
        <w:t xml:space="preserve"> </w:t>
      </w:r>
    </w:p>
    <w:p w14:paraId="64A25A9A" w14:textId="7309CFA2" w:rsidR="003C59DD" w:rsidRDefault="003C59DD" w:rsidP="003C59DD">
      <w:pPr>
        <w:pStyle w:val="Heading3"/>
      </w:pPr>
      <w:bookmarkStart w:id="16" w:name="_Toc164080868"/>
      <w:r>
        <w:t>Analiza calitativă a posturilor din administra</w:t>
      </w:r>
      <w:r w:rsidR="0023143C">
        <w:t>ț</w:t>
      </w:r>
      <w:r>
        <w:t>ia publică</w:t>
      </w:r>
      <w:bookmarkEnd w:id="16"/>
    </w:p>
    <w:p w14:paraId="125CC6EC" w14:textId="5281C358" w:rsidR="003C650D" w:rsidRDefault="003C650D" w:rsidP="003C650D">
      <w:r w:rsidRPr="00107DD1">
        <w:rPr>
          <w:b/>
          <w:bCs/>
        </w:rPr>
        <w:t>Analiza calitativă s-a concentrat pe func</w:t>
      </w:r>
      <w:r w:rsidR="0023143C">
        <w:rPr>
          <w:b/>
          <w:bCs/>
        </w:rPr>
        <w:t>ț</w:t>
      </w:r>
      <w:r w:rsidRPr="00107DD1">
        <w:rPr>
          <w:b/>
          <w:bCs/>
        </w:rPr>
        <w:t>iile publice generale de execu</w:t>
      </w:r>
      <w:r w:rsidR="0023143C">
        <w:rPr>
          <w:b/>
          <w:bCs/>
        </w:rPr>
        <w:t>ț</w:t>
      </w:r>
      <w:r w:rsidRPr="00107DD1">
        <w:rPr>
          <w:b/>
          <w:bCs/>
        </w:rPr>
        <w:t>ie din clasa I</w:t>
      </w:r>
      <w:r>
        <w:t xml:space="preserve"> (i.e., </w:t>
      </w:r>
      <w:r w:rsidR="002D55F5">
        <w:t>C</w:t>
      </w:r>
      <w:r>
        <w:t xml:space="preserve">onsilier, </w:t>
      </w:r>
      <w:r w:rsidR="002D55F5">
        <w:t>E</w:t>
      </w:r>
      <w:r>
        <w:t xml:space="preserve">xpert, </w:t>
      </w:r>
      <w:r w:rsidR="002D55F5">
        <w:t>I</w:t>
      </w:r>
      <w:r>
        <w:t xml:space="preserve">nspector, </w:t>
      </w:r>
      <w:r w:rsidR="002D55F5">
        <w:t>C</w:t>
      </w:r>
      <w:r>
        <w:t>onsilier achizi</w:t>
      </w:r>
      <w:r w:rsidR="0023143C">
        <w:t>ț</w:t>
      </w:r>
      <w:r>
        <w:t>ii</w:t>
      </w:r>
      <w:r w:rsidR="002D55F5">
        <w:t xml:space="preserve"> publice</w:t>
      </w:r>
      <w:r>
        <w:t xml:space="preserve">, </w:t>
      </w:r>
      <w:r w:rsidR="002D55F5">
        <w:t>C</w:t>
      </w:r>
      <w:r>
        <w:t xml:space="preserve">onsilier juridic, </w:t>
      </w:r>
      <w:r w:rsidR="002D55F5">
        <w:t>A</w:t>
      </w:r>
      <w:r>
        <w:t>uditor), iar acestea</w:t>
      </w:r>
      <w:r w:rsidRPr="005157A5">
        <w:t xml:space="preserve"> au fost analizate din perspectiva atribu</w:t>
      </w:r>
      <w:r w:rsidR="0023143C">
        <w:t>ț</w:t>
      </w:r>
      <w:r w:rsidRPr="005157A5">
        <w:t xml:space="preserve">iilor </w:t>
      </w:r>
      <w:r>
        <w:t>regăsite în</w:t>
      </w:r>
      <w:r w:rsidRPr="005157A5">
        <w:t xml:space="preserve"> fi</w:t>
      </w:r>
      <w:r w:rsidR="0023143C">
        <w:t>ș</w:t>
      </w:r>
      <w:r w:rsidRPr="005157A5">
        <w:t>el</w:t>
      </w:r>
      <w:r>
        <w:t>e</w:t>
      </w:r>
      <w:r w:rsidRPr="005157A5">
        <w:t xml:space="preserve"> de post, în vederea identificării </w:t>
      </w:r>
      <w:r>
        <w:t>specificului func</w:t>
      </w:r>
      <w:r w:rsidR="0023143C">
        <w:t>ț</w:t>
      </w:r>
      <w:r>
        <w:t xml:space="preserve">iei dar </w:t>
      </w:r>
      <w:r w:rsidR="0023143C">
        <w:t>ș</w:t>
      </w:r>
      <w:r>
        <w:t>i a suprapunerilor</w:t>
      </w:r>
      <w:r w:rsidRPr="005157A5">
        <w:t xml:space="preserve"> dintre acestea. </w:t>
      </w:r>
      <w:r>
        <w:t>Construind pe analiza Băncii Mondiale</w:t>
      </w:r>
      <w:r w:rsidR="002D55F5">
        <w:t>,</w:t>
      </w:r>
      <w:r>
        <w:rPr>
          <w:rStyle w:val="FootnoteReference"/>
        </w:rPr>
        <w:footnoteReference w:id="26"/>
      </w:r>
      <w:r>
        <w:t xml:space="preserve"> analiza a fost orientată </w:t>
      </w:r>
      <w:r w:rsidR="002D55F5">
        <w:t xml:space="preserve">către </w:t>
      </w:r>
      <w:r>
        <w:t>func</w:t>
      </w:r>
      <w:r w:rsidR="0023143C">
        <w:t>ț</w:t>
      </w:r>
      <w:r>
        <w:t xml:space="preserve">iile de </w:t>
      </w:r>
      <w:r w:rsidR="002D55F5">
        <w:t>C</w:t>
      </w:r>
      <w:r>
        <w:t xml:space="preserve">onsilier </w:t>
      </w:r>
      <w:r w:rsidR="0023143C">
        <w:t>ș</w:t>
      </w:r>
      <w:r>
        <w:t xml:space="preserve">i </w:t>
      </w:r>
      <w:r w:rsidR="002D55F5">
        <w:t>E</w:t>
      </w:r>
      <w:r>
        <w:t>xpert, acolo unde au</w:t>
      </w:r>
      <w:r w:rsidR="003662CD">
        <w:t xml:space="preserve"> fost</w:t>
      </w:r>
      <w:r>
        <w:t xml:space="preserve"> identificat</w:t>
      </w:r>
      <w:r w:rsidR="003662CD">
        <w:t>e</w:t>
      </w:r>
      <w:r>
        <w:t xml:space="preserve"> suprapuneri, pe func</w:t>
      </w:r>
      <w:r w:rsidR="0023143C">
        <w:t>ț</w:t>
      </w:r>
      <w:r>
        <w:t xml:space="preserve">ia de </w:t>
      </w:r>
      <w:r w:rsidR="002D55F5">
        <w:t>I</w:t>
      </w:r>
      <w:r>
        <w:t>nspector, acolo unde au</w:t>
      </w:r>
      <w:r w:rsidR="003662CD">
        <w:t xml:space="preserve"> fost</w:t>
      </w:r>
      <w:r>
        <w:t xml:space="preserve"> semnalat</w:t>
      </w:r>
      <w:r w:rsidR="003662CD">
        <w:t>e</w:t>
      </w:r>
      <w:r>
        <w:t xml:space="preserve"> neclarită</w:t>
      </w:r>
      <w:r w:rsidR="0023143C">
        <w:t>ț</w:t>
      </w:r>
      <w:r>
        <w:t>i în atribu</w:t>
      </w:r>
      <w:r w:rsidR="0023143C">
        <w:t>ț</w:t>
      </w:r>
      <w:r>
        <w:t>iile definite în fi</w:t>
      </w:r>
      <w:r w:rsidR="0023143C">
        <w:t>ș</w:t>
      </w:r>
      <w:r>
        <w:t xml:space="preserve">ele de post </w:t>
      </w:r>
      <w:r w:rsidR="0023143C">
        <w:t>ș</w:t>
      </w:r>
      <w:r>
        <w:t>i unele similarită</w:t>
      </w:r>
      <w:r w:rsidR="0023143C">
        <w:t>ț</w:t>
      </w:r>
      <w:r>
        <w:t>i cu atribu</w:t>
      </w:r>
      <w:r w:rsidR="0023143C">
        <w:t>ț</w:t>
      </w:r>
      <w:r>
        <w:t xml:space="preserve">iile îndeplinite de </w:t>
      </w:r>
      <w:r w:rsidR="002D55F5">
        <w:t>C</w:t>
      </w:r>
      <w:r>
        <w:t xml:space="preserve">onsilieri, dar </w:t>
      </w:r>
      <w:r w:rsidR="0023143C">
        <w:t>ș</w:t>
      </w:r>
      <w:r>
        <w:t>i pe func</w:t>
      </w:r>
      <w:r w:rsidR="0023143C">
        <w:t>ț</w:t>
      </w:r>
      <w:r>
        <w:t xml:space="preserve">ia de </w:t>
      </w:r>
      <w:r w:rsidR="002D55F5">
        <w:t xml:space="preserve">Consilier </w:t>
      </w:r>
      <w:r>
        <w:t>achizi</w:t>
      </w:r>
      <w:r w:rsidR="0023143C">
        <w:t>ț</w:t>
      </w:r>
      <w:r>
        <w:t>ii publice, ce a fost introdusă ulterior elaborării raport</w:t>
      </w:r>
      <w:r w:rsidR="005940AD">
        <w:t>ului Băncii Mondiale</w:t>
      </w:r>
      <w:r>
        <w:t xml:space="preserve">. </w:t>
      </w:r>
    </w:p>
    <w:p w14:paraId="0C47FC97" w14:textId="0CA8D622" w:rsidR="003C650D" w:rsidRDefault="003C650D" w:rsidP="003C650D">
      <w:r>
        <w:t>Fi</w:t>
      </w:r>
      <w:r w:rsidR="0023143C">
        <w:t>ș</w:t>
      </w:r>
      <w:r>
        <w:t xml:space="preserve">ele de post analizate au fost colectate cu ajutorul ANFP, iar analiza s-a făcut mai întâi în interiorul </w:t>
      </w:r>
      <w:r w:rsidR="002D55F5">
        <w:t>anumitor domenii de activitate</w:t>
      </w:r>
      <w:r>
        <w:t>, selectând acele domenii din care au fost colectate fi</w:t>
      </w:r>
      <w:r w:rsidR="0023143C">
        <w:t>ș</w:t>
      </w:r>
      <w:r>
        <w:t>e de post pentru func</w:t>
      </w:r>
      <w:r w:rsidR="0023143C">
        <w:t>ț</w:t>
      </w:r>
      <w:r>
        <w:t xml:space="preserve">iile de </w:t>
      </w:r>
      <w:r w:rsidR="002D55F5">
        <w:t>I</w:t>
      </w:r>
      <w:r>
        <w:t xml:space="preserve">nspector, </w:t>
      </w:r>
      <w:r w:rsidR="002D55F5">
        <w:t>C</w:t>
      </w:r>
      <w:r>
        <w:t xml:space="preserve">onsilier </w:t>
      </w:r>
      <w:r w:rsidR="0023143C">
        <w:t>ș</w:t>
      </w:r>
      <w:r>
        <w:t xml:space="preserve">i/sau </w:t>
      </w:r>
      <w:r w:rsidR="002D55F5">
        <w:t>E</w:t>
      </w:r>
      <w:r>
        <w:t>xpert, integrând apoi concluziile la nivelul func</w:t>
      </w:r>
      <w:r w:rsidR="0023143C">
        <w:t>ț</w:t>
      </w:r>
      <w:r>
        <w:t>iei, comparând atribu</w:t>
      </w:r>
      <w:r w:rsidR="0023143C">
        <w:t>ț</w:t>
      </w:r>
      <w:r>
        <w:t>iile din toate domeniile analizate. Când a fost posibil, au fost analizate fi</w:t>
      </w:r>
      <w:r w:rsidR="0023143C">
        <w:t>ș</w:t>
      </w:r>
      <w:r>
        <w:t>e de post pentru func</w:t>
      </w:r>
      <w:r w:rsidR="0023143C">
        <w:t>ț</w:t>
      </w:r>
      <w:r>
        <w:t>ii diferite din cadrul acel</w:t>
      </w:r>
      <w:r w:rsidR="002D55F5">
        <w:t>e</w:t>
      </w:r>
      <w:r>
        <w:t>ia</w:t>
      </w:r>
      <w:r w:rsidR="0023143C">
        <w:t>ș</w:t>
      </w:r>
      <w:r>
        <w:t xml:space="preserve">i </w:t>
      </w:r>
      <w:r w:rsidR="002D55F5">
        <w:t>structuri organiza</w:t>
      </w:r>
      <w:r w:rsidR="0023143C">
        <w:t>ț</w:t>
      </w:r>
      <w:r w:rsidR="002D55F5">
        <w:t>ionale</w:t>
      </w:r>
      <w:r>
        <w:t xml:space="preserve">, pentru a observa mai bine suprapunerile </w:t>
      </w:r>
      <w:r w:rsidR="0023143C">
        <w:t>ș</w:t>
      </w:r>
      <w:r>
        <w:t>i diferen</w:t>
      </w:r>
      <w:r w:rsidR="0023143C">
        <w:t>ț</w:t>
      </w:r>
      <w:r>
        <w:t>ele dintre acestea. O aten</w:t>
      </w:r>
      <w:r w:rsidR="0023143C">
        <w:t>ț</w:t>
      </w:r>
      <w:r>
        <w:t xml:space="preserve">ie deosebită a fost acordată </w:t>
      </w:r>
      <w:r w:rsidR="00E637F9">
        <w:t>atribu</w:t>
      </w:r>
      <w:r w:rsidR="0023143C">
        <w:t>ț</w:t>
      </w:r>
      <w:r w:rsidR="00E637F9">
        <w:t>iilor</w:t>
      </w:r>
      <w:r>
        <w:t xml:space="preserve"> de inspec</w:t>
      </w:r>
      <w:r w:rsidR="0023143C">
        <w:t>ț</w:t>
      </w:r>
      <w:r>
        <w:t xml:space="preserve">ie </w:t>
      </w:r>
      <w:r w:rsidR="0023143C">
        <w:t>ș</w:t>
      </w:r>
      <w:r>
        <w:t xml:space="preserve">i control </w:t>
      </w:r>
      <w:r w:rsidR="0023143C">
        <w:t>ș</w:t>
      </w:r>
      <w:r>
        <w:t>i de achizi</w:t>
      </w:r>
      <w:r w:rsidR="0023143C">
        <w:t>ț</w:t>
      </w:r>
      <w:r>
        <w:t>ii publice,</w:t>
      </w:r>
      <w:r w:rsidRPr="001D2FC1">
        <w:t xml:space="preserve"> </w:t>
      </w:r>
      <w:r>
        <w:t>pentru a identifica specificul func</w:t>
      </w:r>
      <w:r w:rsidR="0023143C">
        <w:t>ț</w:t>
      </w:r>
      <w:r>
        <w:t xml:space="preserve">iei de </w:t>
      </w:r>
      <w:r w:rsidR="00E637F9">
        <w:t>I</w:t>
      </w:r>
      <w:r>
        <w:t xml:space="preserve">nspector </w:t>
      </w:r>
      <w:r w:rsidR="0023143C">
        <w:t>ș</w:t>
      </w:r>
      <w:r>
        <w:t xml:space="preserve">i celei de </w:t>
      </w:r>
      <w:r w:rsidR="00E637F9">
        <w:t>C</w:t>
      </w:r>
      <w:r>
        <w:t>onsilier achizi</w:t>
      </w:r>
      <w:r w:rsidR="0023143C">
        <w:t>ț</w:t>
      </w:r>
      <w:r>
        <w:t>ii publice. Concluziile trase în urma analizei sunt prezentate pe scurt mai jos iar analiza detaliată a fi</w:t>
      </w:r>
      <w:r w:rsidR="0023143C">
        <w:t>ș</w:t>
      </w:r>
      <w:r>
        <w:t xml:space="preserve">elor de post </w:t>
      </w:r>
      <w:r w:rsidR="00E637F9">
        <w:t>pe domenii de activitate</w:t>
      </w:r>
      <w:r>
        <w:t xml:space="preserve"> este prezentată în </w:t>
      </w:r>
      <w:r w:rsidRPr="00791E5C">
        <w:rPr>
          <w:iCs/>
        </w:rPr>
        <w:t>Anexa 1</w:t>
      </w:r>
      <w:r w:rsidR="00B410F6" w:rsidRPr="00791E5C">
        <w:rPr>
          <w:iCs/>
        </w:rPr>
        <w:t>,</w:t>
      </w:r>
      <w:r w:rsidRPr="00791E5C">
        <w:rPr>
          <w:iCs/>
        </w:rPr>
        <w:t xml:space="preserve"> </w:t>
      </w:r>
      <w:r w:rsidR="007B406A" w:rsidRPr="00791E5C">
        <w:rPr>
          <w:iCs/>
        </w:rPr>
        <w:t>Sec</w:t>
      </w:r>
      <w:r w:rsidR="0023143C">
        <w:rPr>
          <w:iCs/>
        </w:rPr>
        <w:t>ț</w:t>
      </w:r>
      <w:r w:rsidR="007B406A" w:rsidRPr="00791E5C">
        <w:rPr>
          <w:iCs/>
        </w:rPr>
        <w:t>iunea</w:t>
      </w:r>
      <w:r w:rsidR="00E637F9" w:rsidRPr="00791E5C">
        <w:rPr>
          <w:iCs/>
        </w:rPr>
        <w:t xml:space="preserve"> 8.1.2</w:t>
      </w:r>
      <w:r w:rsidRPr="00791E5C">
        <w:rPr>
          <w:i/>
          <w:iCs/>
        </w:rPr>
        <w:t>.</w:t>
      </w:r>
    </w:p>
    <w:p w14:paraId="40B1F0D1" w14:textId="1BA29B29" w:rsidR="003C650D" w:rsidRPr="001C08C0" w:rsidRDefault="003C650D" w:rsidP="003C650D">
      <w:r w:rsidRPr="001C08C0">
        <w:rPr>
          <w:b/>
          <w:bCs/>
        </w:rPr>
        <w:t>Atribu</w:t>
      </w:r>
      <w:r w:rsidR="0023143C">
        <w:rPr>
          <w:b/>
          <w:bCs/>
        </w:rPr>
        <w:t>ț</w:t>
      </w:r>
      <w:r w:rsidRPr="001C08C0">
        <w:rPr>
          <w:b/>
          <w:bCs/>
        </w:rPr>
        <w:t>iile generale ale func</w:t>
      </w:r>
      <w:r w:rsidR="0023143C">
        <w:rPr>
          <w:b/>
          <w:bCs/>
        </w:rPr>
        <w:t>ț</w:t>
      </w:r>
      <w:r w:rsidRPr="001C08C0">
        <w:rPr>
          <w:b/>
          <w:bCs/>
        </w:rPr>
        <w:t xml:space="preserve">iilor de </w:t>
      </w:r>
      <w:r w:rsidR="00E637F9">
        <w:rPr>
          <w:b/>
          <w:bCs/>
        </w:rPr>
        <w:t>C</w:t>
      </w:r>
      <w:r w:rsidRPr="001C08C0">
        <w:rPr>
          <w:b/>
          <w:bCs/>
        </w:rPr>
        <w:t xml:space="preserve">onsilier, </w:t>
      </w:r>
      <w:r w:rsidR="00E637F9">
        <w:rPr>
          <w:b/>
          <w:bCs/>
        </w:rPr>
        <w:t>E</w:t>
      </w:r>
      <w:r w:rsidRPr="001C08C0">
        <w:rPr>
          <w:b/>
          <w:bCs/>
        </w:rPr>
        <w:t xml:space="preserve">xpert </w:t>
      </w:r>
      <w:r w:rsidR="0023143C">
        <w:rPr>
          <w:b/>
          <w:bCs/>
        </w:rPr>
        <w:t>ș</w:t>
      </w:r>
      <w:r w:rsidRPr="001C08C0">
        <w:rPr>
          <w:b/>
          <w:bCs/>
        </w:rPr>
        <w:t xml:space="preserve">i ale unor posturi de </w:t>
      </w:r>
      <w:r w:rsidR="00E637F9">
        <w:rPr>
          <w:b/>
          <w:bCs/>
        </w:rPr>
        <w:t>I</w:t>
      </w:r>
      <w:r w:rsidRPr="001C08C0">
        <w:rPr>
          <w:b/>
          <w:bCs/>
        </w:rPr>
        <w:t>nspector sunt similare</w:t>
      </w:r>
      <w:r w:rsidRPr="001C08C0">
        <w:t>, fiind legate de îndeplinirea activită</w:t>
      </w:r>
      <w:r w:rsidR="0023143C">
        <w:t>ț</w:t>
      </w:r>
      <w:r w:rsidRPr="001C08C0">
        <w:t>ilor opera</w:t>
      </w:r>
      <w:r w:rsidR="0023143C">
        <w:t>ț</w:t>
      </w:r>
      <w:r w:rsidRPr="001C08C0">
        <w:t>ionale de zi cu zi, în vederea îndeplinirii sarcinilor specifice domeniului de activitate din care fac parte. Conform fi</w:t>
      </w:r>
      <w:r w:rsidR="0023143C">
        <w:t>ș</w:t>
      </w:r>
      <w:r w:rsidRPr="001C08C0">
        <w:t xml:space="preserve">elor de post consultate, </w:t>
      </w:r>
      <w:r w:rsidR="00E637F9">
        <w:t>C</w:t>
      </w:r>
      <w:r w:rsidRPr="001C08C0">
        <w:t xml:space="preserve">onsilierii, </w:t>
      </w:r>
      <w:r w:rsidR="00E637F9">
        <w:t>E</w:t>
      </w:r>
      <w:r w:rsidRPr="001C08C0">
        <w:t>xper</w:t>
      </w:r>
      <w:r w:rsidR="0023143C">
        <w:t>ț</w:t>
      </w:r>
      <w:r w:rsidRPr="001C08C0">
        <w:t xml:space="preserve">ii </w:t>
      </w:r>
      <w:r w:rsidR="0023143C">
        <w:t>ș</w:t>
      </w:r>
      <w:r w:rsidRPr="001C08C0">
        <w:t xml:space="preserve">i </w:t>
      </w:r>
      <w:r w:rsidR="00E637F9">
        <w:t>I</w:t>
      </w:r>
      <w:r w:rsidRPr="001C08C0">
        <w:t>nspectorii îndeplinesc atribu</w:t>
      </w:r>
      <w:r w:rsidR="0023143C">
        <w:t>ț</w:t>
      </w:r>
      <w:r w:rsidRPr="001C08C0">
        <w:t xml:space="preserve">ii specifice domeniului </w:t>
      </w:r>
      <w:r w:rsidR="00E637F9">
        <w:t xml:space="preserve">de activitate </w:t>
      </w:r>
      <w:r w:rsidRPr="001C08C0">
        <w:t>din care fac parte, iar în vederea desfă</w:t>
      </w:r>
      <w:r w:rsidR="0023143C">
        <w:t>ș</w:t>
      </w:r>
      <w:r w:rsidRPr="001C08C0">
        <w:t xml:space="preserve">urării acestor </w:t>
      </w:r>
      <w:r>
        <w:t>sarcini</w:t>
      </w:r>
      <w:r w:rsidRPr="001C08C0">
        <w:t>, ei îndeplinesc următoarele tipuri de atribu</w:t>
      </w:r>
      <w:r w:rsidR="0023143C">
        <w:t>ț</w:t>
      </w:r>
      <w:r w:rsidRPr="001C08C0">
        <w:t>ii ce sunt regăsite în fi</w:t>
      </w:r>
      <w:r w:rsidR="0023143C">
        <w:t>ș</w:t>
      </w:r>
      <w:r w:rsidRPr="001C08C0">
        <w:t>ele de post ale celor trei tipuri de func</w:t>
      </w:r>
      <w:r w:rsidR="0023143C">
        <w:t>ț</w:t>
      </w:r>
      <w:r w:rsidRPr="001C08C0">
        <w:t>ii, indiferent domeniu:</w:t>
      </w:r>
    </w:p>
    <w:p w14:paraId="0570521A" w14:textId="248DD19D" w:rsidR="003C650D" w:rsidRDefault="003C650D" w:rsidP="00330998">
      <w:pPr>
        <w:pStyle w:val="Bulletpoint1"/>
      </w:pPr>
      <w:r w:rsidRPr="000627C0">
        <w:t xml:space="preserve">Identificarea, procurarea, </w:t>
      </w:r>
      <w:r w:rsidR="0023143C">
        <w:t>ș</w:t>
      </w:r>
      <w:r w:rsidRPr="000627C0">
        <w:t>i verificarea informa</w:t>
      </w:r>
      <w:r w:rsidR="0023143C">
        <w:t>ț</w:t>
      </w:r>
      <w:r w:rsidRPr="000627C0">
        <w:t>iilor relevante pentru sarcinile atribuite</w:t>
      </w:r>
      <w:r>
        <w:t>;</w:t>
      </w:r>
    </w:p>
    <w:p w14:paraId="410A708F" w14:textId="00220C14" w:rsidR="003C650D" w:rsidRPr="00E637F9" w:rsidRDefault="003C650D" w:rsidP="00E637F9">
      <w:pPr>
        <w:pStyle w:val="Bulletpoint1"/>
      </w:pPr>
      <w:r w:rsidRPr="00E637F9">
        <w:t xml:space="preserve">Colectarea, gestionarea, analizarea </w:t>
      </w:r>
      <w:r w:rsidR="0023143C">
        <w:t>ș</w:t>
      </w:r>
      <w:r w:rsidRPr="00E637F9">
        <w:t xml:space="preserve">i comunicarea de date </w:t>
      </w:r>
      <w:r w:rsidR="0023143C">
        <w:t>ș</w:t>
      </w:r>
      <w:r w:rsidRPr="00E637F9">
        <w:t>i informa</w:t>
      </w:r>
      <w:r w:rsidR="0023143C">
        <w:t>ț</w:t>
      </w:r>
      <w:r w:rsidRPr="00E637F9">
        <w:t>ii, în vederea desfă</w:t>
      </w:r>
      <w:r w:rsidR="0023143C">
        <w:t>ș</w:t>
      </w:r>
      <w:r w:rsidRPr="00E637F9">
        <w:t>urării sarcinilor specifice activită</w:t>
      </w:r>
      <w:r w:rsidR="0023143C">
        <w:t>ț</w:t>
      </w:r>
      <w:r w:rsidRPr="00E637F9">
        <w:t>ii compartimentului din care face parte;</w:t>
      </w:r>
    </w:p>
    <w:p w14:paraId="488CF1DE" w14:textId="4F804B18" w:rsidR="003C650D" w:rsidRPr="000627C0" w:rsidRDefault="003C650D" w:rsidP="00330998">
      <w:pPr>
        <w:pStyle w:val="Bulletpoint1"/>
      </w:pPr>
      <w:r w:rsidRPr="000627C0">
        <w:t>Elabor</w:t>
      </w:r>
      <w:r>
        <w:t>area de</w:t>
      </w:r>
      <w:r w:rsidRPr="000627C0">
        <w:t xml:space="preserve"> documente, studii </w:t>
      </w:r>
      <w:r w:rsidR="0023143C">
        <w:t>ș</w:t>
      </w:r>
      <w:r w:rsidRPr="000627C0">
        <w:t xml:space="preserve">i rapoarte, atât interne cât </w:t>
      </w:r>
      <w:r w:rsidR="0023143C">
        <w:t>ș</w:t>
      </w:r>
      <w:r w:rsidRPr="000627C0">
        <w:t xml:space="preserve">i externe, </w:t>
      </w:r>
      <w:r w:rsidR="0023143C">
        <w:t>ș</w:t>
      </w:r>
      <w:r w:rsidRPr="000627C0">
        <w:t>i furniz</w:t>
      </w:r>
      <w:r>
        <w:t>area lor către</w:t>
      </w:r>
      <w:r w:rsidRPr="000627C0">
        <w:t xml:space="preserve"> păr</w:t>
      </w:r>
      <w:r w:rsidR="0023143C">
        <w:t>ț</w:t>
      </w:r>
      <w:r w:rsidRPr="000627C0">
        <w:t>i</w:t>
      </w:r>
      <w:r>
        <w:t>le</w:t>
      </w:r>
      <w:r w:rsidRPr="000627C0">
        <w:t xml:space="preserve"> interesate</w:t>
      </w:r>
      <w:r>
        <w:t>;</w:t>
      </w:r>
      <w:r w:rsidRPr="000627C0">
        <w:t xml:space="preserve"> </w:t>
      </w:r>
    </w:p>
    <w:p w14:paraId="6227BC45" w14:textId="39592420" w:rsidR="003C650D" w:rsidRPr="000627C0" w:rsidRDefault="003C650D" w:rsidP="00330998">
      <w:pPr>
        <w:pStyle w:val="Bulletpoint1"/>
      </w:pPr>
      <w:r w:rsidRPr="000627C0">
        <w:t>Propune</w:t>
      </w:r>
      <w:r>
        <w:t>re de</w:t>
      </w:r>
      <w:r w:rsidRPr="000627C0">
        <w:t xml:space="preserve"> solu</w:t>
      </w:r>
      <w:r w:rsidR="0023143C">
        <w:t>ț</w:t>
      </w:r>
      <w:r w:rsidRPr="000627C0">
        <w:t>ii, semna</w:t>
      </w:r>
      <w:r>
        <w:t>larea</w:t>
      </w:r>
      <w:r w:rsidRPr="000627C0">
        <w:t xml:space="preserve"> nereguli</w:t>
      </w:r>
      <w:r>
        <w:t xml:space="preserve">lor </w:t>
      </w:r>
      <w:r w:rsidR="0023143C">
        <w:t>ș</w:t>
      </w:r>
      <w:r>
        <w:t>i</w:t>
      </w:r>
      <w:r w:rsidRPr="000627C0">
        <w:t xml:space="preserve"> ofer</w:t>
      </w:r>
      <w:r>
        <w:t>irea de</w:t>
      </w:r>
      <w:r w:rsidRPr="000627C0">
        <w:t xml:space="preserve"> rectificări, sfaturi </w:t>
      </w:r>
      <w:r w:rsidR="0023143C">
        <w:t>ș</w:t>
      </w:r>
      <w:r w:rsidRPr="000627C0">
        <w:t xml:space="preserve">i recomandări colegilor </w:t>
      </w:r>
      <w:r w:rsidR="0023143C">
        <w:t>ș</w:t>
      </w:r>
      <w:r w:rsidRPr="000627C0">
        <w:t xml:space="preserve">i conducerii cu privire la aria sa de expertiză </w:t>
      </w:r>
      <w:r w:rsidR="0023143C">
        <w:t>ș</w:t>
      </w:r>
      <w:r w:rsidRPr="000627C0">
        <w:t>i la activită</w:t>
      </w:r>
      <w:r w:rsidR="0023143C">
        <w:t>ț</w:t>
      </w:r>
      <w:r w:rsidRPr="000627C0">
        <w:t>ile desfă</w:t>
      </w:r>
      <w:r w:rsidR="0023143C">
        <w:t>ș</w:t>
      </w:r>
      <w:r w:rsidRPr="000627C0">
        <w:t>urate în cadrul compartimentului;</w:t>
      </w:r>
    </w:p>
    <w:p w14:paraId="296E8F1D" w14:textId="44601B59" w:rsidR="003C650D" w:rsidRPr="000627C0" w:rsidRDefault="003C650D" w:rsidP="00330998">
      <w:pPr>
        <w:pStyle w:val="Bulletpoint1"/>
      </w:pPr>
      <w:r w:rsidRPr="000627C0">
        <w:t>Acord</w:t>
      </w:r>
      <w:r>
        <w:t>area de</w:t>
      </w:r>
      <w:r w:rsidRPr="000627C0">
        <w:t xml:space="preserve"> sprijin </w:t>
      </w:r>
      <w:r w:rsidR="0023143C">
        <w:t>ș</w:t>
      </w:r>
      <w:r w:rsidRPr="000627C0">
        <w:t>i asisten</w:t>
      </w:r>
      <w:r w:rsidR="0023143C">
        <w:t>ț</w:t>
      </w:r>
      <w:r w:rsidRPr="000627C0">
        <w:t xml:space="preserve">ă tehnică altor actori interni </w:t>
      </w:r>
      <w:r w:rsidR="0023143C">
        <w:t>ș</w:t>
      </w:r>
      <w:r w:rsidRPr="000627C0">
        <w:t xml:space="preserve">i externi, cu privire la aria sa de expertiză, conform legii </w:t>
      </w:r>
      <w:r w:rsidR="0023143C">
        <w:t>ș</w:t>
      </w:r>
      <w:r w:rsidRPr="000627C0">
        <w:t>i mandatului institu</w:t>
      </w:r>
      <w:r w:rsidR="0023143C">
        <w:t>ț</w:t>
      </w:r>
      <w:r w:rsidRPr="000627C0">
        <w:t xml:space="preserve">ional; </w:t>
      </w:r>
    </w:p>
    <w:p w14:paraId="11752288" w14:textId="1CDF0665" w:rsidR="003C650D" w:rsidRDefault="003C650D" w:rsidP="00330998">
      <w:pPr>
        <w:pStyle w:val="Bulletpoint1"/>
      </w:pPr>
      <w:r w:rsidRPr="000627C0">
        <w:t>Stabil</w:t>
      </w:r>
      <w:r>
        <w:t>irea de</w:t>
      </w:r>
      <w:r w:rsidRPr="000627C0">
        <w:t xml:space="preserve"> legături </w:t>
      </w:r>
      <w:r w:rsidR="0023143C">
        <w:t>ș</w:t>
      </w:r>
      <w:r w:rsidRPr="000627C0">
        <w:t>i colabor</w:t>
      </w:r>
      <w:r>
        <w:t>area</w:t>
      </w:r>
      <w:r w:rsidRPr="000627C0">
        <w:t xml:space="preserve"> cu al</w:t>
      </w:r>
      <w:r w:rsidR="0023143C">
        <w:t>ț</w:t>
      </w:r>
      <w:r w:rsidRPr="000627C0">
        <w:t>i actori institu</w:t>
      </w:r>
      <w:r w:rsidR="0023143C">
        <w:t>ț</w:t>
      </w:r>
      <w:r w:rsidRPr="000627C0">
        <w:t>ionali în scopul îndeplinirii sarcinilor</w:t>
      </w:r>
      <w:r w:rsidR="00E637F9">
        <w:t>.</w:t>
      </w:r>
    </w:p>
    <w:p w14:paraId="55BA6A76" w14:textId="6AFD4451" w:rsidR="003C650D" w:rsidRDefault="003C650D" w:rsidP="00330998">
      <w:pPr>
        <w:pStyle w:val="Bulletpoint1"/>
      </w:pPr>
      <w:r w:rsidRPr="000627C0">
        <w:t>Arhiv</w:t>
      </w:r>
      <w:r>
        <w:t xml:space="preserve">area </w:t>
      </w:r>
      <w:r w:rsidR="0023143C">
        <w:t>ș</w:t>
      </w:r>
      <w:r>
        <w:t>i gestionarea</w:t>
      </w:r>
      <w:r w:rsidRPr="000627C0">
        <w:t xml:space="preserve"> documentel</w:t>
      </w:r>
      <w:r>
        <w:t xml:space="preserve">or </w:t>
      </w:r>
      <w:r w:rsidR="0023143C">
        <w:t>ș</w:t>
      </w:r>
      <w:r w:rsidRPr="000627C0">
        <w:t>i date</w:t>
      </w:r>
      <w:r>
        <w:t>lor</w:t>
      </w:r>
      <w:r w:rsidRPr="000627C0">
        <w:t xml:space="preserve"> rezultate din activitatea proprie </w:t>
      </w:r>
      <w:r w:rsidR="0023143C">
        <w:t>ș</w:t>
      </w:r>
      <w:r w:rsidRPr="000627C0">
        <w:t>i din activitatea compartimentului din care face parte</w:t>
      </w:r>
      <w:r w:rsidR="00756AEC">
        <w:t>.</w:t>
      </w:r>
    </w:p>
    <w:p w14:paraId="6B930D67" w14:textId="6F46DB6B" w:rsidR="003C650D" w:rsidRPr="001C08C0" w:rsidRDefault="003C650D" w:rsidP="003C650D">
      <w:pPr>
        <w:pStyle w:val="ListParagraph"/>
        <w:ind w:left="0"/>
      </w:pPr>
      <w:r w:rsidRPr="00617B72">
        <w:t>Diferen</w:t>
      </w:r>
      <w:r w:rsidR="0023143C">
        <w:t>ț</w:t>
      </w:r>
      <w:r w:rsidRPr="00617B72">
        <w:t>ele observate între atribu</w:t>
      </w:r>
      <w:r w:rsidR="0023143C">
        <w:t>ț</w:t>
      </w:r>
      <w:r w:rsidRPr="00617B72">
        <w:t>iile consilierilor, exper</w:t>
      </w:r>
      <w:r w:rsidR="0023143C">
        <w:t>ț</w:t>
      </w:r>
      <w:r w:rsidRPr="00617B72">
        <w:t xml:space="preserve">ilor </w:t>
      </w:r>
      <w:r w:rsidR="0023143C">
        <w:t>ș</w:t>
      </w:r>
      <w:r w:rsidRPr="00617B72">
        <w:t xml:space="preserve">i a unor inspectori nu </w:t>
      </w:r>
      <w:r w:rsidR="0023143C">
        <w:t>ț</w:t>
      </w:r>
      <w:r w:rsidRPr="00617B72">
        <w:t>in de specificul func</w:t>
      </w:r>
      <w:r w:rsidR="0023143C">
        <w:t>ț</w:t>
      </w:r>
      <w:r w:rsidRPr="00617B72">
        <w:t>iei, ci m</w:t>
      </w:r>
      <w:r w:rsidRPr="001C08C0">
        <w:t xml:space="preserve">ai degrabă de specificul </w:t>
      </w:r>
      <w:r w:rsidR="00E369F1">
        <w:t>structurii organiza</w:t>
      </w:r>
      <w:r w:rsidR="0023143C">
        <w:t>ț</w:t>
      </w:r>
      <w:r w:rsidR="00E369F1">
        <w:t>ionale</w:t>
      </w:r>
      <w:r w:rsidRPr="001C08C0">
        <w:t xml:space="preserve"> din care fac parte </w:t>
      </w:r>
      <w:r w:rsidR="0023143C">
        <w:t>ș</w:t>
      </w:r>
      <w:r w:rsidRPr="001C08C0">
        <w:t>i de natura activită</w:t>
      </w:r>
      <w:r w:rsidR="0023143C">
        <w:t>ț</w:t>
      </w:r>
      <w:r w:rsidRPr="001C08C0">
        <w:t>ilor din sfera de atribu</w:t>
      </w:r>
      <w:r w:rsidR="0023143C">
        <w:t>ț</w:t>
      </w:r>
      <w:r w:rsidRPr="001C08C0">
        <w:t xml:space="preserve">ie, de </w:t>
      </w:r>
      <w:r w:rsidR="002E60A5">
        <w:t>gradele profesionale,</w:t>
      </w:r>
      <w:r w:rsidRPr="001C08C0">
        <w:t xml:space="preserve"> de dimensiunea</w:t>
      </w:r>
      <w:r w:rsidR="00E369F1">
        <w:t xml:space="preserve"> </w:t>
      </w:r>
      <w:r w:rsidR="0023143C">
        <w:t>ș</w:t>
      </w:r>
      <w:r w:rsidR="00E369F1">
        <w:t>i modul de organizare ale</w:t>
      </w:r>
      <w:r w:rsidRPr="001C08C0">
        <w:t xml:space="preserve"> </w:t>
      </w:r>
      <w:r w:rsidR="00E369F1">
        <w:t>structurii organiza</w:t>
      </w:r>
      <w:r w:rsidR="0023143C">
        <w:t>ț</w:t>
      </w:r>
      <w:r w:rsidR="00E369F1">
        <w:t xml:space="preserve">ionale </w:t>
      </w:r>
      <w:r w:rsidRPr="001C08C0">
        <w:t xml:space="preserve">din care fac parte, precum </w:t>
      </w:r>
      <w:r w:rsidR="0023143C">
        <w:t>ș</w:t>
      </w:r>
      <w:r w:rsidRPr="001C08C0">
        <w:t>i de nivelul de detaliu inclus în fi</w:t>
      </w:r>
      <w:r w:rsidR="0023143C">
        <w:t>ș</w:t>
      </w:r>
      <w:r w:rsidRPr="001C08C0">
        <w:t xml:space="preserve">ele de post. </w:t>
      </w:r>
    </w:p>
    <w:p w14:paraId="63217A33" w14:textId="522B73A7" w:rsidR="003C650D" w:rsidRPr="00287C13" w:rsidRDefault="003C650D" w:rsidP="003C650D">
      <w:r>
        <w:rPr>
          <w:b/>
          <w:bCs/>
        </w:rPr>
        <w:t>N</w:t>
      </w:r>
      <w:r w:rsidRPr="001C08C0">
        <w:rPr>
          <w:b/>
          <w:bCs/>
        </w:rPr>
        <w:t xml:space="preserve">u toate posturile </w:t>
      </w:r>
      <w:r>
        <w:rPr>
          <w:b/>
          <w:bCs/>
        </w:rPr>
        <w:t xml:space="preserve">aferente </w:t>
      </w:r>
      <w:r w:rsidRPr="001C08C0">
        <w:rPr>
          <w:b/>
          <w:bCs/>
        </w:rPr>
        <w:t>func</w:t>
      </w:r>
      <w:r w:rsidR="0023143C">
        <w:rPr>
          <w:b/>
          <w:bCs/>
        </w:rPr>
        <w:t>ț</w:t>
      </w:r>
      <w:r w:rsidRPr="001C08C0">
        <w:rPr>
          <w:b/>
          <w:bCs/>
        </w:rPr>
        <w:t xml:space="preserve">iei de </w:t>
      </w:r>
      <w:r w:rsidR="00E369F1">
        <w:rPr>
          <w:b/>
          <w:bCs/>
        </w:rPr>
        <w:t>I</w:t>
      </w:r>
      <w:r w:rsidRPr="001C08C0">
        <w:rPr>
          <w:b/>
          <w:bCs/>
        </w:rPr>
        <w:t xml:space="preserve">nspector </w:t>
      </w:r>
      <w:r>
        <w:rPr>
          <w:b/>
          <w:bCs/>
        </w:rPr>
        <w:t>au atribu</w:t>
      </w:r>
      <w:r w:rsidR="0023143C">
        <w:rPr>
          <w:b/>
          <w:bCs/>
        </w:rPr>
        <w:t>ț</w:t>
      </w:r>
      <w:r>
        <w:rPr>
          <w:b/>
          <w:bCs/>
        </w:rPr>
        <w:t>ii</w:t>
      </w:r>
      <w:r w:rsidRPr="001C08C0">
        <w:rPr>
          <w:b/>
          <w:bCs/>
        </w:rPr>
        <w:t xml:space="preserve"> de inspec</w:t>
      </w:r>
      <w:r w:rsidR="0023143C">
        <w:rPr>
          <w:b/>
          <w:bCs/>
        </w:rPr>
        <w:t>ț</w:t>
      </w:r>
      <w:r w:rsidRPr="001C08C0">
        <w:rPr>
          <w:b/>
          <w:bCs/>
        </w:rPr>
        <w:t xml:space="preserve">ie </w:t>
      </w:r>
      <w:r w:rsidR="0023143C">
        <w:rPr>
          <w:b/>
          <w:bCs/>
        </w:rPr>
        <w:t>ș</w:t>
      </w:r>
      <w:r w:rsidRPr="001C08C0">
        <w:rPr>
          <w:b/>
          <w:bCs/>
        </w:rPr>
        <w:t>i control</w:t>
      </w:r>
      <w:r>
        <w:t>, după cum reiese din atribu</w:t>
      </w:r>
      <w:r w:rsidR="0023143C">
        <w:t>ț</w:t>
      </w:r>
      <w:r>
        <w:t>iile regăsite în fi</w:t>
      </w:r>
      <w:r w:rsidR="0023143C">
        <w:t>ș</w:t>
      </w:r>
      <w:r>
        <w:t>ele de post consultate. S-a observat, că de regulă atunci când func</w:t>
      </w:r>
      <w:r w:rsidR="0023143C">
        <w:t>ț</w:t>
      </w:r>
      <w:r>
        <w:t>iile de inspec</w:t>
      </w:r>
      <w:r w:rsidR="0023143C">
        <w:t>ț</w:t>
      </w:r>
      <w:r>
        <w:t xml:space="preserve">ie </w:t>
      </w:r>
      <w:r w:rsidR="0023143C">
        <w:t>ș</w:t>
      </w:r>
      <w:r>
        <w:t xml:space="preserve">i control sunt atribuite la nivelul </w:t>
      </w:r>
      <w:r w:rsidR="00E369F1">
        <w:t>structurii organiza</w:t>
      </w:r>
      <w:r w:rsidR="0023143C">
        <w:t>ț</w:t>
      </w:r>
      <w:r w:rsidR="00E369F1">
        <w:t>ionale</w:t>
      </w:r>
      <w:r>
        <w:t xml:space="preserve"> prin </w:t>
      </w:r>
      <w:r w:rsidR="00E369F1">
        <w:t>R</w:t>
      </w:r>
      <w:r>
        <w:t xml:space="preserve">egulamentul de </w:t>
      </w:r>
      <w:r w:rsidR="00E369F1">
        <w:t>O</w:t>
      </w:r>
      <w:r>
        <w:t xml:space="preserve">rganizare </w:t>
      </w:r>
      <w:r w:rsidR="0023143C">
        <w:t>ș</w:t>
      </w:r>
      <w:r>
        <w:t xml:space="preserve">i </w:t>
      </w:r>
      <w:r w:rsidR="00E369F1">
        <w:t>F</w:t>
      </w:r>
      <w:r>
        <w:t>unc</w:t>
      </w:r>
      <w:r w:rsidR="0023143C">
        <w:t>ț</w:t>
      </w:r>
      <w:r>
        <w:t>ionare</w:t>
      </w:r>
      <w:r w:rsidR="00E369F1">
        <w:t xml:space="preserve"> (ROF)</w:t>
      </w:r>
      <w:r>
        <w:t>, regăsim atribu</w:t>
      </w:r>
      <w:r w:rsidR="0023143C">
        <w:t>ț</w:t>
      </w:r>
      <w:r>
        <w:t>ii în acest sens în fi</w:t>
      </w:r>
      <w:r w:rsidR="0023143C">
        <w:t>ș</w:t>
      </w:r>
      <w:r>
        <w:t xml:space="preserve">ele de post ale </w:t>
      </w:r>
      <w:r w:rsidR="00E369F1">
        <w:t>I</w:t>
      </w:r>
      <w:r>
        <w:t xml:space="preserve">nspectorilor. Pe de altă parte, analiza a indicat o serie de posturi de </w:t>
      </w:r>
      <w:r w:rsidR="00E369F1">
        <w:t>I</w:t>
      </w:r>
      <w:r>
        <w:t>nspector pentru care atribu</w:t>
      </w:r>
      <w:r w:rsidR="0023143C">
        <w:t>ț</w:t>
      </w:r>
      <w:r>
        <w:t>iile de inspec</w:t>
      </w:r>
      <w:r w:rsidR="0023143C">
        <w:t>ț</w:t>
      </w:r>
      <w:r>
        <w:t xml:space="preserve">ie </w:t>
      </w:r>
      <w:r w:rsidR="0023143C">
        <w:t>ș</w:t>
      </w:r>
      <w:r>
        <w:t>i control nu au fost identificate în fi</w:t>
      </w:r>
      <w:r w:rsidR="0023143C">
        <w:t>ș</w:t>
      </w:r>
      <w:r>
        <w:t xml:space="preserve">a postului </w:t>
      </w:r>
      <w:r w:rsidR="0023143C">
        <w:t>ș</w:t>
      </w:r>
      <w:r>
        <w:t xml:space="preserve">i care </w:t>
      </w:r>
      <w:r w:rsidRPr="00617B72">
        <w:t>au atribu</w:t>
      </w:r>
      <w:r w:rsidR="0023143C">
        <w:t>ț</w:t>
      </w:r>
      <w:r w:rsidRPr="00617B72">
        <w:t xml:space="preserve">ii similare cu cele îndeplinite de un </w:t>
      </w:r>
      <w:r w:rsidR="00E369F1">
        <w:t>C</w:t>
      </w:r>
      <w:r w:rsidRPr="00617B72">
        <w:t xml:space="preserve">onsilier sau </w:t>
      </w:r>
      <w:r w:rsidR="00E369F1">
        <w:t>E</w:t>
      </w:r>
      <w:r w:rsidRPr="00617B72">
        <w:t>xpert</w:t>
      </w:r>
      <w:r>
        <w:t xml:space="preserve"> din cadrul aceluia</w:t>
      </w:r>
      <w:r w:rsidR="0023143C">
        <w:t>ș</w:t>
      </w:r>
      <w:r>
        <w:t xml:space="preserve">i domeniu de activitate </w:t>
      </w:r>
      <w:r w:rsidR="0023143C">
        <w:t>ș</w:t>
      </w:r>
      <w:r>
        <w:t xml:space="preserve">i chiar din </w:t>
      </w:r>
      <w:r w:rsidR="00E369F1">
        <w:t>aceea</w:t>
      </w:r>
      <w:r w:rsidR="0023143C">
        <w:t>ș</w:t>
      </w:r>
      <w:r w:rsidR="00E369F1">
        <w:t>i structură organiza</w:t>
      </w:r>
      <w:r w:rsidR="0023143C">
        <w:t>ț</w:t>
      </w:r>
      <w:r w:rsidR="00E369F1">
        <w:t>ională</w:t>
      </w:r>
      <w:r>
        <w:t xml:space="preserve">. </w:t>
      </w:r>
      <w:r w:rsidRPr="00617B72">
        <w:rPr>
          <w:iCs/>
        </w:rPr>
        <w:t xml:space="preserve">În cazul </w:t>
      </w:r>
      <w:r>
        <w:rPr>
          <w:iCs/>
        </w:rPr>
        <w:t>anumitor</w:t>
      </w:r>
      <w:r w:rsidRPr="00617B72">
        <w:rPr>
          <w:iCs/>
        </w:rPr>
        <w:t xml:space="preserve"> </w:t>
      </w:r>
      <w:r w:rsidR="00E369F1">
        <w:rPr>
          <w:iCs/>
        </w:rPr>
        <w:t>I</w:t>
      </w:r>
      <w:r w:rsidRPr="00617B72">
        <w:rPr>
          <w:iCs/>
        </w:rPr>
        <w:t>nspectori fără atribu</w:t>
      </w:r>
      <w:r w:rsidR="0023143C">
        <w:rPr>
          <w:iCs/>
        </w:rPr>
        <w:t>ț</w:t>
      </w:r>
      <w:r w:rsidRPr="00617B72">
        <w:rPr>
          <w:iCs/>
        </w:rPr>
        <w:t>ii de inspec</w:t>
      </w:r>
      <w:r w:rsidR="0023143C">
        <w:rPr>
          <w:iCs/>
        </w:rPr>
        <w:t>ț</w:t>
      </w:r>
      <w:r w:rsidRPr="00617B72">
        <w:rPr>
          <w:iCs/>
        </w:rPr>
        <w:t xml:space="preserve">ie </w:t>
      </w:r>
      <w:r w:rsidR="0023143C">
        <w:rPr>
          <w:iCs/>
        </w:rPr>
        <w:t>ș</w:t>
      </w:r>
      <w:r w:rsidRPr="00617B72">
        <w:rPr>
          <w:iCs/>
        </w:rPr>
        <w:t xml:space="preserve">i control, dar </w:t>
      </w:r>
      <w:r w:rsidR="0023143C">
        <w:rPr>
          <w:iCs/>
        </w:rPr>
        <w:t>ș</w:t>
      </w:r>
      <w:r w:rsidRPr="00617B72">
        <w:rPr>
          <w:iCs/>
        </w:rPr>
        <w:t xml:space="preserve">i al unor </w:t>
      </w:r>
      <w:r w:rsidR="00E369F1">
        <w:rPr>
          <w:iCs/>
        </w:rPr>
        <w:t>C</w:t>
      </w:r>
      <w:r w:rsidRPr="00617B72">
        <w:rPr>
          <w:iCs/>
        </w:rPr>
        <w:t xml:space="preserve">onsilieri sau </w:t>
      </w:r>
      <w:r w:rsidR="00E369F1">
        <w:rPr>
          <w:iCs/>
        </w:rPr>
        <w:t>E</w:t>
      </w:r>
      <w:r w:rsidRPr="00617B72">
        <w:rPr>
          <w:iCs/>
        </w:rPr>
        <w:t>xper</w:t>
      </w:r>
      <w:r w:rsidR="0023143C">
        <w:rPr>
          <w:iCs/>
        </w:rPr>
        <w:t>ț</w:t>
      </w:r>
      <w:r w:rsidRPr="00617B72">
        <w:rPr>
          <w:iCs/>
        </w:rPr>
        <w:t xml:space="preserve">i, au fost </w:t>
      </w:r>
      <w:r>
        <w:rPr>
          <w:iCs/>
        </w:rPr>
        <w:t xml:space="preserve">observate </w:t>
      </w:r>
      <w:r w:rsidRPr="00617B72">
        <w:rPr>
          <w:iCs/>
        </w:rPr>
        <w:t>atribu</w:t>
      </w:r>
      <w:r w:rsidR="0023143C">
        <w:rPr>
          <w:iCs/>
        </w:rPr>
        <w:t>ț</w:t>
      </w:r>
      <w:r w:rsidRPr="00617B72">
        <w:rPr>
          <w:iCs/>
        </w:rPr>
        <w:t xml:space="preserve">ii de </w:t>
      </w:r>
      <w:r w:rsidRPr="00617B72">
        <w:rPr>
          <w:i/>
        </w:rPr>
        <w:t>monitorizare</w:t>
      </w:r>
      <w:r w:rsidRPr="00617B72">
        <w:rPr>
          <w:iCs/>
        </w:rPr>
        <w:t xml:space="preserve">, </w:t>
      </w:r>
      <w:r w:rsidRPr="00617B72">
        <w:rPr>
          <w:i/>
        </w:rPr>
        <w:t>supraveghere</w:t>
      </w:r>
      <w:r w:rsidRPr="00617B72">
        <w:rPr>
          <w:iCs/>
        </w:rPr>
        <w:t xml:space="preserve"> sau </w:t>
      </w:r>
      <w:r w:rsidRPr="00617B72">
        <w:rPr>
          <w:i/>
        </w:rPr>
        <w:t>verificar</w:t>
      </w:r>
      <w:r w:rsidRPr="00617B72">
        <w:rPr>
          <w:iCs/>
        </w:rPr>
        <w:t>e legate de activită</w:t>
      </w:r>
      <w:r w:rsidR="0023143C">
        <w:rPr>
          <w:iCs/>
        </w:rPr>
        <w:t>ț</w:t>
      </w:r>
      <w:r w:rsidRPr="00617B72">
        <w:rPr>
          <w:iCs/>
        </w:rPr>
        <w:t xml:space="preserve">ile interne ale </w:t>
      </w:r>
      <w:r w:rsidR="00E369F1">
        <w:rPr>
          <w:iCs/>
        </w:rPr>
        <w:t>structurii organiza</w:t>
      </w:r>
      <w:r w:rsidR="0023143C">
        <w:rPr>
          <w:iCs/>
        </w:rPr>
        <w:t>ț</w:t>
      </w:r>
      <w:r w:rsidR="00E369F1">
        <w:rPr>
          <w:iCs/>
        </w:rPr>
        <w:t xml:space="preserve">ionale </w:t>
      </w:r>
      <w:r w:rsidR="0023143C">
        <w:rPr>
          <w:iCs/>
        </w:rPr>
        <w:t>ș</w:t>
      </w:r>
      <w:r>
        <w:rPr>
          <w:iCs/>
        </w:rPr>
        <w:t xml:space="preserve">i orientate spre managementul </w:t>
      </w:r>
      <w:r w:rsidRPr="00617B72">
        <w:rPr>
          <w:iCs/>
        </w:rPr>
        <w:t>calită</w:t>
      </w:r>
      <w:r w:rsidR="0023143C">
        <w:rPr>
          <w:iCs/>
        </w:rPr>
        <w:t>ț</w:t>
      </w:r>
      <w:r w:rsidRPr="00617B72">
        <w:rPr>
          <w:iCs/>
        </w:rPr>
        <w:t>ii</w:t>
      </w:r>
      <w:r>
        <w:rPr>
          <w:iCs/>
        </w:rPr>
        <w:t xml:space="preserve"> în cadrul </w:t>
      </w:r>
      <w:r w:rsidR="00E369F1">
        <w:rPr>
          <w:iCs/>
        </w:rPr>
        <w:t>acesteia</w:t>
      </w:r>
      <w:r>
        <w:rPr>
          <w:iCs/>
        </w:rPr>
        <w:t>. Acestea</w:t>
      </w:r>
      <w:r w:rsidRPr="00617B72">
        <w:rPr>
          <w:iCs/>
        </w:rPr>
        <w:t xml:space="preserve"> </w:t>
      </w:r>
      <w:r w:rsidR="0023143C">
        <w:rPr>
          <w:iCs/>
        </w:rPr>
        <w:t>ț</w:t>
      </w:r>
      <w:r w:rsidRPr="00617B72">
        <w:rPr>
          <w:iCs/>
        </w:rPr>
        <w:t>in mai degrabă de nivelul ierarhic</w:t>
      </w:r>
      <w:r>
        <w:rPr>
          <w:iCs/>
        </w:rPr>
        <w:t xml:space="preserve"> </w:t>
      </w:r>
      <w:r w:rsidR="0023143C">
        <w:rPr>
          <w:iCs/>
        </w:rPr>
        <w:t>ș</w:t>
      </w:r>
      <w:r>
        <w:rPr>
          <w:iCs/>
        </w:rPr>
        <w:t xml:space="preserve">i vechimea în muncă, </w:t>
      </w:r>
      <w:r w:rsidR="0023143C">
        <w:rPr>
          <w:iCs/>
        </w:rPr>
        <w:t>ș</w:t>
      </w:r>
      <w:r>
        <w:rPr>
          <w:iCs/>
        </w:rPr>
        <w:t>i nu de activită</w:t>
      </w:r>
      <w:r w:rsidR="0023143C">
        <w:rPr>
          <w:iCs/>
        </w:rPr>
        <w:t>ț</w:t>
      </w:r>
      <w:r>
        <w:rPr>
          <w:iCs/>
        </w:rPr>
        <w:t>ile specifice de inspec</w:t>
      </w:r>
      <w:r w:rsidR="0023143C">
        <w:rPr>
          <w:iCs/>
        </w:rPr>
        <w:t>ț</w:t>
      </w:r>
      <w:r>
        <w:rPr>
          <w:iCs/>
        </w:rPr>
        <w:t xml:space="preserve">ie </w:t>
      </w:r>
      <w:r w:rsidR="0023143C">
        <w:rPr>
          <w:iCs/>
        </w:rPr>
        <w:t>ș</w:t>
      </w:r>
      <w:r>
        <w:rPr>
          <w:iCs/>
        </w:rPr>
        <w:t>i controlul.</w:t>
      </w:r>
    </w:p>
    <w:p w14:paraId="364ABC5C" w14:textId="6798C196" w:rsidR="00321E8F" w:rsidRPr="00321E8F" w:rsidRDefault="003C650D" w:rsidP="00321E8F">
      <w:r w:rsidRPr="00617B72">
        <w:rPr>
          <w:b/>
          <w:bCs/>
        </w:rPr>
        <w:lastRenderedPageBreak/>
        <w:t xml:space="preserve">Pentru anumite posturi </w:t>
      </w:r>
      <w:r w:rsidR="007A2F19" w:rsidRPr="00CB4630">
        <w:rPr>
          <w:b/>
        </w:rPr>
        <w:t xml:space="preserve">de </w:t>
      </w:r>
      <w:r w:rsidR="00E369F1">
        <w:rPr>
          <w:b/>
        </w:rPr>
        <w:t>C</w:t>
      </w:r>
      <w:r w:rsidR="007A2F19" w:rsidRPr="00CB4630">
        <w:rPr>
          <w:b/>
        </w:rPr>
        <w:t>onsilier</w:t>
      </w:r>
      <w:r w:rsidR="00501E87">
        <w:rPr>
          <w:b/>
          <w:bCs/>
        </w:rPr>
        <w:t xml:space="preserve">, </w:t>
      </w:r>
      <w:r w:rsidR="00E369F1">
        <w:rPr>
          <w:b/>
        </w:rPr>
        <w:t>E</w:t>
      </w:r>
      <w:r w:rsidR="007A2F19">
        <w:rPr>
          <w:b/>
        </w:rPr>
        <w:t xml:space="preserve">xpert </w:t>
      </w:r>
      <w:r w:rsidR="0023143C">
        <w:rPr>
          <w:b/>
        </w:rPr>
        <w:t>ș</w:t>
      </w:r>
      <w:r w:rsidR="007A2F19">
        <w:rPr>
          <w:b/>
        </w:rPr>
        <w:t xml:space="preserve">i </w:t>
      </w:r>
      <w:r w:rsidR="00E369F1">
        <w:rPr>
          <w:b/>
          <w:bCs/>
        </w:rPr>
        <w:t>I</w:t>
      </w:r>
      <w:r w:rsidR="00501E87">
        <w:rPr>
          <w:b/>
          <w:bCs/>
        </w:rPr>
        <w:t>nspector</w:t>
      </w:r>
      <w:r w:rsidRPr="00617B72">
        <w:rPr>
          <w:b/>
          <w:bCs/>
        </w:rPr>
        <w:t xml:space="preserve"> au fost identificate atribu</w:t>
      </w:r>
      <w:r w:rsidR="0023143C">
        <w:rPr>
          <w:b/>
          <w:bCs/>
        </w:rPr>
        <w:t>ț</w:t>
      </w:r>
      <w:r w:rsidRPr="00617B72">
        <w:rPr>
          <w:b/>
          <w:bCs/>
        </w:rPr>
        <w:t xml:space="preserve">ii din sfera mai multor domenii </w:t>
      </w:r>
      <w:r w:rsidR="00E369F1">
        <w:rPr>
          <w:b/>
          <w:bCs/>
        </w:rPr>
        <w:t>de activitate</w:t>
      </w:r>
      <w:r w:rsidRPr="00617B72">
        <w:t>, ceea ce indică necesitatea realizării unei analize detaliate la nivelul fi</w:t>
      </w:r>
      <w:r w:rsidR="0023143C">
        <w:t>ș</w:t>
      </w:r>
      <w:r w:rsidRPr="00617B72">
        <w:t>elor de post pentru a putea stabili competen</w:t>
      </w:r>
      <w:r w:rsidR="0023143C">
        <w:t>ț</w:t>
      </w:r>
      <w:r w:rsidRPr="00617B72">
        <w:t>ele specifice func</w:t>
      </w:r>
      <w:r w:rsidR="0023143C">
        <w:t>ț</w:t>
      </w:r>
      <w:r w:rsidRPr="00617B72">
        <w:t xml:space="preserve">iei </w:t>
      </w:r>
      <w:r w:rsidR="0023143C">
        <w:t>ș</w:t>
      </w:r>
      <w:r w:rsidRPr="00617B72">
        <w:t>i pentru a putea implementa cadrele de competen</w:t>
      </w:r>
      <w:r w:rsidR="0023143C">
        <w:t>ț</w:t>
      </w:r>
      <w:r w:rsidRPr="00617B72">
        <w:t xml:space="preserve">e.    </w:t>
      </w:r>
    </w:p>
    <w:p w14:paraId="06F1538F" w14:textId="30823201" w:rsidR="00501E87" w:rsidRPr="00321E8F" w:rsidRDefault="00501E87" w:rsidP="00321E8F">
      <w:r w:rsidRPr="00CB4630">
        <w:rPr>
          <w:b/>
          <w:bCs/>
          <w:iCs/>
        </w:rPr>
        <w:t>Func</w:t>
      </w:r>
      <w:r w:rsidR="0023143C">
        <w:rPr>
          <w:b/>
          <w:bCs/>
          <w:iCs/>
        </w:rPr>
        <w:t>ț</w:t>
      </w:r>
      <w:r w:rsidRPr="00CB4630">
        <w:rPr>
          <w:b/>
          <w:bCs/>
          <w:iCs/>
        </w:rPr>
        <w:t xml:space="preserve">ia publică de </w:t>
      </w:r>
      <w:r w:rsidR="00B64F7F">
        <w:rPr>
          <w:b/>
          <w:bCs/>
          <w:iCs/>
        </w:rPr>
        <w:t>C</w:t>
      </w:r>
      <w:r w:rsidRPr="00CB4630">
        <w:rPr>
          <w:b/>
          <w:bCs/>
          <w:iCs/>
        </w:rPr>
        <w:t>onsilier achizi</w:t>
      </w:r>
      <w:r w:rsidR="0023143C">
        <w:rPr>
          <w:b/>
          <w:bCs/>
          <w:iCs/>
        </w:rPr>
        <w:t>ț</w:t>
      </w:r>
      <w:r w:rsidRPr="00CB4630">
        <w:rPr>
          <w:b/>
          <w:bCs/>
          <w:iCs/>
        </w:rPr>
        <w:t xml:space="preserve">ii publice a fost introdusă în 2019 pentru a </w:t>
      </w:r>
      <w:r w:rsidRPr="00CB4630">
        <w:rPr>
          <w:b/>
          <w:bCs/>
        </w:rPr>
        <w:t>întări capacitatea administrativă a autorită</w:t>
      </w:r>
      <w:r w:rsidR="0023143C">
        <w:rPr>
          <w:b/>
          <w:bCs/>
        </w:rPr>
        <w:t>ț</w:t>
      </w:r>
      <w:r w:rsidRPr="00CB4630">
        <w:rPr>
          <w:b/>
          <w:bCs/>
        </w:rPr>
        <w:t xml:space="preserve">ilor contractante </w:t>
      </w:r>
      <w:r w:rsidR="0023143C">
        <w:rPr>
          <w:b/>
          <w:bCs/>
        </w:rPr>
        <w:t>ș</w:t>
      </w:r>
      <w:r w:rsidRPr="00CB4630">
        <w:rPr>
          <w:b/>
          <w:bCs/>
        </w:rPr>
        <w:t xml:space="preserve">i profesionalizarea </w:t>
      </w:r>
      <w:r>
        <w:rPr>
          <w:b/>
          <w:bCs/>
        </w:rPr>
        <w:t>acestora</w:t>
      </w:r>
      <w:r>
        <w:t>, mai exact pentru a putea aplica cadrele de competen</w:t>
      </w:r>
      <w:r w:rsidR="0023143C">
        <w:t>ț</w:t>
      </w:r>
      <w:r>
        <w:t>ă în recrutarea speciali</w:t>
      </w:r>
      <w:r w:rsidR="0023143C">
        <w:t>ș</w:t>
      </w:r>
      <w:r>
        <w:t xml:space="preserve">tilor </w:t>
      </w:r>
      <w:r w:rsidR="0023143C">
        <w:t>ș</w:t>
      </w:r>
      <w:r>
        <w:t xml:space="preserve">i în evaluarea </w:t>
      </w:r>
      <w:r w:rsidR="0023143C">
        <w:t>ș</w:t>
      </w:r>
      <w:r>
        <w:t>i dezvoltarea competen</w:t>
      </w:r>
      <w:r w:rsidR="0023143C">
        <w:t>ț</w:t>
      </w:r>
      <w:r>
        <w:t>elor. P</w:t>
      </w:r>
      <w:r w:rsidRPr="00D964D5">
        <w:t>rin analiza fi</w:t>
      </w:r>
      <w:r w:rsidR="0023143C">
        <w:t>ș</w:t>
      </w:r>
      <w:r w:rsidRPr="00D964D5">
        <w:t>elor de post</w:t>
      </w:r>
      <w:r>
        <w:t xml:space="preserve"> aferente func</w:t>
      </w:r>
      <w:r w:rsidR="0023143C">
        <w:t>ț</w:t>
      </w:r>
      <w:r>
        <w:t xml:space="preserve">iei de </w:t>
      </w:r>
      <w:r w:rsidR="00B64F7F">
        <w:t>C</w:t>
      </w:r>
      <w:r>
        <w:t>onsilier achizi</w:t>
      </w:r>
      <w:r w:rsidR="0023143C">
        <w:t>ț</w:t>
      </w:r>
      <w:r>
        <w:t>ii publice</w:t>
      </w:r>
      <w:r w:rsidRPr="00D964D5">
        <w:t xml:space="preserve"> au fost identificate atribu</w:t>
      </w:r>
      <w:r w:rsidR="0023143C">
        <w:t>ț</w:t>
      </w:r>
      <w:r w:rsidRPr="00D964D5">
        <w:t>ii specifice</w:t>
      </w:r>
      <w:r>
        <w:t xml:space="preserve">, conform </w:t>
      </w:r>
      <w:r w:rsidRPr="00D964D5">
        <w:t>defini</w:t>
      </w:r>
      <w:r>
        <w:t>rii lor</w:t>
      </w:r>
      <w:r w:rsidRPr="00D964D5">
        <w:t xml:space="preserve"> prin cadrul de competen</w:t>
      </w:r>
      <w:r w:rsidR="0023143C">
        <w:t>ț</w:t>
      </w:r>
      <w:r w:rsidRPr="00D964D5">
        <w:t>e din domeniul achizi</w:t>
      </w:r>
      <w:r w:rsidR="0023143C">
        <w:t>ț</w:t>
      </w:r>
      <w:r w:rsidRPr="00D964D5">
        <w:t>iilor publice</w:t>
      </w:r>
      <w:r>
        <w:t>. Pe de altă parte,</w:t>
      </w:r>
      <w:r w:rsidRPr="00D964D5">
        <w:t xml:space="preserve"> au fost identificate atribu</w:t>
      </w:r>
      <w:r w:rsidR="0023143C">
        <w:t>ț</w:t>
      </w:r>
      <w:r w:rsidRPr="00D964D5">
        <w:t>ii din sfera achizi</w:t>
      </w:r>
      <w:r w:rsidR="0023143C">
        <w:t>ț</w:t>
      </w:r>
      <w:r w:rsidRPr="00D964D5">
        <w:t xml:space="preserve">iilor publice </w:t>
      </w:r>
      <w:r w:rsidR="0023143C">
        <w:t>ș</w:t>
      </w:r>
      <w:r w:rsidRPr="00D964D5">
        <w:t>i în fi</w:t>
      </w:r>
      <w:r w:rsidR="0023143C">
        <w:t>ș</w:t>
      </w:r>
      <w:r w:rsidRPr="00D964D5">
        <w:t xml:space="preserve">ele de post ale unor </w:t>
      </w:r>
      <w:r w:rsidR="00B64F7F">
        <w:t>C</w:t>
      </w:r>
      <w:r w:rsidRPr="00D964D5">
        <w:t xml:space="preserve">onsilieri, </w:t>
      </w:r>
      <w:r w:rsidR="00B64F7F">
        <w:t>E</w:t>
      </w:r>
      <w:r w:rsidRPr="00D964D5">
        <w:t>xper</w:t>
      </w:r>
      <w:r w:rsidR="0023143C">
        <w:t>ț</w:t>
      </w:r>
      <w:r w:rsidRPr="00D964D5">
        <w:t xml:space="preserve">i </w:t>
      </w:r>
      <w:r w:rsidR="0023143C">
        <w:t>ș</w:t>
      </w:r>
      <w:r w:rsidRPr="00D964D5">
        <w:t xml:space="preserve">i </w:t>
      </w:r>
      <w:r w:rsidR="00B64F7F">
        <w:t>I</w:t>
      </w:r>
      <w:r w:rsidRPr="00D964D5">
        <w:t>nspectori care îndeplinesc mai mult de jumătate, atribu</w:t>
      </w:r>
      <w:r w:rsidR="0023143C">
        <w:t>ț</w:t>
      </w:r>
      <w:r w:rsidRPr="00D964D5">
        <w:t>ii din sfera altui domeniu func</w:t>
      </w:r>
      <w:r w:rsidR="0023143C">
        <w:t>ț</w:t>
      </w:r>
      <w:r w:rsidRPr="00D964D5">
        <w:t xml:space="preserve">ional, </w:t>
      </w:r>
      <w:r w:rsidR="0023143C">
        <w:t>ș</w:t>
      </w:r>
      <w:r w:rsidRPr="00D964D5">
        <w:t>i pentru care nu a fost necesară tranzi</w:t>
      </w:r>
      <w:r w:rsidR="0023143C">
        <w:t>ț</w:t>
      </w:r>
      <w:r w:rsidRPr="00D964D5">
        <w:t>ia spre func</w:t>
      </w:r>
      <w:r w:rsidR="0023143C">
        <w:t>ț</w:t>
      </w:r>
      <w:r w:rsidRPr="00D964D5">
        <w:t xml:space="preserve">ia de </w:t>
      </w:r>
      <w:r w:rsidR="00B64F7F">
        <w:t>C</w:t>
      </w:r>
      <w:r w:rsidRPr="00D964D5">
        <w:t>onsilier achizi</w:t>
      </w:r>
      <w:r w:rsidR="0023143C">
        <w:t>ț</w:t>
      </w:r>
      <w:r w:rsidRPr="00D964D5">
        <w:t>ii publice.</w:t>
      </w:r>
      <w:r>
        <w:rPr>
          <w:rStyle w:val="FootnoteReference"/>
        </w:rPr>
        <w:footnoteReference w:id="27"/>
      </w:r>
    </w:p>
    <w:p w14:paraId="5F41B778" w14:textId="4D110917" w:rsidR="00D53227" w:rsidRDefault="00D53227" w:rsidP="00B017E1">
      <w:pPr>
        <w:pStyle w:val="Heading2"/>
      </w:pPr>
      <w:bookmarkStart w:id="17" w:name="_Toc164080869"/>
      <w:r>
        <w:t>Implica</w:t>
      </w:r>
      <w:r w:rsidR="0023143C">
        <w:t>ț</w:t>
      </w:r>
      <w:r>
        <w:t>ii ale lipsei de ac</w:t>
      </w:r>
      <w:r w:rsidR="0023143C">
        <w:t>ț</w:t>
      </w:r>
      <w:r>
        <w:t>iune guvernamentală în domeniu</w:t>
      </w:r>
      <w:bookmarkEnd w:id="17"/>
    </w:p>
    <w:p w14:paraId="5CD7CA08" w14:textId="374271B3" w:rsidR="007A3DFB" w:rsidRDefault="00FB2384" w:rsidP="003C59DD">
      <w:r>
        <w:t>Lipsa de ac</w:t>
      </w:r>
      <w:r w:rsidR="0023143C">
        <w:t>ț</w:t>
      </w:r>
      <w:r>
        <w:t xml:space="preserve">iune guvernamentală </w:t>
      </w:r>
      <w:r w:rsidR="007A3DFB">
        <w:t>pentru</w:t>
      </w:r>
      <w:r w:rsidR="00F327E1">
        <w:t xml:space="preserve"> clarific</w:t>
      </w:r>
      <w:r w:rsidR="007A3DFB">
        <w:t>area</w:t>
      </w:r>
      <w:r w:rsidR="00F327E1">
        <w:t xml:space="preserve"> rolurilor func</w:t>
      </w:r>
      <w:r w:rsidR="0023143C">
        <w:t>ț</w:t>
      </w:r>
      <w:r w:rsidR="00F327E1">
        <w:t xml:space="preserve">iilor publice </w:t>
      </w:r>
      <w:r w:rsidR="0023143C">
        <w:t>ș</w:t>
      </w:r>
      <w:r w:rsidR="00B75AD5">
        <w:t>i opera</w:t>
      </w:r>
      <w:r w:rsidR="0023143C">
        <w:t>ț</w:t>
      </w:r>
      <w:r w:rsidR="00B75AD5">
        <w:t>ionaliz</w:t>
      </w:r>
      <w:r w:rsidR="007A3DFB">
        <w:t>area</w:t>
      </w:r>
      <w:r w:rsidR="00B75AD5">
        <w:t xml:space="preserve"> complet</w:t>
      </w:r>
      <w:r w:rsidR="007A3DFB">
        <w:t>ă</w:t>
      </w:r>
      <w:r w:rsidR="00B75AD5">
        <w:t xml:space="preserve"> a </w:t>
      </w:r>
      <w:r w:rsidR="00E00AC8">
        <w:t>cadrelor de competen</w:t>
      </w:r>
      <w:r w:rsidR="0023143C">
        <w:t>ț</w:t>
      </w:r>
      <w:r w:rsidR="00E00AC8">
        <w:t>e</w:t>
      </w:r>
      <w:r w:rsidR="0015609B">
        <w:t xml:space="preserve"> la nivelul administra</w:t>
      </w:r>
      <w:r w:rsidR="0023143C">
        <w:t>ț</w:t>
      </w:r>
      <w:r w:rsidR="0015609B">
        <w:t>iei publice</w:t>
      </w:r>
      <w:r w:rsidR="00E00AC8">
        <w:t xml:space="preserve"> </w:t>
      </w:r>
      <w:r w:rsidR="009D1A24">
        <w:t>poate avea implica</w:t>
      </w:r>
      <w:r w:rsidR="0023143C">
        <w:t>ț</w:t>
      </w:r>
      <w:r w:rsidR="009D1A24">
        <w:t xml:space="preserve">ii </w:t>
      </w:r>
      <w:r w:rsidR="0015609B">
        <w:t xml:space="preserve">negative </w:t>
      </w:r>
      <w:r w:rsidR="009D1A24">
        <w:t>de lungă durată.</w:t>
      </w:r>
      <w:r w:rsidR="008370F4">
        <w:t xml:space="preserve"> </w:t>
      </w:r>
      <w:r w:rsidR="0015609B">
        <w:t>Lipsa de ac</w:t>
      </w:r>
      <w:r w:rsidR="0023143C">
        <w:t>ț</w:t>
      </w:r>
      <w:r w:rsidR="0015609B">
        <w:t>iune</w:t>
      </w:r>
      <w:r w:rsidR="007A3DFB">
        <w:t xml:space="preserve"> </w:t>
      </w:r>
      <w:r w:rsidR="00F73860">
        <w:t xml:space="preserve">guvernamentală va </w:t>
      </w:r>
      <w:r w:rsidR="0015609B">
        <w:t>permite</w:t>
      </w:r>
      <w:r w:rsidR="00662DEB">
        <w:t xml:space="preserve"> </w:t>
      </w:r>
      <w:r w:rsidR="005113EC">
        <w:t>perpetuarea</w:t>
      </w:r>
      <w:r w:rsidR="00662DEB">
        <w:t xml:space="preserve"> </w:t>
      </w:r>
      <w:r w:rsidR="00E252F7">
        <w:t>următoarelor aspecte</w:t>
      </w:r>
      <w:r w:rsidR="00C147BD">
        <w:t>:</w:t>
      </w:r>
    </w:p>
    <w:p w14:paraId="41A351B1" w14:textId="4DE378CD" w:rsidR="00C147BD" w:rsidRDefault="00E252F7">
      <w:pPr>
        <w:pStyle w:val="Bulletpoint1"/>
      </w:pPr>
      <w:r w:rsidRPr="00441E8B">
        <w:rPr>
          <w:b/>
          <w:bCs/>
        </w:rPr>
        <w:t>Profesionalizare</w:t>
      </w:r>
      <w:r w:rsidR="003405D8" w:rsidRPr="00441E8B">
        <w:rPr>
          <w:b/>
          <w:bCs/>
        </w:rPr>
        <w:t xml:space="preserve"> </w:t>
      </w:r>
      <w:r w:rsidR="0023143C">
        <w:rPr>
          <w:b/>
          <w:bCs/>
        </w:rPr>
        <w:t>ș</w:t>
      </w:r>
      <w:r w:rsidR="00D24A6D" w:rsidRPr="00441E8B">
        <w:rPr>
          <w:b/>
          <w:bCs/>
        </w:rPr>
        <w:t>i performan</w:t>
      </w:r>
      <w:r w:rsidR="0023143C">
        <w:rPr>
          <w:b/>
          <w:bCs/>
        </w:rPr>
        <w:t>ț</w:t>
      </w:r>
      <w:r w:rsidR="00D24A6D" w:rsidRPr="00441E8B">
        <w:rPr>
          <w:b/>
          <w:bCs/>
        </w:rPr>
        <w:t xml:space="preserve">ă </w:t>
      </w:r>
      <w:r w:rsidR="003405D8" w:rsidRPr="00441E8B">
        <w:rPr>
          <w:b/>
          <w:bCs/>
        </w:rPr>
        <w:t>limitat</w:t>
      </w:r>
      <w:r w:rsidR="00D24A6D" w:rsidRPr="00441E8B">
        <w:rPr>
          <w:b/>
          <w:bCs/>
        </w:rPr>
        <w:t>e ale</w:t>
      </w:r>
      <w:r w:rsidR="003405D8" w:rsidRPr="00441E8B">
        <w:rPr>
          <w:b/>
          <w:bCs/>
        </w:rPr>
        <w:t xml:space="preserve"> resurselor umane din administra</w:t>
      </w:r>
      <w:r w:rsidR="0023143C">
        <w:rPr>
          <w:b/>
          <w:bCs/>
        </w:rPr>
        <w:t>ț</w:t>
      </w:r>
      <w:r w:rsidR="003405D8" w:rsidRPr="00441E8B">
        <w:rPr>
          <w:b/>
          <w:bCs/>
        </w:rPr>
        <w:t>ia publică</w:t>
      </w:r>
      <w:r>
        <w:t>:</w:t>
      </w:r>
      <w:r w:rsidR="00AD78ED">
        <w:t xml:space="preserve"> </w:t>
      </w:r>
      <w:r w:rsidR="00855059">
        <w:t>Competen</w:t>
      </w:r>
      <w:r w:rsidR="0023143C">
        <w:t>ț</w:t>
      </w:r>
      <w:r w:rsidR="00855059">
        <w:t xml:space="preserve">a </w:t>
      </w:r>
      <w:r w:rsidR="0023143C">
        <w:t>ș</w:t>
      </w:r>
      <w:r w:rsidR="00855059">
        <w:t>i profesionalismul în administra</w:t>
      </w:r>
      <w:r w:rsidR="0023143C">
        <w:t>ț</w:t>
      </w:r>
      <w:r w:rsidR="00855059">
        <w:t xml:space="preserve">ia publică </w:t>
      </w:r>
      <w:r w:rsidR="00441E8B">
        <w:t xml:space="preserve">se vor dezvolta lent </w:t>
      </w:r>
      <w:r w:rsidR="0023143C">
        <w:t>ș</w:t>
      </w:r>
      <w:r w:rsidR="00441E8B">
        <w:t>i anevoios în absen</w:t>
      </w:r>
      <w:r w:rsidR="0023143C">
        <w:t>ț</w:t>
      </w:r>
      <w:r w:rsidR="00441E8B">
        <w:t xml:space="preserve">a unei viziuni </w:t>
      </w:r>
      <w:r w:rsidR="0023143C">
        <w:t>ș</w:t>
      </w:r>
      <w:r w:rsidR="00441E8B">
        <w:t xml:space="preserve">i a unei strategii coerente de MRU </w:t>
      </w:r>
      <w:r w:rsidR="0023143C">
        <w:t>ș</w:t>
      </w:r>
      <w:r w:rsidR="00441E8B">
        <w:t xml:space="preserve">i a unei delimitări neclare </w:t>
      </w:r>
      <w:r w:rsidR="0023143C">
        <w:t>ș</w:t>
      </w:r>
      <w:r w:rsidR="00441E8B">
        <w:t>i incoerente ale rolurilor aferente func</w:t>
      </w:r>
      <w:r w:rsidR="0023143C">
        <w:t>ț</w:t>
      </w:r>
      <w:r w:rsidR="00441E8B">
        <w:t xml:space="preserve">iilor publice. </w:t>
      </w:r>
      <w:r w:rsidR="00B868F2">
        <w:t xml:space="preserve">Este nevoie de o accelerare a </w:t>
      </w:r>
      <w:r w:rsidR="00264A7D">
        <w:t xml:space="preserve">dobândirii </w:t>
      </w:r>
      <w:r w:rsidR="00DE59B7">
        <w:t>de cuno</w:t>
      </w:r>
      <w:r w:rsidR="0023143C">
        <w:t>ș</w:t>
      </w:r>
      <w:r w:rsidR="00DE59B7">
        <w:t>tin</w:t>
      </w:r>
      <w:r w:rsidR="0023143C">
        <w:t>ț</w:t>
      </w:r>
      <w:r w:rsidR="00DE59B7">
        <w:t xml:space="preserve">e </w:t>
      </w:r>
      <w:r w:rsidR="0023143C">
        <w:t>ș</w:t>
      </w:r>
      <w:r w:rsidR="00DE59B7">
        <w:t>i competen</w:t>
      </w:r>
      <w:r w:rsidR="0023143C">
        <w:t>ț</w:t>
      </w:r>
      <w:r w:rsidR="00DE59B7">
        <w:t xml:space="preserve">e necesare pentru a gestiona sarcinile </w:t>
      </w:r>
      <w:r w:rsidR="0023143C">
        <w:t>ș</w:t>
      </w:r>
      <w:r w:rsidR="00DE59B7">
        <w:t>i provocările inere</w:t>
      </w:r>
      <w:r w:rsidR="00012724">
        <w:t>nte administra</w:t>
      </w:r>
      <w:r w:rsidR="0023143C">
        <w:t>ț</w:t>
      </w:r>
      <w:r w:rsidR="00012724">
        <w:t xml:space="preserve">iei publice. </w:t>
      </w:r>
      <w:r w:rsidR="00486411">
        <w:t>În caz contrar</w:t>
      </w:r>
      <w:r w:rsidR="00012724">
        <w:t xml:space="preserve">, </w:t>
      </w:r>
      <w:r w:rsidR="00617A8E">
        <w:t>performan</w:t>
      </w:r>
      <w:r w:rsidR="0023143C">
        <w:t>ț</w:t>
      </w:r>
      <w:r w:rsidR="00617A8E">
        <w:t xml:space="preserve">a </w:t>
      </w:r>
      <w:r w:rsidR="00AD081E">
        <w:t>generală</w:t>
      </w:r>
      <w:r w:rsidR="00617A8E">
        <w:t xml:space="preserve"> a administra</w:t>
      </w:r>
      <w:r w:rsidR="0023143C">
        <w:t>ț</w:t>
      </w:r>
      <w:r w:rsidR="00617A8E">
        <w:t>iei publice poate fi afectată, cu consecin</w:t>
      </w:r>
      <w:r w:rsidR="0023143C">
        <w:t>ț</w:t>
      </w:r>
      <w:r w:rsidR="00617A8E">
        <w:t>e asupra calită</w:t>
      </w:r>
      <w:r w:rsidR="0023143C">
        <w:t>ț</w:t>
      </w:r>
      <w:r w:rsidR="00617A8E">
        <w:t xml:space="preserve">ii serviciilor oferite </w:t>
      </w:r>
      <w:r w:rsidR="0023143C">
        <w:t>ș</w:t>
      </w:r>
      <w:r w:rsidR="00617A8E">
        <w:t>i a eficien</w:t>
      </w:r>
      <w:r w:rsidR="0023143C">
        <w:t>ț</w:t>
      </w:r>
      <w:r w:rsidR="00617A8E">
        <w:t>ei în utilizarea resurselor publice;</w:t>
      </w:r>
    </w:p>
    <w:p w14:paraId="4EFB3F5B" w14:textId="4DC43733" w:rsidR="00931782" w:rsidRDefault="00E252F7">
      <w:pPr>
        <w:pStyle w:val="Bulletpoint1"/>
      </w:pPr>
      <w:r w:rsidRPr="00987D9C">
        <w:rPr>
          <w:b/>
          <w:bCs/>
        </w:rPr>
        <w:t>Competitivitate scăzută pe pia</w:t>
      </w:r>
      <w:r w:rsidR="0023143C">
        <w:rPr>
          <w:b/>
          <w:bCs/>
        </w:rPr>
        <w:t>ț</w:t>
      </w:r>
      <w:r w:rsidRPr="00987D9C">
        <w:rPr>
          <w:b/>
          <w:bCs/>
        </w:rPr>
        <w:t>a for</w:t>
      </w:r>
      <w:r w:rsidR="0023143C">
        <w:rPr>
          <w:b/>
          <w:bCs/>
        </w:rPr>
        <w:t>ț</w:t>
      </w:r>
      <w:r w:rsidRPr="00987D9C">
        <w:rPr>
          <w:b/>
          <w:bCs/>
        </w:rPr>
        <w:t>ei de muncă a sectorului public fa</w:t>
      </w:r>
      <w:r w:rsidR="0023143C">
        <w:rPr>
          <w:b/>
          <w:bCs/>
        </w:rPr>
        <w:t>ț</w:t>
      </w:r>
      <w:r w:rsidRPr="00987D9C">
        <w:rPr>
          <w:b/>
          <w:bCs/>
        </w:rPr>
        <w:t>ă de cel privat</w:t>
      </w:r>
      <w:r>
        <w:t>:</w:t>
      </w:r>
      <w:r w:rsidR="00D24A6D">
        <w:t xml:space="preserve"> În</w:t>
      </w:r>
      <w:r w:rsidR="000D33BB">
        <w:t xml:space="preserve"> contextul competi</w:t>
      </w:r>
      <w:r w:rsidR="0023143C">
        <w:t>ț</w:t>
      </w:r>
      <w:r w:rsidR="000D33BB">
        <w:t>i</w:t>
      </w:r>
      <w:r w:rsidR="004245BE">
        <w:t>ei intense</w:t>
      </w:r>
      <w:r w:rsidR="000D33BB">
        <w:t xml:space="preserve"> pentru talente pe pia</w:t>
      </w:r>
      <w:r w:rsidR="0023143C">
        <w:t>ț</w:t>
      </w:r>
      <w:r w:rsidR="000D33BB">
        <w:t>a muncii</w:t>
      </w:r>
      <w:r w:rsidR="004263D2">
        <w:t>, inac</w:t>
      </w:r>
      <w:r w:rsidR="0023143C">
        <w:t>ț</w:t>
      </w:r>
      <w:r w:rsidR="004263D2">
        <w:t>iunea fa</w:t>
      </w:r>
      <w:r w:rsidR="0023143C">
        <w:t>ț</w:t>
      </w:r>
      <w:r w:rsidR="004263D2">
        <w:t>ă de îmbunătă</w:t>
      </w:r>
      <w:r w:rsidR="0023143C">
        <w:t>ț</w:t>
      </w:r>
      <w:r w:rsidR="004263D2">
        <w:t xml:space="preserve">irea </w:t>
      </w:r>
      <w:r w:rsidR="00502CE3">
        <w:t xml:space="preserve">sistemului de gestionare a resurselor umane </w:t>
      </w:r>
      <w:r w:rsidR="00AD78ED">
        <w:t>din administra</w:t>
      </w:r>
      <w:r w:rsidR="0023143C">
        <w:t>ț</w:t>
      </w:r>
      <w:r w:rsidR="00AD78ED">
        <w:t xml:space="preserve">ia publică </w:t>
      </w:r>
      <w:r w:rsidR="00042C1D">
        <w:t>va crea dificultă</w:t>
      </w:r>
      <w:r w:rsidR="0023143C">
        <w:t>ț</w:t>
      </w:r>
      <w:r w:rsidR="00042C1D">
        <w:t>i sistemului public să concureze cu cel privat. Dificultă</w:t>
      </w:r>
      <w:r w:rsidR="0023143C">
        <w:t>ț</w:t>
      </w:r>
      <w:r w:rsidR="00042C1D">
        <w:t>ile actuale ale administra</w:t>
      </w:r>
      <w:r w:rsidR="0023143C">
        <w:t>ț</w:t>
      </w:r>
      <w:r w:rsidR="00042C1D">
        <w:t>iei publice de a</w:t>
      </w:r>
      <w:r w:rsidR="005437A9">
        <w:t xml:space="preserve"> atrage </w:t>
      </w:r>
      <w:r w:rsidR="0023143C">
        <w:t>ș</w:t>
      </w:r>
      <w:r w:rsidR="005437A9">
        <w:t>i re</w:t>
      </w:r>
      <w:r w:rsidR="0023143C">
        <w:t>ț</w:t>
      </w:r>
      <w:r w:rsidR="00042C1D">
        <w:t>ine</w:t>
      </w:r>
      <w:r w:rsidR="005437A9">
        <w:t xml:space="preserve"> </w:t>
      </w:r>
      <w:r w:rsidR="000A5411">
        <w:t>talente</w:t>
      </w:r>
      <w:r w:rsidR="00042C1D">
        <w:t xml:space="preserve"> se vor </w:t>
      </w:r>
      <w:r w:rsidR="002A5D66">
        <w:t xml:space="preserve">acutiza </w:t>
      </w:r>
      <w:r w:rsidR="00987D9C">
        <w:t>în absen</w:t>
      </w:r>
      <w:r w:rsidR="0023143C">
        <w:t>ț</w:t>
      </w:r>
      <w:r w:rsidR="00987D9C">
        <w:t>a unui</w:t>
      </w:r>
      <w:r w:rsidR="000A5411">
        <w:t xml:space="preserve"> sistem eficient de </w:t>
      </w:r>
      <w:r w:rsidR="00987D9C">
        <w:t>MRU</w:t>
      </w:r>
      <w:r w:rsidR="00A8371D">
        <w:t xml:space="preserve">, </w:t>
      </w:r>
      <w:r w:rsidR="00987D9C">
        <w:t>centrat pe dezvoltarea resurselor umane, a competen</w:t>
      </w:r>
      <w:r w:rsidR="0023143C">
        <w:t>ț</w:t>
      </w:r>
      <w:r w:rsidR="00987D9C">
        <w:t xml:space="preserve">elor </w:t>
      </w:r>
      <w:r w:rsidR="0023143C">
        <w:t>ș</w:t>
      </w:r>
      <w:r w:rsidR="00987D9C">
        <w:t>i a performan</w:t>
      </w:r>
      <w:r w:rsidR="0023143C">
        <w:t>ț</w:t>
      </w:r>
      <w:r w:rsidR="00987D9C">
        <w:t>elor lor. Lipsa de claritate a</w:t>
      </w:r>
      <w:r w:rsidR="001A2E91">
        <w:t xml:space="preserve"> rolurilor </w:t>
      </w:r>
      <w:r w:rsidR="0023143C">
        <w:t>ș</w:t>
      </w:r>
      <w:r w:rsidR="001A2E91">
        <w:t xml:space="preserve">i </w:t>
      </w:r>
      <w:r w:rsidR="00987D9C">
        <w:t xml:space="preserve">a </w:t>
      </w:r>
      <w:r w:rsidR="00931782">
        <w:t>unui cadru de competen</w:t>
      </w:r>
      <w:r w:rsidR="0023143C">
        <w:t>ț</w:t>
      </w:r>
      <w:r w:rsidR="00931782">
        <w:t>e complet opera</w:t>
      </w:r>
      <w:r w:rsidR="0023143C">
        <w:t>ț</w:t>
      </w:r>
      <w:r w:rsidR="00931782">
        <w:t xml:space="preserve">ionalizat </w:t>
      </w:r>
      <w:r w:rsidR="00987D9C">
        <w:t>v</w:t>
      </w:r>
      <w:r w:rsidR="00931782">
        <w:t xml:space="preserve">a </w:t>
      </w:r>
      <w:r w:rsidR="004B1C74">
        <w:t xml:space="preserve">scădea atractivitatea </w:t>
      </w:r>
      <w:r w:rsidR="00931782">
        <w:t>sectorul</w:t>
      </w:r>
      <w:r w:rsidR="004B1C74">
        <w:t>ui</w:t>
      </w:r>
      <w:r w:rsidR="00931782">
        <w:t xml:space="preserve"> public </w:t>
      </w:r>
      <w:r w:rsidR="004B1C74">
        <w:t>fa</w:t>
      </w:r>
      <w:r w:rsidR="0023143C">
        <w:t>ț</w:t>
      </w:r>
      <w:r w:rsidR="004B1C74">
        <w:t>ă de cel privat</w:t>
      </w:r>
      <w:r w:rsidR="00931782">
        <w:t xml:space="preserve"> </w:t>
      </w:r>
      <w:r w:rsidR="0023143C">
        <w:t>ș</w:t>
      </w:r>
      <w:r w:rsidR="004B1C74">
        <w:t xml:space="preserve">i va </w:t>
      </w:r>
      <w:r w:rsidR="00AC202D">
        <w:t xml:space="preserve">reduce capacitatea </w:t>
      </w:r>
      <w:r w:rsidR="004B1C74">
        <w:t>acestuia să re</w:t>
      </w:r>
      <w:r w:rsidR="0023143C">
        <w:t>ț</w:t>
      </w:r>
      <w:r w:rsidR="004B1C74">
        <w:t>ină</w:t>
      </w:r>
      <w:r w:rsidR="00AC202D">
        <w:t xml:space="preserve"> personalul calificat de care are nevoie</w:t>
      </w:r>
      <w:r w:rsidR="004B1C74">
        <w:t>;</w:t>
      </w:r>
    </w:p>
    <w:p w14:paraId="6119443F" w14:textId="306DC28E" w:rsidR="003C59DD" w:rsidRDefault="00B27842" w:rsidP="00FA67BC">
      <w:pPr>
        <w:pStyle w:val="Bulletpoint1"/>
      </w:pPr>
      <w:r w:rsidRPr="002127BC">
        <w:rPr>
          <w:b/>
          <w:bCs/>
        </w:rPr>
        <w:t xml:space="preserve">Calitate scăzută a serviciilor publice </w:t>
      </w:r>
      <w:r w:rsidR="0023143C">
        <w:rPr>
          <w:b/>
          <w:bCs/>
        </w:rPr>
        <w:t>ș</w:t>
      </w:r>
      <w:r w:rsidRPr="002127BC">
        <w:rPr>
          <w:b/>
          <w:bCs/>
        </w:rPr>
        <w:t xml:space="preserve">i încredere scăzută a </w:t>
      </w:r>
      <w:r w:rsidR="000F5B27" w:rsidRPr="002127BC">
        <w:rPr>
          <w:b/>
          <w:bCs/>
        </w:rPr>
        <w:t>societă</w:t>
      </w:r>
      <w:r w:rsidR="0023143C">
        <w:rPr>
          <w:b/>
          <w:bCs/>
        </w:rPr>
        <w:t>ț</w:t>
      </w:r>
      <w:r w:rsidR="000F5B27" w:rsidRPr="002127BC">
        <w:rPr>
          <w:b/>
          <w:bCs/>
        </w:rPr>
        <w:t>ii în performan</w:t>
      </w:r>
      <w:r w:rsidR="0023143C">
        <w:rPr>
          <w:b/>
          <w:bCs/>
        </w:rPr>
        <w:t>ț</w:t>
      </w:r>
      <w:r w:rsidR="000F5B27" w:rsidRPr="002127BC">
        <w:rPr>
          <w:b/>
          <w:bCs/>
        </w:rPr>
        <w:t>a g</w:t>
      </w:r>
      <w:r w:rsidR="00B96850" w:rsidRPr="002127BC">
        <w:rPr>
          <w:b/>
          <w:bCs/>
        </w:rPr>
        <w:t>uvernamentală</w:t>
      </w:r>
      <w:r w:rsidR="00B96850">
        <w:t>:</w:t>
      </w:r>
      <w:r w:rsidR="00AC202D">
        <w:t xml:space="preserve"> În absen</w:t>
      </w:r>
      <w:r w:rsidR="0023143C">
        <w:t>ț</w:t>
      </w:r>
      <w:r w:rsidR="00AC202D">
        <w:t xml:space="preserve">a unui management eficient al </w:t>
      </w:r>
      <w:r w:rsidR="004B1C74">
        <w:t>RU</w:t>
      </w:r>
      <w:r w:rsidR="00AC202D">
        <w:t xml:space="preserve"> </w:t>
      </w:r>
      <w:r w:rsidR="004B1C74">
        <w:t>î</w:t>
      </w:r>
      <w:r w:rsidR="00AC202D">
        <w:t>n administra</w:t>
      </w:r>
      <w:r w:rsidR="0023143C">
        <w:t>ț</w:t>
      </w:r>
      <w:r w:rsidR="00AC202D">
        <w:t xml:space="preserve">ia publică, calitatea serviciilor </w:t>
      </w:r>
      <w:r w:rsidR="00752FA5">
        <w:t xml:space="preserve">publice </w:t>
      </w:r>
      <w:r w:rsidR="00BB27E5">
        <w:t>va fi afectată</w:t>
      </w:r>
      <w:r w:rsidR="00752FA5">
        <w:t>. Acest lucru poate fi cauzat de faptul că func</w:t>
      </w:r>
      <w:r w:rsidR="0023143C">
        <w:t>ț</w:t>
      </w:r>
      <w:r w:rsidR="00752FA5">
        <w:t>ionarii nu au competen</w:t>
      </w:r>
      <w:r w:rsidR="0023143C">
        <w:t>ț</w:t>
      </w:r>
      <w:r w:rsidR="00752FA5">
        <w:t xml:space="preserve">ele sau pregătirea necesară pentru a oferi servicii de înaltă calitate </w:t>
      </w:r>
      <w:r w:rsidR="002127BC">
        <w:t>sau pot avea dificultă</w:t>
      </w:r>
      <w:r w:rsidR="0023143C">
        <w:t>ț</w:t>
      </w:r>
      <w:r w:rsidR="002127BC">
        <w:t xml:space="preserve">i în îndeplinirea rolului </w:t>
      </w:r>
      <w:r w:rsidR="0023143C">
        <w:t>ș</w:t>
      </w:r>
      <w:r w:rsidR="002127BC">
        <w:t>i responsabilită</w:t>
      </w:r>
      <w:r w:rsidR="0023143C">
        <w:t>ț</w:t>
      </w:r>
      <w:r w:rsidR="002127BC">
        <w:t>ilor lor din cauza unor a</w:t>
      </w:r>
      <w:r w:rsidR="0023143C">
        <w:t>ș</w:t>
      </w:r>
      <w:r w:rsidR="002127BC">
        <w:t xml:space="preserve">teptări </w:t>
      </w:r>
      <w:r w:rsidR="0023143C">
        <w:t>ș</w:t>
      </w:r>
      <w:r w:rsidR="002127BC">
        <w:t>i atribu</w:t>
      </w:r>
      <w:r w:rsidR="0023143C">
        <w:t>ț</w:t>
      </w:r>
      <w:r w:rsidR="002127BC">
        <w:t>ii neclare. Acest lucru poate submina încrederea publicului în capacitatea guvernului de a</w:t>
      </w:r>
      <w:r w:rsidR="004B1C74">
        <w:t>-</w:t>
      </w:r>
      <w:r w:rsidR="0023143C">
        <w:t>ș</w:t>
      </w:r>
      <w:r w:rsidR="004B1C74">
        <w:t>i</w:t>
      </w:r>
      <w:r w:rsidR="002127BC">
        <w:t xml:space="preserve"> îndeplini eficient </w:t>
      </w:r>
      <w:r w:rsidR="0023143C">
        <w:t>ș</w:t>
      </w:r>
      <w:r w:rsidR="002127BC">
        <w:t xml:space="preserve">i eficace </w:t>
      </w:r>
      <w:r w:rsidR="004B1C74">
        <w:t>mandatul</w:t>
      </w:r>
      <w:r w:rsidR="002127BC">
        <w:t xml:space="preserve">. </w:t>
      </w:r>
    </w:p>
    <w:p w14:paraId="69F35952" w14:textId="522FA905" w:rsidR="00FA67BC" w:rsidRPr="003C59DD" w:rsidRDefault="004B1C74" w:rsidP="00FA67BC">
      <w:r>
        <w:t>A</w:t>
      </w:r>
      <w:r w:rsidR="00FA67BC">
        <w:t>naliz</w:t>
      </w:r>
      <w:r>
        <w:t>a</w:t>
      </w:r>
      <w:r w:rsidR="00FA67BC">
        <w:t xml:space="preserve"> realizat</w:t>
      </w:r>
      <w:r>
        <w:t>ă</w:t>
      </w:r>
      <w:r w:rsidR="00FA67BC">
        <w:t xml:space="preserve"> pentru scopurile </w:t>
      </w:r>
      <w:r w:rsidR="00925256">
        <w:t>acest</w:t>
      </w:r>
      <w:r w:rsidR="00E97032">
        <w:t xml:space="preserve">ui document </w:t>
      </w:r>
      <w:r w:rsidR="00925256">
        <w:t xml:space="preserve">indică </w:t>
      </w:r>
      <w:r>
        <w:t>nevoia</w:t>
      </w:r>
      <w:r w:rsidR="00925256">
        <w:t xml:space="preserve"> </w:t>
      </w:r>
      <w:r w:rsidR="00E97032">
        <w:t>utilizării unor instrumente de politică publică pentru</w:t>
      </w:r>
      <w:r w:rsidR="00400596">
        <w:t xml:space="preserve"> consolidarea </w:t>
      </w:r>
      <w:r w:rsidR="0015609B">
        <w:t>unui sistem performant de MRU în administra</w:t>
      </w:r>
      <w:r w:rsidR="0023143C">
        <w:t>ț</w:t>
      </w:r>
      <w:r w:rsidR="0015609B">
        <w:t xml:space="preserve">ia publică, </w:t>
      </w:r>
      <w:r>
        <w:t>bazat pe</w:t>
      </w:r>
      <w:r w:rsidR="0015609B">
        <w:t xml:space="preserve"> performan</w:t>
      </w:r>
      <w:r w:rsidR="0023143C">
        <w:t>ț</w:t>
      </w:r>
      <w:r>
        <w:t>ă</w:t>
      </w:r>
      <w:r w:rsidR="0015609B">
        <w:t xml:space="preserve"> </w:t>
      </w:r>
      <w:r w:rsidR="0023143C">
        <w:t>ș</w:t>
      </w:r>
      <w:r w:rsidR="0015609B">
        <w:t>i meritocra</w:t>
      </w:r>
      <w:r w:rsidR="0023143C">
        <w:t>ț</w:t>
      </w:r>
      <w:r w:rsidR="0015609B">
        <w:t xml:space="preserve">ie. </w:t>
      </w:r>
    </w:p>
    <w:p w14:paraId="3ED19628" w14:textId="453EDF33" w:rsidR="00D41CB0" w:rsidRDefault="00D41CB0" w:rsidP="00844CD0">
      <w:pPr>
        <w:pStyle w:val="Heading2"/>
      </w:pPr>
      <w:bookmarkStart w:id="18" w:name="_Toc164080870"/>
      <w:r>
        <w:t>Alte documente</w:t>
      </w:r>
      <w:r w:rsidR="00844CD0">
        <w:t xml:space="preserve"> de politici publice la nivel european </w:t>
      </w:r>
      <w:r w:rsidR="0023143C">
        <w:t>ș</w:t>
      </w:r>
      <w:r w:rsidR="00844CD0">
        <w:t>i na</w:t>
      </w:r>
      <w:r w:rsidR="0023143C">
        <w:t>ț</w:t>
      </w:r>
      <w:r w:rsidR="00844CD0">
        <w:t>ional relevante</w:t>
      </w:r>
      <w:bookmarkEnd w:id="18"/>
    </w:p>
    <w:p w14:paraId="671021CA" w14:textId="50B68AA6" w:rsidR="00F02D33" w:rsidRDefault="00C02144" w:rsidP="00966E2D">
      <w:r w:rsidRPr="00EA493C">
        <w:t xml:space="preserve">Implementarea unui </w:t>
      </w:r>
      <w:r w:rsidR="00966E2D" w:rsidRPr="00EA493C">
        <w:t>management performant al resurselor umane di</w:t>
      </w:r>
      <w:r w:rsidR="00985CAD" w:rsidRPr="00EA493C">
        <w:t>n administra</w:t>
      </w:r>
      <w:r w:rsidR="0023143C">
        <w:t>ț</w:t>
      </w:r>
      <w:r w:rsidR="00985CAD" w:rsidRPr="00EA493C">
        <w:t>ia publică, bazat pe meritocra</w:t>
      </w:r>
      <w:r w:rsidR="0023143C">
        <w:t>ț</w:t>
      </w:r>
      <w:r w:rsidR="00985CAD" w:rsidRPr="00EA493C">
        <w:t>ie, este unul d</w:t>
      </w:r>
      <w:r w:rsidR="00236D19" w:rsidRPr="00EA493C">
        <w:t xml:space="preserve">intre obiectivele </w:t>
      </w:r>
      <w:r w:rsidR="00486411" w:rsidRPr="00EA493C">
        <w:t xml:space="preserve">specifice </w:t>
      </w:r>
      <w:r w:rsidR="00236D19" w:rsidRPr="00EA493C">
        <w:t>asumate prin</w:t>
      </w:r>
      <w:r w:rsidR="00236D19">
        <w:t xml:space="preserve"> </w:t>
      </w:r>
      <w:r w:rsidR="00236D19" w:rsidRPr="00402585">
        <w:rPr>
          <w:b/>
          <w:bCs/>
        </w:rPr>
        <w:t>Planul Na</w:t>
      </w:r>
      <w:r w:rsidR="0023143C">
        <w:rPr>
          <w:b/>
          <w:bCs/>
        </w:rPr>
        <w:t>ț</w:t>
      </w:r>
      <w:r w:rsidR="00236D19" w:rsidRPr="00402585">
        <w:rPr>
          <w:b/>
          <w:bCs/>
        </w:rPr>
        <w:t xml:space="preserve">ional de Redresare </w:t>
      </w:r>
      <w:r w:rsidR="0023143C">
        <w:rPr>
          <w:b/>
          <w:bCs/>
        </w:rPr>
        <w:t>ș</w:t>
      </w:r>
      <w:r w:rsidR="00236D19" w:rsidRPr="00402585">
        <w:rPr>
          <w:b/>
          <w:bCs/>
        </w:rPr>
        <w:t>i Rezilien</w:t>
      </w:r>
      <w:r w:rsidR="0023143C">
        <w:rPr>
          <w:b/>
          <w:bCs/>
        </w:rPr>
        <w:t>ț</w:t>
      </w:r>
      <w:r w:rsidR="00236D19" w:rsidRPr="00402585">
        <w:rPr>
          <w:b/>
          <w:bCs/>
        </w:rPr>
        <w:t>ă (</w:t>
      </w:r>
      <w:r w:rsidR="00BE28EB">
        <w:rPr>
          <w:b/>
          <w:bCs/>
        </w:rPr>
        <w:t>PNRR</w:t>
      </w:r>
      <w:r w:rsidR="00236D19" w:rsidRPr="00402585">
        <w:rPr>
          <w:b/>
          <w:bCs/>
        </w:rPr>
        <w:t>)</w:t>
      </w:r>
      <w:r w:rsidR="00486411">
        <w:t xml:space="preserve">, </w:t>
      </w:r>
      <w:r w:rsidR="00486411" w:rsidRPr="0077210D">
        <w:t xml:space="preserve">Componenta C14 – </w:t>
      </w:r>
      <w:r w:rsidR="00486411" w:rsidRPr="0078356D">
        <w:rPr>
          <w:i/>
          <w:iCs/>
        </w:rPr>
        <w:t>Bună guvernan</w:t>
      </w:r>
      <w:r w:rsidR="0023143C">
        <w:rPr>
          <w:i/>
          <w:iCs/>
        </w:rPr>
        <w:t>ț</w:t>
      </w:r>
      <w:r w:rsidR="00486411" w:rsidRPr="0078356D">
        <w:rPr>
          <w:i/>
          <w:iCs/>
        </w:rPr>
        <w:t>ă</w:t>
      </w:r>
      <w:r w:rsidR="00486411" w:rsidRPr="0077210D">
        <w:t xml:space="preserve">, Reforma 3 </w:t>
      </w:r>
      <w:r w:rsidR="00486411">
        <w:t>–</w:t>
      </w:r>
      <w:r w:rsidR="00486411" w:rsidRPr="0077210D">
        <w:t xml:space="preserve"> </w:t>
      </w:r>
      <w:r w:rsidR="00486411" w:rsidRPr="0078356D">
        <w:rPr>
          <w:i/>
          <w:iCs/>
        </w:rPr>
        <w:t>Management performant al resurselor umane în sectorul public</w:t>
      </w:r>
      <w:r w:rsidR="00486411">
        <w:t>.</w:t>
      </w:r>
      <w:r w:rsidR="00532065">
        <w:t xml:space="preserve"> </w:t>
      </w:r>
    </w:p>
    <w:p w14:paraId="12E08EB6" w14:textId="2130CE52" w:rsidR="00532065" w:rsidRDefault="00532065" w:rsidP="00966E2D">
      <w:r>
        <w:t>Reforma 3 î</w:t>
      </w:r>
      <w:r w:rsidR="0023143C">
        <w:t>ș</w:t>
      </w:r>
      <w:r>
        <w:t>i propune, între altele, modernizarea managementului func</w:t>
      </w:r>
      <w:r w:rsidR="0023143C">
        <w:t>ț</w:t>
      </w:r>
      <w:r>
        <w:t>iei publice pe baza unui cadru de competen</w:t>
      </w:r>
      <w:r w:rsidR="0023143C">
        <w:t>ț</w:t>
      </w:r>
      <w:r>
        <w:t>ă adecvat realită</w:t>
      </w:r>
      <w:r w:rsidR="0023143C">
        <w:t>ț</w:t>
      </w:r>
      <w:r>
        <w:t>ilor sectorului public, în corelare directă cu nevoile institu</w:t>
      </w:r>
      <w:r w:rsidR="0023143C">
        <w:t>ț</w:t>
      </w:r>
      <w:r>
        <w:t xml:space="preserve">ionale </w:t>
      </w:r>
      <w:r w:rsidR="0023143C">
        <w:t>ș</w:t>
      </w:r>
      <w:r>
        <w:t>i cu nevoile cetă</w:t>
      </w:r>
      <w:r w:rsidR="0023143C">
        <w:t>ț</w:t>
      </w:r>
      <w:r>
        <w:t xml:space="preserve">enilor </w:t>
      </w:r>
      <w:r w:rsidR="0023143C">
        <w:t>ș</w:t>
      </w:r>
      <w:r>
        <w:t xml:space="preserve">i ale mediului de afaceri pe care îi deservesc. </w:t>
      </w:r>
    </w:p>
    <w:p w14:paraId="26F2C824" w14:textId="1153CFC5" w:rsidR="00AD0D9E" w:rsidRDefault="00F02D33" w:rsidP="002127BC">
      <w:r>
        <w:t xml:space="preserve">Una dintre măsurile </w:t>
      </w:r>
      <w:r w:rsidR="00D03A2C">
        <w:t xml:space="preserve">prin care va fi implementată </w:t>
      </w:r>
      <w:r w:rsidR="00652810">
        <w:t>R</w:t>
      </w:r>
      <w:r w:rsidR="00D03A2C">
        <w:t>eforma</w:t>
      </w:r>
      <w:r w:rsidR="0022157C">
        <w:t xml:space="preserve"> </w:t>
      </w:r>
      <w:r w:rsidR="00652810">
        <w:t xml:space="preserve">3 </w:t>
      </w:r>
      <w:r w:rsidR="0022157C">
        <w:t xml:space="preserve">este </w:t>
      </w:r>
      <w:r w:rsidR="00D03A2C">
        <w:t>opera</w:t>
      </w:r>
      <w:r w:rsidR="0023143C">
        <w:t>ț</w:t>
      </w:r>
      <w:r w:rsidR="00D03A2C">
        <w:t>ionalizarea cadrelor de competen</w:t>
      </w:r>
      <w:r w:rsidR="0023143C">
        <w:t>ț</w:t>
      </w:r>
      <w:r w:rsidR="00D03A2C">
        <w:t>e în administra</w:t>
      </w:r>
      <w:r w:rsidR="0023143C">
        <w:t>ț</w:t>
      </w:r>
      <w:r w:rsidR="00D03A2C">
        <w:t xml:space="preserve">ia publică centrală până la 31 decembrie 2025. Implementarea acestei măsuri corespunde </w:t>
      </w:r>
      <w:r w:rsidR="007335DF" w:rsidRPr="00F51E61">
        <w:rPr>
          <w:b/>
          <w:bCs/>
        </w:rPr>
        <w:t>J</w:t>
      </w:r>
      <w:r w:rsidR="00AD0D9E" w:rsidRPr="00F51E61">
        <w:rPr>
          <w:b/>
          <w:bCs/>
        </w:rPr>
        <w:t>alonu</w:t>
      </w:r>
      <w:r w:rsidR="00D03A2C" w:rsidRPr="00F51E61">
        <w:rPr>
          <w:b/>
          <w:bCs/>
        </w:rPr>
        <w:t>lui</w:t>
      </w:r>
      <w:r w:rsidR="00AD0D9E" w:rsidRPr="00F51E61">
        <w:rPr>
          <w:b/>
          <w:bCs/>
        </w:rPr>
        <w:t xml:space="preserve"> 419</w:t>
      </w:r>
      <w:r w:rsidR="00AD0D9E">
        <w:t xml:space="preserve"> – </w:t>
      </w:r>
      <w:r w:rsidR="007B1AF3" w:rsidRPr="007B1AF3">
        <w:rPr>
          <w:i/>
          <w:iCs/>
        </w:rPr>
        <w:t>Cadre de competen</w:t>
      </w:r>
      <w:r w:rsidR="0023143C">
        <w:rPr>
          <w:i/>
          <w:iCs/>
        </w:rPr>
        <w:t>ț</w:t>
      </w:r>
      <w:r w:rsidR="007B1AF3" w:rsidRPr="007B1AF3">
        <w:rPr>
          <w:i/>
          <w:iCs/>
        </w:rPr>
        <w:t>ă opera</w:t>
      </w:r>
      <w:r w:rsidR="0023143C">
        <w:rPr>
          <w:i/>
          <w:iCs/>
        </w:rPr>
        <w:t>ț</w:t>
      </w:r>
      <w:r w:rsidR="007B1AF3" w:rsidRPr="007B1AF3">
        <w:rPr>
          <w:i/>
          <w:iCs/>
        </w:rPr>
        <w:t>ionale în administra</w:t>
      </w:r>
      <w:r w:rsidR="0023143C">
        <w:rPr>
          <w:i/>
          <w:iCs/>
        </w:rPr>
        <w:t>ț</w:t>
      </w:r>
      <w:r w:rsidR="007B1AF3" w:rsidRPr="007B1AF3">
        <w:rPr>
          <w:i/>
          <w:iCs/>
        </w:rPr>
        <w:t>ia publică</w:t>
      </w:r>
      <w:r w:rsidR="006B2420">
        <w:rPr>
          <w:i/>
          <w:iCs/>
        </w:rPr>
        <w:t xml:space="preserve"> centrală</w:t>
      </w:r>
      <w:r w:rsidR="00D03A2C">
        <w:t>, care vizează</w:t>
      </w:r>
      <w:r w:rsidR="00455737">
        <w:t>:</w:t>
      </w:r>
    </w:p>
    <w:p w14:paraId="23D3D08A" w14:textId="2C460DC7" w:rsidR="00D03A2C" w:rsidRDefault="00D03A2C" w:rsidP="00D03A2C">
      <w:pPr>
        <w:pStyle w:val="Bulletpoint1"/>
        <w:spacing w:line="276" w:lineRule="auto"/>
      </w:pPr>
      <w:r>
        <w:lastRenderedPageBreak/>
        <w:t xml:space="preserve">Clarificarea rolurilor specifice posturilor </w:t>
      </w:r>
      <w:r w:rsidR="0023143C">
        <w:t>ș</w:t>
      </w:r>
      <w:r>
        <w:t xml:space="preserve">i pregătirea pentru </w:t>
      </w:r>
      <w:r w:rsidR="006B2420">
        <w:t xml:space="preserve">operaționalizarea completă a </w:t>
      </w:r>
      <w:r>
        <w:t>cadrului de competen</w:t>
      </w:r>
      <w:r w:rsidR="0023143C">
        <w:t>ț</w:t>
      </w:r>
      <w:r>
        <w:t>e;</w:t>
      </w:r>
    </w:p>
    <w:p w14:paraId="0FF40997" w14:textId="74A5EA4F" w:rsidR="00D03A2C" w:rsidRDefault="00D03A2C" w:rsidP="00D03A2C">
      <w:pPr>
        <w:pStyle w:val="Bulletpoint1"/>
        <w:spacing w:line="276" w:lineRule="auto"/>
      </w:pPr>
      <w:r>
        <w:t xml:space="preserve">Simplificarea clasificării / Reclasificarea posturilor </w:t>
      </w:r>
      <w:r w:rsidR="0023143C">
        <w:t>ș</w:t>
      </w:r>
      <w:r>
        <w:t xml:space="preserve">i corelarea infrastructurii </w:t>
      </w:r>
      <w:r w:rsidR="00F14B4F">
        <w:t>de tehnologia informa</w:t>
      </w:r>
      <w:r w:rsidR="0023143C">
        <w:t>ț</w:t>
      </w:r>
      <w:r w:rsidR="00F14B4F">
        <w:t xml:space="preserve">iei </w:t>
      </w:r>
      <w:r w:rsidR="0023143C">
        <w:t>ș</w:t>
      </w:r>
      <w:r w:rsidR="00F14B4F">
        <w:t xml:space="preserve">i </w:t>
      </w:r>
      <w:r w:rsidR="00C7002C">
        <w:t xml:space="preserve">a </w:t>
      </w:r>
      <w:r w:rsidR="00F14B4F">
        <w:t>comunica</w:t>
      </w:r>
      <w:r w:rsidR="0023143C">
        <w:t>ț</w:t>
      </w:r>
      <w:r w:rsidR="00F14B4F">
        <w:t>iilor (TIC)</w:t>
      </w:r>
      <w:r>
        <w:t xml:space="preserve"> cu procesele de management al resurselor umane, prin:</w:t>
      </w:r>
    </w:p>
    <w:p w14:paraId="202095F6" w14:textId="56C9610E" w:rsidR="00D03A2C" w:rsidRDefault="00D03A2C" w:rsidP="004C1849">
      <w:pPr>
        <w:pStyle w:val="Bulletpoints2"/>
      </w:pPr>
      <w:r>
        <w:t>Comasarea func</w:t>
      </w:r>
      <w:r w:rsidR="0023143C">
        <w:t>ț</w:t>
      </w:r>
      <w:r>
        <w:t>iilor cu roluri similare (pentru noile recrutări);</w:t>
      </w:r>
    </w:p>
    <w:p w14:paraId="4DAB1488" w14:textId="5184E21C" w:rsidR="00D03A2C" w:rsidRDefault="00D03A2C" w:rsidP="003A7D56">
      <w:pPr>
        <w:pStyle w:val="Bulletpoints2"/>
      </w:pPr>
      <w:r>
        <w:t>Reglementarea grupării func</w:t>
      </w:r>
      <w:r w:rsidR="0023143C">
        <w:t>ț</w:t>
      </w:r>
      <w:r>
        <w:t>iilor în familii de posturi, în func</w:t>
      </w:r>
      <w:r w:rsidR="0023143C">
        <w:t>ț</w:t>
      </w:r>
      <w:r>
        <w:t>ie de domeniile func</w:t>
      </w:r>
      <w:r w:rsidR="0023143C">
        <w:t>ț</w:t>
      </w:r>
      <w:r>
        <w:t>ionale;</w:t>
      </w:r>
    </w:p>
    <w:p w14:paraId="373F8923" w14:textId="32F6AA19" w:rsidR="00D03A2C" w:rsidRDefault="00D03A2C" w:rsidP="00D03A2C">
      <w:pPr>
        <w:pStyle w:val="Bulletpoint1"/>
        <w:spacing w:line="276" w:lineRule="auto"/>
      </w:pPr>
      <w:r>
        <w:t>Evaluarea performan</w:t>
      </w:r>
      <w:r w:rsidR="0023143C">
        <w:t>ț</w:t>
      </w:r>
      <w:r>
        <w:t>ei profesionale pe baz</w:t>
      </w:r>
      <w:r w:rsidR="00D73E8C">
        <w:t>ă de</w:t>
      </w:r>
      <w:r>
        <w:t xml:space="preserve"> competen</w:t>
      </w:r>
      <w:r w:rsidR="0023143C">
        <w:t>ț</w:t>
      </w:r>
      <w:r>
        <w:t xml:space="preserve">e. </w:t>
      </w:r>
    </w:p>
    <w:p w14:paraId="25CBAE91" w14:textId="35B39995" w:rsidR="00D03A2C" w:rsidRDefault="00A05F6B" w:rsidP="002127BC">
      <w:r>
        <w:t>Opera</w:t>
      </w:r>
      <w:r w:rsidR="0023143C">
        <w:t>ț</w:t>
      </w:r>
      <w:r>
        <w:t>ionalizarea cadrelor de competen</w:t>
      </w:r>
      <w:r w:rsidR="0023143C">
        <w:t>ț</w:t>
      </w:r>
      <w:r>
        <w:t xml:space="preserve">e generale </w:t>
      </w:r>
      <w:r w:rsidR="0023143C">
        <w:t>ș</w:t>
      </w:r>
      <w:r>
        <w:t xml:space="preserve">i specifice </w:t>
      </w:r>
      <w:r w:rsidR="002565C1">
        <w:t>sus</w:t>
      </w:r>
      <w:r w:rsidR="0023143C">
        <w:t>ț</w:t>
      </w:r>
      <w:r w:rsidR="002565C1">
        <w:t>ine integrarea armonizată a func</w:t>
      </w:r>
      <w:r w:rsidR="0023143C">
        <w:t>ț</w:t>
      </w:r>
      <w:r w:rsidR="002565C1">
        <w:t>iilor de resurse umane</w:t>
      </w:r>
      <w:r w:rsidR="00563E7F">
        <w:t xml:space="preserve">. </w:t>
      </w:r>
      <w:r w:rsidR="002E0DE9">
        <w:t>Este</w:t>
      </w:r>
      <w:r w:rsidR="00253AC8">
        <w:t xml:space="preserve"> o condi</w:t>
      </w:r>
      <w:r w:rsidR="0023143C">
        <w:t>ț</w:t>
      </w:r>
      <w:r w:rsidR="00253AC8">
        <w:t>ie esen</w:t>
      </w:r>
      <w:r w:rsidR="0023143C">
        <w:t>ț</w:t>
      </w:r>
      <w:r w:rsidR="00253AC8">
        <w:t xml:space="preserve">ială pentru </w:t>
      </w:r>
      <w:r w:rsidR="00386AE8">
        <w:t>standardiza</w:t>
      </w:r>
      <w:r w:rsidR="00253AC8">
        <w:t>rea</w:t>
      </w:r>
      <w:r w:rsidR="00386AE8">
        <w:t xml:space="preserve"> </w:t>
      </w:r>
      <w:r w:rsidR="0023143C">
        <w:t>ș</w:t>
      </w:r>
      <w:r w:rsidR="00386AE8">
        <w:t>i eficientiza</w:t>
      </w:r>
      <w:r w:rsidR="00253AC8">
        <w:t>rea</w:t>
      </w:r>
      <w:r w:rsidR="00B0045B">
        <w:t xml:space="preserve"> analiz</w:t>
      </w:r>
      <w:r w:rsidR="00253AC8">
        <w:t>ei</w:t>
      </w:r>
      <w:r w:rsidR="00B0045B">
        <w:t xml:space="preserve"> </w:t>
      </w:r>
      <w:r w:rsidR="0023143C">
        <w:t>ș</w:t>
      </w:r>
      <w:r w:rsidR="00B0045B">
        <w:t>i planific</w:t>
      </w:r>
      <w:r w:rsidR="00253AC8">
        <w:t>ării</w:t>
      </w:r>
      <w:r w:rsidR="00B0045B">
        <w:t xml:space="preserve"> strategic</w:t>
      </w:r>
      <w:r w:rsidR="00253AC8">
        <w:t>e</w:t>
      </w:r>
      <w:r w:rsidR="00B0045B">
        <w:t xml:space="preserve"> a RU</w:t>
      </w:r>
      <w:r w:rsidR="00253AC8">
        <w:t xml:space="preserve">, </w:t>
      </w:r>
      <w:r w:rsidR="007D2562">
        <w:t>recrutarea</w:t>
      </w:r>
      <w:r w:rsidR="00F031A0">
        <w:t xml:space="preserve"> adecvată</w:t>
      </w:r>
      <w:r w:rsidR="007D2562">
        <w:t xml:space="preserve"> </w:t>
      </w:r>
      <w:r w:rsidR="0023143C">
        <w:t>ș</w:t>
      </w:r>
      <w:r w:rsidR="007D2562">
        <w:t>i selec</w:t>
      </w:r>
      <w:r w:rsidR="0023143C">
        <w:t>ț</w:t>
      </w:r>
      <w:r w:rsidR="007D2562">
        <w:t>ia pe post</w:t>
      </w:r>
      <w:r w:rsidR="00F031A0">
        <w:t xml:space="preserve"> a personalului </w:t>
      </w:r>
      <w:r w:rsidR="0023143C">
        <w:t>ș</w:t>
      </w:r>
      <w:r w:rsidR="00F031A0">
        <w:t>i</w:t>
      </w:r>
      <w:r w:rsidR="007D2562">
        <w:t xml:space="preserve"> managementul evolu</w:t>
      </w:r>
      <w:r w:rsidR="0023143C">
        <w:t>ț</w:t>
      </w:r>
      <w:r w:rsidR="007D2562">
        <w:t>iei în carieră</w:t>
      </w:r>
      <w:r w:rsidR="00563E7F">
        <w:t xml:space="preserve"> </w:t>
      </w:r>
      <w:r w:rsidR="00F031A0">
        <w:t>(cu accent pe evaluarea performan</w:t>
      </w:r>
      <w:r w:rsidR="0023143C">
        <w:t>ț</w:t>
      </w:r>
      <w:r w:rsidR="00F031A0">
        <w:t xml:space="preserve">ei </w:t>
      </w:r>
      <w:r w:rsidR="0023143C">
        <w:t>ș</w:t>
      </w:r>
      <w:r w:rsidR="00F031A0">
        <w:t xml:space="preserve">i promovare). </w:t>
      </w:r>
      <w:r w:rsidR="002E0DE9">
        <w:t xml:space="preserve">Scopul mai larg este identificarea </w:t>
      </w:r>
      <w:r w:rsidR="0023143C">
        <w:t>ș</w:t>
      </w:r>
      <w:r w:rsidR="002E0DE9">
        <w:t xml:space="preserve">i </w:t>
      </w:r>
      <w:r w:rsidR="00F50E41">
        <w:t>reten</w:t>
      </w:r>
      <w:r w:rsidR="0023143C">
        <w:t>ț</w:t>
      </w:r>
      <w:r w:rsidR="00F50E41">
        <w:t>ia personalului calificat în func</w:t>
      </w:r>
      <w:r w:rsidR="0023143C">
        <w:t>ț</w:t>
      </w:r>
      <w:r w:rsidR="00F50E41">
        <w:t xml:space="preserve">ia publică, utilizarea eficientă a personalului, precum </w:t>
      </w:r>
      <w:r w:rsidR="0023143C">
        <w:t>ș</w:t>
      </w:r>
      <w:r w:rsidR="00F50E41">
        <w:t xml:space="preserve">i motivarea </w:t>
      </w:r>
      <w:r w:rsidR="0023143C">
        <w:t>ș</w:t>
      </w:r>
      <w:r w:rsidR="00F50E41">
        <w:t>i sus</w:t>
      </w:r>
      <w:r w:rsidR="0023143C">
        <w:t>ț</w:t>
      </w:r>
      <w:r w:rsidR="00F50E41">
        <w:t>inerea personalului existent pentru a atinge performan</w:t>
      </w:r>
      <w:r w:rsidR="0023143C">
        <w:t>ț</w:t>
      </w:r>
      <w:r w:rsidR="00F50E41">
        <w:t>a.</w:t>
      </w:r>
    </w:p>
    <w:p w14:paraId="59D1D758" w14:textId="3F3E5264" w:rsidR="00786292" w:rsidRDefault="00E51E83" w:rsidP="00786292">
      <w:r w:rsidRPr="00EA493C">
        <w:t>Ini</w:t>
      </w:r>
      <w:r w:rsidR="0023143C">
        <w:t>ț</w:t>
      </w:r>
      <w:r w:rsidRPr="00EA493C">
        <w:t>iativele din PN</w:t>
      </w:r>
      <w:r w:rsidR="00566D55">
        <w:t>R</w:t>
      </w:r>
      <w:r w:rsidRPr="00EA493C">
        <w:t xml:space="preserve">R sunt corelate cu </w:t>
      </w:r>
      <w:r w:rsidRPr="00EA493C">
        <w:rPr>
          <w:b/>
          <w:bCs/>
        </w:rPr>
        <w:t>obiectivele</w:t>
      </w:r>
      <w:r w:rsidR="00192AE4" w:rsidRPr="00693AE6">
        <w:rPr>
          <w:b/>
          <w:bCs/>
        </w:rPr>
        <w:t xml:space="preserve"> </w:t>
      </w:r>
      <w:r w:rsidR="002F1D63" w:rsidRPr="00693AE6">
        <w:rPr>
          <w:b/>
          <w:bCs/>
        </w:rPr>
        <w:t xml:space="preserve">documentelor strategice </w:t>
      </w:r>
      <w:r w:rsidR="00693AE6" w:rsidRPr="00693AE6">
        <w:rPr>
          <w:b/>
          <w:bCs/>
        </w:rPr>
        <w:t>de la nivel na</w:t>
      </w:r>
      <w:r w:rsidR="0023143C">
        <w:rPr>
          <w:b/>
          <w:bCs/>
        </w:rPr>
        <w:t>ț</w:t>
      </w:r>
      <w:r w:rsidR="00693AE6" w:rsidRPr="00693AE6">
        <w:rPr>
          <w:b/>
          <w:bCs/>
        </w:rPr>
        <w:t>ional</w:t>
      </w:r>
      <w:r w:rsidR="00693AE6">
        <w:t xml:space="preserve">. </w:t>
      </w:r>
      <w:r w:rsidR="00BF1798">
        <w:t>A</w:t>
      </w:r>
      <w:r w:rsidR="008F1D09">
        <w:t>trager</w:t>
      </w:r>
      <w:r w:rsidR="00BF1798">
        <w:t>ea</w:t>
      </w:r>
      <w:r w:rsidR="009A0951">
        <w:t>, form</w:t>
      </w:r>
      <w:r w:rsidR="00BF1798">
        <w:t>area</w:t>
      </w:r>
      <w:r w:rsidR="009A0951">
        <w:t xml:space="preserve"> </w:t>
      </w:r>
      <w:r w:rsidR="0023143C">
        <w:t>ș</w:t>
      </w:r>
      <w:r w:rsidR="009A0951">
        <w:t>i reten</w:t>
      </w:r>
      <w:r w:rsidR="0023143C">
        <w:t>ț</w:t>
      </w:r>
      <w:r w:rsidR="009A0951">
        <w:t>i</w:t>
      </w:r>
      <w:r w:rsidR="00BF1798">
        <w:t>a</w:t>
      </w:r>
      <w:r w:rsidR="009A0951">
        <w:t xml:space="preserve"> </w:t>
      </w:r>
      <w:r w:rsidR="00BF1798">
        <w:t>unor</w:t>
      </w:r>
      <w:r w:rsidR="009A0951">
        <w:t xml:space="preserve"> resurse</w:t>
      </w:r>
      <w:r w:rsidR="00BF1798">
        <w:t xml:space="preserve"> umane profesioniste în administra</w:t>
      </w:r>
      <w:r w:rsidR="0023143C">
        <w:t>ț</w:t>
      </w:r>
      <w:r w:rsidR="00BF1798">
        <w:t xml:space="preserve">ia publică </w:t>
      </w:r>
      <w:r w:rsidR="00645552">
        <w:t xml:space="preserve">este o nevoie anticipată încă din </w:t>
      </w:r>
      <w:r w:rsidR="00645552" w:rsidRPr="00645552">
        <w:rPr>
          <w:b/>
          <w:bCs/>
        </w:rPr>
        <w:t>Strategia pentru consolidarea administra</w:t>
      </w:r>
      <w:r w:rsidR="0023143C">
        <w:rPr>
          <w:b/>
          <w:bCs/>
        </w:rPr>
        <w:t>ț</w:t>
      </w:r>
      <w:r w:rsidR="00645552" w:rsidRPr="00645552">
        <w:rPr>
          <w:b/>
          <w:bCs/>
        </w:rPr>
        <w:t>iei publice 2014-2020</w:t>
      </w:r>
      <w:r w:rsidR="00645552">
        <w:t>.</w:t>
      </w:r>
      <w:r w:rsidR="00DD5199">
        <w:t xml:space="preserve"> </w:t>
      </w:r>
      <w:r w:rsidR="006D30EB">
        <w:t>Unul dintre obiectivele propuse</w:t>
      </w:r>
      <w:r w:rsidR="004F1BB6">
        <w:t xml:space="preserve"> în Strategie</w:t>
      </w:r>
      <w:r w:rsidR="006D30EB">
        <w:t xml:space="preserve"> </w:t>
      </w:r>
      <w:r w:rsidR="00DD5199">
        <w:t>a fost</w:t>
      </w:r>
      <w:r w:rsidR="006D30EB">
        <w:t xml:space="preserve"> </w:t>
      </w:r>
      <w:r w:rsidR="00981A4F">
        <w:t>a</w:t>
      </w:r>
      <w:r w:rsidR="00981A4F" w:rsidRPr="00D04F9E">
        <w:t xml:space="preserve">daptarea politicilor </w:t>
      </w:r>
      <w:r w:rsidR="0023143C">
        <w:t>ș</w:t>
      </w:r>
      <w:r w:rsidR="00981A4F" w:rsidRPr="00D04F9E">
        <w:t xml:space="preserve">i sistemului de </w:t>
      </w:r>
      <w:r w:rsidR="00B64F7F">
        <w:t>MRU</w:t>
      </w:r>
      <w:r w:rsidR="00981A4F" w:rsidRPr="00D04F9E">
        <w:t xml:space="preserve"> la obiectivele </w:t>
      </w:r>
      <w:r w:rsidR="0023143C">
        <w:t>ș</w:t>
      </w:r>
      <w:r w:rsidR="00981A4F" w:rsidRPr="00D04F9E">
        <w:t>i exigen</w:t>
      </w:r>
      <w:r w:rsidR="0023143C">
        <w:t>ț</w:t>
      </w:r>
      <w:r w:rsidR="00981A4F" w:rsidRPr="00D04F9E">
        <w:t>ele unei administra</w:t>
      </w:r>
      <w:r w:rsidR="0023143C">
        <w:t>ț</w:t>
      </w:r>
      <w:r w:rsidR="00981A4F" w:rsidRPr="00D04F9E">
        <w:t>ii moderne</w:t>
      </w:r>
      <w:r w:rsidR="00786292">
        <w:t>, prin:</w:t>
      </w:r>
    </w:p>
    <w:p w14:paraId="41791B54" w14:textId="03D44FE7" w:rsidR="00144E14" w:rsidRDefault="003471BD" w:rsidP="00786292">
      <w:pPr>
        <w:pStyle w:val="Bulletpoint1"/>
      </w:pPr>
      <w:r>
        <w:t xml:space="preserve">Clarificarea rolurilor </w:t>
      </w:r>
      <w:r w:rsidR="0023143C">
        <w:t>ș</w:t>
      </w:r>
      <w:r>
        <w:t>i mandatelor institu</w:t>
      </w:r>
      <w:r w:rsidR="0023143C">
        <w:t>ț</w:t>
      </w:r>
      <w:r>
        <w:t xml:space="preserve">ionale </w:t>
      </w:r>
      <w:r w:rsidR="00261DB2">
        <w:t>privind</w:t>
      </w:r>
      <w:r>
        <w:t xml:space="preserve"> MRU</w:t>
      </w:r>
      <w:r w:rsidR="00261DB2">
        <w:t xml:space="preserve"> </w:t>
      </w:r>
      <w:r w:rsidR="0023143C">
        <w:t>ș</w:t>
      </w:r>
      <w:r w:rsidR="00261DB2">
        <w:t xml:space="preserve">i </w:t>
      </w:r>
      <w:r>
        <w:t>consolidarea capacită</w:t>
      </w:r>
      <w:r w:rsidR="0023143C">
        <w:t>ț</w:t>
      </w:r>
      <w:r>
        <w:t xml:space="preserve">ii administrative pentru o abordare strategică, unitară </w:t>
      </w:r>
      <w:r w:rsidR="0023143C">
        <w:t>ș</w:t>
      </w:r>
      <w:r>
        <w:t>i integrată a politicilor de personal</w:t>
      </w:r>
      <w:r w:rsidR="00FF0FEB">
        <w:t xml:space="preserve">. </w:t>
      </w:r>
      <w:r w:rsidR="00261DB2">
        <w:t>Sunt vizate, între altele</w:t>
      </w:r>
      <w:r w:rsidR="00FF0FEB">
        <w:t xml:space="preserve">: </w:t>
      </w:r>
    </w:p>
    <w:p w14:paraId="39D0C87D" w14:textId="341AB40F" w:rsidR="00144E14" w:rsidRDefault="00144E14" w:rsidP="004C1849">
      <w:pPr>
        <w:pStyle w:val="Bulletpoints2"/>
      </w:pPr>
      <w:r>
        <w:t>C</w:t>
      </w:r>
      <w:r w:rsidR="00FF0FEB">
        <w:t xml:space="preserve">onsolidarea rolului ANFP, </w:t>
      </w:r>
      <w:r w:rsidR="00D375A2">
        <w:t xml:space="preserve">în scopul unei abordări integrate a </w:t>
      </w:r>
      <w:r w:rsidR="00242B69">
        <w:t xml:space="preserve">politicilor </w:t>
      </w:r>
      <w:r w:rsidR="0023143C">
        <w:t>ș</w:t>
      </w:r>
      <w:r w:rsidR="00242B69">
        <w:t>i proceselor de MRU</w:t>
      </w:r>
      <w:r>
        <w:t>;</w:t>
      </w:r>
    </w:p>
    <w:p w14:paraId="779EA2C5" w14:textId="00D40330" w:rsidR="002E0DE9" w:rsidRDefault="00144E14" w:rsidP="004C1849">
      <w:pPr>
        <w:pStyle w:val="Bulletpoints2"/>
      </w:pPr>
      <w:r>
        <w:t>C</w:t>
      </w:r>
      <w:r w:rsidR="00242B69">
        <w:t>l</w:t>
      </w:r>
      <w:r>
        <w:t>arificarea</w:t>
      </w:r>
      <w:r w:rsidR="00286E38" w:rsidRPr="00286E38">
        <w:t xml:space="preserve"> </w:t>
      </w:r>
      <w:r w:rsidR="00286E38">
        <w:t xml:space="preserve">rolurilor </w:t>
      </w:r>
      <w:r w:rsidR="0023143C">
        <w:t>ș</w:t>
      </w:r>
      <w:r w:rsidR="00286E38">
        <w:t>i responsabilită</w:t>
      </w:r>
      <w:r w:rsidR="0023143C">
        <w:t>ț</w:t>
      </w:r>
      <w:r w:rsidR="00286E38">
        <w:t>ilor asociate fiecărei categorii de personal care î</w:t>
      </w:r>
      <w:r w:rsidR="0023143C">
        <w:t>ș</w:t>
      </w:r>
      <w:r w:rsidR="00286E38">
        <w:t>i desfă</w:t>
      </w:r>
      <w:r w:rsidR="0023143C">
        <w:t>ș</w:t>
      </w:r>
      <w:r w:rsidR="00286E38">
        <w:t>oară activitatea în autorită</w:t>
      </w:r>
      <w:r w:rsidR="0023143C">
        <w:t>ț</w:t>
      </w:r>
      <w:r w:rsidR="00286E38">
        <w:t xml:space="preserve">i </w:t>
      </w:r>
      <w:r w:rsidR="0023143C">
        <w:t>ș</w:t>
      </w:r>
      <w:r w:rsidR="00286E38">
        <w:t>i institu</w:t>
      </w:r>
      <w:r w:rsidR="0023143C">
        <w:t>ț</w:t>
      </w:r>
      <w:r w:rsidR="00286E38">
        <w:t>ii publice</w:t>
      </w:r>
      <w:r w:rsidR="00F43A65">
        <w:t>, prin redefinirea prerogativei de putere publică</w:t>
      </w:r>
      <w:r w:rsidR="00C74684">
        <w:t>,</w:t>
      </w:r>
      <w:r w:rsidR="00F43A65">
        <w:t xml:space="preserve"> o mai bună delimitare a competen</w:t>
      </w:r>
      <w:r w:rsidR="0023143C">
        <w:t>ț</w:t>
      </w:r>
      <w:r w:rsidR="00F43A65">
        <w:t xml:space="preserve">elor decizionale între nivelul politic </w:t>
      </w:r>
      <w:r w:rsidR="0023143C">
        <w:t>ș</w:t>
      </w:r>
      <w:r w:rsidR="00F43A65">
        <w:t>i cel administrativ</w:t>
      </w:r>
      <w:r w:rsidR="00C74684">
        <w:t xml:space="preserve"> </w:t>
      </w:r>
      <w:r w:rsidR="0023143C">
        <w:t>ș</w:t>
      </w:r>
      <w:r w:rsidR="00C74684">
        <w:t xml:space="preserve">i profesionalizarea fiecărei categorii de personal conform rolului </w:t>
      </w:r>
      <w:r w:rsidR="0023143C">
        <w:t>ș</w:t>
      </w:r>
      <w:r w:rsidR="00C74684">
        <w:t>i responsabilită</w:t>
      </w:r>
      <w:r w:rsidR="0023143C">
        <w:t>ț</w:t>
      </w:r>
      <w:r w:rsidR="00C74684">
        <w:t>ilor sale;</w:t>
      </w:r>
    </w:p>
    <w:p w14:paraId="5B44FC7E" w14:textId="702DC182" w:rsidR="0078594C" w:rsidRDefault="00220741">
      <w:pPr>
        <w:pStyle w:val="Bulletpoint1"/>
      </w:pPr>
      <w:r>
        <w:t>Cre</w:t>
      </w:r>
      <w:r w:rsidR="0023143C">
        <w:t>ș</w:t>
      </w:r>
      <w:r>
        <w:t xml:space="preserve">terea gradului de profesionalizare </w:t>
      </w:r>
      <w:r w:rsidR="0023143C">
        <w:t>ș</w:t>
      </w:r>
      <w:r>
        <w:t>i a stabilită</w:t>
      </w:r>
      <w:r w:rsidR="0023143C">
        <w:t>ț</w:t>
      </w:r>
      <w:r>
        <w:t>ii în func</w:t>
      </w:r>
      <w:r w:rsidR="0023143C">
        <w:t>ț</w:t>
      </w:r>
      <w:r>
        <w:t>ia publică ca urmare a adaptării procedurilor de recrutare, selec</w:t>
      </w:r>
      <w:r w:rsidR="0023143C">
        <w:t>ț</w:t>
      </w:r>
      <w:r>
        <w:t xml:space="preserve">ie </w:t>
      </w:r>
      <w:r w:rsidR="0023143C">
        <w:t>ș</w:t>
      </w:r>
      <w:r>
        <w:t>i evaluare la cerin</w:t>
      </w:r>
      <w:r w:rsidR="0023143C">
        <w:t>ț</w:t>
      </w:r>
      <w:r>
        <w:t>ele managementului performan</w:t>
      </w:r>
      <w:r w:rsidR="0023143C">
        <w:t>ț</w:t>
      </w:r>
      <w:r>
        <w:t>ei</w:t>
      </w:r>
      <w:r w:rsidR="00DC77EB">
        <w:t>. Sunt vizate, între altele:</w:t>
      </w:r>
    </w:p>
    <w:p w14:paraId="4D15CC2B" w14:textId="40E439B4" w:rsidR="00C74684" w:rsidRDefault="00786292" w:rsidP="004C1849">
      <w:pPr>
        <w:pStyle w:val="Bulletpoints2"/>
      </w:pPr>
      <w:r>
        <w:t>I</w:t>
      </w:r>
      <w:r w:rsidR="009A30CD">
        <w:t>mplementarea unui sistem de standardizare a competen</w:t>
      </w:r>
      <w:r w:rsidR="0023143C">
        <w:t>ț</w:t>
      </w:r>
      <w:r w:rsidR="009A30CD">
        <w:t>elor pe domenii strategice de desfă</w:t>
      </w:r>
      <w:r w:rsidR="0023143C">
        <w:t>ș</w:t>
      </w:r>
      <w:r w:rsidR="009A30CD">
        <w:t>urare a activită</w:t>
      </w:r>
      <w:r w:rsidR="0023143C">
        <w:t>ț</w:t>
      </w:r>
      <w:r w:rsidR="009A30CD">
        <w:t>ilor în administra</w:t>
      </w:r>
      <w:r w:rsidR="0023143C">
        <w:t>ț</w:t>
      </w:r>
      <w:r w:rsidR="009A30CD">
        <w:t>ie (politici publice, elaborarea reglementărilor, resurse umane</w:t>
      </w:r>
      <w:r>
        <w:t xml:space="preserve"> </w:t>
      </w:r>
      <w:r w:rsidR="009A30CD">
        <w:t>etc.), pentru diferitele categorii de func</w:t>
      </w:r>
      <w:r w:rsidR="0023143C">
        <w:t>ț</w:t>
      </w:r>
      <w:r w:rsidR="009A30CD">
        <w:t>ii</w:t>
      </w:r>
      <w:r>
        <w:t>, cu scopul diminuării posibilită</w:t>
      </w:r>
      <w:r w:rsidR="0023143C">
        <w:t>ț</w:t>
      </w:r>
      <w:r>
        <w:t>ilor de interven</w:t>
      </w:r>
      <w:r w:rsidR="0023143C">
        <w:t>ț</w:t>
      </w:r>
      <w:r>
        <w:t xml:space="preserve">ie arbitrară în procesele de ocupare a posturilor </w:t>
      </w:r>
      <w:r w:rsidR="0023143C">
        <w:t>ș</w:t>
      </w:r>
      <w:r>
        <w:t>i dezvoltare a carierei;</w:t>
      </w:r>
    </w:p>
    <w:p w14:paraId="50A0E8B5" w14:textId="2C1AB30A" w:rsidR="007B499A" w:rsidRDefault="0081329F" w:rsidP="004C1849">
      <w:pPr>
        <w:pStyle w:val="Bulletpoints2"/>
      </w:pPr>
      <w:r>
        <w:t>O corelare adecvată</w:t>
      </w:r>
      <w:r w:rsidR="007B499A">
        <w:t xml:space="preserve"> între nevoile de personal ale</w:t>
      </w:r>
      <w:r>
        <w:t xml:space="preserve"> administra</w:t>
      </w:r>
      <w:r w:rsidR="0023143C">
        <w:t>ț</w:t>
      </w:r>
      <w:r>
        <w:t xml:space="preserve">iei publice </w:t>
      </w:r>
      <w:r w:rsidR="0023143C">
        <w:t>ș</w:t>
      </w:r>
      <w:r w:rsidR="007B499A">
        <w:t xml:space="preserve">i </w:t>
      </w:r>
      <w:r w:rsidR="0019241B">
        <w:t>competen</w:t>
      </w:r>
      <w:r w:rsidR="0023143C">
        <w:t>ț</w:t>
      </w:r>
      <w:r w:rsidR="0019241B">
        <w:t>ele</w:t>
      </w:r>
      <w:r w:rsidR="007B499A">
        <w:t xml:space="preserve"> </w:t>
      </w:r>
      <w:r w:rsidR="0019241B">
        <w:t>persoanelor interesate</w:t>
      </w:r>
      <w:r w:rsidR="007B499A">
        <w:t xml:space="preserve"> de dezvoltarea unei cariere în </w:t>
      </w:r>
      <w:r w:rsidR="0019241B">
        <w:t>administra</w:t>
      </w:r>
      <w:r w:rsidR="0023143C">
        <w:t>ț</w:t>
      </w:r>
      <w:r w:rsidR="0019241B">
        <w:t>ie</w:t>
      </w:r>
      <w:r w:rsidR="007B499A">
        <w:t xml:space="preserve">, concomitent cu punerea </w:t>
      </w:r>
      <w:r w:rsidR="0019241B">
        <w:t>în aplicare</w:t>
      </w:r>
      <w:r w:rsidR="007B499A">
        <w:t xml:space="preserve"> a unui sistem de evaluare a personalului bazat pe criterii </w:t>
      </w:r>
      <w:r w:rsidR="00777F28">
        <w:t>de</w:t>
      </w:r>
      <w:r w:rsidR="0019241B">
        <w:t xml:space="preserve"> competen</w:t>
      </w:r>
      <w:r w:rsidR="0023143C">
        <w:t>ț</w:t>
      </w:r>
      <w:r w:rsidR="00777F28">
        <w:t>ă</w:t>
      </w:r>
      <w:r w:rsidR="007B499A">
        <w:t xml:space="preserve">, randament </w:t>
      </w:r>
      <w:r w:rsidR="0023143C">
        <w:t>ș</w:t>
      </w:r>
      <w:r w:rsidR="007B499A">
        <w:t>i conduit</w:t>
      </w:r>
      <w:r w:rsidR="00777F28">
        <w:t>ă.</w:t>
      </w:r>
    </w:p>
    <w:p w14:paraId="35D0A7F0" w14:textId="265FCDB7" w:rsidR="00C96A92" w:rsidRDefault="007512DA" w:rsidP="00C96A92">
      <w:r w:rsidRPr="00AA7511">
        <w:rPr>
          <w:b/>
          <w:bCs/>
        </w:rPr>
        <w:t>Strategia privind dezvoltarea func</w:t>
      </w:r>
      <w:r w:rsidR="0023143C">
        <w:rPr>
          <w:b/>
          <w:bCs/>
        </w:rPr>
        <w:t>ț</w:t>
      </w:r>
      <w:r w:rsidRPr="00AA7511">
        <w:rPr>
          <w:b/>
          <w:bCs/>
        </w:rPr>
        <w:t>iei publice 2016-2020</w:t>
      </w:r>
      <w:r w:rsidR="00AA7511">
        <w:rPr>
          <w:b/>
          <w:bCs/>
        </w:rPr>
        <w:t xml:space="preserve"> </w:t>
      </w:r>
      <w:r w:rsidR="00AA7511">
        <w:t xml:space="preserve">a reiterat </w:t>
      </w:r>
      <w:r w:rsidR="0023143C">
        <w:t>ș</w:t>
      </w:r>
      <w:r w:rsidR="00366A5A">
        <w:t xml:space="preserve">i dezvoltat </w:t>
      </w:r>
      <w:r w:rsidR="00AA7511">
        <w:t xml:space="preserve">aceste obiective </w:t>
      </w:r>
      <w:r w:rsidR="0023143C">
        <w:t>ș</w:t>
      </w:r>
      <w:r w:rsidR="00AA7511">
        <w:t>i deziderate</w:t>
      </w:r>
      <w:r w:rsidR="00366A5A">
        <w:t xml:space="preserve">. Apare aici </w:t>
      </w:r>
      <w:r w:rsidR="008F0C24">
        <w:t xml:space="preserve">ideea unui sistem </w:t>
      </w:r>
      <w:r w:rsidR="0023143C">
        <w:t>ș</w:t>
      </w:r>
      <w:r w:rsidR="008F0C24">
        <w:t>i a unor procese de MRU bazate pe merit</w:t>
      </w:r>
      <w:r w:rsidR="0017703C">
        <w:t xml:space="preserve">, </w:t>
      </w:r>
      <w:r w:rsidR="0017703C" w:rsidRPr="00621B2E">
        <w:t xml:space="preserve">care să permită atragerea unor persoane competente </w:t>
      </w:r>
      <w:r w:rsidR="0023143C">
        <w:t>ș</w:t>
      </w:r>
      <w:r w:rsidR="0017703C" w:rsidRPr="00621B2E">
        <w:t>i să ofere o perspectivă durabilă a</w:t>
      </w:r>
      <w:r w:rsidR="004F1BB6">
        <w:t>supra dezvoltării</w:t>
      </w:r>
      <w:r w:rsidR="0017703C" w:rsidRPr="00621B2E">
        <w:t xml:space="preserve"> carierei</w:t>
      </w:r>
      <w:r w:rsidR="003B6AAA">
        <w:t xml:space="preserve">. </w:t>
      </w:r>
      <w:r w:rsidR="00114478">
        <w:t>În această strategie sunt prevăzute</w:t>
      </w:r>
      <w:r w:rsidR="00C96A92">
        <w:t>, printre altele:</w:t>
      </w:r>
    </w:p>
    <w:p w14:paraId="7AFB9EFE" w14:textId="18745042" w:rsidR="00C74684" w:rsidRDefault="00114478" w:rsidP="00C96A92">
      <w:pPr>
        <w:pStyle w:val="Bulletpoint1"/>
      </w:pPr>
      <w:r>
        <w:t xml:space="preserve">Clarificarea  rolurilor / mandatelor </w:t>
      </w:r>
      <w:r w:rsidR="004268A0">
        <w:t>diferitelor categorii de resurse umane ce lucrează în administra</w:t>
      </w:r>
      <w:r w:rsidR="0023143C">
        <w:t>ț</w:t>
      </w:r>
      <w:r w:rsidR="004268A0">
        <w:t xml:space="preserve">ia publică </w:t>
      </w:r>
      <w:r w:rsidR="0023143C">
        <w:t>ș</w:t>
      </w:r>
      <w:r w:rsidR="004268A0">
        <w:t>i integrarea lor într-un sistem institu</w:t>
      </w:r>
      <w:r w:rsidR="0023143C">
        <w:t>ț</w:t>
      </w:r>
      <w:r w:rsidR="004268A0">
        <w:t xml:space="preserve">ional </w:t>
      </w:r>
      <w:r w:rsidR="0023143C">
        <w:t>ș</w:t>
      </w:r>
      <w:r w:rsidR="004268A0">
        <w:t>i de management coerent, prin:</w:t>
      </w:r>
    </w:p>
    <w:p w14:paraId="0567A6E2" w14:textId="46191B48" w:rsidR="004268A0" w:rsidRDefault="00827126" w:rsidP="004C1849">
      <w:pPr>
        <w:pStyle w:val="Bulletpoints2"/>
      </w:pPr>
      <w:r>
        <w:t xml:space="preserve">Delimitarea mai clară a </w:t>
      </w:r>
      <w:r w:rsidR="000341D9">
        <w:t>func</w:t>
      </w:r>
      <w:r w:rsidR="0023143C">
        <w:t>ț</w:t>
      </w:r>
      <w:r w:rsidR="000341D9">
        <w:t>iilor</w:t>
      </w:r>
      <w:r>
        <w:t xml:space="preserve"> care implică exercitarea prerogativelor de putere publică </w:t>
      </w:r>
      <w:r w:rsidR="0023143C">
        <w:t>ș</w:t>
      </w:r>
      <w:r>
        <w:t xml:space="preserve">i a posturilor care pot fi ocupate pe bază de contract de muncă, definirea personalului contractual din </w:t>
      </w:r>
      <w:r w:rsidR="000341D9">
        <w:t>administra</w:t>
      </w:r>
      <w:r w:rsidR="0023143C">
        <w:t>ț</w:t>
      </w:r>
      <w:r w:rsidR="000341D9">
        <w:t>ia</w:t>
      </w:r>
      <w:r>
        <w:t xml:space="preserve"> publică astfel încât să nu exercite prerogative de putere publică </w:t>
      </w:r>
      <w:r w:rsidR="0023143C">
        <w:t>ș</w:t>
      </w:r>
      <w:r>
        <w:t xml:space="preserve">i transformarea unor posturi ocupate de personal contractual în </w:t>
      </w:r>
      <w:r w:rsidR="000341D9">
        <w:t>func</w:t>
      </w:r>
      <w:r w:rsidR="0023143C">
        <w:t>ț</w:t>
      </w:r>
      <w:r w:rsidR="000341D9">
        <w:t>ii</w:t>
      </w:r>
      <w:r>
        <w:t xml:space="preserve"> publice</w:t>
      </w:r>
      <w:r w:rsidR="001005C9">
        <w:t>;</w:t>
      </w:r>
    </w:p>
    <w:p w14:paraId="0F7EC640" w14:textId="5F345DB2" w:rsidR="001005C9" w:rsidRDefault="00CA6B2E" w:rsidP="004C1849">
      <w:pPr>
        <w:pStyle w:val="Bulletpoints2"/>
      </w:pPr>
      <w:r>
        <w:t>Delimitarea mai clară a func</w:t>
      </w:r>
      <w:r w:rsidR="0023143C">
        <w:t>ț</w:t>
      </w:r>
      <w:r>
        <w:t xml:space="preserve">iilor reprezentând palierul politic </w:t>
      </w:r>
      <w:r w:rsidR="0023143C">
        <w:t>ș</w:t>
      </w:r>
      <w:r>
        <w:t>i a func</w:t>
      </w:r>
      <w:r w:rsidR="0023143C">
        <w:t>ț</w:t>
      </w:r>
      <w:r>
        <w:t>iilor reprezentând palierul administrativ, prin interven</w:t>
      </w:r>
      <w:r w:rsidR="0023143C">
        <w:t>ț</w:t>
      </w:r>
      <w:r>
        <w:t>ie</w:t>
      </w:r>
      <w:r w:rsidR="001973F6">
        <w:t xml:space="preserve"> asupra func</w:t>
      </w:r>
      <w:r w:rsidR="0023143C">
        <w:t>ț</w:t>
      </w:r>
      <w:r w:rsidR="001973F6">
        <w:t>iilor din</w:t>
      </w:r>
      <w:r>
        <w:t xml:space="preserve"> categori</w:t>
      </w:r>
      <w:r w:rsidR="001973F6">
        <w:t>a</w:t>
      </w:r>
      <w:r>
        <w:t xml:space="preserve"> înal</w:t>
      </w:r>
      <w:r w:rsidR="0023143C">
        <w:t>ț</w:t>
      </w:r>
      <w:r>
        <w:t>ilor func</w:t>
      </w:r>
      <w:r w:rsidR="0023143C">
        <w:t>ț</w:t>
      </w:r>
      <w:r>
        <w:t>ionari publici</w:t>
      </w:r>
      <w:r w:rsidR="00162387">
        <w:t xml:space="preserve"> (ÎFP)</w:t>
      </w:r>
      <w:r w:rsidR="001973F6">
        <w:t xml:space="preserve">, </w:t>
      </w:r>
      <w:r w:rsidR="00132E5B">
        <w:t xml:space="preserve">precum </w:t>
      </w:r>
      <w:r w:rsidR="0023143C">
        <w:t>ș</w:t>
      </w:r>
      <w:r w:rsidR="00132E5B">
        <w:t xml:space="preserve">i delimitarea </w:t>
      </w:r>
      <w:r w:rsidR="00B742BC">
        <w:t>rolurilor pentru func</w:t>
      </w:r>
      <w:r w:rsidR="0023143C">
        <w:t>ț</w:t>
      </w:r>
      <w:r w:rsidR="00B742BC">
        <w:t>iile de execu</w:t>
      </w:r>
      <w:r w:rsidR="0023143C">
        <w:t>ț</w:t>
      </w:r>
      <w:r w:rsidR="00B742BC">
        <w:t xml:space="preserve">ie </w:t>
      </w:r>
      <w:r w:rsidR="0023143C">
        <w:t>ș</w:t>
      </w:r>
      <w:r w:rsidR="00B742BC">
        <w:t xml:space="preserve">i cele de conducere; </w:t>
      </w:r>
    </w:p>
    <w:p w14:paraId="32657AF5" w14:textId="140E8A67" w:rsidR="00E82EC9" w:rsidRDefault="00E82EC9">
      <w:pPr>
        <w:pStyle w:val="Bulletpoint1"/>
      </w:pPr>
      <w:r>
        <w:t>Introducerea cadrelor de competen</w:t>
      </w:r>
      <w:r w:rsidR="0023143C">
        <w:t>ț</w:t>
      </w:r>
      <w:r>
        <w:t xml:space="preserve">e generale </w:t>
      </w:r>
      <w:r w:rsidR="0023143C">
        <w:t>ș</w:t>
      </w:r>
      <w:r>
        <w:t xml:space="preserve">i specifice pentru </w:t>
      </w:r>
      <w:r w:rsidR="0034589A">
        <w:t>toate procesele de MRU</w:t>
      </w:r>
      <w:r w:rsidR="00352293">
        <w:t xml:space="preserve"> </w:t>
      </w:r>
      <w:r w:rsidR="0023143C">
        <w:t>ș</w:t>
      </w:r>
      <w:r w:rsidR="00352293">
        <w:t>i pentru toate func</w:t>
      </w:r>
      <w:r w:rsidR="0023143C">
        <w:t>ț</w:t>
      </w:r>
      <w:r w:rsidR="00352293">
        <w:t>iile publice, cu accent pe i</w:t>
      </w:r>
      <w:r>
        <w:t>mplementarea concursului na</w:t>
      </w:r>
      <w:r w:rsidR="0023143C">
        <w:t>ț</w:t>
      </w:r>
      <w:r>
        <w:t xml:space="preserve">ional pentru recrutarea </w:t>
      </w:r>
      <w:r w:rsidR="0023143C">
        <w:t>ș</w:t>
      </w:r>
      <w:r>
        <w:t>i selec</w:t>
      </w:r>
      <w:r w:rsidR="0023143C">
        <w:t>ț</w:t>
      </w:r>
      <w:r>
        <w:t>ia pe post</w:t>
      </w:r>
      <w:r w:rsidR="00352293">
        <w:t>.</w:t>
      </w:r>
    </w:p>
    <w:p w14:paraId="7DBAC97B" w14:textId="2DA8A1EB" w:rsidR="00E82EC9" w:rsidRPr="00352293" w:rsidRDefault="00352293" w:rsidP="00EC6FE4">
      <w:r>
        <w:t>Obiectivele stabilite prin cele două strategii au fost implementate par</w:t>
      </w:r>
      <w:r w:rsidR="0023143C">
        <w:t>ț</w:t>
      </w:r>
      <w:r>
        <w:t>ial</w:t>
      </w:r>
      <w:r w:rsidRPr="00804380">
        <w:t xml:space="preserve">. </w:t>
      </w:r>
      <w:r w:rsidRPr="00352293">
        <w:rPr>
          <w:b/>
          <w:bCs/>
        </w:rPr>
        <w:t>Proiectul de Strategie în domeniul func</w:t>
      </w:r>
      <w:r w:rsidR="0023143C">
        <w:rPr>
          <w:b/>
          <w:bCs/>
        </w:rPr>
        <w:t>ț</w:t>
      </w:r>
      <w:r w:rsidRPr="00352293">
        <w:rPr>
          <w:b/>
          <w:bCs/>
        </w:rPr>
        <w:t>iei publice 2024-2027</w:t>
      </w:r>
      <w:r>
        <w:t xml:space="preserve"> continuă </w:t>
      </w:r>
      <w:r w:rsidR="00804380">
        <w:t>reformele în ceea ce prive</w:t>
      </w:r>
      <w:r w:rsidR="0023143C">
        <w:t>ș</w:t>
      </w:r>
      <w:r w:rsidR="00804380">
        <w:t>te sistemul de MRU în domeniul func</w:t>
      </w:r>
      <w:r w:rsidR="0023143C">
        <w:t>ț</w:t>
      </w:r>
      <w:r w:rsidR="00804380">
        <w:t xml:space="preserve">iei publice. </w:t>
      </w:r>
      <w:r w:rsidR="00881A5A">
        <w:t>Proiectul de strategie punctează deficien</w:t>
      </w:r>
      <w:r w:rsidR="0023143C">
        <w:t>ț</w:t>
      </w:r>
      <w:r w:rsidR="00881A5A">
        <w:t>e</w:t>
      </w:r>
      <w:r w:rsidR="00A26E9F">
        <w:t xml:space="preserve"> în ceea ce prive</w:t>
      </w:r>
      <w:r w:rsidR="0023143C">
        <w:t>ș</w:t>
      </w:r>
      <w:r w:rsidR="00A26E9F">
        <w:t xml:space="preserve">te managementul strategic al RU, </w:t>
      </w:r>
      <w:r w:rsidR="009641DD">
        <w:t>corelarea nevoilor institu</w:t>
      </w:r>
      <w:r w:rsidR="0023143C">
        <w:t>ț</w:t>
      </w:r>
      <w:r w:rsidR="009641DD">
        <w:t>ionale cu competen</w:t>
      </w:r>
      <w:r w:rsidR="0023143C">
        <w:t>ț</w:t>
      </w:r>
      <w:r w:rsidR="009641DD">
        <w:t>ele angaja</w:t>
      </w:r>
      <w:r w:rsidR="0023143C">
        <w:t>ț</w:t>
      </w:r>
      <w:r w:rsidR="009641DD">
        <w:t>ilor, capabilită</w:t>
      </w:r>
      <w:r w:rsidR="0023143C">
        <w:t>ț</w:t>
      </w:r>
      <w:r w:rsidR="009641DD">
        <w:t xml:space="preserve">ile tehnice </w:t>
      </w:r>
      <w:r w:rsidR="0023143C">
        <w:t>ș</w:t>
      </w:r>
      <w:r w:rsidR="009641DD">
        <w:t>i institu</w:t>
      </w:r>
      <w:r w:rsidR="0023143C">
        <w:t>ț</w:t>
      </w:r>
      <w:r w:rsidR="009641DD">
        <w:t xml:space="preserve">ionale care să permită </w:t>
      </w:r>
      <w:r w:rsidR="00764AFC">
        <w:t xml:space="preserve">o reformă cuprinzătoare. </w:t>
      </w:r>
      <w:r w:rsidR="001C211E">
        <w:t>Pentru ameliorarea acestor aspecte, Proiectul de Strategie î</w:t>
      </w:r>
      <w:r w:rsidR="0023143C">
        <w:t>ș</w:t>
      </w:r>
      <w:r w:rsidR="001C211E">
        <w:t>i propune, între altele, p</w:t>
      </w:r>
      <w:r w:rsidR="001C211E" w:rsidRPr="001C211E">
        <w:t xml:space="preserve">rofesionalizarea </w:t>
      </w:r>
      <w:r w:rsidR="001C211E">
        <w:lastRenderedPageBreak/>
        <w:t>MRU</w:t>
      </w:r>
      <w:r w:rsidR="001C211E" w:rsidRPr="001C211E">
        <w:t xml:space="preserve"> în cadrul  autorită</w:t>
      </w:r>
      <w:r w:rsidR="0023143C">
        <w:t>ț</w:t>
      </w:r>
      <w:r w:rsidR="001C211E" w:rsidRPr="001C211E">
        <w:t xml:space="preserve">ilor </w:t>
      </w:r>
      <w:r w:rsidR="0023143C">
        <w:t>ș</w:t>
      </w:r>
      <w:r w:rsidR="001C211E" w:rsidRPr="001C211E">
        <w:t>i institu</w:t>
      </w:r>
      <w:r w:rsidR="0023143C">
        <w:t>ț</w:t>
      </w:r>
      <w:r w:rsidR="001C211E" w:rsidRPr="001C211E">
        <w:t>iilor publice</w:t>
      </w:r>
      <w:r w:rsidR="00DA6BC1">
        <w:t xml:space="preserve"> prin </w:t>
      </w:r>
      <w:r w:rsidR="00316641">
        <w:t xml:space="preserve">extinderea utilizării </w:t>
      </w:r>
      <w:r w:rsidR="00DA6BC1">
        <w:t>cadrelor de competen</w:t>
      </w:r>
      <w:r w:rsidR="0023143C">
        <w:t>ț</w:t>
      </w:r>
      <w:r w:rsidR="00DA6BC1">
        <w:t>ă</w:t>
      </w:r>
      <w:r w:rsidR="00203558">
        <w:t xml:space="preserve">, </w:t>
      </w:r>
      <w:r w:rsidR="001E410C">
        <w:t xml:space="preserve">implementarea unui sistem de </w:t>
      </w:r>
      <w:r w:rsidR="004A27D2">
        <w:t>evaluare a performan</w:t>
      </w:r>
      <w:r w:rsidR="0023143C">
        <w:t>ț</w:t>
      </w:r>
      <w:r w:rsidR="004A27D2">
        <w:t>elor pe bază de competen</w:t>
      </w:r>
      <w:r w:rsidR="0023143C">
        <w:t>ț</w:t>
      </w:r>
      <w:r w:rsidR="004A27D2">
        <w:t xml:space="preserve">e </w:t>
      </w:r>
      <w:r w:rsidR="0023143C">
        <w:t>ș</w:t>
      </w:r>
      <w:r w:rsidR="004A27D2">
        <w:t xml:space="preserve">i rezultate, </w:t>
      </w:r>
      <w:r w:rsidR="0020169D">
        <w:t>o mai bună gestionare a carierei func</w:t>
      </w:r>
      <w:r w:rsidR="0023143C">
        <w:t>ț</w:t>
      </w:r>
      <w:r w:rsidR="0020169D">
        <w:t xml:space="preserve">ionarilor publici </w:t>
      </w:r>
      <w:r w:rsidR="0023143C">
        <w:t>ș</w:t>
      </w:r>
      <w:r w:rsidR="0020169D">
        <w:t xml:space="preserve">i a personalului contractual. </w:t>
      </w:r>
    </w:p>
    <w:p w14:paraId="63FD1B92" w14:textId="63AFF49F" w:rsidR="002E0DE9" w:rsidRDefault="003F5491" w:rsidP="00EC6FE4">
      <w:r>
        <w:t xml:space="preserve">Includerea acestor obiective strategice în </w:t>
      </w:r>
      <w:r w:rsidRPr="003F5491">
        <w:rPr>
          <w:b/>
          <w:bCs/>
        </w:rPr>
        <w:t>Programul de Guvernare 2021-2024</w:t>
      </w:r>
      <w:r>
        <w:t xml:space="preserve"> reflectă </w:t>
      </w:r>
      <w:r w:rsidR="0023143C">
        <w:t>ș</w:t>
      </w:r>
      <w:r>
        <w:t xml:space="preserve">i un angajament politic </w:t>
      </w:r>
      <w:r w:rsidR="008503F4">
        <w:t xml:space="preserve">pentru realizarea lor. </w:t>
      </w:r>
      <w:r w:rsidR="00230038">
        <w:t>Programul abordează nevoia opera</w:t>
      </w:r>
      <w:r w:rsidR="0023143C">
        <w:t>ț</w:t>
      </w:r>
      <w:r w:rsidR="00230038">
        <w:t xml:space="preserve">ionalizării </w:t>
      </w:r>
      <w:r w:rsidR="00C81209">
        <w:t>cadrelor de competen</w:t>
      </w:r>
      <w:r w:rsidR="0023143C">
        <w:t>ț</w:t>
      </w:r>
      <w:r w:rsidR="00C81209">
        <w:t>e pentru un parcurs de carieră mai clar pentru func</w:t>
      </w:r>
      <w:r w:rsidR="0023143C">
        <w:t>ț</w:t>
      </w:r>
      <w:r w:rsidR="00C81209">
        <w:t xml:space="preserve">ionarii publici, consolidarea rolului </w:t>
      </w:r>
      <w:r w:rsidR="0023143C">
        <w:t>ș</w:t>
      </w:r>
      <w:r w:rsidR="00C81209">
        <w:t>i mandatului ANFP,</w:t>
      </w:r>
      <w:r w:rsidR="00C81EAE">
        <w:t xml:space="preserve"> optimizarea sis</w:t>
      </w:r>
      <w:r w:rsidR="00AF2E44">
        <w:t>temelor informatice de eviden</w:t>
      </w:r>
      <w:r w:rsidR="0023143C">
        <w:t>ț</w:t>
      </w:r>
      <w:r w:rsidR="00AF2E44">
        <w:t xml:space="preserve">ă a personalului, </w:t>
      </w:r>
      <w:r w:rsidR="00C95B91">
        <w:t>clarificarea rolurilor aferente func</w:t>
      </w:r>
      <w:r w:rsidR="0023143C">
        <w:t>ț</w:t>
      </w:r>
      <w:r w:rsidR="00C95B91">
        <w:t xml:space="preserve">iilor publice în scopul </w:t>
      </w:r>
      <w:r w:rsidR="004F323E">
        <w:t>depolitizării acestora, promovarea une</w:t>
      </w:r>
      <w:r w:rsidR="009E32DD">
        <w:t xml:space="preserve">i culturi a eticii </w:t>
      </w:r>
      <w:r w:rsidR="0023143C">
        <w:t>ș</w:t>
      </w:r>
      <w:r w:rsidR="009E32DD">
        <w:t>i integrită</w:t>
      </w:r>
      <w:r w:rsidR="0023143C">
        <w:t>ț</w:t>
      </w:r>
      <w:r w:rsidR="009E32DD">
        <w:t>ii prin introducerea managementului performan</w:t>
      </w:r>
      <w:r w:rsidR="0023143C">
        <w:t>ț</w:t>
      </w:r>
      <w:r w:rsidR="009E32DD">
        <w:t>ei pe bază de competen</w:t>
      </w:r>
      <w:r w:rsidR="0023143C">
        <w:t>ț</w:t>
      </w:r>
      <w:r w:rsidR="009E32DD">
        <w:t xml:space="preserve">e. </w:t>
      </w:r>
    </w:p>
    <w:p w14:paraId="67677FE8" w14:textId="26183CF3" w:rsidR="00D53227" w:rsidRDefault="00D53227" w:rsidP="00065BCB">
      <w:pPr>
        <w:pStyle w:val="Heading1"/>
      </w:pPr>
      <w:bookmarkStart w:id="19" w:name="_Toc164080871"/>
      <w:r>
        <w:t>Sec</w:t>
      </w:r>
      <w:r w:rsidR="0023143C">
        <w:t>ț</w:t>
      </w:r>
      <w:r>
        <w:t xml:space="preserve">iunea 2. Scopul </w:t>
      </w:r>
      <w:r w:rsidR="0023143C">
        <w:t>ș</w:t>
      </w:r>
      <w:r>
        <w:t>i obiectivele propunerii de politică publică</w:t>
      </w:r>
      <w:bookmarkEnd w:id="19"/>
      <w:r w:rsidR="008D7B22">
        <w:t xml:space="preserve"> </w:t>
      </w:r>
    </w:p>
    <w:p w14:paraId="456CB496" w14:textId="097AF8B3" w:rsidR="00D53227" w:rsidRDefault="00D53227" w:rsidP="003D2EB6">
      <w:pPr>
        <w:pStyle w:val="Heading2"/>
      </w:pPr>
      <w:bookmarkStart w:id="20" w:name="_Toc164080872"/>
      <w:r>
        <w:t>Scopul propunerii de politică publică</w:t>
      </w:r>
      <w:bookmarkEnd w:id="20"/>
    </w:p>
    <w:p w14:paraId="577BF006" w14:textId="25C1B123" w:rsidR="00390EE2" w:rsidRDefault="00D10499" w:rsidP="007947BC">
      <w:r w:rsidRPr="00D10499">
        <w:t xml:space="preserve">Scopul propunerii de politică publică este </w:t>
      </w:r>
      <w:r w:rsidRPr="00B82D7E">
        <w:rPr>
          <w:b/>
          <w:bCs/>
        </w:rPr>
        <w:t>s</w:t>
      </w:r>
      <w:r w:rsidRPr="003B34BE">
        <w:rPr>
          <w:b/>
          <w:bCs/>
        </w:rPr>
        <w:t xml:space="preserve">prijinirea unui management </w:t>
      </w:r>
      <w:r w:rsidR="00CB52CD">
        <w:rPr>
          <w:b/>
          <w:bCs/>
        </w:rPr>
        <w:t xml:space="preserve">integrat și </w:t>
      </w:r>
      <w:r w:rsidRPr="003B34BE">
        <w:rPr>
          <w:b/>
          <w:bCs/>
        </w:rPr>
        <w:t>performant al resurselor umane din administra</w:t>
      </w:r>
      <w:r w:rsidR="0023143C">
        <w:rPr>
          <w:b/>
          <w:bCs/>
        </w:rPr>
        <w:t>ț</w:t>
      </w:r>
      <w:r w:rsidRPr="003B34BE">
        <w:rPr>
          <w:b/>
          <w:bCs/>
        </w:rPr>
        <w:t>ia publică</w:t>
      </w:r>
      <w:r w:rsidRPr="00D10499">
        <w:t xml:space="preserve">, </w:t>
      </w:r>
      <w:r w:rsidRPr="007B1236">
        <w:rPr>
          <w:b/>
        </w:rPr>
        <w:t>bazat pe principiile performan</w:t>
      </w:r>
      <w:r w:rsidR="0023143C">
        <w:rPr>
          <w:b/>
        </w:rPr>
        <w:t>ț</w:t>
      </w:r>
      <w:r w:rsidRPr="007B1236">
        <w:rPr>
          <w:b/>
        </w:rPr>
        <w:t xml:space="preserve">ei </w:t>
      </w:r>
      <w:r w:rsidR="0023143C">
        <w:rPr>
          <w:b/>
        </w:rPr>
        <w:t>ș</w:t>
      </w:r>
      <w:r w:rsidRPr="007B1236">
        <w:rPr>
          <w:b/>
        </w:rPr>
        <w:t>i meritocra</w:t>
      </w:r>
      <w:r w:rsidR="0023143C">
        <w:rPr>
          <w:b/>
        </w:rPr>
        <w:t>ț</w:t>
      </w:r>
      <w:r w:rsidRPr="007B1236">
        <w:rPr>
          <w:b/>
        </w:rPr>
        <w:t>iei</w:t>
      </w:r>
      <w:r w:rsidRPr="00D10499">
        <w:t>.</w:t>
      </w:r>
      <w:r w:rsidR="00FB3FBC">
        <w:t xml:space="preserve"> </w:t>
      </w:r>
      <w:r w:rsidR="00BE6E67">
        <w:t xml:space="preserve">Politica publică </w:t>
      </w:r>
      <w:r w:rsidR="00A055C6">
        <w:t>va</w:t>
      </w:r>
      <w:r w:rsidR="00BE6E67">
        <w:t xml:space="preserve"> </w:t>
      </w:r>
      <w:r w:rsidR="00CC7A87">
        <w:t xml:space="preserve">contribui astfel </w:t>
      </w:r>
      <w:r w:rsidR="00C2684F">
        <w:t>la transpunerea în practică a</w:t>
      </w:r>
      <w:r w:rsidR="00A055C6">
        <w:t xml:space="preserve"> viziunii mai largi de reformă </w:t>
      </w:r>
      <w:r w:rsidR="00C2684F">
        <w:t>în administra</w:t>
      </w:r>
      <w:r w:rsidR="0023143C">
        <w:t>ț</w:t>
      </w:r>
      <w:r w:rsidR="00C2684F">
        <w:t xml:space="preserve">ia </w:t>
      </w:r>
      <w:r w:rsidR="00EB7316">
        <w:t>publică din Români</w:t>
      </w:r>
      <w:r w:rsidR="00D82976">
        <w:t>a</w:t>
      </w:r>
      <w:r w:rsidR="003A2405">
        <w:t>, a</w:t>
      </w:r>
      <w:r w:rsidR="0023143C">
        <w:t>ș</w:t>
      </w:r>
      <w:r w:rsidR="003A2405">
        <w:t>a</w:t>
      </w:r>
      <w:r w:rsidR="0090335C">
        <w:t xml:space="preserve"> cum </w:t>
      </w:r>
      <w:r w:rsidR="008B75B8">
        <w:t xml:space="preserve">este ea formulată în diferitele strategii </w:t>
      </w:r>
      <w:r w:rsidR="0023143C">
        <w:t>ș</w:t>
      </w:r>
      <w:r w:rsidR="008B75B8">
        <w:t>i programe na</w:t>
      </w:r>
      <w:r w:rsidR="0023143C">
        <w:t>ț</w:t>
      </w:r>
      <w:r w:rsidR="008B75B8">
        <w:t>ionale</w:t>
      </w:r>
      <w:r w:rsidR="00904465">
        <w:t xml:space="preserve"> </w:t>
      </w:r>
      <w:r w:rsidR="0023143C">
        <w:t>ș</w:t>
      </w:r>
      <w:r w:rsidR="00904465">
        <w:t>i în aliniere cu bunele practici interna</w:t>
      </w:r>
      <w:r w:rsidR="0023143C">
        <w:t>ț</w:t>
      </w:r>
      <w:r w:rsidR="00904465">
        <w:t>ionale.</w:t>
      </w:r>
    </w:p>
    <w:p w14:paraId="3E6EAA84" w14:textId="2D648349" w:rsidR="006C0ECF" w:rsidRDefault="00B56F6F" w:rsidP="007947BC">
      <w:r>
        <w:t>Politica</w:t>
      </w:r>
      <w:r w:rsidR="00F4478D">
        <w:t xml:space="preserve"> publică </w:t>
      </w:r>
      <w:r w:rsidR="00390EE2">
        <w:t>este menită</w:t>
      </w:r>
      <w:r w:rsidR="00F4478D">
        <w:t xml:space="preserve"> să</w:t>
      </w:r>
      <w:r w:rsidR="00B72E4D">
        <w:t xml:space="preserve"> ofere solu</w:t>
      </w:r>
      <w:r w:rsidR="0023143C">
        <w:t>ț</w:t>
      </w:r>
      <w:r w:rsidR="00B72E4D">
        <w:t>ia optimă</w:t>
      </w:r>
      <w:r w:rsidR="009E13CA">
        <w:t xml:space="preserve"> în </w:t>
      </w:r>
      <w:r w:rsidR="00203A62">
        <w:t>contextul na</w:t>
      </w:r>
      <w:r w:rsidR="0023143C">
        <w:t>ț</w:t>
      </w:r>
      <w:r w:rsidR="00203A62">
        <w:t>ional</w:t>
      </w:r>
      <w:r w:rsidR="009E13CA">
        <w:t xml:space="preserve"> actual</w:t>
      </w:r>
      <w:r w:rsidR="00203A62">
        <w:t xml:space="preserve"> pentru </w:t>
      </w:r>
      <w:r w:rsidR="008E2911">
        <w:t>cre</w:t>
      </w:r>
      <w:r w:rsidR="0023143C">
        <w:t>ș</w:t>
      </w:r>
      <w:r w:rsidR="008E2911">
        <w:t>terea performan</w:t>
      </w:r>
      <w:r w:rsidR="0023143C">
        <w:t>ț</w:t>
      </w:r>
      <w:r w:rsidR="008E2911">
        <w:t xml:space="preserve">ei RU din </w:t>
      </w:r>
      <w:r w:rsidR="0056071C">
        <w:t>administra</w:t>
      </w:r>
      <w:r w:rsidR="0023143C">
        <w:t>ț</w:t>
      </w:r>
      <w:r w:rsidR="0056071C">
        <w:t>i</w:t>
      </w:r>
      <w:r w:rsidR="008E2911">
        <w:t>a</w:t>
      </w:r>
      <w:r w:rsidR="0056071C">
        <w:t xml:space="preserve"> public</w:t>
      </w:r>
      <w:r w:rsidR="008E2911">
        <w:t>ă</w:t>
      </w:r>
      <w:r w:rsidR="0056071C">
        <w:t xml:space="preserve">, adaptabile la schimbare </w:t>
      </w:r>
      <w:r w:rsidR="0023143C">
        <w:t>ș</w:t>
      </w:r>
      <w:r w:rsidR="0056071C">
        <w:t>i</w:t>
      </w:r>
      <w:r w:rsidR="009E13CA">
        <w:t xml:space="preserve"> orientate către cetă</w:t>
      </w:r>
      <w:r w:rsidR="0023143C">
        <w:t>ț</w:t>
      </w:r>
      <w:r w:rsidR="009E13CA">
        <w:t>eni</w:t>
      </w:r>
      <w:r w:rsidR="00103597">
        <w:t xml:space="preserve">. </w:t>
      </w:r>
      <w:r w:rsidR="00B53A49">
        <w:t xml:space="preserve">Acest deziderat </w:t>
      </w:r>
      <w:r w:rsidR="005C445F">
        <w:t xml:space="preserve">necesită </w:t>
      </w:r>
      <w:r w:rsidR="005047A1">
        <w:t>crea</w:t>
      </w:r>
      <w:r w:rsidR="005C445F">
        <w:t>rea</w:t>
      </w:r>
      <w:r w:rsidR="005047A1">
        <w:t xml:space="preserve"> un</w:t>
      </w:r>
      <w:r w:rsidR="005C445F">
        <w:t>ui</w:t>
      </w:r>
      <w:r w:rsidR="005047A1">
        <w:t xml:space="preserve"> mediu profesional </w:t>
      </w:r>
      <w:r w:rsidR="000E7294">
        <w:t>care să pună valoare pe</w:t>
      </w:r>
      <w:r w:rsidR="00BE4C25">
        <w:t xml:space="preserve"> competen</w:t>
      </w:r>
      <w:r w:rsidR="0023143C">
        <w:t>ț</w:t>
      </w:r>
      <w:r w:rsidR="000E7294">
        <w:t>ă</w:t>
      </w:r>
      <w:r w:rsidR="00BE4C25">
        <w:t>, performan</w:t>
      </w:r>
      <w:r w:rsidR="0023143C">
        <w:t>ț</w:t>
      </w:r>
      <w:r w:rsidR="000E7294">
        <w:t>ă</w:t>
      </w:r>
      <w:r w:rsidR="00BE4C25">
        <w:t xml:space="preserve"> </w:t>
      </w:r>
      <w:r w:rsidR="0023143C">
        <w:t>ș</w:t>
      </w:r>
      <w:r w:rsidR="00BE4C25">
        <w:t xml:space="preserve">i </w:t>
      </w:r>
      <w:r w:rsidR="00D00416">
        <w:t>merit</w:t>
      </w:r>
      <w:r w:rsidR="001A4740">
        <w:t xml:space="preserve"> </w:t>
      </w:r>
      <w:r w:rsidR="0023143C">
        <w:t>ș</w:t>
      </w:r>
      <w:r w:rsidR="001A4740">
        <w:t xml:space="preserve">i </w:t>
      </w:r>
      <w:r w:rsidR="00AB12C1">
        <w:t xml:space="preserve">care să ofere </w:t>
      </w:r>
      <w:r w:rsidR="003B6FDC">
        <w:t>angaja</w:t>
      </w:r>
      <w:r w:rsidR="0023143C">
        <w:t>ț</w:t>
      </w:r>
      <w:r w:rsidR="003B6FDC">
        <w:t xml:space="preserve">ilor </w:t>
      </w:r>
      <w:r w:rsidR="00AB12C1">
        <w:t xml:space="preserve">un parcurs de carieră </w:t>
      </w:r>
      <w:r w:rsidR="002C6B31">
        <w:t>clar</w:t>
      </w:r>
      <w:r w:rsidR="00E24A11">
        <w:t>,</w:t>
      </w:r>
      <w:r w:rsidR="002C6B31">
        <w:t xml:space="preserve"> </w:t>
      </w:r>
      <w:r w:rsidR="0094146E">
        <w:t xml:space="preserve">echitabil, </w:t>
      </w:r>
      <w:r w:rsidR="00E24A11">
        <w:t xml:space="preserve">motivant </w:t>
      </w:r>
      <w:r w:rsidR="0023143C">
        <w:t>ș</w:t>
      </w:r>
      <w:r w:rsidR="00E24A11">
        <w:t>i competitiv</w:t>
      </w:r>
      <w:r w:rsidR="001A4740">
        <w:t xml:space="preserve">. </w:t>
      </w:r>
      <w:r w:rsidR="00750998">
        <w:t xml:space="preserve">Un </w:t>
      </w:r>
      <w:r w:rsidR="006D05B2">
        <w:t>sistem performant de MRU</w:t>
      </w:r>
      <w:r w:rsidR="00B50693">
        <w:t xml:space="preserve"> trebuie să permită angaja</w:t>
      </w:r>
      <w:r w:rsidR="0023143C">
        <w:t>ț</w:t>
      </w:r>
      <w:r w:rsidR="00B50693">
        <w:t xml:space="preserve">ilor </w:t>
      </w:r>
      <w:r w:rsidR="00B455BB">
        <w:t xml:space="preserve">să </w:t>
      </w:r>
      <w:r w:rsidR="00B04CD8">
        <w:t>în</w:t>
      </w:r>
      <w:r w:rsidR="0023143C">
        <w:t>ț</w:t>
      </w:r>
      <w:r w:rsidR="00B04CD8">
        <w:t xml:space="preserve">eleagă </w:t>
      </w:r>
      <w:r w:rsidR="0023143C">
        <w:t>ș</w:t>
      </w:r>
      <w:r w:rsidR="00B04CD8">
        <w:t>i</w:t>
      </w:r>
      <w:r w:rsidR="004160F5">
        <w:t xml:space="preserve"> să-</w:t>
      </w:r>
      <w:r w:rsidR="0023143C">
        <w:t>ș</w:t>
      </w:r>
      <w:r w:rsidR="004160F5">
        <w:t xml:space="preserve">i asume </w:t>
      </w:r>
      <w:r w:rsidR="00B04CD8">
        <w:t>rolul</w:t>
      </w:r>
      <w:r w:rsidR="004160F5">
        <w:t xml:space="preserve"> </w:t>
      </w:r>
      <w:r w:rsidR="00B04CD8">
        <w:t xml:space="preserve">pe care îl </w:t>
      </w:r>
      <w:r w:rsidR="00A73A91">
        <w:t>îndeplinesc</w:t>
      </w:r>
      <w:r w:rsidR="00B04CD8">
        <w:t xml:space="preserve"> atât în cadrul administra</w:t>
      </w:r>
      <w:r w:rsidR="0023143C">
        <w:t>ț</w:t>
      </w:r>
      <w:r w:rsidR="00B04CD8">
        <w:t xml:space="preserve">iei cât </w:t>
      </w:r>
      <w:r w:rsidR="0023143C">
        <w:t>ș</w:t>
      </w:r>
      <w:r w:rsidR="00B04CD8">
        <w:t xml:space="preserve">i în </w:t>
      </w:r>
      <w:r w:rsidR="00412A34">
        <w:t>societate</w:t>
      </w:r>
      <w:r w:rsidR="0094146E">
        <w:t xml:space="preserve"> </w:t>
      </w:r>
      <w:r w:rsidR="0023143C">
        <w:t>ș</w:t>
      </w:r>
      <w:r w:rsidR="0094146E">
        <w:t>i să</w:t>
      </w:r>
      <w:r w:rsidR="004B1469">
        <w:t xml:space="preserve"> î</w:t>
      </w:r>
      <w:r w:rsidR="0023143C">
        <w:t>ș</w:t>
      </w:r>
      <w:r w:rsidR="0094146E">
        <w:t xml:space="preserve">i dezvolte </w:t>
      </w:r>
      <w:r w:rsidR="004B1469">
        <w:t xml:space="preserve">propriile </w:t>
      </w:r>
      <w:r w:rsidR="0094146E">
        <w:t>competen</w:t>
      </w:r>
      <w:r w:rsidR="0023143C">
        <w:t>ț</w:t>
      </w:r>
      <w:r w:rsidR="0094146E">
        <w:t xml:space="preserve">e profesionale în acest sens. </w:t>
      </w:r>
      <w:r w:rsidR="001A4740">
        <w:t>T</w:t>
      </w:r>
      <w:r w:rsidR="00D54775">
        <w:t xml:space="preserve">rebuie să </w:t>
      </w:r>
      <w:r w:rsidR="001A4740">
        <w:t>creeze cadrul în care angaja</w:t>
      </w:r>
      <w:r w:rsidR="0023143C">
        <w:t>ț</w:t>
      </w:r>
      <w:r w:rsidR="001A4740">
        <w:t>ii se simt motiva</w:t>
      </w:r>
      <w:r w:rsidR="0023143C">
        <w:t>ț</w:t>
      </w:r>
      <w:r w:rsidR="001A4740">
        <w:t>i să se</w:t>
      </w:r>
      <w:r w:rsidR="004B1469">
        <w:t xml:space="preserve"> </w:t>
      </w:r>
      <w:r w:rsidR="008C3966">
        <w:t>perfec</w:t>
      </w:r>
      <w:r w:rsidR="0023143C">
        <w:t>ț</w:t>
      </w:r>
      <w:r w:rsidR="008C3966">
        <w:t>ion</w:t>
      </w:r>
      <w:r w:rsidR="001A4740">
        <w:t>eze, să</w:t>
      </w:r>
      <w:r w:rsidR="008C3966">
        <w:t xml:space="preserve"> </w:t>
      </w:r>
      <w:r w:rsidR="00843352">
        <w:t xml:space="preserve">performeze </w:t>
      </w:r>
      <w:r w:rsidR="0023143C">
        <w:t>ș</w:t>
      </w:r>
      <w:r w:rsidR="00843352">
        <w:t>i să devină profesioni</w:t>
      </w:r>
      <w:r w:rsidR="0023143C">
        <w:t>ș</w:t>
      </w:r>
      <w:r w:rsidR="00843352">
        <w:t>ti în domeniul lor activitate</w:t>
      </w:r>
      <w:r w:rsidR="003B6FDC">
        <w:t xml:space="preserve">. </w:t>
      </w:r>
    </w:p>
    <w:p w14:paraId="1B1574BE" w14:textId="0584C0A1" w:rsidR="00D53227" w:rsidRDefault="00D53227" w:rsidP="00B017E1">
      <w:pPr>
        <w:pStyle w:val="Heading2"/>
      </w:pPr>
      <w:bookmarkStart w:id="21" w:name="_Toc164080873"/>
      <w:r>
        <w:t>Obiectiv</w:t>
      </w:r>
      <w:r w:rsidR="00805662">
        <w:t>u</w:t>
      </w:r>
      <w:r w:rsidR="00457C6E">
        <w:t>l</w:t>
      </w:r>
      <w:r w:rsidR="00EF10CB">
        <w:t xml:space="preserve"> general</w:t>
      </w:r>
      <w:bookmarkEnd w:id="21"/>
    </w:p>
    <w:p w14:paraId="4BADD0CE" w14:textId="2E4B6904" w:rsidR="006F6EDC" w:rsidRDefault="00116D72" w:rsidP="00A73A91">
      <w:r w:rsidRPr="00116D72">
        <w:t xml:space="preserve">Obiectivul general este </w:t>
      </w:r>
      <w:r w:rsidRPr="00D7150E">
        <w:rPr>
          <w:b/>
          <w:bCs/>
        </w:rPr>
        <w:t>cre</w:t>
      </w:r>
      <w:r w:rsidR="0023143C">
        <w:rPr>
          <w:b/>
          <w:bCs/>
        </w:rPr>
        <w:t>ș</w:t>
      </w:r>
      <w:r w:rsidRPr="00D7150E">
        <w:rPr>
          <w:b/>
          <w:bCs/>
        </w:rPr>
        <w:t>terea eficien</w:t>
      </w:r>
      <w:r w:rsidR="0023143C">
        <w:rPr>
          <w:b/>
          <w:bCs/>
        </w:rPr>
        <w:t>ț</w:t>
      </w:r>
      <w:r w:rsidRPr="00D7150E">
        <w:rPr>
          <w:b/>
          <w:bCs/>
        </w:rPr>
        <w:t xml:space="preserve">ei </w:t>
      </w:r>
      <w:r w:rsidR="0023143C">
        <w:rPr>
          <w:b/>
          <w:bCs/>
        </w:rPr>
        <w:t>ș</w:t>
      </w:r>
      <w:r w:rsidRPr="00D7150E">
        <w:rPr>
          <w:b/>
          <w:bCs/>
        </w:rPr>
        <w:t>i eficacită</w:t>
      </w:r>
      <w:r w:rsidR="0023143C">
        <w:rPr>
          <w:b/>
          <w:bCs/>
        </w:rPr>
        <w:t>ț</w:t>
      </w:r>
      <w:r w:rsidRPr="00D7150E">
        <w:rPr>
          <w:b/>
          <w:bCs/>
        </w:rPr>
        <w:t>ii proceselor de MRU pentru personalul din administra</w:t>
      </w:r>
      <w:r w:rsidR="0023143C">
        <w:rPr>
          <w:b/>
          <w:bCs/>
        </w:rPr>
        <w:t>ț</w:t>
      </w:r>
      <w:r w:rsidRPr="00D7150E">
        <w:rPr>
          <w:b/>
          <w:bCs/>
        </w:rPr>
        <w:t>ia publică</w:t>
      </w:r>
      <w:r w:rsidRPr="00116D72">
        <w:t xml:space="preserve">, </w:t>
      </w:r>
      <w:r w:rsidRPr="009D7E54">
        <w:rPr>
          <w:b/>
          <w:bCs/>
        </w:rPr>
        <w:t xml:space="preserve">prin integrarea </w:t>
      </w:r>
      <w:r w:rsidR="0023143C">
        <w:rPr>
          <w:b/>
          <w:bCs/>
        </w:rPr>
        <w:t>ș</w:t>
      </w:r>
      <w:r w:rsidRPr="009D7E54">
        <w:rPr>
          <w:b/>
          <w:bCs/>
        </w:rPr>
        <w:t>i opera</w:t>
      </w:r>
      <w:r w:rsidR="0023143C">
        <w:rPr>
          <w:b/>
          <w:bCs/>
        </w:rPr>
        <w:t>ț</w:t>
      </w:r>
      <w:r w:rsidRPr="009D7E54">
        <w:rPr>
          <w:b/>
          <w:bCs/>
        </w:rPr>
        <w:t>ionalizarea completă a cadrelor de competen</w:t>
      </w:r>
      <w:r w:rsidR="0023143C">
        <w:rPr>
          <w:b/>
          <w:bCs/>
        </w:rPr>
        <w:t>ț</w:t>
      </w:r>
      <w:r w:rsidRPr="009D7E54">
        <w:rPr>
          <w:b/>
          <w:bCs/>
        </w:rPr>
        <w:t>ă</w:t>
      </w:r>
      <w:r w:rsidRPr="00116D72">
        <w:t>.</w:t>
      </w:r>
      <w:r w:rsidR="00807ED8">
        <w:t xml:space="preserve"> Cadrele de competen</w:t>
      </w:r>
      <w:r w:rsidR="0023143C">
        <w:t>ț</w:t>
      </w:r>
      <w:r w:rsidR="00807ED8">
        <w:t xml:space="preserve">ă </w:t>
      </w:r>
      <w:r w:rsidR="00A909CF">
        <w:t xml:space="preserve">reprezintă </w:t>
      </w:r>
      <w:r w:rsidR="00FE559B">
        <w:t>un standard de bună practică</w:t>
      </w:r>
      <w:r w:rsidR="005F52EA">
        <w:t xml:space="preserve"> şi respectiv, </w:t>
      </w:r>
      <w:r w:rsidR="00A909CF">
        <w:t>baza</w:t>
      </w:r>
      <w:r w:rsidR="00D415CA">
        <w:t xml:space="preserve"> nu doar pentru identificarea </w:t>
      </w:r>
      <w:r w:rsidR="0023143C">
        <w:t>ș</w:t>
      </w:r>
      <w:r w:rsidR="00D415CA">
        <w:t xml:space="preserve">i atragerea </w:t>
      </w:r>
      <w:r w:rsidR="00197B04">
        <w:t>de angaja</w:t>
      </w:r>
      <w:r w:rsidR="0023143C">
        <w:t>ț</w:t>
      </w:r>
      <w:r w:rsidR="00197B04">
        <w:t xml:space="preserve">i </w:t>
      </w:r>
      <w:r w:rsidR="00197B04" w:rsidRPr="006A2024">
        <w:t>competen</w:t>
      </w:r>
      <w:r w:rsidR="0023143C">
        <w:t>ț</w:t>
      </w:r>
      <w:r w:rsidR="00197B04" w:rsidRPr="006A2024">
        <w:t xml:space="preserve">i </w:t>
      </w:r>
      <w:r w:rsidR="0023143C">
        <w:t>ș</w:t>
      </w:r>
      <w:r w:rsidR="00197B04" w:rsidRPr="006A2024">
        <w:t>i motiva</w:t>
      </w:r>
      <w:r w:rsidR="0023143C">
        <w:t>ț</w:t>
      </w:r>
      <w:r w:rsidR="00197B04" w:rsidRPr="006A2024">
        <w:t>i</w:t>
      </w:r>
      <w:r w:rsidR="00197B04">
        <w:t xml:space="preserve">, dar </w:t>
      </w:r>
      <w:r w:rsidR="0023143C">
        <w:t>ș</w:t>
      </w:r>
      <w:r w:rsidR="00CF3911">
        <w:t xml:space="preserve">i </w:t>
      </w:r>
      <w:r w:rsidR="00197B04">
        <w:t>pentru motivarea</w:t>
      </w:r>
      <w:r w:rsidR="001A551F">
        <w:t xml:space="preserve"> </w:t>
      </w:r>
      <w:r w:rsidR="0023143C">
        <w:t>ș</w:t>
      </w:r>
      <w:r w:rsidR="001A551F">
        <w:t>i</w:t>
      </w:r>
      <w:r w:rsidR="00CF3911">
        <w:t xml:space="preserve"> facilitarea</w:t>
      </w:r>
      <w:r w:rsidR="00197B04">
        <w:t xml:space="preserve"> performan</w:t>
      </w:r>
      <w:r w:rsidR="0023143C">
        <w:t>ț</w:t>
      </w:r>
      <w:r w:rsidR="00197B04">
        <w:t>elor angaja</w:t>
      </w:r>
      <w:r w:rsidR="0023143C">
        <w:t>ț</w:t>
      </w:r>
      <w:r w:rsidR="00197B04">
        <w:t>ilor existen</w:t>
      </w:r>
      <w:r w:rsidR="0023143C">
        <w:t>ț</w:t>
      </w:r>
      <w:r w:rsidR="00197B04">
        <w:t>i în administra</w:t>
      </w:r>
      <w:r w:rsidR="0023143C">
        <w:t>ț</w:t>
      </w:r>
      <w:r w:rsidR="00197B04">
        <w:t xml:space="preserve">ia publică. </w:t>
      </w:r>
    </w:p>
    <w:p w14:paraId="26DF713A" w14:textId="2A9B12F4" w:rsidR="006F6EDC" w:rsidRDefault="00FF2EA1" w:rsidP="006F6EDC">
      <w:r>
        <w:t>Utilizarea cadrelor de competen</w:t>
      </w:r>
      <w:r w:rsidR="0023143C">
        <w:t>ț</w:t>
      </w:r>
      <w:r>
        <w:t>ă în toate procesele de MRU va crea transparen</w:t>
      </w:r>
      <w:r w:rsidR="0023143C">
        <w:t>ț</w:t>
      </w:r>
      <w:r>
        <w:t xml:space="preserve">ă </w:t>
      </w:r>
      <w:r w:rsidR="0023143C">
        <w:t>ș</w:t>
      </w:r>
      <w:r>
        <w:t>i predictibilitate în gestionarea resurselor umane din administra</w:t>
      </w:r>
      <w:r w:rsidR="0023143C">
        <w:t>ț</w:t>
      </w:r>
      <w:r>
        <w:t xml:space="preserve">ia publică. </w:t>
      </w:r>
      <w:r w:rsidR="00945082">
        <w:t>Cadrele de competen</w:t>
      </w:r>
      <w:r w:rsidR="0023143C">
        <w:t>ț</w:t>
      </w:r>
      <w:r w:rsidR="00945082">
        <w:t>ă promovează</w:t>
      </w:r>
      <w:r w:rsidR="006F6EDC">
        <w:t xml:space="preserve"> tratamentul egal </w:t>
      </w:r>
      <w:r w:rsidR="0023143C">
        <w:t>ș</w:t>
      </w:r>
      <w:r w:rsidR="006F6EDC">
        <w:t>i echitabil al angaja</w:t>
      </w:r>
      <w:r w:rsidR="0023143C">
        <w:t>ț</w:t>
      </w:r>
      <w:r w:rsidR="006F6EDC">
        <w:t xml:space="preserve">ilor </w:t>
      </w:r>
      <w:r w:rsidR="0023143C">
        <w:t>ș</w:t>
      </w:r>
      <w:r w:rsidR="006F6EDC">
        <w:t xml:space="preserve">i </w:t>
      </w:r>
      <w:r w:rsidR="00945082">
        <w:t xml:space="preserve">contribuie </w:t>
      </w:r>
      <w:r w:rsidR="006F6EDC">
        <w:t>la motivarea acestora să se perfec</w:t>
      </w:r>
      <w:r w:rsidR="0023143C">
        <w:t>ț</w:t>
      </w:r>
      <w:r w:rsidR="006F6EDC">
        <w:t>ionez</w:t>
      </w:r>
      <w:r w:rsidR="00CF3911">
        <w:t>e</w:t>
      </w:r>
      <w:r w:rsidR="006F6EDC">
        <w:t xml:space="preserve"> continuu</w:t>
      </w:r>
      <w:r w:rsidR="00CF3911">
        <w:t xml:space="preserve"> </w:t>
      </w:r>
      <w:r w:rsidR="0023143C">
        <w:t>ș</w:t>
      </w:r>
      <w:r w:rsidR="00CF3911">
        <w:t>i să-</w:t>
      </w:r>
      <w:r w:rsidR="0023143C">
        <w:t>ș</w:t>
      </w:r>
      <w:r w:rsidR="00CF3911">
        <w:t>i îmbunătă</w:t>
      </w:r>
      <w:r w:rsidR="0023143C">
        <w:t>ț</w:t>
      </w:r>
      <w:r w:rsidR="00CF3911">
        <w:t>ească performan</w:t>
      </w:r>
      <w:r w:rsidR="0023143C">
        <w:t>ț</w:t>
      </w:r>
      <w:r w:rsidR="00CF3911">
        <w:t>ele</w:t>
      </w:r>
      <w:r w:rsidR="006F6EDC">
        <w:t xml:space="preserve">. </w:t>
      </w:r>
      <w:r w:rsidR="00CF3911">
        <w:t>Institu</w:t>
      </w:r>
      <w:r w:rsidR="0023143C">
        <w:t>ț</w:t>
      </w:r>
      <w:r w:rsidR="00CF3911">
        <w:t>iile</w:t>
      </w:r>
      <w:r w:rsidR="006F6EDC">
        <w:t xml:space="preserve"> </w:t>
      </w:r>
      <w:r w:rsidR="0023143C">
        <w:t>ș</w:t>
      </w:r>
      <w:r w:rsidR="006F6EDC">
        <w:t>i autorită</w:t>
      </w:r>
      <w:r w:rsidR="0023143C">
        <w:t>ț</w:t>
      </w:r>
      <w:r w:rsidR="006F6EDC">
        <w:t>ile publice</w:t>
      </w:r>
      <w:r w:rsidR="00853B18">
        <w:t xml:space="preserve"> vor putea </w:t>
      </w:r>
      <w:r w:rsidR="006F6EDC">
        <w:t>să-</w:t>
      </w:r>
      <w:r w:rsidR="0023143C">
        <w:t>ș</w:t>
      </w:r>
      <w:r w:rsidR="006F6EDC">
        <w:t xml:space="preserve">i îndeplinească obiectivele </w:t>
      </w:r>
      <w:r w:rsidR="0023143C">
        <w:t>ș</w:t>
      </w:r>
      <w:r w:rsidR="006F6EDC">
        <w:t xml:space="preserve">i mandatele </w:t>
      </w:r>
      <w:r w:rsidR="00CF3911">
        <w:t xml:space="preserve">mai </w:t>
      </w:r>
      <w:r w:rsidR="006F6EDC">
        <w:t xml:space="preserve">eficient, </w:t>
      </w:r>
      <w:r w:rsidR="00CF3911">
        <w:t>în baza unei</w:t>
      </w:r>
      <w:r w:rsidR="006F6EDC">
        <w:t xml:space="preserve"> viziun</w:t>
      </w:r>
      <w:r w:rsidR="00CF3911">
        <w:t>i</w:t>
      </w:r>
      <w:r w:rsidR="006F6EDC">
        <w:t xml:space="preserve"> strategic</w:t>
      </w:r>
      <w:r w:rsidR="00CF3911">
        <w:t>e</w:t>
      </w:r>
      <w:r w:rsidR="006F6EDC">
        <w:t xml:space="preserve"> </w:t>
      </w:r>
      <w:r w:rsidR="00CF3911">
        <w:t xml:space="preserve">integrate </w:t>
      </w:r>
      <w:r w:rsidR="0023143C">
        <w:t>ș</w:t>
      </w:r>
      <w:r w:rsidR="00CF3911">
        <w:t>i cu</w:t>
      </w:r>
      <w:r w:rsidR="006F6EDC">
        <w:t xml:space="preserve"> o planificare adecvată</w:t>
      </w:r>
      <w:r w:rsidR="004924B5">
        <w:t xml:space="preserve"> a resurselor</w:t>
      </w:r>
      <w:r w:rsidR="006F6EDC">
        <w:t>.</w:t>
      </w:r>
      <w:r w:rsidR="00853B18">
        <w:t xml:space="preserve"> </w:t>
      </w:r>
      <w:r w:rsidR="00CF3911">
        <w:t>P</w:t>
      </w:r>
      <w:r w:rsidR="00853B18">
        <w:t>ercep</w:t>
      </w:r>
      <w:r w:rsidR="0023143C">
        <w:t>ț</w:t>
      </w:r>
      <w:r w:rsidR="00853B18">
        <w:t xml:space="preserve">ia publică </w:t>
      </w:r>
      <w:r w:rsidR="00F97309">
        <w:t>cu privire la performan</w:t>
      </w:r>
      <w:r w:rsidR="0023143C">
        <w:t>ț</w:t>
      </w:r>
      <w:r w:rsidR="00F97309">
        <w:t>a administra</w:t>
      </w:r>
      <w:r w:rsidR="0023143C">
        <w:t>ț</w:t>
      </w:r>
      <w:r w:rsidR="00F97309">
        <w:t>iei publice se va îmbunătă</w:t>
      </w:r>
      <w:r w:rsidR="0023143C">
        <w:t>ț</w:t>
      </w:r>
      <w:r w:rsidR="00F97309">
        <w:t>i</w:t>
      </w:r>
      <w:r w:rsidR="00F41736">
        <w:t>, iar încrederea cetă</w:t>
      </w:r>
      <w:r w:rsidR="0023143C">
        <w:t>ț</w:t>
      </w:r>
      <w:r w:rsidR="00F41736">
        <w:t xml:space="preserve">enilor în </w:t>
      </w:r>
      <w:r w:rsidR="009D7E54">
        <w:t>practicile de guvernare va cre</w:t>
      </w:r>
      <w:r w:rsidR="0023143C">
        <w:t>ș</w:t>
      </w:r>
      <w:r w:rsidR="009D7E54">
        <w:t xml:space="preserve">te. </w:t>
      </w:r>
    </w:p>
    <w:p w14:paraId="27A07D8B" w14:textId="1ECD7860" w:rsidR="00EF10CB" w:rsidRDefault="00EF10CB" w:rsidP="00B017E1">
      <w:pPr>
        <w:pStyle w:val="Heading2"/>
      </w:pPr>
      <w:bookmarkStart w:id="22" w:name="_Toc164080874"/>
      <w:r>
        <w:t>Obiective</w:t>
      </w:r>
      <w:r w:rsidR="00805662">
        <w:t>le</w:t>
      </w:r>
      <w:r>
        <w:t xml:space="preserve"> specifice</w:t>
      </w:r>
      <w:r w:rsidR="005D4B64">
        <w:t xml:space="preserve"> (OS)</w:t>
      </w:r>
      <w:bookmarkEnd w:id="22"/>
    </w:p>
    <w:p w14:paraId="04D34ED1" w14:textId="4FFA2FF6" w:rsidR="00765C1F" w:rsidRDefault="00872DAE" w:rsidP="00765C1F">
      <w:pPr>
        <w:pStyle w:val="Heading3"/>
      </w:pPr>
      <w:bookmarkStart w:id="23" w:name="_Toc164080875"/>
      <w:r>
        <w:t>OS</w:t>
      </w:r>
      <w:r w:rsidR="00E77E95" w:rsidRPr="00E77E95">
        <w:t xml:space="preserve"> 1: Clarificarea rolurilor aferente posturilor din cadrul func</w:t>
      </w:r>
      <w:r w:rsidR="0023143C">
        <w:t>ț</w:t>
      </w:r>
      <w:r w:rsidR="00E77E95" w:rsidRPr="00E77E95">
        <w:t xml:space="preserve">iei publice </w:t>
      </w:r>
      <w:r w:rsidR="00281DF0">
        <w:t>generale</w:t>
      </w:r>
      <w:bookmarkEnd w:id="23"/>
    </w:p>
    <w:p w14:paraId="35FE24EA" w14:textId="60EA4A81" w:rsidR="00B875A6" w:rsidRDefault="00B875A6" w:rsidP="00B875A6">
      <w:bookmarkStart w:id="24" w:name="_Toc159953830"/>
      <w:r>
        <w:t>Necesitatea de a clarifica rolurile asociate posturilor din cadrul func</w:t>
      </w:r>
      <w:r w:rsidR="0023143C">
        <w:t>ț</w:t>
      </w:r>
      <w:r>
        <w:t xml:space="preserve">iei publice </w:t>
      </w:r>
      <w:r w:rsidR="00EC5D8A">
        <w:t>generale</w:t>
      </w:r>
      <w:r>
        <w:t xml:space="preserve"> este una dintre condi</w:t>
      </w:r>
      <w:r w:rsidR="0023143C">
        <w:t>ț</w:t>
      </w:r>
      <w:r>
        <w:t>iile esen</w:t>
      </w:r>
      <w:r w:rsidR="0023143C">
        <w:t>ț</w:t>
      </w:r>
      <w:r>
        <w:t>iale pentru aplicarea efectivă a cadrelor de competen</w:t>
      </w:r>
      <w:r w:rsidR="0023143C">
        <w:t>ț</w:t>
      </w:r>
      <w:r>
        <w:t xml:space="preserve">e </w:t>
      </w:r>
      <w:r w:rsidR="004C03F2">
        <w:t>la nivelul</w:t>
      </w:r>
      <w:r>
        <w:t xml:space="preserve"> procese</w:t>
      </w:r>
      <w:r w:rsidR="004C03F2">
        <w:t>lor</w:t>
      </w:r>
      <w:r>
        <w:t xml:space="preserve"> de MRU. Utilizarea eficientă a cadrelor de competen</w:t>
      </w:r>
      <w:r w:rsidR="0023143C">
        <w:t>ț</w:t>
      </w:r>
      <w:r>
        <w:t>e în contextul MRU presupune o în</w:t>
      </w:r>
      <w:r w:rsidR="0023143C">
        <w:t>ț</w:t>
      </w:r>
      <w:r>
        <w:t xml:space="preserve">elegere detaliată, clară </w:t>
      </w:r>
      <w:r w:rsidR="0023143C">
        <w:t>ș</w:t>
      </w:r>
      <w:r>
        <w:t>i precisă a responsabilită</w:t>
      </w:r>
      <w:r w:rsidR="0023143C">
        <w:t>ț</w:t>
      </w:r>
      <w:r>
        <w:t xml:space="preserve">ilor </w:t>
      </w:r>
      <w:r w:rsidR="0023143C">
        <w:t>ș</w:t>
      </w:r>
      <w:r>
        <w:t>i atribu</w:t>
      </w:r>
      <w:r w:rsidR="0023143C">
        <w:t>ț</w:t>
      </w:r>
      <w:r>
        <w:t>iilor implicite fiecărui rol într-o organiza</w:t>
      </w:r>
      <w:r w:rsidR="0023143C">
        <w:t>ț</w:t>
      </w:r>
      <w:r>
        <w:t>ie. Delimitarea responsabilită</w:t>
      </w:r>
      <w:r w:rsidR="0023143C">
        <w:t>ț</w:t>
      </w:r>
      <w:r>
        <w:t xml:space="preserve">ilor </w:t>
      </w:r>
      <w:r w:rsidR="0023143C">
        <w:t>ș</w:t>
      </w:r>
      <w:r>
        <w:t>i atribu</w:t>
      </w:r>
      <w:r w:rsidR="0023143C">
        <w:t>ț</w:t>
      </w:r>
      <w:r>
        <w:t>iilor asociate fiecărui post este fundamentală pentru a putea identifica competen</w:t>
      </w:r>
      <w:r w:rsidR="0023143C">
        <w:t>ț</w:t>
      </w:r>
      <w:r>
        <w:t xml:space="preserve">ele specifice </w:t>
      </w:r>
      <w:r w:rsidR="009F69C7">
        <w:t xml:space="preserve">relevante </w:t>
      </w:r>
      <w:r>
        <w:t>pentru îndeplinirea cu succes a rolului angajatului.</w:t>
      </w:r>
    </w:p>
    <w:p w14:paraId="71DAE7EB" w14:textId="1E0F5A8B" w:rsidR="00B875A6" w:rsidRDefault="00B875A6" w:rsidP="00B875A6">
      <w:r>
        <w:t>În absen</w:t>
      </w:r>
      <w:r w:rsidR="0023143C">
        <w:t>ț</w:t>
      </w:r>
      <w:r>
        <w:t xml:space="preserve">a unei delimitări clare a rolurilor aferente posturilor, procesele de MRU pot deveni o provocare pentru departamentele de resurse umane </w:t>
      </w:r>
      <w:r w:rsidR="0023143C">
        <w:t>ș</w:t>
      </w:r>
      <w:r>
        <w:t xml:space="preserve">i conducerea implicată în acest sistem. Când rolurile nu sunt clar </w:t>
      </w:r>
      <w:r w:rsidR="0023143C">
        <w:t>ș</w:t>
      </w:r>
      <w:r>
        <w:t xml:space="preserve">i complet atribuite </w:t>
      </w:r>
      <w:r w:rsidR="0023143C">
        <w:t>ș</w:t>
      </w:r>
      <w:r>
        <w:t>i definite, identificarea competen</w:t>
      </w:r>
      <w:r w:rsidR="0023143C">
        <w:t>ț</w:t>
      </w:r>
      <w:r>
        <w:t>elor specifice relevante pentru realizarea obiectivelor institu</w:t>
      </w:r>
      <w:r w:rsidR="0023143C">
        <w:t>ț</w:t>
      </w:r>
      <w:r>
        <w:t>ionale devine problematică. În plus</w:t>
      </w:r>
      <w:r w:rsidR="0048365C">
        <w:t xml:space="preserve"> eficacitatea</w:t>
      </w:r>
      <w:r>
        <w:t xml:space="preserve"> </w:t>
      </w:r>
      <w:r w:rsidR="0048365C">
        <w:t xml:space="preserve">proceselor </w:t>
      </w:r>
      <w:r>
        <w:t>de recrutare, evaluare a performan</w:t>
      </w:r>
      <w:r w:rsidR="0023143C">
        <w:t>ț</w:t>
      </w:r>
      <w:r>
        <w:t xml:space="preserve">ei </w:t>
      </w:r>
      <w:r w:rsidR="0023143C">
        <w:t>ș</w:t>
      </w:r>
      <w:r>
        <w:t>i dezvoltare a carierei po</w:t>
      </w:r>
      <w:r w:rsidR="0048365C">
        <w:t>a</w:t>
      </w:r>
      <w:r>
        <w:t>t</w:t>
      </w:r>
      <w:r w:rsidR="0048365C">
        <w:t>e</w:t>
      </w:r>
      <w:r>
        <w:t xml:space="preserve"> fi</w:t>
      </w:r>
      <w:r w:rsidR="0048365C">
        <w:t xml:space="preserve"> afectată </w:t>
      </w:r>
      <w:r>
        <w:t xml:space="preserve">pentru că baza managementului parcursului profesional al unui angajat, anume rolul </w:t>
      </w:r>
      <w:r w:rsidR="0023143C">
        <w:t>ș</w:t>
      </w:r>
      <w:r>
        <w:t>i competen</w:t>
      </w:r>
      <w:r w:rsidR="0023143C">
        <w:t>ț</w:t>
      </w:r>
      <w:r>
        <w:t>ele, nu este bine definită de la început. Astfel, clarificarea rolurilor se impune ca o condi</w:t>
      </w:r>
      <w:r w:rsidR="0023143C">
        <w:t>ț</w:t>
      </w:r>
      <w:r>
        <w:t>ie necesară (chiar dacă nu suficientă) pentru asigurarea eficien</w:t>
      </w:r>
      <w:r w:rsidR="0023143C">
        <w:t>ț</w:t>
      </w:r>
      <w:r>
        <w:t>ei sistemului de MRU.</w:t>
      </w:r>
    </w:p>
    <w:p w14:paraId="4EAEFA91" w14:textId="656D2659" w:rsidR="00AE079B" w:rsidRPr="00BD7B0D" w:rsidRDefault="00872DAE" w:rsidP="006256B7">
      <w:pPr>
        <w:pStyle w:val="Heading3"/>
        <w:rPr>
          <w:lang w:val="fr-FR"/>
        </w:rPr>
      </w:pPr>
      <w:bookmarkStart w:id="25" w:name="_Toc164080876"/>
      <w:r>
        <w:lastRenderedPageBreak/>
        <w:t>OS</w:t>
      </w:r>
      <w:r w:rsidR="00AE079B">
        <w:t xml:space="preserve"> 2: </w:t>
      </w:r>
      <w:r w:rsidR="00AE079B" w:rsidRPr="001F0A5A">
        <w:t>Extinderea utilizării cadrelor de competen</w:t>
      </w:r>
      <w:r w:rsidR="0023143C">
        <w:t>ț</w:t>
      </w:r>
      <w:r w:rsidR="00AE079B" w:rsidRPr="001F0A5A">
        <w:t>e pentru toate procesele de MRU, pentru toate func</w:t>
      </w:r>
      <w:r w:rsidR="0023143C">
        <w:t>ț</w:t>
      </w:r>
      <w:r w:rsidR="00AE079B" w:rsidRPr="001F0A5A">
        <w:t xml:space="preserve">iile de la nivel central, teritorial </w:t>
      </w:r>
      <w:r w:rsidR="0023143C">
        <w:t>ș</w:t>
      </w:r>
      <w:r w:rsidR="00AE079B" w:rsidRPr="001F0A5A">
        <w:t xml:space="preserve">i local </w:t>
      </w:r>
      <w:r w:rsidR="0023143C">
        <w:t>ș</w:t>
      </w:r>
      <w:r w:rsidR="00AE079B" w:rsidRPr="001F0A5A">
        <w:t>i pentru personalul contractual</w:t>
      </w:r>
      <w:bookmarkEnd w:id="24"/>
      <w:bookmarkEnd w:id="25"/>
      <w:r w:rsidR="00AE079B" w:rsidRPr="001F0A5A">
        <w:t xml:space="preserve"> </w:t>
      </w:r>
    </w:p>
    <w:p w14:paraId="0D6831C0" w14:textId="4355ED3A" w:rsidR="005D4B64" w:rsidRDefault="005D4B64" w:rsidP="005D4B64">
      <w:r>
        <w:t>Dincolo de nevoia de clarificare a rolurilor, opera</w:t>
      </w:r>
      <w:r w:rsidR="0023143C">
        <w:t>ț</w:t>
      </w:r>
      <w:r>
        <w:t>ionalizarea cadrelor de competen</w:t>
      </w:r>
      <w:r w:rsidR="0023143C">
        <w:t>ț</w:t>
      </w:r>
      <w:r>
        <w:t>e pentru procesele de MRU, pentru toate func</w:t>
      </w:r>
      <w:r w:rsidR="0023143C">
        <w:t>ț</w:t>
      </w:r>
      <w:r>
        <w:t xml:space="preserve">iile publice </w:t>
      </w:r>
      <w:r w:rsidR="0023143C">
        <w:t>ș</w:t>
      </w:r>
      <w:r>
        <w:t>i pentru personalul contractual prezintă propriile particularită</w:t>
      </w:r>
      <w:r w:rsidR="0023143C">
        <w:t>ț</w:t>
      </w:r>
      <w:r>
        <w:t>i. Pe de o parte, este nevoie de o definire clară a modului în care competen</w:t>
      </w:r>
      <w:r w:rsidR="0023143C">
        <w:t>ț</w:t>
      </w:r>
      <w:r>
        <w:t xml:space="preserve">ele pot fi utilizate în procesele de MRU </w:t>
      </w:r>
      <w:r w:rsidR="0023143C">
        <w:t>ș</w:t>
      </w:r>
      <w:r>
        <w:t>i, pe baza acesteia, definirea normelor de aplicare în legisla</w:t>
      </w:r>
      <w:r w:rsidR="0023143C">
        <w:t>ț</w:t>
      </w:r>
      <w:r>
        <w:t xml:space="preserve">ie. </w:t>
      </w:r>
    </w:p>
    <w:p w14:paraId="71494A1F" w14:textId="3791FEEA" w:rsidR="005D4B64" w:rsidRDefault="005D4B64" w:rsidP="005D4B64">
      <w:r>
        <w:t>Opera</w:t>
      </w:r>
      <w:r w:rsidR="0023143C">
        <w:t>ț</w:t>
      </w:r>
      <w:r>
        <w:t>ionalizarea cadrelor de competen</w:t>
      </w:r>
      <w:r w:rsidR="0023143C">
        <w:t>ț</w:t>
      </w:r>
      <w:r>
        <w:t xml:space="preserve">ă necesită o extindere a rolului, dar </w:t>
      </w:r>
      <w:r w:rsidR="0023143C">
        <w:t>ș</w:t>
      </w:r>
      <w:r>
        <w:t>i a capacită</w:t>
      </w:r>
      <w:r w:rsidR="0023143C">
        <w:t>ț</w:t>
      </w:r>
      <w:r>
        <w:t>ii institu</w:t>
      </w:r>
      <w:r w:rsidR="0023143C">
        <w:t>ț</w:t>
      </w:r>
      <w:r>
        <w:t>ionale a ANFP pentru a putea coordona utilizarea cadrelor de competen</w:t>
      </w:r>
      <w:r w:rsidR="0023143C">
        <w:t>ț</w:t>
      </w:r>
      <w:r>
        <w:t xml:space="preserve">ă în procesele de MRU, inclusiv la nivel teritorial </w:t>
      </w:r>
      <w:r w:rsidR="0023143C">
        <w:t>ș</w:t>
      </w:r>
      <w:r>
        <w:t xml:space="preserve">i local. În baza datelor colectate, ANFP nu dispune de instrumente </w:t>
      </w:r>
      <w:r w:rsidR="0023143C">
        <w:t>ș</w:t>
      </w:r>
      <w:r>
        <w:t>i resurse suficiente (e.g., ghiduri, metodologii, proceduri, infrastructură TIC optimizată pentru gestionarea proceselor de MRU pe bază de competen</w:t>
      </w:r>
      <w:r w:rsidR="0023143C">
        <w:t>ț</w:t>
      </w:r>
      <w:r>
        <w:t>e) pentru a gestiona un proces atât de amplu. Mai mult, potrivit reglementărilor în vigoare, ANFP nu are în acest moment atribu</w:t>
      </w:r>
      <w:r w:rsidR="0023143C">
        <w:t>ț</w:t>
      </w:r>
      <w:r>
        <w:t>ii privind utilizarea cadrelor de competen</w:t>
      </w:r>
      <w:r w:rsidR="0023143C">
        <w:t>ț</w:t>
      </w:r>
      <w:r>
        <w:t>ă în procesele de MRU pentru personalul contractual.</w:t>
      </w:r>
    </w:p>
    <w:p w14:paraId="7C9FA895" w14:textId="08C34EC5" w:rsidR="00FB3FBC" w:rsidRDefault="00FB3FBC" w:rsidP="00FB3FBC">
      <w:r>
        <w:t>Îndeplinirea acestui OS presupune detalierea modului în care cadrele de competen</w:t>
      </w:r>
      <w:r w:rsidR="0023143C">
        <w:t>ț</w:t>
      </w:r>
      <w:r>
        <w:t>ă se vor utiliza în procesele de MRU din administra</w:t>
      </w:r>
      <w:r w:rsidR="0023143C">
        <w:t>ț</w:t>
      </w:r>
      <w:r>
        <w:t>ia publică. Formularea op</w:t>
      </w:r>
      <w:r w:rsidR="0023143C">
        <w:t>ț</w:t>
      </w:r>
      <w:r>
        <w:t>iuni</w:t>
      </w:r>
      <w:r w:rsidR="005D4B64">
        <w:t>lor</w:t>
      </w:r>
      <w:r>
        <w:t xml:space="preserve"> de politică publică pentru realizarea acestui deziderat are în vedere următoarele premise:</w:t>
      </w:r>
    </w:p>
    <w:p w14:paraId="1413689F" w14:textId="30B02F85" w:rsidR="00FB3FBC" w:rsidRPr="005D4B64" w:rsidRDefault="00FB3FBC" w:rsidP="008E4DD6">
      <w:pPr>
        <w:pStyle w:val="Bulletpoint1"/>
      </w:pPr>
      <w:r w:rsidRPr="005D4B64">
        <w:t>Reglementarea la nivelul legisla</w:t>
      </w:r>
      <w:r w:rsidR="0023143C">
        <w:t>ț</w:t>
      </w:r>
      <w:r w:rsidRPr="005D4B64">
        <w:t>iei primare a obligativită</w:t>
      </w:r>
      <w:r w:rsidR="0023143C">
        <w:t>ț</w:t>
      </w:r>
      <w:r w:rsidRPr="005D4B64">
        <w:t>ii cadrelor de competen</w:t>
      </w:r>
      <w:r w:rsidR="0023143C">
        <w:t>ț</w:t>
      </w:r>
      <w:r w:rsidRPr="005D4B64">
        <w:t>ă pentru func</w:t>
      </w:r>
      <w:r w:rsidR="0023143C">
        <w:t>ț</w:t>
      </w:r>
      <w:r w:rsidRPr="005D4B64">
        <w:t xml:space="preserve">iile publice </w:t>
      </w:r>
      <w:r w:rsidR="0023143C">
        <w:t>ș</w:t>
      </w:r>
      <w:r w:rsidRPr="005D4B64">
        <w:t>i pentru procesele de MRU pentru care lipse</w:t>
      </w:r>
      <w:r w:rsidR="0023143C">
        <w:t>ș</w:t>
      </w:r>
      <w:r w:rsidRPr="005D4B64">
        <w:t xml:space="preserve">te această obligativitate în lege </w:t>
      </w:r>
      <w:r w:rsidR="0023143C">
        <w:t>ș</w:t>
      </w:r>
      <w:r w:rsidRPr="005D4B64">
        <w:t>i pentru personalul contractual</w:t>
      </w:r>
      <w:r w:rsidR="005D4B64">
        <w:t>;</w:t>
      </w:r>
    </w:p>
    <w:p w14:paraId="47A1656B" w14:textId="2E1DCF18" w:rsidR="00FB3FBC" w:rsidRPr="005D4B64" w:rsidRDefault="00FB3FBC" w:rsidP="005D4B64">
      <w:pPr>
        <w:pStyle w:val="Bulletpoint1"/>
      </w:pPr>
      <w:r w:rsidRPr="005D4B64">
        <w:t>Completarea cadrului normativ pentru procesele de MRU pentru care nu sunt definite norme integrale de aplicare a cadrelor de competen</w:t>
      </w:r>
      <w:r w:rsidR="0023143C">
        <w:t>ț</w:t>
      </w:r>
      <w:r w:rsidRPr="005D4B64">
        <w:t>ă</w:t>
      </w:r>
      <w:r w:rsidR="005D4B64">
        <w:t>;</w:t>
      </w:r>
    </w:p>
    <w:p w14:paraId="2556FBB4" w14:textId="3A0B0E1F" w:rsidR="00EF10CB" w:rsidRDefault="00EF10CB" w:rsidP="00B017E1">
      <w:pPr>
        <w:pStyle w:val="Heading2"/>
      </w:pPr>
      <w:bookmarkStart w:id="26" w:name="_Toc164078677"/>
      <w:bookmarkStart w:id="27" w:name="_Toc164078755"/>
      <w:bookmarkStart w:id="28" w:name="_Toc164079252"/>
      <w:bookmarkStart w:id="29" w:name="_Toc164080357"/>
      <w:bookmarkStart w:id="30" w:name="_Toc164080877"/>
      <w:bookmarkEnd w:id="26"/>
      <w:bookmarkEnd w:id="27"/>
      <w:bookmarkEnd w:id="28"/>
      <w:bookmarkEnd w:id="29"/>
      <w:r>
        <w:t>Obiective opera</w:t>
      </w:r>
      <w:r w:rsidR="0023143C">
        <w:t>ț</w:t>
      </w:r>
      <w:r>
        <w:t>ionale</w:t>
      </w:r>
      <w:r w:rsidR="005D4B64">
        <w:t xml:space="preserve"> (OO)</w:t>
      </w:r>
      <w:bookmarkEnd w:id="30"/>
    </w:p>
    <w:p w14:paraId="3EFB041F" w14:textId="1F4BE84A" w:rsidR="00872DAE" w:rsidRDefault="00872DAE" w:rsidP="00BF4066">
      <w:r w:rsidRPr="00872DAE">
        <w:t xml:space="preserve">Propunerea de politică publică include </w:t>
      </w:r>
      <w:r w:rsidR="0023143C">
        <w:t>ș</w:t>
      </w:r>
      <w:r w:rsidRPr="00872DAE">
        <w:t>i obiective opera</w:t>
      </w:r>
      <w:r w:rsidR="0023143C">
        <w:t>ț</w:t>
      </w:r>
      <w:r w:rsidRPr="00872DAE">
        <w:t xml:space="preserve">ionale, concrete, definite în completarea </w:t>
      </w:r>
      <w:r>
        <w:t>OS de</w:t>
      </w:r>
      <w:r w:rsidRPr="00872DAE">
        <w:t xml:space="preserve"> mai sus.</w:t>
      </w:r>
    </w:p>
    <w:p w14:paraId="3DE5E8E3" w14:textId="69B267FA" w:rsidR="00BF4066" w:rsidRDefault="00BF4066" w:rsidP="00BF4066">
      <w:pPr>
        <w:pStyle w:val="Bulletpoint1"/>
      </w:pPr>
      <w:r>
        <w:t xml:space="preserve">OO 1: </w:t>
      </w:r>
      <w:r w:rsidR="00523331">
        <w:t>Clarificarea rolurilor specifice posturilor în vederea e</w:t>
      </w:r>
      <w:r>
        <w:t>limin</w:t>
      </w:r>
      <w:r w:rsidR="00523331">
        <w:t>ării</w:t>
      </w:r>
      <w:r>
        <w:t xml:space="preserve"> suprapunerilor între responsabilită</w:t>
      </w:r>
      <w:r w:rsidR="0023143C">
        <w:t>ț</w:t>
      </w:r>
      <w:r>
        <w:t xml:space="preserve">ile </w:t>
      </w:r>
      <w:r w:rsidR="0023143C">
        <w:t>ș</w:t>
      </w:r>
      <w:r>
        <w:t>i atribu</w:t>
      </w:r>
      <w:r w:rsidR="0023143C">
        <w:t>ț</w:t>
      </w:r>
      <w:r>
        <w:t>iile aferente func</w:t>
      </w:r>
      <w:r w:rsidR="0023143C">
        <w:t>ț</w:t>
      </w:r>
      <w:r>
        <w:t>ii</w:t>
      </w:r>
      <w:r w:rsidR="001770E1">
        <w:t>lor</w:t>
      </w:r>
      <w:r>
        <w:t xml:space="preserve"> publice</w:t>
      </w:r>
      <w:r w:rsidR="00EC5D8A" w:rsidRPr="00EC5D8A">
        <w:t xml:space="preserve"> generale</w:t>
      </w:r>
      <w:r>
        <w:t>;</w:t>
      </w:r>
    </w:p>
    <w:p w14:paraId="345F7436" w14:textId="6FF4AF98" w:rsidR="00BF4066" w:rsidRDefault="00BF4066" w:rsidP="00EC5D8A">
      <w:pPr>
        <w:pStyle w:val="Bulletpoint1"/>
      </w:pPr>
      <w:r>
        <w:t xml:space="preserve">OO </w:t>
      </w:r>
      <w:r w:rsidR="00DC6F50">
        <w:t>2</w:t>
      </w:r>
      <w:r>
        <w:t xml:space="preserve">: Redefinirea proceselor </w:t>
      </w:r>
      <w:r w:rsidR="00DE5865">
        <w:t xml:space="preserve">cheie </w:t>
      </w:r>
      <w:r>
        <w:t xml:space="preserve">de MRU prin delimitarea </w:t>
      </w:r>
      <w:r w:rsidR="00F03604">
        <w:t>modalităților</w:t>
      </w:r>
      <w:r>
        <w:t xml:space="preserve"> optime de aplicare a cadrelor de competen</w:t>
      </w:r>
      <w:r w:rsidR="0023143C">
        <w:t>ț</w:t>
      </w:r>
      <w:r>
        <w:t xml:space="preserve">e, </w:t>
      </w:r>
      <w:r w:rsidRPr="007A57C8">
        <w:t>inclusiv din perspectiva atribu</w:t>
      </w:r>
      <w:r w:rsidR="0023143C">
        <w:t>ț</w:t>
      </w:r>
      <w:r w:rsidRPr="007A57C8">
        <w:t>iilor pe care le are ANFP</w:t>
      </w:r>
      <w:r>
        <w:t>.</w:t>
      </w:r>
    </w:p>
    <w:p w14:paraId="2CFA653F" w14:textId="575133BF" w:rsidR="000A3709" w:rsidRDefault="000A3709" w:rsidP="00065BCB">
      <w:pPr>
        <w:pStyle w:val="Heading1"/>
      </w:pPr>
      <w:bookmarkStart w:id="31" w:name="_Toc164080878"/>
      <w:r>
        <w:t>Sec</w:t>
      </w:r>
      <w:r w:rsidR="0023143C">
        <w:t>ț</w:t>
      </w:r>
      <w:r>
        <w:t>iunea 3. Descrierea op</w:t>
      </w:r>
      <w:r w:rsidR="0023143C">
        <w:t>ț</w:t>
      </w:r>
      <w:r>
        <w:t>iunilor de solu</w:t>
      </w:r>
      <w:r w:rsidR="0023143C">
        <w:t>ț</w:t>
      </w:r>
      <w:r>
        <w:t>ionare a problemelor identificate</w:t>
      </w:r>
      <w:bookmarkEnd w:id="31"/>
    </w:p>
    <w:p w14:paraId="3137C990" w14:textId="77DE4643" w:rsidR="00944BC2" w:rsidRDefault="00785759" w:rsidP="008E2911">
      <w:r>
        <w:t>Această sec</w:t>
      </w:r>
      <w:r w:rsidR="0023143C">
        <w:t>ț</w:t>
      </w:r>
      <w:r>
        <w:t>iune detaliază op</w:t>
      </w:r>
      <w:r w:rsidR="0023143C">
        <w:t>ț</w:t>
      </w:r>
      <w:r>
        <w:t>iunile de solu</w:t>
      </w:r>
      <w:r w:rsidR="0023143C">
        <w:t>ț</w:t>
      </w:r>
      <w:r>
        <w:t xml:space="preserve">ionare </w:t>
      </w:r>
      <w:r w:rsidR="002D1B19">
        <w:t xml:space="preserve">a </w:t>
      </w:r>
      <w:r>
        <w:t xml:space="preserve">problemelor identificate </w:t>
      </w:r>
      <w:r w:rsidR="0023143C">
        <w:t>ș</w:t>
      </w:r>
      <w:r>
        <w:t xml:space="preserve">i </w:t>
      </w:r>
      <w:r w:rsidR="002D1B19">
        <w:t>prezentate</w:t>
      </w:r>
      <w:r>
        <w:t xml:space="preserve"> în </w:t>
      </w:r>
      <w:r w:rsidR="00145945">
        <w:t>Sec</w:t>
      </w:r>
      <w:r w:rsidR="0023143C">
        <w:t>ț</w:t>
      </w:r>
      <w:r w:rsidR="00145945">
        <w:t>iunea 1, anume:</w:t>
      </w:r>
    </w:p>
    <w:p w14:paraId="67C32885" w14:textId="0DF6B0F9" w:rsidR="00145945" w:rsidRPr="00145945" w:rsidRDefault="00145945" w:rsidP="00145945">
      <w:pPr>
        <w:pStyle w:val="Bulletpoint1"/>
      </w:pPr>
      <w:r w:rsidRPr="00145945">
        <w:t>Lipsa de claritate a rolurilor aferente posturilor din cadrul func</w:t>
      </w:r>
      <w:r w:rsidR="0023143C">
        <w:t>ț</w:t>
      </w:r>
      <w:r w:rsidRPr="00145945">
        <w:t>iei publice</w:t>
      </w:r>
      <w:r w:rsidR="00EC5D8A">
        <w:t xml:space="preserve"> generale</w:t>
      </w:r>
      <w:r>
        <w:t>;</w:t>
      </w:r>
    </w:p>
    <w:p w14:paraId="0E50083D" w14:textId="50BECC57" w:rsidR="00145945" w:rsidRPr="00145945" w:rsidRDefault="00145945" w:rsidP="00145945">
      <w:pPr>
        <w:pStyle w:val="Bulletpoint1"/>
      </w:pPr>
      <w:r w:rsidRPr="00145945">
        <w:t>Opera</w:t>
      </w:r>
      <w:r w:rsidR="0023143C">
        <w:t>ț</w:t>
      </w:r>
      <w:r w:rsidRPr="00145945">
        <w:t>ionalizarea limitată a cadrelor de competen</w:t>
      </w:r>
      <w:r w:rsidR="0023143C">
        <w:t>ț</w:t>
      </w:r>
      <w:r w:rsidRPr="00145945">
        <w:t>e</w:t>
      </w:r>
      <w:r>
        <w:t xml:space="preserve"> în procesele de MRU </w:t>
      </w:r>
      <w:r w:rsidR="000F1DA9">
        <w:t>pentru toate func</w:t>
      </w:r>
      <w:r w:rsidR="0023143C">
        <w:t>ț</w:t>
      </w:r>
      <w:r w:rsidR="000F1DA9">
        <w:t xml:space="preserve">iile publice </w:t>
      </w:r>
      <w:r w:rsidR="0023143C">
        <w:t>ș</w:t>
      </w:r>
      <w:r w:rsidR="000F1DA9">
        <w:t>i pentru personalul contractual</w:t>
      </w:r>
      <w:r w:rsidR="005B5B52">
        <w:t>.</w:t>
      </w:r>
    </w:p>
    <w:p w14:paraId="4C599EB6" w14:textId="6FE21153" w:rsidR="008E2911" w:rsidRDefault="00E1166B" w:rsidP="005B5B52">
      <w:r>
        <w:t>A</w:t>
      </w:r>
      <w:r w:rsidR="003B4D59">
        <w:t>u fost definite trei op</w:t>
      </w:r>
      <w:r w:rsidR="0023143C">
        <w:t>ț</w:t>
      </w:r>
      <w:r w:rsidR="003B4D59">
        <w:t>iuni de politică publică</w:t>
      </w:r>
      <w:r w:rsidR="008E2911">
        <w:t>:</w:t>
      </w:r>
    </w:p>
    <w:p w14:paraId="51CC83B2" w14:textId="53FD9938" w:rsidR="006726AE" w:rsidRDefault="00C94478" w:rsidP="008E2911">
      <w:pPr>
        <w:pStyle w:val="Bulletpoint1"/>
      </w:pPr>
      <w:r w:rsidRPr="001D68BE">
        <w:rPr>
          <w:b/>
          <w:bCs/>
        </w:rPr>
        <w:t>Op</w:t>
      </w:r>
      <w:r w:rsidR="0023143C">
        <w:rPr>
          <w:b/>
          <w:bCs/>
        </w:rPr>
        <w:t>ț</w:t>
      </w:r>
      <w:r w:rsidRPr="001D68BE">
        <w:rPr>
          <w:b/>
          <w:bCs/>
        </w:rPr>
        <w:t xml:space="preserve">iunea </w:t>
      </w:r>
      <w:r w:rsidR="003C3821" w:rsidRPr="001D68BE">
        <w:rPr>
          <w:b/>
          <w:bCs/>
        </w:rPr>
        <w:t>0</w:t>
      </w:r>
      <w:r w:rsidR="008E2911">
        <w:rPr>
          <w:b/>
          <w:bCs/>
        </w:rPr>
        <w:t>. Men</w:t>
      </w:r>
      <w:r w:rsidR="0023143C">
        <w:rPr>
          <w:b/>
          <w:bCs/>
        </w:rPr>
        <w:t>ț</w:t>
      </w:r>
      <w:r w:rsidR="008E2911">
        <w:rPr>
          <w:b/>
          <w:bCs/>
        </w:rPr>
        <w:t>inerea statu</w:t>
      </w:r>
      <w:r w:rsidR="00B3447A">
        <w:rPr>
          <w:b/>
          <w:bCs/>
        </w:rPr>
        <w:t>-quo</w:t>
      </w:r>
      <w:r w:rsidR="00356D1F">
        <w:rPr>
          <w:b/>
          <w:bCs/>
        </w:rPr>
        <w:t xml:space="preserve"> </w:t>
      </w:r>
      <w:r w:rsidR="003C3821">
        <w:t xml:space="preserve">descrie scenariul </w:t>
      </w:r>
      <w:r w:rsidR="00BE3B30">
        <w:t>de referin</w:t>
      </w:r>
      <w:r w:rsidR="0023143C">
        <w:t>ț</w:t>
      </w:r>
      <w:r w:rsidR="00BE3B30">
        <w:t>ă prin care nu se</w:t>
      </w:r>
      <w:r w:rsidR="00086779">
        <w:t xml:space="preserve"> ac</w:t>
      </w:r>
      <w:r w:rsidR="0023143C">
        <w:t>ț</w:t>
      </w:r>
      <w:r w:rsidR="00086779">
        <w:t>i</w:t>
      </w:r>
      <w:r w:rsidR="000B3183">
        <w:t>onează la nivel</w:t>
      </w:r>
      <w:r w:rsidR="00086779">
        <w:t xml:space="preserve"> gu</w:t>
      </w:r>
      <w:r w:rsidR="003C3821">
        <w:t>vernamental pentru rezolvarea problemelor identificate</w:t>
      </w:r>
      <w:r w:rsidR="00820EC9">
        <w:t>;</w:t>
      </w:r>
      <w:r w:rsidR="00DD201A">
        <w:t xml:space="preserve"> </w:t>
      </w:r>
    </w:p>
    <w:p w14:paraId="370F21C0" w14:textId="1ECAA484" w:rsidR="001D68BE" w:rsidRDefault="001D68BE" w:rsidP="001D68BE">
      <w:pPr>
        <w:pStyle w:val="Bulletpoint1"/>
      </w:pPr>
      <w:r w:rsidRPr="000B3183">
        <w:rPr>
          <w:b/>
          <w:bCs/>
        </w:rPr>
        <w:t>Op</w:t>
      </w:r>
      <w:r w:rsidR="0023143C">
        <w:rPr>
          <w:b/>
          <w:bCs/>
        </w:rPr>
        <w:t>ț</w:t>
      </w:r>
      <w:r w:rsidRPr="000B3183">
        <w:rPr>
          <w:b/>
          <w:bCs/>
        </w:rPr>
        <w:t>iunea 1</w:t>
      </w:r>
      <w:r w:rsidR="00DD201A">
        <w:t>.</w:t>
      </w:r>
      <w:r>
        <w:t xml:space="preserve"> </w:t>
      </w:r>
      <w:r w:rsidR="005D415B">
        <w:rPr>
          <w:b/>
          <w:bCs/>
        </w:rPr>
        <w:t>A</w:t>
      </w:r>
      <w:r w:rsidR="003C33B7" w:rsidRPr="003C33B7">
        <w:rPr>
          <w:b/>
          <w:bCs/>
        </w:rPr>
        <w:t>linierea practicilor de RU la standarde de bună practică</w:t>
      </w:r>
      <w:r w:rsidR="00E1166B">
        <w:t>, prin</w:t>
      </w:r>
      <w:r w:rsidR="00DD201A">
        <w:t>:</w:t>
      </w:r>
    </w:p>
    <w:p w14:paraId="5F380A4A" w14:textId="5F162083" w:rsidR="00DD201A" w:rsidRPr="003855FB" w:rsidRDefault="00F906F6" w:rsidP="004C1849">
      <w:pPr>
        <w:pStyle w:val="Bulletpoints2"/>
      </w:pPr>
      <w:r w:rsidRPr="003855FB">
        <w:t xml:space="preserve">Redefinirea </w:t>
      </w:r>
      <w:r w:rsidR="004866AF" w:rsidRPr="003855FB">
        <w:t xml:space="preserve">rolurilor </w:t>
      </w:r>
      <w:r w:rsidR="0023143C">
        <w:t>ș</w:t>
      </w:r>
      <w:r w:rsidRPr="003855FB">
        <w:t xml:space="preserve">i </w:t>
      </w:r>
      <w:r w:rsidR="006832CF">
        <w:t xml:space="preserve">completarea clasificării </w:t>
      </w:r>
      <w:r w:rsidRPr="003855FB">
        <w:t>func</w:t>
      </w:r>
      <w:r w:rsidR="0023143C">
        <w:t>ț</w:t>
      </w:r>
      <w:r w:rsidRPr="003855FB">
        <w:t xml:space="preserve">iilor publice </w:t>
      </w:r>
      <w:r w:rsidR="00EC5D8A">
        <w:t xml:space="preserve">generale </w:t>
      </w:r>
      <w:r w:rsidR="004866AF" w:rsidRPr="003855FB">
        <w:t>după nivelul de</w:t>
      </w:r>
      <w:r w:rsidRPr="003855FB">
        <w:t xml:space="preserve"> atribu</w:t>
      </w:r>
      <w:r w:rsidR="0023143C">
        <w:t>ț</w:t>
      </w:r>
      <w:r w:rsidRPr="003855FB">
        <w:t>ii</w:t>
      </w:r>
      <w:r w:rsidR="006832CF">
        <w:t xml:space="preserve"> prin definirea nivelurilor de atribuții manageriale</w:t>
      </w:r>
      <w:r w:rsidR="00107CC9" w:rsidRPr="003855FB">
        <w:t>;</w:t>
      </w:r>
    </w:p>
    <w:p w14:paraId="06E8913A" w14:textId="3D4AE70E" w:rsidR="000B63F2" w:rsidRPr="003855FB" w:rsidRDefault="00AE447D" w:rsidP="004C1849">
      <w:pPr>
        <w:pStyle w:val="Bulletpoints2"/>
      </w:pPr>
      <w:r w:rsidRPr="003855FB">
        <w:t>E</w:t>
      </w:r>
      <w:r w:rsidR="009C33D3" w:rsidRPr="003855FB">
        <w:t>xtinderea utilizării cadrelor de competen</w:t>
      </w:r>
      <w:r w:rsidR="0023143C">
        <w:t>ț</w:t>
      </w:r>
      <w:r w:rsidR="009C33D3" w:rsidRPr="003855FB">
        <w:t xml:space="preserve">ă la nivel central, teritorial </w:t>
      </w:r>
      <w:r w:rsidR="0023143C">
        <w:t>ș</w:t>
      </w:r>
      <w:r w:rsidR="009C33D3" w:rsidRPr="003855FB">
        <w:t xml:space="preserve">i local </w:t>
      </w:r>
      <w:r w:rsidR="0023143C">
        <w:t>ș</w:t>
      </w:r>
      <w:r w:rsidR="009C33D3" w:rsidRPr="003855FB">
        <w:t>i la nivelul personalului contractual</w:t>
      </w:r>
      <w:r w:rsidR="00440A10">
        <w:t>.</w:t>
      </w:r>
    </w:p>
    <w:p w14:paraId="5D542433" w14:textId="45888A39" w:rsidR="000453FA" w:rsidRDefault="000453FA" w:rsidP="001D68BE">
      <w:pPr>
        <w:pStyle w:val="Bulletpoint1"/>
      </w:pPr>
      <w:r w:rsidRPr="000B3183">
        <w:rPr>
          <w:b/>
          <w:bCs/>
        </w:rPr>
        <w:t>Op</w:t>
      </w:r>
      <w:r w:rsidR="0023143C">
        <w:rPr>
          <w:b/>
          <w:bCs/>
        </w:rPr>
        <w:t>ț</w:t>
      </w:r>
      <w:r w:rsidRPr="000B3183">
        <w:rPr>
          <w:b/>
          <w:bCs/>
        </w:rPr>
        <w:t>iunea 2</w:t>
      </w:r>
      <w:r w:rsidR="00DD201A">
        <w:t xml:space="preserve">. </w:t>
      </w:r>
      <w:r w:rsidR="00081BCF" w:rsidRPr="00081BCF">
        <w:rPr>
          <w:b/>
          <w:bCs/>
        </w:rPr>
        <w:t>Valorificarea competen</w:t>
      </w:r>
      <w:r w:rsidR="0023143C">
        <w:rPr>
          <w:b/>
          <w:bCs/>
        </w:rPr>
        <w:t>ț</w:t>
      </w:r>
      <w:r w:rsidR="00081BCF" w:rsidRPr="00081BCF">
        <w:rPr>
          <w:b/>
          <w:bCs/>
        </w:rPr>
        <w:t>elor specifice asociate familiilor de posturi pentru a facilita meritocra</w:t>
      </w:r>
      <w:r w:rsidR="0023143C">
        <w:rPr>
          <w:b/>
          <w:bCs/>
        </w:rPr>
        <w:t>ț</w:t>
      </w:r>
      <w:r w:rsidR="00081BCF" w:rsidRPr="00081BCF">
        <w:rPr>
          <w:b/>
          <w:bCs/>
        </w:rPr>
        <w:t xml:space="preserve">ia </w:t>
      </w:r>
      <w:r w:rsidR="0023143C">
        <w:rPr>
          <w:b/>
          <w:bCs/>
        </w:rPr>
        <w:t>ș</w:t>
      </w:r>
      <w:r w:rsidR="00081BCF" w:rsidRPr="00081BCF">
        <w:rPr>
          <w:b/>
          <w:bCs/>
        </w:rPr>
        <w:t>i profesionalizarea RU în administra</w:t>
      </w:r>
      <w:r w:rsidR="0023143C">
        <w:rPr>
          <w:b/>
          <w:bCs/>
        </w:rPr>
        <w:t>ț</w:t>
      </w:r>
      <w:r w:rsidR="00081BCF" w:rsidRPr="00081BCF">
        <w:rPr>
          <w:b/>
          <w:bCs/>
        </w:rPr>
        <w:t>ia publică</w:t>
      </w:r>
      <w:r w:rsidR="00356D1F">
        <w:t xml:space="preserve"> aduce o serie de schimbări suplimentare fa</w:t>
      </w:r>
      <w:r w:rsidR="0023143C">
        <w:t>ț</w:t>
      </w:r>
      <w:r w:rsidR="00356D1F">
        <w:t>ă de Op</w:t>
      </w:r>
      <w:r w:rsidR="0023143C">
        <w:t>ț</w:t>
      </w:r>
      <w:r w:rsidR="00356D1F">
        <w:t>iunea 1,</w:t>
      </w:r>
      <w:r w:rsidR="000B3183">
        <w:t xml:space="preserve"> prin:</w:t>
      </w:r>
    </w:p>
    <w:p w14:paraId="74086025" w14:textId="7D8ED980" w:rsidR="004866AF" w:rsidRDefault="004866AF" w:rsidP="004C1849">
      <w:pPr>
        <w:pStyle w:val="Bulletpoints2"/>
      </w:pPr>
      <w:r>
        <w:t>Redefinirea rolurilor</w:t>
      </w:r>
      <w:r w:rsidR="00EC483A">
        <w:t xml:space="preserve">, </w:t>
      </w:r>
      <w:r w:rsidR="006832CF">
        <w:t xml:space="preserve">completarea </w:t>
      </w:r>
      <w:r w:rsidR="006B2420">
        <w:t>clasificării</w:t>
      </w:r>
      <w:r w:rsidR="006832CF">
        <w:t xml:space="preserve"> </w:t>
      </w:r>
      <w:r w:rsidRPr="00F906F6">
        <w:t>func</w:t>
      </w:r>
      <w:r w:rsidR="0023143C">
        <w:t>ț</w:t>
      </w:r>
      <w:r w:rsidRPr="00F906F6">
        <w:t xml:space="preserve">iilor publice </w:t>
      </w:r>
      <w:r w:rsidR="00EC5D8A">
        <w:t xml:space="preserve">generale </w:t>
      </w:r>
      <w:r w:rsidR="00EC483A">
        <w:t>după</w:t>
      </w:r>
      <w:r>
        <w:t xml:space="preserve"> nivelul de</w:t>
      </w:r>
      <w:r w:rsidRPr="00F906F6">
        <w:t xml:space="preserve"> atribu</w:t>
      </w:r>
      <w:r w:rsidR="0023143C">
        <w:t>ț</w:t>
      </w:r>
      <w:r w:rsidRPr="00F906F6">
        <w:t>ii</w:t>
      </w:r>
      <w:r w:rsidR="00EC483A">
        <w:t xml:space="preserve"> </w:t>
      </w:r>
      <w:r w:rsidR="006B2420">
        <w:t xml:space="preserve">prin definirea nivelurilor de atribuții manageriale </w:t>
      </w:r>
      <w:r w:rsidR="0023143C">
        <w:t>ș</w:t>
      </w:r>
      <w:r w:rsidR="00EC483A">
        <w:t>i</w:t>
      </w:r>
      <w:r>
        <w:t xml:space="preserve"> </w:t>
      </w:r>
      <w:r w:rsidR="00EC483A">
        <w:t xml:space="preserve">gruparea în </w:t>
      </w:r>
      <w:r w:rsidR="00F17AF6">
        <w:t xml:space="preserve">familii de posturi </w:t>
      </w:r>
      <w:r w:rsidR="00EC483A">
        <w:t>aferente domeniilor func</w:t>
      </w:r>
      <w:r w:rsidR="0023143C">
        <w:t>ț</w:t>
      </w:r>
      <w:r w:rsidR="00EC483A">
        <w:t>ion</w:t>
      </w:r>
      <w:r w:rsidR="00107CC9">
        <w:t>ale ale statului;</w:t>
      </w:r>
      <w:r w:rsidR="00EC483A">
        <w:t xml:space="preserve">  </w:t>
      </w:r>
    </w:p>
    <w:p w14:paraId="7DBCAC45" w14:textId="6C3B0666" w:rsidR="00D21E84" w:rsidRDefault="009907B3" w:rsidP="004C1849">
      <w:pPr>
        <w:pStyle w:val="Bulletpoints2"/>
      </w:pPr>
      <w:r>
        <w:t>E</w:t>
      </w:r>
      <w:r w:rsidRPr="008A1DE3">
        <w:t>xtinderea</w:t>
      </w:r>
      <w:r w:rsidRPr="00656E6C">
        <w:rPr>
          <w:b/>
          <w:bCs/>
        </w:rPr>
        <w:t xml:space="preserve"> </w:t>
      </w:r>
      <w:r w:rsidRPr="00572B95">
        <w:t>utilizării cadrelor de competen</w:t>
      </w:r>
      <w:r w:rsidR="0023143C">
        <w:t>ț</w:t>
      </w:r>
      <w:r w:rsidRPr="00572B95">
        <w:t xml:space="preserve">ă </w:t>
      </w:r>
      <w:r w:rsidR="00B367D9">
        <w:t>în proc</w:t>
      </w:r>
      <w:r w:rsidR="00806FB5">
        <w:t xml:space="preserve">esele cheie de MRU pentru </w:t>
      </w:r>
      <w:r w:rsidR="002065EA">
        <w:t xml:space="preserve">funcțiile publice generale și specifice de </w:t>
      </w:r>
      <w:r w:rsidRPr="00572B95">
        <w:t xml:space="preserve">la nivel central, teritorial </w:t>
      </w:r>
      <w:r w:rsidR="0023143C">
        <w:t>ș</w:t>
      </w:r>
      <w:r w:rsidRPr="00572B95">
        <w:t>i local</w:t>
      </w:r>
      <w:r>
        <w:t xml:space="preserve"> </w:t>
      </w:r>
      <w:r w:rsidR="0023143C">
        <w:t>ș</w:t>
      </w:r>
      <w:r>
        <w:t>i la nivelul personalului contractual</w:t>
      </w:r>
      <w:r w:rsidRPr="00572B95">
        <w:t xml:space="preserve">, </w:t>
      </w:r>
      <w:r>
        <w:t>prin v</w:t>
      </w:r>
      <w:r w:rsidRPr="00722523">
        <w:t>alorificarea competen</w:t>
      </w:r>
      <w:r w:rsidR="0023143C">
        <w:t>ț</w:t>
      </w:r>
      <w:r w:rsidRPr="00722523">
        <w:t>elor specifice asociate familiilor de posturi</w:t>
      </w:r>
      <w:r w:rsidR="00D21E84">
        <w:t>.</w:t>
      </w:r>
    </w:p>
    <w:p w14:paraId="5823DF14" w14:textId="2B1C1D37" w:rsidR="00356D1F" w:rsidRDefault="00FC0874" w:rsidP="004C48C4">
      <w:r>
        <w:t xml:space="preserve">Formularea </w:t>
      </w:r>
      <w:r w:rsidR="00D40E92">
        <w:t>op</w:t>
      </w:r>
      <w:r w:rsidR="0023143C">
        <w:t>ț</w:t>
      </w:r>
      <w:r w:rsidR="00D40E92">
        <w:t>iunilor de politică publică a vizat</w:t>
      </w:r>
      <w:r w:rsidR="00A5437F">
        <w:t xml:space="preserve"> </w:t>
      </w:r>
      <w:r w:rsidR="000B2C37">
        <w:t>c</w:t>
      </w:r>
      <w:r w:rsidR="00D40E92">
        <w:t xml:space="preserve">omasarea </w:t>
      </w:r>
      <w:r w:rsidR="008E2911">
        <w:t>func</w:t>
      </w:r>
      <w:r w:rsidR="0023143C">
        <w:t>ț</w:t>
      </w:r>
      <w:r w:rsidR="008E2911">
        <w:t>iilor</w:t>
      </w:r>
      <w:r w:rsidR="00CE4DEA">
        <w:t xml:space="preserve"> </w:t>
      </w:r>
      <w:r w:rsidR="00D21E46">
        <w:t xml:space="preserve">publice </w:t>
      </w:r>
      <w:r w:rsidR="004952B4">
        <w:t>cu responsabilită</w:t>
      </w:r>
      <w:r w:rsidR="0023143C">
        <w:t>ț</w:t>
      </w:r>
      <w:r w:rsidR="004952B4">
        <w:t xml:space="preserve">i </w:t>
      </w:r>
      <w:r w:rsidR="0023143C">
        <w:t>ș</w:t>
      </w:r>
      <w:r w:rsidR="004952B4">
        <w:t>i atribu</w:t>
      </w:r>
      <w:r w:rsidR="0023143C">
        <w:t>ț</w:t>
      </w:r>
      <w:r w:rsidR="004952B4">
        <w:t>ii similare</w:t>
      </w:r>
      <w:r w:rsidR="00CB32F8">
        <w:t xml:space="preserve"> sub titulatur</w:t>
      </w:r>
      <w:r w:rsidR="00B6607B">
        <w:t>i uni</w:t>
      </w:r>
      <w:r w:rsidR="00E82A90">
        <w:t>ce</w:t>
      </w:r>
      <w:r w:rsidR="00356D1F">
        <w:t xml:space="preserve"> (aplicabil doar pentru func</w:t>
      </w:r>
      <w:r w:rsidR="0023143C">
        <w:t>ț</w:t>
      </w:r>
      <w:r w:rsidR="00356D1F">
        <w:t>iile publice generale)</w:t>
      </w:r>
      <w:r w:rsidR="00A91B39">
        <w:t xml:space="preserve"> </w:t>
      </w:r>
      <w:r w:rsidR="0023143C">
        <w:t>ș</w:t>
      </w:r>
      <w:r w:rsidR="00A91B39">
        <w:t xml:space="preserve">i extinderea </w:t>
      </w:r>
      <w:r w:rsidR="002F3750">
        <w:t xml:space="preserve">utilizării cadrelor de </w:t>
      </w:r>
      <w:r w:rsidR="00A91B39">
        <w:lastRenderedPageBreak/>
        <w:t>competen</w:t>
      </w:r>
      <w:r w:rsidR="0023143C">
        <w:t>ț</w:t>
      </w:r>
      <w:r w:rsidR="00A91B39">
        <w:t>e</w:t>
      </w:r>
      <w:r w:rsidR="002F3750">
        <w:t xml:space="preserve"> în toate procesele de MRU, pentru </w:t>
      </w:r>
      <w:r w:rsidR="00356D1F">
        <w:t xml:space="preserve">toate </w:t>
      </w:r>
      <w:r w:rsidR="002F3750">
        <w:t>func</w:t>
      </w:r>
      <w:r w:rsidR="0023143C">
        <w:t>ț</w:t>
      </w:r>
      <w:r w:rsidR="002F3750">
        <w:t xml:space="preserve">iile publice de la nivel central, teritorial </w:t>
      </w:r>
      <w:r w:rsidR="0023143C">
        <w:t>ș</w:t>
      </w:r>
      <w:r w:rsidR="002F3750">
        <w:t xml:space="preserve">i local </w:t>
      </w:r>
      <w:r w:rsidR="0023143C">
        <w:t>ș</w:t>
      </w:r>
      <w:r w:rsidR="002F3750">
        <w:t>i pentru personalul contractual</w:t>
      </w:r>
      <w:r w:rsidR="00E82A90">
        <w:t xml:space="preserve">. Scopul a fost acela de a simplifica </w:t>
      </w:r>
      <w:r w:rsidR="005B1C94">
        <w:t>structura func</w:t>
      </w:r>
      <w:r w:rsidR="0023143C">
        <w:t>ț</w:t>
      </w:r>
      <w:r w:rsidR="005B1C94">
        <w:t xml:space="preserve">iilor </w:t>
      </w:r>
      <w:r w:rsidR="0023143C">
        <w:t>ș</w:t>
      </w:r>
      <w:r w:rsidR="005B1C94">
        <w:t xml:space="preserve">i de a pregăti cadrul pentru </w:t>
      </w:r>
      <w:r w:rsidR="001343D9">
        <w:t>clarificare</w:t>
      </w:r>
      <w:r w:rsidR="00A5437F">
        <w:t xml:space="preserve">a rolurilor aferente acestora. </w:t>
      </w:r>
    </w:p>
    <w:p w14:paraId="1D0ADF41" w14:textId="29D63E30" w:rsidR="000A3709" w:rsidRDefault="000A3709" w:rsidP="000A3709">
      <w:pPr>
        <w:pStyle w:val="Heading2"/>
      </w:pPr>
      <w:bookmarkStart w:id="32" w:name="_Toc164080879"/>
      <w:r w:rsidRPr="00084603">
        <w:t>Op</w:t>
      </w:r>
      <w:r w:rsidR="0023143C">
        <w:t>ț</w:t>
      </w:r>
      <w:r w:rsidRPr="00084603">
        <w:t>iunea 0</w:t>
      </w:r>
      <w:r w:rsidR="00944BC2">
        <w:t>: Men</w:t>
      </w:r>
      <w:r w:rsidR="0023143C">
        <w:t>ț</w:t>
      </w:r>
      <w:r w:rsidR="00944BC2">
        <w:t>inerea statu-quo</w:t>
      </w:r>
      <w:bookmarkEnd w:id="32"/>
    </w:p>
    <w:p w14:paraId="428DED1E" w14:textId="4B7D9435" w:rsidR="009D1580" w:rsidRDefault="009F22D6" w:rsidP="009F22D6">
      <w:r>
        <w:t>Men</w:t>
      </w:r>
      <w:r w:rsidR="0023143C">
        <w:t>ț</w:t>
      </w:r>
      <w:r>
        <w:t>inerea statu</w:t>
      </w:r>
      <w:r w:rsidR="00C55882">
        <w:t>-</w:t>
      </w:r>
      <w:r>
        <w:t>quo-ului presupune lipsa de ac</w:t>
      </w:r>
      <w:r w:rsidR="0023143C">
        <w:t>ț</w:t>
      </w:r>
      <w:r>
        <w:t xml:space="preserve">iune guvernamentală pentru rezolvarea problemelor </w:t>
      </w:r>
      <w:r w:rsidR="0023143C">
        <w:t>ș</w:t>
      </w:r>
      <w:r>
        <w:t>i îndeplinirea obiectivelor de politică publică.</w:t>
      </w:r>
    </w:p>
    <w:p w14:paraId="1AEDDEA6" w14:textId="6F723F54" w:rsidR="00C6253D" w:rsidRPr="00C6253D" w:rsidRDefault="00D11770" w:rsidP="00D11770">
      <w:r>
        <w:t>În ceea ce prive</w:t>
      </w:r>
      <w:r w:rsidR="0023143C">
        <w:t>ș</w:t>
      </w:r>
      <w:r>
        <w:t>te impactul acestei op</w:t>
      </w:r>
      <w:r w:rsidR="0023143C">
        <w:t>ț</w:t>
      </w:r>
      <w:r>
        <w:t>iuni de solu</w:t>
      </w:r>
      <w:r w:rsidR="0023143C">
        <w:t>ț</w:t>
      </w:r>
      <w:r>
        <w:t>ionare, având în vedere că interven</w:t>
      </w:r>
      <w:r w:rsidR="0023143C">
        <w:t>ț</w:t>
      </w:r>
      <w:r>
        <w:t>ia publică este necesară, op</w:t>
      </w:r>
      <w:r w:rsidR="0023143C">
        <w:t>ț</w:t>
      </w:r>
      <w:r>
        <w:t>iunea de non-ac</w:t>
      </w:r>
      <w:r w:rsidR="0023143C">
        <w:t>ț</w:t>
      </w:r>
      <w:r>
        <w:t>iune a guvernului nu poate decât să conducă la concretizarea efectelor descrise în sub-capitolul 1.5</w:t>
      </w:r>
      <w:r w:rsidR="003A6FF9">
        <w:t>.</w:t>
      </w:r>
      <w:r>
        <w:t xml:space="preserve"> „Implica</w:t>
      </w:r>
      <w:r w:rsidR="0023143C">
        <w:t>ț</w:t>
      </w:r>
      <w:r>
        <w:t>ii ale lipsei de ac</w:t>
      </w:r>
      <w:r w:rsidR="0023143C">
        <w:t>ț</w:t>
      </w:r>
      <w:r>
        <w:t>iune guvernamentală în domeniu” al document</w:t>
      </w:r>
      <w:r w:rsidR="003A6FF9">
        <w:t>ului</w:t>
      </w:r>
      <w:r>
        <w:t xml:space="preserve">.  </w:t>
      </w:r>
    </w:p>
    <w:p w14:paraId="008D5577" w14:textId="4C544886" w:rsidR="000A3709" w:rsidRPr="00084603" w:rsidRDefault="000A3709" w:rsidP="006256B7">
      <w:pPr>
        <w:pStyle w:val="Heading2"/>
      </w:pPr>
      <w:bookmarkStart w:id="33" w:name="_Toc164080880"/>
      <w:r w:rsidRPr="00084603">
        <w:t>Op</w:t>
      </w:r>
      <w:r w:rsidR="0023143C">
        <w:t>ț</w:t>
      </w:r>
      <w:r w:rsidRPr="00084603">
        <w:t>iunea 1</w:t>
      </w:r>
      <w:r w:rsidR="00944BC2">
        <w:t xml:space="preserve">: </w:t>
      </w:r>
      <w:r w:rsidR="00081BCF" w:rsidRPr="003C33B7">
        <w:t>Utilizarea cadrului de competen</w:t>
      </w:r>
      <w:r w:rsidR="0023143C">
        <w:t>ț</w:t>
      </w:r>
      <w:r w:rsidR="00081BCF" w:rsidRPr="003C33B7">
        <w:t>e generale pentru alinierea practicilor de RU la standarde de bună practică</w:t>
      </w:r>
      <w:bookmarkEnd w:id="33"/>
    </w:p>
    <w:p w14:paraId="279EDDA0" w14:textId="6A31F49E" w:rsidR="007578C7" w:rsidRDefault="0005282F" w:rsidP="007578C7">
      <w:pPr>
        <w:pStyle w:val="Heading3"/>
      </w:pPr>
      <w:bookmarkStart w:id="34" w:name="_Toc164080881"/>
      <w:r>
        <w:t>Clarificarea rolurilor aferente</w:t>
      </w:r>
      <w:r w:rsidR="007578C7" w:rsidRPr="007578C7">
        <w:t xml:space="preserve"> func</w:t>
      </w:r>
      <w:r w:rsidR="0023143C">
        <w:t>ț</w:t>
      </w:r>
      <w:r w:rsidR="007578C7" w:rsidRPr="007578C7">
        <w:t>iilor publice</w:t>
      </w:r>
      <w:r w:rsidR="00281DF0">
        <w:t xml:space="preserve"> generale</w:t>
      </w:r>
      <w:r w:rsidR="007578C7" w:rsidRPr="007578C7">
        <w:t xml:space="preserve"> după nivelul de atribu</w:t>
      </w:r>
      <w:r w:rsidR="0023143C">
        <w:t>ț</w:t>
      </w:r>
      <w:r w:rsidR="007578C7" w:rsidRPr="007578C7">
        <w:t>ii</w:t>
      </w:r>
      <w:bookmarkEnd w:id="34"/>
      <w:r w:rsidR="007578C7" w:rsidRPr="007578C7">
        <w:t xml:space="preserve"> </w:t>
      </w:r>
    </w:p>
    <w:p w14:paraId="6770B16E" w14:textId="5947028F" w:rsidR="00F555D3" w:rsidRDefault="008273B3" w:rsidP="008273B3">
      <w:r>
        <w:t>Î</w:t>
      </w:r>
      <w:r w:rsidR="007E3616">
        <w:t xml:space="preserve">ndeplinirea OS 1 presupune o </w:t>
      </w:r>
      <w:r w:rsidR="00B7769A">
        <w:t xml:space="preserve">revizuire </w:t>
      </w:r>
      <w:r w:rsidR="007E3616">
        <w:t xml:space="preserve">a sistemului actual de clasificare a posturilor aferente </w:t>
      </w:r>
      <w:r w:rsidR="007E3616" w:rsidRPr="00177BF9">
        <w:rPr>
          <w:b/>
          <w:bCs/>
        </w:rPr>
        <w:t>func</w:t>
      </w:r>
      <w:r w:rsidR="0023143C">
        <w:rPr>
          <w:b/>
          <w:bCs/>
        </w:rPr>
        <w:t>ț</w:t>
      </w:r>
      <w:r w:rsidR="007E3616" w:rsidRPr="00177BF9">
        <w:rPr>
          <w:b/>
          <w:bCs/>
        </w:rPr>
        <w:t>iei publice generale</w:t>
      </w:r>
      <w:r w:rsidR="00B7769A">
        <w:t xml:space="preserve"> în scopul clarificării rolurilor aferente </w:t>
      </w:r>
      <w:r w:rsidR="00F555D3">
        <w:t>posturilor</w:t>
      </w:r>
      <w:r w:rsidR="007E3616">
        <w:t xml:space="preserve">. </w:t>
      </w:r>
    </w:p>
    <w:p w14:paraId="1F0F1845" w14:textId="4123F669" w:rsidR="007E3616" w:rsidRDefault="007E3616" w:rsidP="008273B3">
      <w:r>
        <w:t>Op</w:t>
      </w:r>
      <w:r w:rsidR="0023143C">
        <w:t>ț</w:t>
      </w:r>
      <w:r>
        <w:t>iun</w:t>
      </w:r>
      <w:r w:rsidR="008273B3">
        <w:t>ea</w:t>
      </w:r>
      <w:r>
        <w:t xml:space="preserve"> 1 </w:t>
      </w:r>
      <w:r w:rsidR="008273B3">
        <w:t>vizează</w:t>
      </w:r>
      <w:r w:rsidR="001A445E">
        <w:t xml:space="preserve"> </w:t>
      </w:r>
      <w:r w:rsidR="008273B3">
        <w:t>c</w:t>
      </w:r>
      <w:r w:rsidRPr="007E3616">
        <w:t xml:space="preserve">omasarea </w:t>
      </w:r>
      <w:r w:rsidR="00F555D3">
        <w:t>func</w:t>
      </w:r>
      <w:r w:rsidR="0023143C">
        <w:t>ț</w:t>
      </w:r>
      <w:r w:rsidR="00F555D3">
        <w:t>iilor</w:t>
      </w:r>
      <w:r w:rsidR="00B7769A" w:rsidRPr="007E3616">
        <w:t xml:space="preserve"> </w:t>
      </w:r>
      <w:r w:rsidRPr="007E3616">
        <w:t>cu responsabilită</w:t>
      </w:r>
      <w:r w:rsidR="0023143C">
        <w:t>ț</w:t>
      </w:r>
      <w:r w:rsidRPr="007E3616">
        <w:t xml:space="preserve">i </w:t>
      </w:r>
      <w:r w:rsidR="0023143C">
        <w:t>ș</w:t>
      </w:r>
      <w:r w:rsidRPr="007E3616">
        <w:t>i atribu</w:t>
      </w:r>
      <w:r w:rsidR="0023143C">
        <w:t>ț</w:t>
      </w:r>
      <w:r w:rsidRPr="007E3616">
        <w:t>ii similare</w:t>
      </w:r>
      <w:r w:rsidR="008273B3">
        <w:t xml:space="preserve"> </w:t>
      </w:r>
      <w:r w:rsidR="001A445E">
        <w:t>sub titulaturi unice</w:t>
      </w:r>
      <w:r w:rsidR="0093048D">
        <w:t xml:space="preserve"> </w:t>
      </w:r>
      <w:r w:rsidR="0023143C">
        <w:t>ș</w:t>
      </w:r>
      <w:r w:rsidR="008273B3">
        <w:t xml:space="preserve">i </w:t>
      </w:r>
      <w:r w:rsidR="00AD5A06">
        <w:t>clarificarea</w:t>
      </w:r>
      <w:r w:rsidR="005D3F72">
        <w:t xml:space="preserve"> rolurilor </w:t>
      </w:r>
      <w:r w:rsidR="00AD5A06">
        <w:t>prin definirea</w:t>
      </w:r>
      <w:r w:rsidR="001059F4">
        <w:t xml:space="preserve"> </w:t>
      </w:r>
      <w:r w:rsidR="00B7769A">
        <w:t xml:space="preserve">unor </w:t>
      </w:r>
      <w:r w:rsidR="00AD5A06">
        <w:t>niveluri de atribu</w:t>
      </w:r>
      <w:r w:rsidR="0023143C">
        <w:t>ț</w:t>
      </w:r>
      <w:r w:rsidR="00AD5A06">
        <w:t>ii manageriale</w:t>
      </w:r>
      <w:r w:rsidR="00B3192C">
        <w:t>.</w:t>
      </w:r>
    </w:p>
    <w:p w14:paraId="1824C6B7" w14:textId="6B81DF44" w:rsidR="000A3C58" w:rsidRPr="004C1849" w:rsidRDefault="00575074" w:rsidP="004C1849">
      <w:pPr>
        <w:pStyle w:val="ListParagraph"/>
        <w:numPr>
          <w:ilvl w:val="0"/>
          <w:numId w:val="74"/>
        </w:numPr>
        <w:ind w:left="360"/>
        <w:rPr>
          <w:b/>
          <w:bCs/>
        </w:rPr>
      </w:pPr>
      <w:r w:rsidRPr="004C1849">
        <w:rPr>
          <w:b/>
          <w:bCs/>
        </w:rPr>
        <w:t>C</w:t>
      </w:r>
      <w:r w:rsidR="007E3616" w:rsidRPr="004C1849">
        <w:rPr>
          <w:b/>
          <w:bCs/>
        </w:rPr>
        <w:t>omas</w:t>
      </w:r>
      <w:r w:rsidRPr="004C1849">
        <w:rPr>
          <w:b/>
          <w:bCs/>
        </w:rPr>
        <w:t>area</w:t>
      </w:r>
      <w:r w:rsidR="007E3616" w:rsidRPr="004C1849">
        <w:rPr>
          <w:b/>
          <w:bCs/>
        </w:rPr>
        <w:t xml:space="preserve"> </w:t>
      </w:r>
      <w:r w:rsidR="00F555D3" w:rsidRPr="004C1849">
        <w:rPr>
          <w:b/>
          <w:bCs/>
        </w:rPr>
        <w:t>func</w:t>
      </w:r>
      <w:r w:rsidR="0023143C">
        <w:rPr>
          <w:b/>
          <w:bCs/>
        </w:rPr>
        <w:t>ț</w:t>
      </w:r>
      <w:r w:rsidR="00F555D3" w:rsidRPr="004C1849">
        <w:rPr>
          <w:b/>
          <w:bCs/>
        </w:rPr>
        <w:t>iilor</w:t>
      </w:r>
      <w:r w:rsidR="00B7769A" w:rsidRPr="004C1849">
        <w:rPr>
          <w:b/>
          <w:bCs/>
        </w:rPr>
        <w:t xml:space="preserve"> </w:t>
      </w:r>
      <w:r w:rsidR="000A3C58" w:rsidRPr="004C1849">
        <w:rPr>
          <w:b/>
          <w:bCs/>
        </w:rPr>
        <w:t>în</w:t>
      </w:r>
      <w:r w:rsidR="00EF35F6" w:rsidRPr="004C1849">
        <w:rPr>
          <w:b/>
          <w:bCs/>
        </w:rPr>
        <w:t xml:space="preserve"> cadrul func</w:t>
      </w:r>
      <w:r w:rsidR="0023143C">
        <w:rPr>
          <w:b/>
          <w:bCs/>
        </w:rPr>
        <w:t>ț</w:t>
      </w:r>
      <w:r w:rsidR="00EF35F6" w:rsidRPr="004C1849">
        <w:rPr>
          <w:b/>
          <w:bCs/>
        </w:rPr>
        <w:t xml:space="preserve">iile publice generale de conducere </w:t>
      </w:r>
      <w:r w:rsidR="0023143C">
        <w:rPr>
          <w:b/>
          <w:bCs/>
        </w:rPr>
        <w:t>ș</w:t>
      </w:r>
      <w:r w:rsidR="00EF35F6" w:rsidRPr="004C1849">
        <w:rPr>
          <w:b/>
          <w:bCs/>
        </w:rPr>
        <w:t>i execu</w:t>
      </w:r>
      <w:r w:rsidR="0023143C">
        <w:rPr>
          <w:b/>
          <w:bCs/>
        </w:rPr>
        <w:t>ț</w:t>
      </w:r>
      <w:r w:rsidR="00EF35F6" w:rsidRPr="004C1849">
        <w:rPr>
          <w:b/>
          <w:bCs/>
        </w:rPr>
        <w:t>ie</w:t>
      </w:r>
    </w:p>
    <w:p w14:paraId="29B476AF" w14:textId="48D84194" w:rsidR="00844289" w:rsidRDefault="007E3616" w:rsidP="007E3616">
      <w:r>
        <w:t xml:space="preserve">În cadrul </w:t>
      </w:r>
      <w:r w:rsidRPr="00DD350A">
        <w:rPr>
          <w:b/>
          <w:bCs/>
        </w:rPr>
        <w:t>func</w:t>
      </w:r>
      <w:r w:rsidR="0023143C">
        <w:rPr>
          <w:b/>
          <w:bCs/>
        </w:rPr>
        <w:t>ț</w:t>
      </w:r>
      <w:r w:rsidRPr="00DD350A">
        <w:rPr>
          <w:b/>
          <w:bCs/>
        </w:rPr>
        <w:t>iilor publice de conducere</w:t>
      </w:r>
      <w:r>
        <w:t xml:space="preserve">, </w:t>
      </w:r>
      <w:r w:rsidR="009A68DE" w:rsidRPr="00B63B19">
        <w:rPr>
          <w:b/>
          <w:bCs/>
        </w:rPr>
        <w:t xml:space="preserve">titulaturile </w:t>
      </w:r>
      <w:r w:rsidR="00405714" w:rsidRPr="00B63B19">
        <w:rPr>
          <w:b/>
          <w:bCs/>
        </w:rPr>
        <w:t xml:space="preserve">de Director executiv </w:t>
      </w:r>
      <w:r w:rsidR="0023143C">
        <w:rPr>
          <w:b/>
          <w:bCs/>
        </w:rPr>
        <w:t>ș</w:t>
      </w:r>
      <w:r w:rsidR="00405714" w:rsidRPr="00B63B19">
        <w:rPr>
          <w:b/>
          <w:bCs/>
        </w:rPr>
        <w:t>i Director executiv adjunct</w:t>
      </w:r>
      <w:r w:rsidR="00D95100" w:rsidRPr="00B63B19">
        <w:rPr>
          <w:rStyle w:val="FootnoteReference"/>
          <w:b/>
          <w:bCs/>
        </w:rPr>
        <w:footnoteReference w:id="28"/>
      </w:r>
      <w:r w:rsidR="000A3C58" w:rsidRPr="00B63B19">
        <w:rPr>
          <w:b/>
          <w:bCs/>
        </w:rPr>
        <w:t xml:space="preserve"> </w:t>
      </w:r>
      <w:r w:rsidR="00405714" w:rsidRPr="00B63B19">
        <w:rPr>
          <w:b/>
          <w:bCs/>
        </w:rPr>
        <w:t xml:space="preserve">vor fi </w:t>
      </w:r>
      <w:r w:rsidR="009A68DE" w:rsidRPr="00B63B19">
        <w:rPr>
          <w:b/>
          <w:bCs/>
        </w:rPr>
        <w:t xml:space="preserve">transformate în </w:t>
      </w:r>
      <w:r w:rsidR="00937D07" w:rsidRPr="00B63B19">
        <w:rPr>
          <w:b/>
          <w:bCs/>
        </w:rPr>
        <w:t>Director, respectiv Director adjunct</w:t>
      </w:r>
      <w:r w:rsidR="00937D07">
        <w:t xml:space="preserve">. </w:t>
      </w:r>
      <w:r w:rsidR="00B64A64">
        <w:t xml:space="preserve">Modificarea este </w:t>
      </w:r>
      <w:r w:rsidR="0093048D">
        <w:t xml:space="preserve">facilitată de </w:t>
      </w:r>
      <w:r w:rsidR="00370193">
        <w:t>constatările reie</w:t>
      </w:r>
      <w:r w:rsidR="0023143C">
        <w:t>ș</w:t>
      </w:r>
      <w:r w:rsidR="00370193">
        <w:t xml:space="preserve">ite din </w:t>
      </w:r>
      <w:r w:rsidR="000F2E7A">
        <w:t xml:space="preserve">analiza </w:t>
      </w:r>
      <w:r w:rsidR="00D17A93">
        <w:t xml:space="preserve">cantitativă </w:t>
      </w:r>
      <w:r w:rsidR="0023143C">
        <w:t>ș</w:t>
      </w:r>
      <w:r w:rsidR="00D17A93">
        <w:t>i calitativă a posturilor</w:t>
      </w:r>
      <w:r w:rsidR="00370193">
        <w:t xml:space="preserve">, derulată pentru scopurile propunerii de politică </w:t>
      </w:r>
      <w:r w:rsidR="004100D0">
        <w:t xml:space="preserve">publică. </w:t>
      </w:r>
      <w:r w:rsidR="00DF6DAF">
        <w:t>În baza analizei cantitative, Directorii executiv</w:t>
      </w:r>
      <w:r w:rsidR="00EF35F6">
        <w:t xml:space="preserve">i </w:t>
      </w:r>
      <w:r w:rsidR="00CE0137">
        <w:t>se regăsesc numai în institu</w:t>
      </w:r>
      <w:r w:rsidR="0023143C">
        <w:t>ț</w:t>
      </w:r>
      <w:r w:rsidR="00CE0137">
        <w:t xml:space="preserve">ii de la nivel teritorial </w:t>
      </w:r>
      <w:r w:rsidR="0023143C">
        <w:t>ș</w:t>
      </w:r>
      <w:r w:rsidR="00CE0137">
        <w:t>i local,</w:t>
      </w:r>
      <w:r w:rsidR="00DF6DAF">
        <w:t xml:space="preserve"> pot conduce unită</w:t>
      </w:r>
      <w:r w:rsidR="0023143C">
        <w:t>ț</w:t>
      </w:r>
      <w:r w:rsidR="00DF6DAF">
        <w:t>i sau direc</w:t>
      </w:r>
      <w:r w:rsidR="0023143C">
        <w:t>ț</w:t>
      </w:r>
      <w:r w:rsidR="00DF6DAF">
        <w:t xml:space="preserve">ii </w:t>
      </w:r>
      <w:r w:rsidR="0023143C">
        <w:t>ș</w:t>
      </w:r>
      <w:r w:rsidR="00DF6DAF">
        <w:t>i se subordonează unor Directori generali sau ÎFP.</w:t>
      </w:r>
      <w:r w:rsidR="00CE0137">
        <w:t xml:space="preserve"> Directorii, pe de altă parte, se regăsesc numai în institu</w:t>
      </w:r>
      <w:r w:rsidR="0023143C">
        <w:t>ț</w:t>
      </w:r>
      <w:r w:rsidR="00CE0137">
        <w:t xml:space="preserve">ii </w:t>
      </w:r>
      <w:r w:rsidR="0023143C">
        <w:t>ș</w:t>
      </w:r>
      <w:r w:rsidR="00CE0137">
        <w:t>i autorită</w:t>
      </w:r>
      <w:r w:rsidR="0023143C">
        <w:t>ț</w:t>
      </w:r>
      <w:r w:rsidR="00CE0137">
        <w:t xml:space="preserve">i publice de la nivel </w:t>
      </w:r>
      <w:r w:rsidR="0065459A">
        <w:t xml:space="preserve">central, conduc </w:t>
      </w:r>
      <w:r w:rsidR="00DA5FB2">
        <w:t>direc</w:t>
      </w:r>
      <w:r w:rsidR="0023143C">
        <w:t>ț</w:t>
      </w:r>
      <w:r w:rsidR="00DA5FB2">
        <w:t xml:space="preserve">ii </w:t>
      </w:r>
      <w:r w:rsidR="0023143C">
        <w:t>ș</w:t>
      </w:r>
      <w:r w:rsidR="00DA5FB2">
        <w:t xml:space="preserve">i </w:t>
      </w:r>
      <w:r w:rsidR="00F60E1A">
        <w:t>se subordonează Directorilor Gene</w:t>
      </w:r>
      <w:r w:rsidR="00EF35F6">
        <w:t xml:space="preserve">rali </w:t>
      </w:r>
      <w:r w:rsidR="008549C1">
        <w:t xml:space="preserve">sau </w:t>
      </w:r>
      <w:r w:rsidR="00F60E1A">
        <w:t xml:space="preserve">ÎFP. </w:t>
      </w:r>
      <w:r w:rsidR="001F7FA2">
        <w:t>În baza analizei cantitative, a</w:t>
      </w:r>
      <w:r w:rsidR="00DF6DAF">
        <w:t>tribu</w:t>
      </w:r>
      <w:r w:rsidR="0023143C">
        <w:t>ț</w:t>
      </w:r>
      <w:r w:rsidR="00DF6DAF">
        <w:t xml:space="preserve">iile </w:t>
      </w:r>
      <w:r w:rsidR="00455DDF">
        <w:t>D</w:t>
      </w:r>
      <w:r w:rsidR="001F7FA2">
        <w:t xml:space="preserve">irectorilor executivi </w:t>
      </w:r>
      <w:r w:rsidR="001F7FA2" w:rsidRPr="008661DC">
        <w:rPr>
          <w:b/>
        </w:rPr>
        <w:t>s</w:t>
      </w:r>
      <w:r w:rsidR="001F7FA2" w:rsidRPr="002E33F2">
        <w:rPr>
          <w:b/>
        </w:rPr>
        <w:t xml:space="preserve">unt </w:t>
      </w:r>
      <w:r w:rsidR="00455DDF" w:rsidRPr="002E33F2">
        <w:rPr>
          <w:b/>
        </w:rPr>
        <w:t>similare</w:t>
      </w:r>
      <w:r w:rsidR="00455DDF">
        <w:t xml:space="preserve"> cu cele ale Directorilor</w:t>
      </w:r>
      <w:r w:rsidR="00844289">
        <w:t>. Diferen</w:t>
      </w:r>
      <w:r w:rsidR="0023143C">
        <w:t>ț</w:t>
      </w:r>
      <w:r w:rsidR="00844289">
        <w:t xml:space="preserve">a specifică este </w:t>
      </w:r>
      <w:r w:rsidR="0075029D">
        <w:t xml:space="preserve">că </w:t>
      </w:r>
      <w:r w:rsidR="00EB5FD9">
        <w:t xml:space="preserve">Directorii executivi </w:t>
      </w:r>
      <w:r w:rsidR="004133B0">
        <w:t>sunt</w:t>
      </w:r>
      <w:r w:rsidR="00F9064F">
        <w:t xml:space="preserve"> de regulă</w:t>
      </w:r>
      <w:r w:rsidR="00EB5FD9">
        <w:t xml:space="preserve"> </w:t>
      </w:r>
      <w:r w:rsidR="004133B0">
        <w:t xml:space="preserve">ordonatori </w:t>
      </w:r>
      <w:r w:rsidR="00497D8D">
        <w:t>secundari sau ter</w:t>
      </w:r>
      <w:r w:rsidR="0023143C">
        <w:t>ț</w:t>
      </w:r>
      <w:r w:rsidR="00497D8D">
        <w:t xml:space="preserve">iari de </w:t>
      </w:r>
      <w:r w:rsidR="00CE0B27">
        <w:t>credite</w:t>
      </w:r>
      <w:r w:rsidR="00F9064F">
        <w:t>.</w:t>
      </w:r>
      <w:r w:rsidR="00F60E1A">
        <w:rPr>
          <w:rStyle w:val="FootnoteReference"/>
        </w:rPr>
        <w:footnoteReference w:id="29"/>
      </w:r>
      <w:r w:rsidR="00474FC1">
        <w:t xml:space="preserve"> De altfel, calitatea de ordonatori de credite </w:t>
      </w:r>
      <w:r w:rsidR="00BC4312">
        <w:t>este</w:t>
      </w:r>
      <w:r w:rsidR="00474FC1">
        <w:t xml:space="preserve"> exercitată la nivel de ÎFP / Director General / Director</w:t>
      </w:r>
      <w:r w:rsidR="005E75CE">
        <w:t>, iar atribu</w:t>
      </w:r>
      <w:r w:rsidR="0023143C">
        <w:t>ț</w:t>
      </w:r>
      <w:r w:rsidR="005E75CE">
        <w:t>iile specifice adaugă un nivel suplimentar de complexitate postului reflectând calitatea de conducător al institu</w:t>
      </w:r>
      <w:r w:rsidR="0023143C">
        <w:t>ț</w:t>
      </w:r>
      <w:r w:rsidR="005E75CE">
        <w:t>iei sau autorită</w:t>
      </w:r>
      <w:r w:rsidR="0023143C">
        <w:t>ț</w:t>
      </w:r>
      <w:r w:rsidR="005E75CE">
        <w:t xml:space="preserve">ii publice. </w:t>
      </w:r>
      <w:r w:rsidR="004F4646">
        <w:t>P</w:t>
      </w:r>
      <w:r w:rsidR="00477EF2">
        <w:t xml:space="preserve">olitica de salarizare ar trebui să reflecte </w:t>
      </w:r>
      <w:r w:rsidR="004F4646">
        <w:t>distinct acest nivel suplimentar de complexitate, având în vedere că această calitate se poate regăsi la diferite niveluri de conducere.</w:t>
      </w:r>
      <w:r w:rsidR="00BC4312">
        <w:t xml:space="preserve"> </w:t>
      </w:r>
    </w:p>
    <w:p w14:paraId="2CBAA75E" w14:textId="22750A7E" w:rsidR="00CC3DEC" w:rsidRDefault="002D343C" w:rsidP="002D343C">
      <w:r>
        <w:t xml:space="preserve">În cadrul </w:t>
      </w:r>
      <w:r w:rsidRPr="00DD350A">
        <w:rPr>
          <w:b/>
          <w:bCs/>
        </w:rPr>
        <w:t>func</w:t>
      </w:r>
      <w:r w:rsidR="0023143C">
        <w:rPr>
          <w:b/>
          <w:bCs/>
        </w:rPr>
        <w:t>ț</w:t>
      </w:r>
      <w:r w:rsidRPr="00DD350A">
        <w:rPr>
          <w:b/>
          <w:bCs/>
        </w:rPr>
        <w:t>iilor publice de execu</w:t>
      </w:r>
      <w:r w:rsidR="0023143C">
        <w:rPr>
          <w:b/>
          <w:bCs/>
        </w:rPr>
        <w:t>ț</w:t>
      </w:r>
      <w:r w:rsidRPr="00DD350A">
        <w:rPr>
          <w:b/>
          <w:bCs/>
        </w:rPr>
        <w:t>ie</w:t>
      </w:r>
      <w:r>
        <w:t xml:space="preserve">, </w:t>
      </w:r>
      <w:r w:rsidR="00D80EAA" w:rsidRPr="00B63B19">
        <w:rPr>
          <w:b/>
          <w:bCs/>
        </w:rPr>
        <w:t>func</w:t>
      </w:r>
      <w:r w:rsidR="0023143C">
        <w:rPr>
          <w:b/>
          <w:bCs/>
        </w:rPr>
        <w:t>ț</w:t>
      </w:r>
      <w:r w:rsidR="00D80EAA" w:rsidRPr="00B63B19">
        <w:rPr>
          <w:b/>
          <w:bCs/>
        </w:rPr>
        <w:t xml:space="preserve">iile de Consilier </w:t>
      </w:r>
      <w:r w:rsidR="0023143C">
        <w:rPr>
          <w:b/>
          <w:bCs/>
        </w:rPr>
        <w:t>ș</w:t>
      </w:r>
      <w:r w:rsidR="00D80EAA" w:rsidRPr="00B63B19">
        <w:rPr>
          <w:b/>
          <w:bCs/>
        </w:rPr>
        <w:t>i Expert vor fi comasat</w:t>
      </w:r>
      <w:r w:rsidR="00CB7049" w:rsidRPr="00B63B19">
        <w:rPr>
          <w:b/>
          <w:bCs/>
        </w:rPr>
        <w:t>e</w:t>
      </w:r>
      <w:r w:rsidR="00D63BB8" w:rsidRPr="00D63BB8">
        <w:t xml:space="preserve"> </w:t>
      </w:r>
      <w:r w:rsidR="00D63BB8">
        <w:t>într-o singură func</w:t>
      </w:r>
      <w:r w:rsidR="0023143C">
        <w:t>ț</w:t>
      </w:r>
      <w:r w:rsidR="00D63BB8">
        <w:t>ie, cea de Consilier.</w:t>
      </w:r>
      <w:r w:rsidR="00D63BB8">
        <w:rPr>
          <w:rStyle w:val="FootnoteReference"/>
        </w:rPr>
        <w:footnoteReference w:id="30"/>
      </w:r>
      <w:r w:rsidR="00577CB9" w:rsidDel="00577CB9">
        <w:t xml:space="preserve"> </w:t>
      </w:r>
      <w:r w:rsidR="00C86C1B">
        <w:t>Comasarea func</w:t>
      </w:r>
      <w:r w:rsidR="0023143C">
        <w:t>ț</w:t>
      </w:r>
      <w:r w:rsidR="00C86C1B">
        <w:t xml:space="preserve">iilor de Consilier </w:t>
      </w:r>
      <w:r w:rsidR="0023143C">
        <w:t>ș</w:t>
      </w:r>
      <w:r w:rsidR="00C86C1B">
        <w:t>i Expert este sus</w:t>
      </w:r>
      <w:r w:rsidR="0023143C">
        <w:t>ț</w:t>
      </w:r>
      <w:r w:rsidR="00C86C1B">
        <w:t xml:space="preserve">inută de </w:t>
      </w:r>
      <w:r w:rsidR="00A03B57">
        <w:t xml:space="preserve">rezultatele analizei posturilor, derulată pentru scopurile propunerii de politică publică. </w:t>
      </w:r>
      <w:r w:rsidR="008C6B59">
        <w:t xml:space="preserve">Modificarea are la bază similitudinea </w:t>
      </w:r>
      <w:r w:rsidR="0023143C">
        <w:t>ș</w:t>
      </w:r>
      <w:r w:rsidR="008C6B59">
        <w:t>i suprapunerile identificate în ceea ce prive</w:t>
      </w:r>
      <w:r w:rsidR="0023143C">
        <w:t>ș</w:t>
      </w:r>
      <w:r w:rsidR="008C6B59">
        <w:t>te responsabilită</w:t>
      </w:r>
      <w:r w:rsidR="0023143C">
        <w:t>ț</w:t>
      </w:r>
      <w:r w:rsidR="008C6B59">
        <w:t xml:space="preserve">ile </w:t>
      </w:r>
      <w:r w:rsidR="0023143C">
        <w:t>ș</w:t>
      </w:r>
      <w:r w:rsidR="008C6B59">
        <w:t>i atribu</w:t>
      </w:r>
      <w:r w:rsidR="0023143C">
        <w:t>ț</w:t>
      </w:r>
      <w:r w:rsidR="008C6B59">
        <w:t>iilor acestor func</w:t>
      </w:r>
      <w:r w:rsidR="0023143C">
        <w:t>ț</w:t>
      </w:r>
      <w:r w:rsidR="008C6B59">
        <w:t>ii</w:t>
      </w:r>
      <w:r w:rsidR="000A0B91">
        <w:t>.</w:t>
      </w:r>
    </w:p>
    <w:p w14:paraId="1AD29BC6" w14:textId="47A42D16" w:rsidR="002D343C" w:rsidRDefault="002D343C" w:rsidP="002D343C">
      <w:r w:rsidRPr="00B63B19">
        <w:rPr>
          <w:b/>
          <w:bCs/>
        </w:rPr>
        <w:t>Func</w:t>
      </w:r>
      <w:r w:rsidR="0023143C">
        <w:rPr>
          <w:b/>
          <w:bCs/>
        </w:rPr>
        <w:t>ț</w:t>
      </w:r>
      <w:r w:rsidRPr="00B63B19">
        <w:rPr>
          <w:b/>
          <w:bCs/>
        </w:rPr>
        <w:t>iile de</w:t>
      </w:r>
      <w:r w:rsidR="008C6B59" w:rsidRPr="00B63B19">
        <w:rPr>
          <w:b/>
          <w:bCs/>
        </w:rPr>
        <w:t xml:space="preserve"> Inspector, Consilier achizi</w:t>
      </w:r>
      <w:r w:rsidR="0023143C">
        <w:rPr>
          <w:b/>
          <w:bCs/>
        </w:rPr>
        <w:t>ț</w:t>
      </w:r>
      <w:r w:rsidR="008C6B59" w:rsidRPr="00B63B19">
        <w:rPr>
          <w:b/>
          <w:bCs/>
        </w:rPr>
        <w:t>ii publice,</w:t>
      </w:r>
      <w:r w:rsidRPr="00B63B19">
        <w:rPr>
          <w:b/>
          <w:bCs/>
        </w:rPr>
        <w:t xml:space="preserve"> Consilier Juridic </w:t>
      </w:r>
      <w:r w:rsidR="0023143C">
        <w:rPr>
          <w:b/>
          <w:bCs/>
        </w:rPr>
        <w:t>ș</w:t>
      </w:r>
      <w:r w:rsidRPr="00B63B19">
        <w:rPr>
          <w:b/>
          <w:bCs/>
        </w:rPr>
        <w:t>i Auditor vor fi men</w:t>
      </w:r>
      <w:r w:rsidR="0023143C">
        <w:rPr>
          <w:b/>
          <w:bCs/>
        </w:rPr>
        <w:t>ț</w:t>
      </w:r>
      <w:r w:rsidRPr="00B63B19">
        <w:rPr>
          <w:b/>
          <w:bCs/>
        </w:rPr>
        <w:t>inute separat</w:t>
      </w:r>
      <w:r>
        <w:t>, datorită specificului acestora</w:t>
      </w:r>
      <w:r w:rsidR="004827A8">
        <w:t xml:space="preserve"> </w:t>
      </w:r>
      <w:r w:rsidR="0023143C">
        <w:t>ș</w:t>
      </w:r>
      <w:r w:rsidR="004827A8">
        <w:t xml:space="preserve">i </w:t>
      </w:r>
      <w:r w:rsidR="007A2680">
        <w:t>pentru a men</w:t>
      </w:r>
      <w:r w:rsidR="0023143C">
        <w:t>ț</w:t>
      </w:r>
      <w:r w:rsidR="007A2680">
        <w:t>ine alinierea</w:t>
      </w:r>
      <w:r w:rsidR="000D5B86">
        <w:t xml:space="preserve"> atribu</w:t>
      </w:r>
      <w:r w:rsidR="0023143C">
        <w:t>ț</w:t>
      </w:r>
      <w:r w:rsidR="000D5B86">
        <w:t>iilor acestor func</w:t>
      </w:r>
      <w:r w:rsidR="0023143C">
        <w:t>ț</w:t>
      </w:r>
      <w:r w:rsidR="000D5B86">
        <w:t xml:space="preserve">ii cu prerogativele de putere publică </w:t>
      </w:r>
      <w:r w:rsidR="003B32A3">
        <w:t>men</w:t>
      </w:r>
      <w:r w:rsidR="0023143C">
        <w:t>ț</w:t>
      </w:r>
      <w:r w:rsidR="003B32A3">
        <w:t xml:space="preserve">ionate la alin. (2), art. </w:t>
      </w:r>
      <w:r w:rsidR="00186E9E">
        <w:t xml:space="preserve">370 din </w:t>
      </w:r>
      <w:r w:rsidR="00186E9E" w:rsidRPr="00186E9E">
        <w:t xml:space="preserve">OUG nr. 57/2019 privind Codul administrativ, cu modificările </w:t>
      </w:r>
      <w:r w:rsidR="0023143C">
        <w:t>ș</w:t>
      </w:r>
      <w:r w:rsidR="00186E9E" w:rsidRPr="00186E9E">
        <w:t xml:space="preserve">i </w:t>
      </w:r>
      <w:r w:rsidR="00186E9E" w:rsidRPr="00186E9E">
        <w:lastRenderedPageBreak/>
        <w:t>completările ulterioare.</w:t>
      </w:r>
      <w:r w:rsidR="00186E9E">
        <w:t xml:space="preserve"> </w:t>
      </w:r>
      <w:r w:rsidR="00EF0321">
        <w:t xml:space="preserve">De asemenea, </w:t>
      </w:r>
      <w:r w:rsidR="00050B4C">
        <w:t>func</w:t>
      </w:r>
      <w:r w:rsidR="0023143C">
        <w:t>ț</w:t>
      </w:r>
      <w:r w:rsidR="00050B4C">
        <w:t xml:space="preserve">iile de Referent </w:t>
      </w:r>
      <w:r w:rsidR="0023143C">
        <w:t>ș</w:t>
      </w:r>
      <w:r w:rsidR="00050B4C">
        <w:t xml:space="preserve">i Referent de specialitate vor </w:t>
      </w:r>
      <w:r w:rsidR="003724EC">
        <w:t>fi men</w:t>
      </w:r>
      <w:r w:rsidR="0023143C">
        <w:t>ț</w:t>
      </w:r>
      <w:r w:rsidR="003724EC">
        <w:t xml:space="preserve">inute conform regimului actual. </w:t>
      </w:r>
    </w:p>
    <w:p w14:paraId="465A2946" w14:textId="01F136AC" w:rsidR="00186E9E" w:rsidRDefault="0097664F" w:rsidP="002D343C">
      <w:r>
        <w:t>Î</w:t>
      </w:r>
      <w:r w:rsidR="00186E9E">
        <w:t>n ceea ce prive</w:t>
      </w:r>
      <w:r w:rsidR="0023143C">
        <w:t>ș</w:t>
      </w:r>
      <w:r w:rsidR="00186E9E">
        <w:t>te func</w:t>
      </w:r>
      <w:r w:rsidR="0023143C">
        <w:t>ț</w:t>
      </w:r>
      <w:r w:rsidR="00186E9E">
        <w:t xml:space="preserve">ia de </w:t>
      </w:r>
      <w:r w:rsidR="00186E9E" w:rsidRPr="00B63B19">
        <w:rPr>
          <w:b/>
          <w:bCs/>
        </w:rPr>
        <w:t>Inspector</w:t>
      </w:r>
      <w:r w:rsidR="00186E9E">
        <w:t xml:space="preserve">, </w:t>
      </w:r>
      <w:r w:rsidR="00E86927">
        <w:t xml:space="preserve">analiza posturilor derulată pentru scopurile propunerii de politică publică a indicat </w:t>
      </w:r>
      <w:r w:rsidR="00F6510B">
        <w:t>suprapuneri semnificative între responsabilită</w:t>
      </w:r>
      <w:r w:rsidR="0023143C">
        <w:t>ț</w:t>
      </w:r>
      <w:r w:rsidR="00F6510B">
        <w:t xml:space="preserve">ile </w:t>
      </w:r>
      <w:r w:rsidR="0023143C">
        <w:t>ș</w:t>
      </w:r>
      <w:r w:rsidR="00EC6709">
        <w:t>i atribu</w:t>
      </w:r>
      <w:r w:rsidR="0023143C">
        <w:t>ț</w:t>
      </w:r>
      <w:r w:rsidR="00EC6709">
        <w:t xml:space="preserve">iilor Inspectorilor cu cele ale Consilierilor </w:t>
      </w:r>
      <w:r w:rsidR="0023143C">
        <w:t>ș</w:t>
      </w:r>
      <w:r w:rsidR="00EC6709">
        <w:t>i Exper</w:t>
      </w:r>
      <w:r w:rsidR="0023143C">
        <w:t>ț</w:t>
      </w:r>
      <w:r w:rsidR="00EC6709">
        <w:t xml:space="preserve">ilor. </w:t>
      </w:r>
      <w:r w:rsidR="00B67E5B">
        <w:t>E</w:t>
      </w:r>
      <w:r w:rsidR="007B67E7">
        <w:t xml:space="preserve">stimarea este că </w:t>
      </w:r>
      <w:r w:rsidR="00814B5B">
        <w:t>un număr limitat de</w:t>
      </w:r>
      <w:r w:rsidR="00BB211F">
        <w:t xml:space="preserve"> posturi </w:t>
      </w:r>
      <w:r w:rsidR="007B67E7">
        <w:t xml:space="preserve">de Inspector </w:t>
      </w:r>
      <w:r w:rsidR="00B67E5B">
        <w:t xml:space="preserve">dintre cele existente </w:t>
      </w:r>
      <w:r w:rsidR="007B67E7">
        <w:t>includ în fi</w:t>
      </w:r>
      <w:r w:rsidR="0023143C">
        <w:t>ș</w:t>
      </w:r>
      <w:r w:rsidR="007B67E7">
        <w:t>ele de post atribu</w:t>
      </w:r>
      <w:r w:rsidR="0023143C">
        <w:t>ț</w:t>
      </w:r>
      <w:r w:rsidR="007B67E7">
        <w:t>ii</w:t>
      </w:r>
      <w:r w:rsidR="00B67E5B">
        <w:t xml:space="preserve"> specifice de inspec</w:t>
      </w:r>
      <w:r w:rsidR="0023143C">
        <w:t>ț</w:t>
      </w:r>
      <w:r w:rsidR="00B67E5B">
        <w:t xml:space="preserve">ie </w:t>
      </w:r>
      <w:r w:rsidR="0023143C">
        <w:t>ș</w:t>
      </w:r>
      <w:r w:rsidR="00B67E5B">
        <w:t>i control, în linie cu</w:t>
      </w:r>
      <w:r w:rsidR="003B104B">
        <w:t xml:space="preserve"> prerogativele de putere publică men</w:t>
      </w:r>
      <w:r w:rsidR="0023143C">
        <w:t>ț</w:t>
      </w:r>
      <w:r w:rsidR="003B104B">
        <w:t>ionate la</w:t>
      </w:r>
      <w:r w:rsidR="00B67E5B">
        <w:t xml:space="preserve"> </w:t>
      </w:r>
      <w:r w:rsidR="003B104B">
        <w:t xml:space="preserve">lit. d), alin. (2), art. 370 din </w:t>
      </w:r>
      <w:r w:rsidR="003B104B" w:rsidRPr="00186E9E">
        <w:t xml:space="preserve">OUG nr. 57/2019 privind Codul administrativ, cu modificările </w:t>
      </w:r>
      <w:r w:rsidR="0023143C">
        <w:t>ș</w:t>
      </w:r>
      <w:r w:rsidR="003B104B" w:rsidRPr="00186E9E">
        <w:t>i completările ulterioare</w:t>
      </w:r>
      <w:r w:rsidR="003B104B">
        <w:t xml:space="preserve">. De aceea, </w:t>
      </w:r>
      <w:r w:rsidR="001B649B">
        <w:t>Op</w:t>
      </w:r>
      <w:r w:rsidR="0023143C">
        <w:t>ț</w:t>
      </w:r>
      <w:r w:rsidR="001B649B">
        <w:t xml:space="preserve">iunea 1 </w:t>
      </w:r>
      <w:r w:rsidR="00CE0753">
        <w:t>de politică publică</w:t>
      </w:r>
      <w:r w:rsidR="00021DEE">
        <w:t xml:space="preserve"> </w:t>
      </w:r>
      <w:r w:rsidR="00FF5311">
        <w:t xml:space="preserve">propune </w:t>
      </w:r>
      <w:r w:rsidR="00C00751">
        <w:t>re</w:t>
      </w:r>
      <w:r w:rsidR="00FF5311">
        <w:t>analiz</w:t>
      </w:r>
      <w:r w:rsidR="00C00751">
        <w:t>area</w:t>
      </w:r>
      <w:r w:rsidR="00FF5311">
        <w:t xml:space="preserve"> posturilor de Inspector existente</w:t>
      </w:r>
      <w:r w:rsidR="00C00751">
        <w:t xml:space="preserve"> la nivelul </w:t>
      </w:r>
      <w:r w:rsidR="00021DEE">
        <w:t>institu</w:t>
      </w:r>
      <w:r w:rsidR="0023143C">
        <w:t>ț</w:t>
      </w:r>
      <w:r w:rsidR="00021DEE">
        <w:t xml:space="preserve">iilor </w:t>
      </w:r>
      <w:r w:rsidR="0023143C">
        <w:t>ș</w:t>
      </w:r>
      <w:r w:rsidR="00021DEE">
        <w:t>i autorită</w:t>
      </w:r>
      <w:r w:rsidR="0023143C">
        <w:t>ț</w:t>
      </w:r>
      <w:r w:rsidR="00021DEE">
        <w:t>ilor publice</w:t>
      </w:r>
      <w:r w:rsidR="00C10AEC">
        <w:t xml:space="preserve">. În baza </w:t>
      </w:r>
      <w:r w:rsidR="00CD31B8">
        <w:t xml:space="preserve">rezultatelor analizei, </w:t>
      </w:r>
      <w:r w:rsidR="00C15BAB">
        <w:t>autorită</w:t>
      </w:r>
      <w:r w:rsidR="0023143C">
        <w:t>ț</w:t>
      </w:r>
      <w:r w:rsidR="00C15BAB">
        <w:t xml:space="preserve">ile </w:t>
      </w:r>
      <w:r w:rsidR="0023143C">
        <w:t>ș</w:t>
      </w:r>
      <w:r w:rsidR="00C15BAB">
        <w:t>i institu</w:t>
      </w:r>
      <w:r w:rsidR="0023143C">
        <w:t>ț</w:t>
      </w:r>
      <w:r w:rsidR="00C15BAB">
        <w:t>iile publice vor avea obliga</w:t>
      </w:r>
      <w:r w:rsidR="0023143C">
        <w:t>ț</w:t>
      </w:r>
      <w:r w:rsidR="00C15BAB">
        <w:t xml:space="preserve">ia de </w:t>
      </w:r>
      <w:r w:rsidR="00727A7F">
        <w:t xml:space="preserve">a </w:t>
      </w:r>
      <w:r w:rsidR="00A905D8">
        <w:t xml:space="preserve">echivala </w:t>
      </w:r>
      <w:r w:rsidR="00CD31B8">
        <w:t>posturil</w:t>
      </w:r>
      <w:r w:rsidR="00A905D8">
        <w:t>e</w:t>
      </w:r>
      <w:r w:rsidR="00CD31B8">
        <w:t xml:space="preserve"> existente de Inspector</w:t>
      </w:r>
      <w:r w:rsidR="00C10AEC">
        <w:t xml:space="preserve"> care nu exercită atribu</w:t>
      </w:r>
      <w:r w:rsidR="0023143C">
        <w:t>ț</w:t>
      </w:r>
      <w:r w:rsidR="00C10AEC">
        <w:t>ii de inspec</w:t>
      </w:r>
      <w:r w:rsidR="0023143C">
        <w:t>ț</w:t>
      </w:r>
      <w:r w:rsidR="00C10AEC">
        <w:t xml:space="preserve">ie / control în posturi de Consilier. </w:t>
      </w:r>
    </w:p>
    <w:p w14:paraId="7A4F36CD" w14:textId="39089A06" w:rsidR="00105330" w:rsidRDefault="008F6120" w:rsidP="008F6120">
      <w:r>
        <w:t>P</w:t>
      </w:r>
      <w:r w:rsidRPr="00B63B19">
        <w:t>ropuneri</w:t>
      </w:r>
      <w:r>
        <w:t>le</w:t>
      </w:r>
      <w:r w:rsidRPr="00B63B19">
        <w:t xml:space="preserve"> de comasare</w:t>
      </w:r>
      <w:r>
        <w:t xml:space="preserve"> </w:t>
      </w:r>
      <w:r w:rsidR="00F24EB0">
        <w:t>di</w:t>
      </w:r>
      <w:r>
        <w:t>n cadrul Op</w:t>
      </w:r>
      <w:r w:rsidR="0023143C">
        <w:t>ț</w:t>
      </w:r>
      <w:r>
        <w:t xml:space="preserve">iunii </w:t>
      </w:r>
      <w:r w:rsidR="00F24EB0">
        <w:t xml:space="preserve">1 </w:t>
      </w:r>
      <w:r>
        <w:t>vor contribui la simplificarea structurii func</w:t>
      </w:r>
      <w:r w:rsidR="0023143C">
        <w:t>ț</w:t>
      </w:r>
      <w:r>
        <w:t>iilor publice generale</w:t>
      </w:r>
      <w:r w:rsidR="00736106">
        <w:t xml:space="preserve"> </w:t>
      </w:r>
      <w:r w:rsidR="0023143C">
        <w:t>ș</w:t>
      </w:r>
      <w:r w:rsidR="00736106">
        <w:t>i o delimitare mai clară a responsabilită</w:t>
      </w:r>
      <w:r w:rsidR="0023143C">
        <w:t>ț</w:t>
      </w:r>
      <w:r w:rsidR="00736106">
        <w:t xml:space="preserve">ilor </w:t>
      </w:r>
      <w:r w:rsidR="0023143C">
        <w:t>ș</w:t>
      </w:r>
      <w:r w:rsidR="00736106">
        <w:t>i atribu</w:t>
      </w:r>
      <w:r w:rsidR="0023143C">
        <w:t>ț</w:t>
      </w:r>
      <w:r w:rsidR="00736106">
        <w:t xml:space="preserve">iilor fiecăreia, în linie cu prerogativele de putere publică exercitate de acestea. </w:t>
      </w:r>
    </w:p>
    <w:p w14:paraId="06340742" w14:textId="77EF1D8D" w:rsidR="004C1849" w:rsidRDefault="00F01ECB" w:rsidP="004C1849">
      <w:pPr>
        <w:pStyle w:val="ListParagraph"/>
        <w:numPr>
          <w:ilvl w:val="0"/>
          <w:numId w:val="74"/>
        </w:numPr>
        <w:ind w:left="360"/>
      </w:pPr>
      <w:r>
        <w:t xml:space="preserve">Complementar, </w:t>
      </w:r>
      <w:r w:rsidR="00D036B5" w:rsidRPr="00B63B19">
        <w:rPr>
          <w:b/>
          <w:bCs/>
        </w:rPr>
        <w:t>Op</w:t>
      </w:r>
      <w:r w:rsidR="0023143C">
        <w:rPr>
          <w:b/>
          <w:bCs/>
        </w:rPr>
        <w:t>ț</w:t>
      </w:r>
      <w:r w:rsidR="00D036B5" w:rsidRPr="00B63B19">
        <w:rPr>
          <w:b/>
          <w:bCs/>
        </w:rPr>
        <w:t xml:space="preserve">iunea 1 </w:t>
      </w:r>
      <w:r w:rsidR="002914B8" w:rsidRPr="00B63B19">
        <w:rPr>
          <w:b/>
          <w:bCs/>
        </w:rPr>
        <w:t>vizează</w:t>
      </w:r>
      <w:r>
        <w:rPr>
          <w:b/>
          <w:bCs/>
        </w:rPr>
        <w:t xml:space="preserve"> completarea clasificării func</w:t>
      </w:r>
      <w:r w:rsidR="0023143C">
        <w:rPr>
          <w:b/>
          <w:bCs/>
        </w:rPr>
        <w:t>ț</w:t>
      </w:r>
      <w:r>
        <w:rPr>
          <w:b/>
          <w:bCs/>
        </w:rPr>
        <w:t xml:space="preserve">iilor publice după </w:t>
      </w:r>
      <w:r w:rsidR="00A5246A">
        <w:rPr>
          <w:b/>
          <w:bCs/>
        </w:rPr>
        <w:t>nivelul de atribu</w:t>
      </w:r>
      <w:r w:rsidR="0023143C">
        <w:rPr>
          <w:b/>
          <w:bCs/>
        </w:rPr>
        <w:t>ț</w:t>
      </w:r>
      <w:r w:rsidR="00A5246A">
        <w:rPr>
          <w:b/>
          <w:bCs/>
        </w:rPr>
        <w:t xml:space="preserve">ii </w:t>
      </w:r>
      <w:r w:rsidR="0003760E">
        <w:rPr>
          <w:b/>
          <w:bCs/>
        </w:rPr>
        <w:t>prin</w:t>
      </w:r>
      <w:r w:rsidR="00DB154D">
        <w:rPr>
          <w:b/>
          <w:bCs/>
        </w:rPr>
        <w:t xml:space="preserve"> </w:t>
      </w:r>
      <w:r w:rsidR="0003760E">
        <w:rPr>
          <w:b/>
          <w:bCs/>
        </w:rPr>
        <w:t>definire</w:t>
      </w:r>
      <w:r w:rsidR="00DB154D">
        <w:rPr>
          <w:b/>
          <w:bCs/>
        </w:rPr>
        <w:t>a</w:t>
      </w:r>
      <w:r w:rsidR="0003760E">
        <w:rPr>
          <w:b/>
          <w:bCs/>
        </w:rPr>
        <w:t xml:space="preserve"> </w:t>
      </w:r>
      <w:r w:rsidR="00D036B5" w:rsidRPr="00B63B19">
        <w:rPr>
          <w:b/>
          <w:bCs/>
        </w:rPr>
        <w:t>atribu</w:t>
      </w:r>
      <w:r w:rsidR="0023143C">
        <w:rPr>
          <w:b/>
          <w:bCs/>
        </w:rPr>
        <w:t>ț</w:t>
      </w:r>
      <w:r w:rsidR="00D036B5" w:rsidRPr="00B63B19">
        <w:rPr>
          <w:b/>
          <w:bCs/>
        </w:rPr>
        <w:t>ii</w:t>
      </w:r>
      <w:r w:rsidR="008F3ED3">
        <w:rPr>
          <w:b/>
          <w:bCs/>
        </w:rPr>
        <w:t>lor</w:t>
      </w:r>
      <w:r w:rsidR="00D036B5" w:rsidRPr="00B63B19">
        <w:rPr>
          <w:b/>
          <w:bCs/>
        </w:rPr>
        <w:t xml:space="preserve"> manageriale</w:t>
      </w:r>
      <w:r w:rsidR="002A2ABC" w:rsidRPr="00B63B19">
        <w:rPr>
          <w:b/>
          <w:bCs/>
        </w:rPr>
        <w:t xml:space="preserve"> </w:t>
      </w:r>
      <w:r w:rsidR="00DB154D">
        <w:rPr>
          <w:b/>
          <w:bCs/>
        </w:rPr>
        <w:t>exercitate de</w:t>
      </w:r>
      <w:r w:rsidR="002A2ABC" w:rsidRPr="00B63B19">
        <w:rPr>
          <w:b/>
          <w:bCs/>
        </w:rPr>
        <w:t xml:space="preserve"> func</w:t>
      </w:r>
      <w:r w:rsidR="0023143C">
        <w:rPr>
          <w:b/>
          <w:bCs/>
        </w:rPr>
        <w:t>ț</w:t>
      </w:r>
      <w:r w:rsidR="002A2ABC" w:rsidRPr="00B63B19">
        <w:rPr>
          <w:b/>
          <w:bCs/>
        </w:rPr>
        <w:t>ii</w:t>
      </w:r>
      <w:r w:rsidR="00DB154D">
        <w:rPr>
          <w:b/>
          <w:bCs/>
        </w:rPr>
        <w:t xml:space="preserve">le de conducere </w:t>
      </w:r>
      <w:r w:rsidR="0023143C">
        <w:rPr>
          <w:b/>
          <w:bCs/>
        </w:rPr>
        <w:t>ș</w:t>
      </w:r>
      <w:r w:rsidR="00DB154D">
        <w:rPr>
          <w:b/>
          <w:bCs/>
        </w:rPr>
        <w:t>i ÎFP</w:t>
      </w:r>
      <w:r w:rsidR="009C5140">
        <w:t xml:space="preserve"> </w:t>
      </w:r>
      <w:r w:rsidR="0023143C">
        <w:t>ș</w:t>
      </w:r>
      <w:r w:rsidR="009C5140">
        <w:t>i delimitarea clară a</w:t>
      </w:r>
      <w:r w:rsidR="001D11E0">
        <w:t xml:space="preserve"> </w:t>
      </w:r>
      <w:r w:rsidR="007B7647">
        <w:t xml:space="preserve">limitelor de responsabilitate </w:t>
      </w:r>
      <w:r w:rsidR="00911988">
        <w:t xml:space="preserve">aferente </w:t>
      </w:r>
      <w:r w:rsidR="007B7647">
        <w:t>rolurilor din cadrul func</w:t>
      </w:r>
      <w:r w:rsidR="0023143C">
        <w:t>ț</w:t>
      </w:r>
      <w:r w:rsidR="007B7647">
        <w:t>iilor de execu</w:t>
      </w:r>
      <w:r w:rsidR="0023143C">
        <w:t>ț</w:t>
      </w:r>
      <w:r w:rsidR="007B7647">
        <w:t xml:space="preserve">ie, de conducere </w:t>
      </w:r>
      <w:r w:rsidR="0023143C">
        <w:t>ș</w:t>
      </w:r>
      <w:r w:rsidR="007B7647">
        <w:t>i ÎFP</w:t>
      </w:r>
      <w:r w:rsidR="004C1849">
        <w:t>.</w:t>
      </w:r>
    </w:p>
    <w:p w14:paraId="5FE964F2" w14:textId="2B4DB36B" w:rsidR="001413B4" w:rsidRDefault="007B7647" w:rsidP="004C1849">
      <w:r>
        <w:t xml:space="preserve">Măsura propusă este menită </w:t>
      </w:r>
      <w:r w:rsidR="00DF1D5D">
        <w:t xml:space="preserve">să ghideze </w:t>
      </w:r>
      <w:r w:rsidR="0023143C">
        <w:t>ș</w:t>
      </w:r>
      <w:r w:rsidR="00DF1D5D">
        <w:t xml:space="preserve">i </w:t>
      </w:r>
      <w:r w:rsidR="00C33453">
        <w:t xml:space="preserve">să ofere claritate rolurilor exercitate de </w:t>
      </w:r>
      <w:r w:rsidR="00AD6A00">
        <w:t>diferitele func</w:t>
      </w:r>
      <w:r w:rsidR="0023143C">
        <w:t>ț</w:t>
      </w:r>
      <w:r w:rsidR="00AD6A00">
        <w:t xml:space="preserve">ii publice </w:t>
      </w:r>
      <w:r w:rsidR="00DF1D5D">
        <w:t>în îndeplinirea responsabilită</w:t>
      </w:r>
      <w:r w:rsidR="0023143C">
        <w:t>ț</w:t>
      </w:r>
      <w:r w:rsidR="00DF1D5D">
        <w:t xml:space="preserve">ilor </w:t>
      </w:r>
      <w:r w:rsidR="0023143C">
        <w:t>ș</w:t>
      </w:r>
      <w:r w:rsidR="00DF1D5D">
        <w:t>i atribu</w:t>
      </w:r>
      <w:r w:rsidR="0023143C">
        <w:t>ț</w:t>
      </w:r>
      <w:r w:rsidR="00DF1D5D">
        <w:t xml:space="preserve">iilor care le revin. </w:t>
      </w:r>
    </w:p>
    <w:p w14:paraId="159797D1" w14:textId="6F7341B6" w:rsidR="002C7F1C" w:rsidRDefault="008D59B7" w:rsidP="008F6120">
      <w:r>
        <w:t>Definirea nivelurilor de atribu</w:t>
      </w:r>
      <w:r w:rsidR="0023143C">
        <w:t>ț</w:t>
      </w:r>
      <w:r>
        <w:t xml:space="preserve">ii manageriale va permite ierarhizarea clară </w:t>
      </w:r>
      <w:r w:rsidR="0023143C">
        <w:t>ș</w:t>
      </w:r>
      <w:r>
        <w:t xml:space="preserve">i eficientizarea deciziilor </w:t>
      </w:r>
      <w:r w:rsidR="0023143C">
        <w:t>ș</w:t>
      </w:r>
      <w:r>
        <w:t>i proceselor decizionale, coordonarea eficientă între func</w:t>
      </w:r>
      <w:r w:rsidR="0023143C">
        <w:t>ț</w:t>
      </w:r>
      <w:r>
        <w:t>ii în baza diviziunii clare a responsabilită</w:t>
      </w:r>
      <w:r w:rsidR="0023143C">
        <w:t>ț</w:t>
      </w:r>
      <w:r>
        <w:t xml:space="preserve">ilor, stabilirea răspunderii în îndeplinirea sarcinilor </w:t>
      </w:r>
      <w:r w:rsidR="0023143C">
        <w:t>ș</w:t>
      </w:r>
      <w:r>
        <w:t>i delegarea de răspundere, transparen</w:t>
      </w:r>
      <w:r w:rsidR="0023143C">
        <w:t>ț</w:t>
      </w:r>
      <w:r>
        <w:t xml:space="preserve">ă </w:t>
      </w:r>
      <w:r w:rsidR="0023143C">
        <w:t>ș</w:t>
      </w:r>
      <w:r>
        <w:t>i eficien</w:t>
      </w:r>
      <w:r w:rsidR="0023143C">
        <w:t>ț</w:t>
      </w:r>
      <w:r>
        <w:t>ă organiza</w:t>
      </w:r>
      <w:r w:rsidR="0023143C">
        <w:t>ț</w:t>
      </w:r>
      <w:r>
        <w:t>ională.</w:t>
      </w:r>
    </w:p>
    <w:p w14:paraId="472D7DEC" w14:textId="1900438D" w:rsidR="002C7F1C" w:rsidRDefault="002C7F1C" w:rsidP="008D59B7">
      <w:pPr>
        <w:pStyle w:val="Caption"/>
      </w:pPr>
      <w:r>
        <w:t>Căsu</w:t>
      </w:r>
      <w:r w:rsidR="0023143C">
        <w:t>ț</w:t>
      </w:r>
      <w:r>
        <w:t xml:space="preserve">ă text </w:t>
      </w:r>
      <w:r>
        <w:fldChar w:fldCharType="begin"/>
      </w:r>
      <w:r>
        <w:instrText xml:space="preserve"> SEQ Căsuță_text \* ARABIC </w:instrText>
      </w:r>
      <w:r>
        <w:fldChar w:fldCharType="separate"/>
      </w:r>
      <w:r>
        <w:rPr>
          <w:noProof/>
        </w:rPr>
        <w:t>1</w:t>
      </w:r>
      <w:r>
        <w:fldChar w:fldCharType="end"/>
      </w:r>
      <w:r>
        <w:t xml:space="preserve">. </w:t>
      </w:r>
      <w:r w:rsidR="003E031A">
        <w:t xml:space="preserve">Scurtă descriere a </w:t>
      </w:r>
      <w:r w:rsidR="001F07CF">
        <w:t>atribu</w:t>
      </w:r>
      <w:r w:rsidR="0023143C">
        <w:t>ț</w:t>
      </w:r>
      <w:r w:rsidR="001F07CF">
        <w:t xml:space="preserve">iilor manageriale </w:t>
      </w:r>
      <w:r w:rsidR="00A85AC1">
        <w:t>aferente nivelurilor de management dintr-o organiza</w:t>
      </w:r>
      <w:r w:rsidR="0023143C">
        <w:t>ț</w:t>
      </w:r>
      <w:r w:rsidR="00A85AC1">
        <w:t>ie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115" w:type="dxa"/>
          <w:bottom w:w="115" w:type="dxa"/>
        </w:tblCellMar>
        <w:tblLook w:val="04A0" w:firstRow="1" w:lastRow="0" w:firstColumn="1" w:lastColumn="0" w:noHBand="0" w:noVBand="1"/>
      </w:tblPr>
      <w:tblGrid>
        <w:gridCol w:w="9016"/>
      </w:tblGrid>
      <w:tr w:rsidR="002C7F1C" w14:paraId="72873918" w14:textId="77777777" w:rsidTr="00C53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7E6E6" w:themeFill="background2"/>
          </w:tcPr>
          <w:p w14:paraId="51D51DFC" w14:textId="3DAB36C9" w:rsidR="008D59B7" w:rsidRPr="00232579" w:rsidRDefault="008D59B7" w:rsidP="00665D6E">
            <w:pPr>
              <w:pStyle w:val="BodyTable"/>
              <w:jc w:val="both"/>
              <w:rPr>
                <w:b w:val="0"/>
              </w:rPr>
            </w:pPr>
            <w:r w:rsidRPr="00232579">
              <w:rPr>
                <w:b w:val="0"/>
              </w:rPr>
              <w:t>Managementul organiza</w:t>
            </w:r>
            <w:r w:rsidR="0023143C" w:rsidRPr="00232579">
              <w:rPr>
                <w:b w:val="0"/>
              </w:rPr>
              <w:t>ț</w:t>
            </w:r>
            <w:r w:rsidRPr="00232579">
              <w:rPr>
                <w:b w:val="0"/>
              </w:rPr>
              <w:t xml:space="preserve">ional este practica de planificare, coordonare </w:t>
            </w:r>
            <w:r w:rsidR="0023143C" w:rsidRPr="00232579">
              <w:rPr>
                <w:b w:val="0"/>
              </w:rPr>
              <w:t>ș</w:t>
            </w:r>
            <w:r w:rsidRPr="00232579">
              <w:rPr>
                <w:b w:val="0"/>
              </w:rPr>
              <w:t xml:space="preserve">i supraveghere a resurselor, proceselor </w:t>
            </w:r>
            <w:r w:rsidR="0023143C" w:rsidRPr="00232579">
              <w:rPr>
                <w:b w:val="0"/>
              </w:rPr>
              <w:t>ș</w:t>
            </w:r>
            <w:r w:rsidRPr="00232579">
              <w:rPr>
                <w:b w:val="0"/>
              </w:rPr>
              <w:t>i oamenilor din cadrul unei organiza</w:t>
            </w:r>
            <w:r w:rsidR="0023143C" w:rsidRPr="00232579">
              <w:rPr>
                <w:b w:val="0"/>
              </w:rPr>
              <w:t>ț</w:t>
            </w:r>
            <w:r w:rsidRPr="00232579">
              <w:rPr>
                <w:b w:val="0"/>
              </w:rPr>
              <w:t>ii pentru a atinge obiective specifice. Aceasta cuprinde o serie de func</w:t>
            </w:r>
            <w:r w:rsidR="0023143C" w:rsidRPr="00232579">
              <w:rPr>
                <w:b w:val="0"/>
              </w:rPr>
              <w:t>ț</w:t>
            </w:r>
            <w:r w:rsidRPr="00232579">
              <w:rPr>
                <w:b w:val="0"/>
              </w:rPr>
              <w:t xml:space="preserve">ii, inclusiv planificarea strategică, luarea deciziilor, leadership-ul </w:t>
            </w:r>
            <w:r w:rsidR="0023143C" w:rsidRPr="00232579">
              <w:rPr>
                <w:b w:val="0"/>
              </w:rPr>
              <w:t>ș</w:t>
            </w:r>
            <w:r w:rsidRPr="00232579">
              <w:rPr>
                <w:b w:val="0"/>
              </w:rPr>
              <w:t>i alocarea resurselor, toate orientate către optimizarea eficien</w:t>
            </w:r>
            <w:r w:rsidR="0023143C" w:rsidRPr="00232579">
              <w:rPr>
                <w:b w:val="0"/>
              </w:rPr>
              <w:t>ț</w:t>
            </w:r>
            <w:r w:rsidRPr="00232579">
              <w:rPr>
                <w:b w:val="0"/>
              </w:rPr>
              <w:t>ei, productivită</w:t>
            </w:r>
            <w:r w:rsidR="0023143C" w:rsidRPr="00232579">
              <w:rPr>
                <w:b w:val="0"/>
              </w:rPr>
              <w:t>ț</w:t>
            </w:r>
            <w:r w:rsidRPr="00232579">
              <w:rPr>
                <w:b w:val="0"/>
              </w:rPr>
              <w:t xml:space="preserve">ii </w:t>
            </w:r>
            <w:r w:rsidR="0023143C" w:rsidRPr="00232579">
              <w:rPr>
                <w:b w:val="0"/>
              </w:rPr>
              <w:t>ș</w:t>
            </w:r>
            <w:r w:rsidRPr="00232579">
              <w:rPr>
                <w:b w:val="0"/>
              </w:rPr>
              <w:t>i performan</w:t>
            </w:r>
            <w:r w:rsidR="0023143C" w:rsidRPr="00232579">
              <w:rPr>
                <w:b w:val="0"/>
              </w:rPr>
              <w:t>ț</w:t>
            </w:r>
            <w:r w:rsidRPr="00232579">
              <w:rPr>
                <w:b w:val="0"/>
              </w:rPr>
              <w:t xml:space="preserve">ei </w:t>
            </w:r>
            <w:r w:rsidR="00527A9D" w:rsidRPr="00232579">
              <w:rPr>
                <w:b w:val="0"/>
              </w:rPr>
              <w:t>organiza</w:t>
            </w:r>
            <w:r w:rsidR="0023143C" w:rsidRPr="00232579">
              <w:rPr>
                <w:b w:val="0"/>
              </w:rPr>
              <w:t>ț</w:t>
            </w:r>
            <w:r w:rsidR="00527A9D" w:rsidRPr="00232579">
              <w:rPr>
                <w:b w:val="0"/>
              </w:rPr>
              <w:t>iei</w:t>
            </w:r>
            <w:r w:rsidRPr="00232579">
              <w:rPr>
                <w:b w:val="0"/>
              </w:rPr>
              <w:t xml:space="preserve">. </w:t>
            </w:r>
          </w:p>
          <w:p w14:paraId="31712A19" w14:textId="77777777" w:rsidR="008D59B7" w:rsidRPr="00232579" w:rsidRDefault="008D59B7" w:rsidP="00665D6E">
            <w:pPr>
              <w:pStyle w:val="BodyTable"/>
              <w:jc w:val="both"/>
              <w:rPr>
                <w:b w:val="0"/>
              </w:rPr>
            </w:pPr>
          </w:p>
          <w:p w14:paraId="2B4AD896" w14:textId="2E67DB35" w:rsidR="008E4B39" w:rsidRPr="00232579" w:rsidRDefault="002C7F1C" w:rsidP="00665D6E">
            <w:pPr>
              <w:pStyle w:val="BodyTable"/>
              <w:jc w:val="both"/>
              <w:rPr>
                <w:b w:val="0"/>
              </w:rPr>
            </w:pPr>
            <w:r w:rsidRPr="00232579">
              <w:rPr>
                <w:b w:val="0"/>
              </w:rPr>
              <w:t>Atribu</w:t>
            </w:r>
            <w:r w:rsidR="0023143C" w:rsidRPr="00232579">
              <w:rPr>
                <w:b w:val="0"/>
              </w:rPr>
              <w:t>ț</w:t>
            </w:r>
            <w:r w:rsidRPr="00232579">
              <w:rPr>
                <w:b w:val="0"/>
              </w:rPr>
              <w:t xml:space="preserve">iile manageriale se referă la rolurile </w:t>
            </w:r>
            <w:r w:rsidR="0023143C" w:rsidRPr="00232579">
              <w:rPr>
                <w:b w:val="0"/>
              </w:rPr>
              <w:t>ș</w:t>
            </w:r>
            <w:r w:rsidRPr="00232579">
              <w:rPr>
                <w:b w:val="0"/>
              </w:rPr>
              <w:t>i responsabilită</w:t>
            </w:r>
            <w:r w:rsidR="0023143C" w:rsidRPr="00232579">
              <w:rPr>
                <w:b w:val="0"/>
              </w:rPr>
              <w:t>ț</w:t>
            </w:r>
            <w:r w:rsidRPr="00232579">
              <w:rPr>
                <w:b w:val="0"/>
              </w:rPr>
              <w:t>ile pe care un manager le îndepline</w:t>
            </w:r>
            <w:r w:rsidR="0023143C" w:rsidRPr="00232579">
              <w:rPr>
                <w:b w:val="0"/>
              </w:rPr>
              <w:t>ș</w:t>
            </w:r>
            <w:r w:rsidRPr="00232579">
              <w:rPr>
                <w:b w:val="0"/>
              </w:rPr>
              <w:t>te în</w:t>
            </w:r>
            <w:r w:rsidR="00E17E91" w:rsidRPr="00232579">
              <w:rPr>
                <w:b w:val="0"/>
              </w:rPr>
              <w:t xml:space="preserve">tr-o </w:t>
            </w:r>
            <w:r w:rsidRPr="00232579">
              <w:rPr>
                <w:b w:val="0"/>
              </w:rPr>
              <w:t>organiza</w:t>
            </w:r>
            <w:r w:rsidR="0023143C" w:rsidRPr="00232579">
              <w:rPr>
                <w:b w:val="0"/>
              </w:rPr>
              <w:t>ț</w:t>
            </w:r>
            <w:r w:rsidRPr="00232579">
              <w:rPr>
                <w:b w:val="0"/>
              </w:rPr>
              <w:t>i</w:t>
            </w:r>
            <w:r w:rsidR="00E17E91" w:rsidRPr="00232579">
              <w:rPr>
                <w:b w:val="0"/>
              </w:rPr>
              <w:t>e</w:t>
            </w:r>
            <w:r w:rsidRPr="00232579">
              <w:rPr>
                <w:b w:val="0"/>
              </w:rPr>
              <w:t>.</w:t>
            </w:r>
            <w:r w:rsidR="001E5179" w:rsidRPr="00232579">
              <w:rPr>
                <w:b w:val="0"/>
              </w:rPr>
              <w:t xml:space="preserve"> În logica managementului organiza</w:t>
            </w:r>
            <w:r w:rsidR="0023143C" w:rsidRPr="00232579">
              <w:rPr>
                <w:b w:val="0"/>
              </w:rPr>
              <w:t>ț</w:t>
            </w:r>
            <w:r w:rsidR="001E5179" w:rsidRPr="00232579">
              <w:rPr>
                <w:b w:val="0"/>
              </w:rPr>
              <w:t>ional, atribu</w:t>
            </w:r>
            <w:r w:rsidR="0023143C" w:rsidRPr="00232579">
              <w:rPr>
                <w:b w:val="0"/>
              </w:rPr>
              <w:t>ț</w:t>
            </w:r>
            <w:r w:rsidR="001E5179" w:rsidRPr="00232579">
              <w:rPr>
                <w:b w:val="0"/>
              </w:rPr>
              <w:t xml:space="preserve">iile manageriale </w:t>
            </w:r>
            <w:r w:rsidR="00511C6F" w:rsidRPr="00232579">
              <w:rPr>
                <w:b w:val="0"/>
              </w:rPr>
              <w:t xml:space="preserve">pot fi </w:t>
            </w:r>
            <w:r w:rsidR="00665D6E" w:rsidRPr="00232579">
              <w:rPr>
                <w:b w:val="0"/>
              </w:rPr>
              <w:t>îndeplinite de diferite</w:t>
            </w:r>
            <w:r w:rsidR="007B3792" w:rsidRPr="00232579">
              <w:rPr>
                <w:b w:val="0"/>
              </w:rPr>
              <w:t xml:space="preserve"> niveluri de </w:t>
            </w:r>
            <w:r w:rsidR="008E4B39" w:rsidRPr="00232579">
              <w:rPr>
                <w:b w:val="0"/>
              </w:rPr>
              <w:t>management:</w:t>
            </w:r>
          </w:p>
          <w:p w14:paraId="5F7F001A" w14:textId="1BC6A8FF" w:rsidR="002C7F1C" w:rsidRPr="00232579" w:rsidRDefault="008E4B39" w:rsidP="00D5724F">
            <w:pPr>
              <w:pStyle w:val="Bullet1table"/>
              <w:rPr>
                <w:b w:val="0"/>
                <w:bCs w:val="0"/>
              </w:rPr>
            </w:pPr>
            <w:r w:rsidRPr="00232579">
              <w:rPr>
                <w:b w:val="0"/>
                <w:bCs w:val="0"/>
              </w:rPr>
              <w:t xml:space="preserve">Management </w:t>
            </w:r>
            <w:r w:rsidR="00665D6E" w:rsidRPr="00232579">
              <w:rPr>
                <w:b w:val="0"/>
                <w:bCs w:val="0"/>
              </w:rPr>
              <w:t xml:space="preserve">de nivel superior </w:t>
            </w:r>
            <w:r w:rsidR="00720A62" w:rsidRPr="00232579">
              <w:rPr>
                <w:b w:val="0"/>
                <w:bCs w:val="0"/>
              </w:rPr>
              <w:t xml:space="preserve">(adesea numit </w:t>
            </w:r>
            <w:r w:rsidRPr="00232579">
              <w:rPr>
                <w:b w:val="0"/>
                <w:bCs w:val="0"/>
              </w:rPr>
              <w:t>strategic</w:t>
            </w:r>
            <w:r w:rsidR="00720A62" w:rsidRPr="00232579">
              <w:rPr>
                <w:b w:val="0"/>
                <w:bCs w:val="0"/>
              </w:rPr>
              <w:t xml:space="preserve"> sau administrativ)</w:t>
            </w:r>
            <w:r w:rsidRPr="00232579">
              <w:rPr>
                <w:b w:val="0"/>
                <w:bCs w:val="0"/>
              </w:rPr>
              <w:t xml:space="preserve">: </w:t>
            </w:r>
            <w:r w:rsidR="00E17E91" w:rsidRPr="00232579">
              <w:rPr>
                <w:b w:val="0"/>
                <w:bCs w:val="0"/>
              </w:rPr>
              <w:t>G</w:t>
            </w:r>
            <w:r w:rsidR="00890800" w:rsidRPr="00232579">
              <w:rPr>
                <w:b w:val="0"/>
                <w:bCs w:val="0"/>
              </w:rPr>
              <w:t xml:space="preserve">estionează obiectivele </w:t>
            </w:r>
            <w:r w:rsidR="0023143C" w:rsidRPr="00232579">
              <w:rPr>
                <w:b w:val="0"/>
                <w:bCs w:val="0"/>
              </w:rPr>
              <w:t>ș</w:t>
            </w:r>
            <w:r w:rsidR="00890800" w:rsidRPr="00232579">
              <w:rPr>
                <w:b w:val="0"/>
                <w:bCs w:val="0"/>
              </w:rPr>
              <w:t>i politicile organiza</w:t>
            </w:r>
            <w:r w:rsidR="0023143C" w:rsidRPr="00232579">
              <w:rPr>
                <w:b w:val="0"/>
                <w:bCs w:val="0"/>
              </w:rPr>
              <w:t>ț</w:t>
            </w:r>
            <w:r w:rsidR="00890800" w:rsidRPr="00232579">
              <w:rPr>
                <w:b w:val="0"/>
                <w:bCs w:val="0"/>
              </w:rPr>
              <w:t>ionale</w:t>
            </w:r>
            <w:r w:rsidR="00E17E91" w:rsidRPr="00232579">
              <w:rPr>
                <w:b w:val="0"/>
                <w:bCs w:val="0"/>
              </w:rPr>
              <w:t xml:space="preserve">, concentrându-se asupra </w:t>
            </w:r>
            <w:r w:rsidR="006A5108" w:rsidRPr="00232579">
              <w:rPr>
                <w:b w:val="0"/>
                <w:bCs w:val="0"/>
              </w:rPr>
              <w:t>func</w:t>
            </w:r>
            <w:r w:rsidR="0023143C" w:rsidRPr="00232579">
              <w:rPr>
                <w:b w:val="0"/>
                <w:bCs w:val="0"/>
              </w:rPr>
              <w:t>ț</w:t>
            </w:r>
            <w:r w:rsidR="006A5108" w:rsidRPr="00232579">
              <w:rPr>
                <w:b w:val="0"/>
                <w:bCs w:val="0"/>
              </w:rPr>
              <w:t xml:space="preserve">iilor de coordonare </w:t>
            </w:r>
            <w:r w:rsidR="0023143C" w:rsidRPr="00232579">
              <w:rPr>
                <w:b w:val="0"/>
                <w:bCs w:val="0"/>
              </w:rPr>
              <w:t>ș</w:t>
            </w:r>
            <w:r w:rsidR="006A5108" w:rsidRPr="00232579">
              <w:rPr>
                <w:b w:val="0"/>
                <w:bCs w:val="0"/>
              </w:rPr>
              <w:t xml:space="preserve">i planificare. </w:t>
            </w:r>
            <w:r w:rsidR="00825069" w:rsidRPr="00232579">
              <w:rPr>
                <w:b w:val="0"/>
                <w:bCs w:val="0"/>
              </w:rPr>
              <w:t>Atribu</w:t>
            </w:r>
            <w:r w:rsidR="0023143C" w:rsidRPr="00232579">
              <w:rPr>
                <w:b w:val="0"/>
                <w:bCs w:val="0"/>
              </w:rPr>
              <w:t>ț</w:t>
            </w:r>
            <w:r w:rsidR="00825069" w:rsidRPr="00232579">
              <w:rPr>
                <w:b w:val="0"/>
                <w:bCs w:val="0"/>
              </w:rPr>
              <w:t xml:space="preserve">iile manageriale aferente acestui nivel pot include dezvoltarea viziunii strategice </w:t>
            </w:r>
            <w:r w:rsidR="0023143C" w:rsidRPr="00232579">
              <w:rPr>
                <w:b w:val="0"/>
                <w:bCs w:val="0"/>
              </w:rPr>
              <w:t>ș</w:t>
            </w:r>
            <w:r w:rsidR="00825069" w:rsidRPr="00232579">
              <w:rPr>
                <w:b w:val="0"/>
                <w:bCs w:val="0"/>
              </w:rPr>
              <w:t>i stabilirea obiectivelor pe termen lung ale organiza</w:t>
            </w:r>
            <w:r w:rsidR="0023143C" w:rsidRPr="00232579">
              <w:rPr>
                <w:b w:val="0"/>
                <w:bCs w:val="0"/>
              </w:rPr>
              <w:t>ț</w:t>
            </w:r>
            <w:r w:rsidR="00825069" w:rsidRPr="00232579">
              <w:rPr>
                <w:b w:val="0"/>
                <w:bCs w:val="0"/>
              </w:rPr>
              <w:t xml:space="preserve">iei. </w:t>
            </w:r>
            <w:r w:rsidR="00D169D9" w:rsidRPr="00232579">
              <w:rPr>
                <w:b w:val="0"/>
                <w:bCs w:val="0"/>
              </w:rPr>
              <w:t>Acest nivel integrează</w:t>
            </w:r>
            <w:r w:rsidR="0001641D" w:rsidRPr="00232579">
              <w:rPr>
                <w:b w:val="0"/>
                <w:bCs w:val="0"/>
              </w:rPr>
              <w:t xml:space="preserve"> </w:t>
            </w:r>
            <w:r w:rsidR="00717822" w:rsidRPr="00232579">
              <w:rPr>
                <w:b w:val="0"/>
                <w:bCs w:val="0"/>
              </w:rPr>
              <w:t>toate func</w:t>
            </w:r>
            <w:r w:rsidR="0023143C" w:rsidRPr="00232579">
              <w:rPr>
                <w:b w:val="0"/>
                <w:bCs w:val="0"/>
              </w:rPr>
              <w:t>ț</w:t>
            </w:r>
            <w:r w:rsidR="00717822" w:rsidRPr="00232579">
              <w:rPr>
                <w:b w:val="0"/>
                <w:bCs w:val="0"/>
              </w:rPr>
              <w:t xml:space="preserve">iile </w:t>
            </w:r>
            <w:r w:rsidR="00503B6B" w:rsidRPr="00232579">
              <w:rPr>
                <w:b w:val="0"/>
                <w:bCs w:val="0"/>
              </w:rPr>
              <w:t>îndeplinite de diferitele structuri ale organiza</w:t>
            </w:r>
            <w:r w:rsidR="0023143C" w:rsidRPr="00232579">
              <w:rPr>
                <w:b w:val="0"/>
                <w:bCs w:val="0"/>
              </w:rPr>
              <w:t>ț</w:t>
            </w:r>
            <w:r w:rsidR="00503B6B" w:rsidRPr="00232579">
              <w:rPr>
                <w:b w:val="0"/>
                <w:bCs w:val="0"/>
              </w:rPr>
              <w:t>iei într-un ansamblu coerent</w:t>
            </w:r>
            <w:r w:rsidR="00DC7EE6" w:rsidRPr="00232579">
              <w:rPr>
                <w:b w:val="0"/>
                <w:bCs w:val="0"/>
              </w:rPr>
              <w:t xml:space="preserve">. La acest nivel </w:t>
            </w:r>
            <w:r w:rsidR="00C24138" w:rsidRPr="00232579">
              <w:rPr>
                <w:b w:val="0"/>
                <w:bCs w:val="0"/>
              </w:rPr>
              <w:t>se iau decizii care influen</w:t>
            </w:r>
            <w:r w:rsidR="0023143C" w:rsidRPr="00232579">
              <w:rPr>
                <w:b w:val="0"/>
                <w:bCs w:val="0"/>
              </w:rPr>
              <w:t>ț</w:t>
            </w:r>
            <w:r w:rsidR="00E17E91" w:rsidRPr="00232579">
              <w:rPr>
                <w:b w:val="0"/>
                <w:bCs w:val="0"/>
              </w:rPr>
              <w:t>ează</w:t>
            </w:r>
            <w:r w:rsidR="00C24138" w:rsidRPr="00232579">
              <w:rPr>
                <w:b w:val="0"/>
                <w:bCs w:val="0"/>
              </w:rPr>
              <w:t xml:space="preserve"> întreaga organiza</w:t>
            </w:r>
            <w:r w:rsidR="0023143C" w:rsidRPr="00232579">
              <w:rPr>
                <w:b w:val="0"/>
                <w:bCs w:val="0"/>
              </w:rPr>
              <w:t>ț</w:t>
            </w:r>
            <w:r w:rsidR="00C24138" w:rsidRPr="00232579">
              <w:rPr>
                <w:b w:val="0"/>
                <w:bCs w:val="0"/>
              </w:rPr>
              <w:t>i</w:t>
            </w:r>
            <w:r w:rsidR="00E17E91" w:rsidRPr="00232579">
              <w:rPr>
                <w:b w:val="0"/>
                <w:bCs w:val="0"/>
              </w:rPr>
              <w:t>e;</w:t>
            </w:r>
            <w:r w:rsidR="00C24138" w:rsidRPr="00232579">
              <w:rPr>
                <w:b w:val="0"/>
                <w:bCs w:val="0"/>
              </w:rPr>
              <w:t xml:space="preserve"> </w:t>
            </w:r>
          </w:p>
          <w:p w14:paraId="23211081" w14:textId="1348C87D" w:rsidR="00665D6E" w:rsidRPr="00232579" w:rsidRDefault="00665D6E" w:rsidP="00D5724F">
            <w:pPr>
              <w:pStyle w:val="Bullet1table"/>
              <w:rPr>
                <w:b w:val="0"/>
                <w:bCs w:val="0"/>
              </w:rPr>
            </w:pPr>
            <w:r w:rsidRPr="00232579">
              <w:rPr>
                <w:b w:val="0"/>
                <w:bCs w:val="0"/>
              </w:rPr>
              <w:t xml:space="preserve">Management de nivel mediu </w:t>
            </w:r>
            <w:r w:rsidR="00720A62" w:rsidRPr="00232579">
              <w:rPr>
                <w:b w:val="0"/>
                <w:bCs w:val="0"/>
              </w:rPr>
              <w:t xml:space="preserve">(adesea numit </w:t>
            </w:r>
            <w:r w:rsidRPr="00232579">
              <w:rPr>
                <w:b w:val="0"/>
                <w:bCs w:val="0"/>
              </w:rPr>
              <w:t>tactic</w:t>
            </w:r>
            <w:r w:rsidR="006A6C32" w:rsidRPr="00232579">
              <w:rPr>
                <w:b w:val="0"/>
                <w:bCs w:val="0"/>
              </w:rPr>
              <w:t xml:space="preserve"> sau executiv)</w:t>
            </w:r>
            <w:r w:rsidRPr="00232579">
              <w:rPr>
                <w:b w:val="0"/>
                <w:bCs w:val="0"/>
              </w:rPr>
              <w:t>:</w:t>
            </w:r>
            <w:r w:rsidR="00FE305B" w:rsidRPr="00232579">
              <w:rPr>
                <w:b w:val="0"/>
                <w:bCs w:val="0"/>
              </w:rPr>
              <w:t xml:space="preserve"> </w:t>
            </w:r>
            <w:r w:rsidR="00A821BC" w:rsidRPr="00232579">
              <w:rPr>
                <w:b w:val="0"/>
                <w:bCs w:val="0"/>
              </w:rPr>
              <w:t>Managerii de la acest nivel</w:t>
            </w:r>
            <w:r w:rsidR="0096261D" w:rsidRPr="00232579">
              <w:rPr>
                <w:b w:val="0"/>
                <w:bCs w:val="0"/>
              </w:rPr>
              <w:t xml:space="preserve"> sunt respons</w:t>
            </w:r>
            <w:r w:rsidR="00CB3449" w:rsidRPr="00232579">
              <w:rPr>
                <w:b w:val="0"/>
                <w:bCs w:val="0"/>
              </w:rPr>
              <w:t xml:space="preserve">abili pentru </w:t>
            </w:r>
            <w:r w:rsidR="00527A9D" w:rsidRPr="00232579">
              <w:rPr>
                <w:b w:val="0"/>
                <w:bCs w:val="0"/>
              </w:rPr>
              <w:t>func</w:t>
            </w:r>
            <w:r w:rsidR="0023143C" w:rsidRPr="00232579">
              <w:rPr>
                <w:b w:val="0"/>
                <w:bCs w:val="0"/>
              </w:rPr>
              <w:t>ț</w:t>
            </w:r>
            <w:r w:rsidR="00527A9D" w:rsidRPr="00232579">
              <w:rPr>
                <w:b w:val="0"/>
                <w:bCs w:val="0"/>
              </w:rPr>
              <w:t>ionarea</w:t>
            </w:r>
            <w:r w:rsidR="00CB3449" w:rsidRPr="00232579">
              <w:rPr>
                <w:b w:val="0"/>
                <w:bCs w:val="0"/>
              </w:rPr>
              <w:t xml:space="preserve"> </w:t>
            </w:r>
            <w:r w:rsidR="00A821BC" w:rsidRPr="00232579">
              <w:rPr>
                <w:b w:val="0"/>
                <w:bCs w:val="0"/>
              </w:rPr>
              <w:t xml:space="preserve">structurii </w:t>
            </w:r>
            <w:r w:rsidR="00CB3449" w:rsidRPr="00232579">
              <w:rPr>
                <w:b w:val="0"/>
                <w:bCs w:val="0"/>
              </w:rPr>
              <w:t xml:space="preserve">pe care </w:t>
            </w:r>
            <w:r w:rsidR="00A821BC" w:rsidRPr="00232579">
              <w:rPr>
                <w:b w:val="0"/>
                <w:bCs w:val="0"/>
              </w:rPr>
              <w:t>o</w:t>
            </w:r>
            <w:r w:rsidR="00CB3449" w:rsidRPr="00232579">
              <w:rPr>
                <w:b w:val="0"/>
                <w:bCs w:val="0"/>
              </w:rPr>
              <w:t xml:space="preserve"> conduc. </w:t>
            </w:r>
            <w:r w:rsidR="00A821BC" w:rsidRPr="00232579">
              <w:rPr>
                <w:b w:val="0"/>
                <w:bCs w:val="0"/>
              </w:rPr>
              <w:t>Ace</w:t>
            </w:r>
            <w:r w:rsidR="0023143C" w:rsidRPr="00232579">
              <w:rPr>
                <w:b w:val="0"/>
                <w:bCs w:val="0"/>
              </w:rPr>
              <w:t>ș</w:t>
            </w:r>
            <w:r w:rsidR="00A821BC" w:rsidRPr="00232579">
              <w:rPr>
                <w:b w:val="0"/>
                <w:bCs w:val="0"/>
              </w:rPr>
              <w:t>tia</w:t>
            </w:r>
            <w:r w:rsidR="008350C0" w:rsidRPr="00232579">
              <w:rPr>
                <w:b w:val="0"/>
                <w:bCs w:val="0"/>
              </w:rPr>
              <w:t xml:space="preserve"> pot contribui la definirea </w:t>
            </w:r>
            <w:r w:rsidR="00D5724F" w:rsidRPr="00232579">
              <w:rPr>
                <w:b w:val="0"/>
                <w:bCs w:val="0"/>
              </w:rPr>
              <w:t>strategiilor</w:t>
            </w:r>
            <w:r w:rsidR="00FE305B" w:rsidRPr="00232579">
              <w:rPr>
                <w:b w:val="0"/>
                <w:bCs w:val="0"/>
              </w:rPr>
              <w:t xml:space="preserve"> </w:t>
            </w:r>
            <w:r w:rsidR="0023143C" w:rsidRPr="00232579">
              <w:rPr>
                <w:b w:val="0"/>
                <w:bCs w:val="0"/>
              </w:rPr>
              <w:t>ș</w:t>
            </w:r>
            <w:r w:rsidR="00FE305B" w:rsidRPr="00232579">
              <w:rPr>
                <w:b w:val="0"/>
                <w:bCs w:val="0"/>
              </w:rPr>
              <w:t>i politicilor stabilite de nivelul superior</w:t>
            </w:r>
            <w:r w:rsidR="008350C0" w:rsidRPr="00232579">
              <w:rPr>
                <w:b w:val="0"/>
                <w:bCs w:val="0"/>
              </w:rPr>
              <w:t xml:space="preserve"> </w:t>
            </w:r>
            <w:r w:rsidR="0023143C" w:rsidRPr="00232579">
              <w:rPr>
                <w:b w:val="0"/>
                <w:bCs w:val="0"/>
              </w:rPr>
              <w:t>ș</w:t>
            </w:r>
            <w:r w:rsidR="008350C0" w:rsidRPr="00232579">
              <w:rPr>
                <w:b w:val="0"/>
                <w:bCs w:val="0"/>
              </w:rPr>
              <w:t>i asigură implementarea acestora</w:t>
            </w:r>
            <w:r w:rsidR="00FE305B" w:rsidRPr="00232579">
              <w:rPr>
                <w:b w:val="0"/>
                <w:bCs w:val="0"/>
              </w:rPr>
              <w:t xml:space="preserve">, traducând obiectivele </w:t>
            </w:r>
            <w:r w:rsidR="00D5724F" w:rsidRPr="00232579">
              <w:rPr>
                <w:b w:val="0"/>
                <w:bCs w:val="0"/>
              </w:rPr>
              <w:t>strategice</w:t>
            </w:r>
            <w:r w:rsidR="00FE305B" w:rsidRPr="00232579">
              <w:rPr>
                <w:b w:val="0"/>
                <w:bCs w:val="0"/>
              </w:rPr>
              <w:t xml:space="preserve"> în planuri concrete de ac</w:t>
            </w:r>
            <w:r w:rsidR="0023143C" w:rsidRPr="00232579">
              <w:rPr>
                <w:b w:val="0"/>
                <w:bCs w:val="0"/>
              </w:rPr>
              <w:t>ț</w:t>
            </w:r>
            <w:r w:rsidR="00FE305B" w:rsidRPr="00232579">
              <w:rPr>
                <w:b w:val="0"/>
                <w:bCs w:val="0"/>
              </w:rPr>
              <w:t>iun</w:t>
            </w:r>
            <w:r w:rsidR="00F810A7" w:rsidRPr="00232579">
              <w:rPr>
                <w:b w:val="0"/>
                <w:bCs w:val="0"/>
              </w:rPr>
              <w:t>e.</w:t>
            </w:r>
            <w:r w:rsidR="008350C0" w:rsidRPr="00232579">
              <w:rPr>
                <w:b w:val="0"/>
                <w:bCs w:val="0"/>
              </w:rPr>
              <w:t xml:space="preserve"> A</w:t>
            </w:r>
            <w:r w:rsidR="00F810A7" w:rsidRPr="00232579">
              <w:rPr>
                <w:b w:val="0"/>
                <w:bCs w:val="0"/>
              </w:rPr>
              <w:t>cest nivel joacă un rol cheie în monitorizarea performan</w:t>
            </w:r>
            <w:r w:rsidR="0023143C" w:rsidRPr="00232579">
              <w:rPr>
                <w:b w:val="0"/>
                <w:bCs w:val="0"/>
              </w:rPr>
              <w:t>ț</w:t>
            </w:r>
            <w:r w:rsidR="00F810A7" w:rsidRPr="00232579">
              <w:rPr>
                <w:b w:val="0"/>
                <w:bCs w:val="0"/>
              </w:rPr>
              <w:t>ei angaja</w:t>
            </w:r>
            <w:r w:rsidR="0023143C" w:rsidRPr="00232579">
              <w:rPr>
                <w:b w:val="0"/>
                <w:bCs w:val="0"/>
              </w:rPr>
              <w:t>ț</w:t>
            </w:r>
            <w:r w:rsidR="00F810A7" w:rsidRPr="00232579">
              <w:rPr>
                <w:b w:val="0"/>
                <w:bCs w:val="0"/>
              </w:rPr>
              <w:t xml:space="preserve">ilor </w:t>
            </w:r>
            <w:r w:rsidR="0023143C" w:rsidRPr="00232579">
              <w:rPr>
                <w:b w:val="0"/>
                <w:bCs w:val="0"/>
              </w:rPr>
              <w:t>ș</w:t>
            </w:r>
            <w:r w:rsidR="00F810A7" w:rsidRPr="00232579">
              <w:rPr>
                <w:b w:val="0"/>
                <w:bCs w:val="0"/>
              </w:rPr>
              <w:t>i structurilor organiza</w:t>
            </w:r>
            <w:r w:rsidR="0023143C" w:rsidRPr="00232579">
              <w:rPr>
                <w:b w:val="0"/>
                <w:bCs w:val="0"/>
              </w:rPr>
              <w:t>ț</w:t>
            </w:r>
            <w:r w:rsidR="00F810A7" w:rsidRPr="00232579">
              <w:rPr>
                <w:b w:val="0"/>
                <w:bCs w:val="0"/>
              </w:rPr>
              <w:t>ionale pe care le conduc</w:t>
            </w:r>
            <w:r w:rsidR="00932F8C" w:rsidRPr="00232579">
              <w:rPr>
                <w:b w:val="0"/>
                <w:bCs w:val="0"/>
              </w:rPr>
              <w:t>;</w:t>
            </w:r>
          </w:p>
          <w:p w14:paraId="5ACFD766" w14:textId="6CFFAC2C" w:rsidR="00665D6E" w:rsidRDefault="00665D6E" w:rsidP="00D5724F">
            <w:pPr>
              <w:pStyle w:val="Bullet1table"/>
            </w:pPr>
            <w:r w:rsidRPr="00232579">
              <w:rPr>
                <w:b w:val="0"/>
                <w:bCs w:val="0"/>
              </w:rPr>
              <w:t xml:space="preserve">Management de nivel inferior </w:t>
            </w:r>
            <w:r w:rsidR="006A6C32" w:rsidRPr="00232579">
              <w:rPr>
                <w:b w:val="0"/>
                <w:bCs w:val="0"/>
              </w:rPr>
              <w:t xml:space="preserve">(adesea numit </w:t>
            </w:r>
            <w:r w:rsidRPr="00232579">
              <w:rPr>
                <w:b w:val="0"/>
                <w:bCs w:val="0"/>
              </w:rPr>
              <w:t>opera</w:t>
            </w:r>
            <w:r w:rsidR="0023143C" w:rsidRPr="00232579">
              <w:rPr>
                <w:b w:val="0"/>
                <w:bCs w:val="0"/>
              </w:rPr>
              <w:t>ț</w:t>
            </w:r>
            <w:r w:rsidRPr="00232579">
              <w:rPr>
                <w:b w:val="0"/>
                <w:bCs w:val="0"/>
              </w:rPr>
              <w:t>ional</w:t>
            </w:r>
            <w:r w:rsidR="006A6C32" w:rsidRPr="00232579">
              <w:rPr>
                <w:b w:val="0"/>
                <w:bCs w:val="0"/>
              </w:rPr>
              <w:t xml:space="preserve"> sau de linie)</w:t>
            </w:r>
            <w:r w:rsidRPr="00232579">
              <w:rPr>
                <w:b w:val="0"/>
                <w:bCs w:val="0"/>
              </w:rPr>
              <w:t>:</w:t>
            </w:r>
            <w:r w:rsidR="006915B0" w:rsidRPr="00232579">
              <w:rPr>
                <w:b w:val="0"/>
                <w:bCs w:val="0"/>
              </w:rPr>
              <w:t xml:space="preserve"> </w:t>
            </w:r>
            <w:r w:rsidR="00527A9D" w:rsidRPr="00232579">
              <w:rPr>
                <w:b w:val="0"/>
                <w:bCs w:val="0"/>
              </w:rPr>
              <w:t>Managerii</w:t>
            </w:r>
            <w:r w:rsidR="006915B0" w:rsidRPr="00232579">
              <w:rPr>
                <w:b w:val="0"/>
                <w:bCs w:val="0"/>
              </w:rPr>
              <w:t xml:space="preserve"> de la acest nivel sunt adesea cei mai </w:t>
            </w:r>
            <w:r w:rsidR="00D5724F" w:rsidRPr="00232579">
              <w:rPr>
                <w:b w:val="0"/>
                <w:bCs w:val="0"/>
              </w:rPr>
              <w:t>apropia</w:t>
            </w:r>
            <w:r w:rsidR="0023143C" w:rsidRPr="00232579">
              <w:rPr>
                <w:b w:val="0"/>
                <w:bCs w:val="0"/>
              </w:rPr>
              <w:t>ț</w:t>
            </w:r>
            <w:r w:rsidR="00D5724F" w:rsidRPr="00232579">
              <w:rPr>
                <w:b w:val="0"/>
                <w:bCs w:val="0"/>
              </w:rPr>
              <w:t>i</w:t>
            </w:r>
            <w:r w:rsidR="006915B0" w:rsidRPr="00232579">
              <w:rPr>
                <w:b w:val="0"/>
                <w:bCs w:val="0"/>
              </w:rPr>
              <w:t xml:space="preserve"> de angaja</w:t>
            </w:r>
            <w:r w:rsidR="0023143C" w:rsidRPr="00232579">
              <w:rPr>
                <w:b w:val="0"/>
                <w:bCs w:val="0"/>
              </w:rPr>
              <w:t>ț</w:t>
            </w:r>
            <w:r w:rsidR="006915B0" w:rsidRPr="00232579">
              <w:rPr>
                <w:b w:val="0"/>
                <w:bCs w:val="0"/>
              </w:rPr>
              <w:t>ii care îndeplinesc sarcinile de zi cu zi, superviz</w:t>
            </w:r>
            <w:r w:rsidR="00932F8C" w:rsidRPr="00232579">
              <w:rPr>
                <w:b w:val="0"/>
                <w:bCs w:val="0"/>
              </w:rPr>
              <w:t>ează</w:t>
            </w:r>
            <w:r w:rsidR="006915B0" w:rsidRPr="00232579">
              <w:rPr>
                <w:b w:val="0"/>
                <w:bCs w:val="0"/>
              </w:rPr>
              <w:t xml:space="preserve"> angaja</w:t>
            </w:r>
            <w:r w:rsidR="0023143C" w:rsidRPr="00232579">
              <w:rPr>
                <w:b w:val="0"/>
                <w:bCs w:val="0"/>
              </w:rPr>
              <w:t>ț</w:t>
            </w:r>
            <w:r w:rsidR="006915B0" w:rsidRPr="00232579">
              <w:rPr>
                <w:b w:val="0"/>
                <w:bCs w:val="0"/>
              </w:rPr>
              <w:t>i</w:t>
            </w:r>
            <w:r w:rsidR="00932F8C" w:rsidRPr="00232579">
              <w:rPr>
                <w:b w:val="0"/>
                <w:bCs w:val="0"/>
              </w:rPr>
              <w:t>i</w:t>
            </w:r>
            <w:r w:rsidR="006915B0" w:rsidRPr="00232579">
              <w:rPr>
                <w:b w:val="0"/>
                <w:bCs w:val="0"/>
              </w:rPr>
              <w:t xml:space="preserve"> </w:t>
            </w:r>
            <w:r w:rsidR="0023143C" w:rsidRPr="00232579">
              <w:rPr>
                <w:b w:val="0"/>
                <w:bCs w:val="0"/>
              </w:rPr>
              <w:t>ș</w:t>
            </w:r>
            <w:r w:rsidR="006915B0" w:rsidRPr="00232579">
              <w:rPr>
                <w:b w:val="0"/>
                <w:bCs w:val="0"/>
              </w:rPr>
              <w:t xml:space="preserve">i </w:t>
            </w:r>
            <w:r w:rsidR="00D5724F" w:rsidRPr="00232579">
              <w:rPr>
                <w:b w:val="0"/>
                <w:bCs w:val="0"/>
              </w:rPr>
              <w:t>asigur</w:t>
            </w:r>
            <w:r w:rsidR="00932F8C" w:rsidRPr="00232579">
              <w:rPr>
                <w:b w:val="0"/>
                <w:bCs w:val="0"/>
              </w:rPr>
              <w:t>ă</w:t>
            </w:r>
            <w:r w:rsidR="00D5724F" w:rsidRPr="00232579">
              <w:rPr>
                <w:b w:val="0"/>
                <w:bCs w:val="0"/>
              </w:rPr>
              <w:t xml:space="preserve"> calit</w:t>
            </w:r>
            <w:r w:rsidR="00932F8C" w:rsidRPr="00232579">
              <w:rPr>
                <w:b w:val="0"/>
                <w:bCs w:val="0"/>
              </w:rPr>
              <w:t>atea</w:t>
            </w:r>
            <w:r w:rsidR="00D5724F" w:rsidRPr="00232579">
              <w:rPr>
                <w:b w:val="0"/>
                <w:bCs w:val="0"/>
              </w:rPr>
              <w:t xml:space="preserve"> muncii. Ei joacă un rol cheie în motivarea angaja</w:t>
            </w:r>
            <w:r w:rsidR="0023143C" w:rsidRPr="00232579">
              <w:rPr>
                <w:b w:val="0"/>
                <w:bCs w:val="0"/>
              </w:rPr>
              <w:t>ț</w:t>
            </w:r>
            <w:r w:rsidR="00D5724F" w:rsidRPr="00232579">
              <w:rPr>
                <w:b w:val="0"/>
                <w:bCs w:val="0"/>
              </w:rPr>
              <w:t>ilor, gestionarea performan</w:t>
            </w:r>
            <w:r w:rsidR="0023143C" w:rsidRPr="00232579">
              <w:rPr>
                <w:b w:val="0"/>
                <w:bCs w:val="0"/>
              </w:rPr>
              <w:t>ț</w:t>
            </w:r>
            <w:r w:rsidR="00D5724F" w:rsidRPr="00232579">
              <w:rPr>
                <w:b w:val="0"/>
                <w:bCs w:val="0"/>
              </w:rPr>
              <w:t xml:space="preserve">ei </w:t>
            </w:r>
            <w:r w:rsidR="0023143C" w:rsidRPr="00232579">
              <w:rPr>
                <w:b w:val="0"/>
                <w:bCs w:val="0"/>
              </w:rPr>
              <w:t>ș</w:t>
            </w:r>
            <w:r w:rsidR="00D5724F" w:rsidRPr="00232579">
              <w:rPr>
                <w:b w:val="0"/>
                <w:bCs w:val="0"/>
              </w:rPr>
              <w:t>i dezvoltarea de competen</w:t>
            </w:r>
            <w:r w:rsidR="0023143C" w:rsidRPr="00232579">
              <w:rPr>
                <w:b w:val="0"/>
                <w:bCs w:val="0"/>
              </w:rPr>
              <w:t>ț</w:t>
            </w:r>
            <w:r w:rsidR="00D5724F" w:rsidRPr="00232579">
              <w:rPr>
                <w:b w:val="0"/>
                <w:bCs w:val="0"/>
              </w:rPr>
              <w:t>e.</w:t>
            </w:r>
            <w:r w:rsidR="00D5724F">
              <w:t xml:space="preserve"> </w:t>
            </w:r>
          </w:p>
        </w:tc>
      </w:tr>
    </w:tbl>
    <w:p w14:paraId="28E0074A" w14:textId="065B4EEA" w:rsidR="003D048A" w:rsidRDefault="00B7014C" w:rsidP="002D343C">
      <w:r>
        <w:t xml:space="preserve">Tabelul următor prezintă </w:t>
      </w:r>
      <w:r w:rsidR="001344EA">
        <w:t xml:space="preserve">propunerea de </w:t>
      </w:r>
      <w:r w:rsidR="00242DC2">
        <w:t>clarificare a</w:t>
      </w:r>
      <w:r w:rsidR="00AD0A5A">
        <w:t xml:space="preserve"> </w:t>
      </w:r>
      <w:r w:rsidR="00A87A60">
        <w:t xml:space="preserve">rolurilor </w:t>
      </w:r>
      <w:r w:rsidR="00242DC2">
        <w:t>aferente func</w:t>
      </w:r>
      <w:r w:rsidR="0023143C">
        <w:t>ț</w:t>
      </w:r>
      <w:r w:rsidR="00242DC2">
        <w:t xml:space="preserve">iilor publice </w:t>
      </w:r>
      <w:r w:rsidR="0023143C">
        <w:t>ș</w:t>
      </w:r>
      <w:r w:rsidR="00A87A60">
        <w:t xml:space="preserve">i </w:t>
      </w:r>
      <w:r w:rsidR="00242DC2">
        <w:t xml:space="preserve">delimitarea </w:t>
      </w:r>
      <w:r w:rsidR="009C39C6">
        <w:t>atribu</w:t>
      </w:r>
      <w:r w:rsidR="0023143C">
        <w:t>ț</w:t>
      </w:r>
      <w:r w:rsidR="009C39C6">
        <w:t xml:space="preserve">iilor manageriale ale </w:t>
      </w:r>
      <w:r w:rsidR="00242DC2">
        <w:t>acestora</w:t>
      </w:r>
      <w:r w:rsidR="009C39C6">
        <w:t xml:space="preserve">. </w:t>
      </w:r>
      <w:r w:rsidR="00242DC2">
        <w:t>Tabelul reflectă propunerile de comasare prezentate în cadrul acestei Op</w:t>
      </w:r>
      <w:r w:rsidR="0023143C">
        <w:t>ț</w:t>
      </w:r>
      <w:r w:rsidR="00242DC2">
        <w:t xml:space="preserve">iuni de politică publică. </w:t>
      </w:r>
    </w:p>
    <w:p w14:paraId="4E9429E5" w14:textId="5A916D32" w:rsidR="00521278" w:rsidRDefault="00521278" w:rsidP="00521278">
      <w:pPr>
        <w:pStyle w:val="Caption"/>
      </w:pPr>
      <w:bookmarkStart w:id="35" w:name="_Ref163554833"/>
      <w:r>
        <w:t xml:space="preserve">Tabel </w:t>
      </w:r>
      <w:r w:rsidR="001E1A61">
        <w:t>1</w:t>
      </w:r>
      <w:r>
        <w:fldChar w:fldCharType="begin"/>
      </w:r>
      <w:r>
        <w:instrText xml:space="preserve"> SEQ Tabel \* ARABIC </w:instrText>
      </w:r>
      <w:r w:rsidR="007D2DC1">
        <w:fldChar w:fldCharType="separate"/>
      </w:r>
      <w:r>
        <w:fldChar w:fldCharType="end"/>
      </w:r>
      <w:bookmarkEnd w:id="35"/>
      <w:r>
        <w:t xml:space="preserve">. </w:t>
      </w:r>
      <w:r w:rsidR="00C25889">
        <w:t>Completarea clasificării func</w:t>
      </w:r>
      <w:r w:rsidR="0023143C">
        <w:t>ț</w:t>
      </w:r>
      <w:r w:rsidR="00C25889">
        <w:t xml:space="preserve">iilor publice prin definirea rolurilor aferente acestora, delimitarea nivelurilor de management </w:t>
      </w:r>
      <w:r w:rsidR="0023143C">
        <w:t>ș</w:t>
      </w:r>
      <w:r w:rsidR="00C25889">
        <w:t xml:space="preserve">i </w:t>
      </w:r>
      <w:r w:rsidR="00BD5B4E">
        <w:t>a atribu</w:t>
      </w:r>
      <w:r w:rsidR="0023143C">
        <w:t>ț</w:t>
      </w:r>
      <w:r w:rsidR="00BD5B4E">
        <w:t>iilor manageriale</w:t>
      </w:r>
    </w:p>
    <w:tbl>
      <w:tblPr>
        <w:tblW w:w="89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bottom w:w="72" w:type="dxa"/>
        </w:tblCellMar>
        <w:tblLook w:val="04A0" w:firstRow="1" w:lastRow="0" w:firstColumn="1" w:lastColumn="0" w:noHBand="0" w:noVBand="1"/>
      </w:tblPr>
      <w:tblGrid>
        <w:gridCol w:w="1581"/>
        <w:gridCol w:w="233"/>
        <w:gridCol w:w="7181"/>
      </w:tblGrid>
      <w:tr w:rsidR="000223F8" w14:paraId="320DDDC4" w14:textId="77777777" w:rsidTr="000223F8">
        <w:trPr>
          <w:trHeight w:val="24"/>
          <w:tblHeader/>
        </w:trPr>
        <w:tc>
          <w:tcPr>
            <w:tcW w:w="1581" w:type="dxa"/>
            <w:tcBorders>
              <w:right w:val="single" w:sz="4" w:space="0" w:color="BFBFBF" w:themeColor="background1" w:themeShade="BF"/>
            </w:tcBorders>
            <w:shd w:val="clear" w:color="auto" w:fill="808080" w:themeFill="background1" w:themeFillShade="80"/>
            <w:vAlign w:val="center"/>
          </w:tcPr>
          <w:p w14:paraId="5D44DE39" w14:textId="56ECCCBC" w:rsidR="00242DC2" w:rsidRDefault="00242DC2" w:rsidP="003D02A2">
            <w:pPr>
              <w:pStyle w:val="BodyTable"/>
              <w:rPr>
                <w:b/>
                <w:bCs w:val="0"/>
              </w:rPr>
            </w:pPr>
            <w:r w:rsidRPr="008D7856">
              <w:rPr>
                <w:b/>
                <w:bCs w:val="0"/>
                <w:color w:val="FFFFFF" w:themeColor="background1"/>
              </w:rPr>
              <w:t>Structura func</w:t>
            </w:r>
            <w:r w:rsidR="0023143C">
              <w:rPr>
                <w:b/>
                <w:bCs w:val="0"/>
                <w:color w:val="FFFFFF" w:themeColor="background1"/>
              </w:rPr>
              <w:t>ț</w:t>
            </w:r>
            <w:r w:rsidRPr="008D7856">
              <w:rPr>
                <w:b/>
                <w:bCs w:val="0"/>
                <w:color w:val="FFFFFF" w:themeColor="background1"/>
              </w:rPr>
              <w:t xml:space="preserve">iilor publice </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71955940" w14:textId="77777777" w:rsidR="00242DC2" w:rsidRDefault="00242DC2" w:rsidP="003D02A2">
            <w:pPr>
              <w:pStyle w:val="BodyTable"/>
              <w:rPr>
                <w:b/>
                <w:bCs w:val="0"/>
              </w:rPr>
            </w:pPr>
          </w:p>
        </w:tc>
        <w:tc>
          <w:tcPr>
            <w:tcW w:w="7181" w:type="dxa"/>
            <w:tcBorders>
              <w:left w:val="single" w:sz="4" w:space="0" w:color="BFBFBF" w:themeColor="background1" w:themeShade="BF"/>
            </w:tcBorders>
            <w:shd w:val="clear" w:color="auto" w:fill="FFE600"/>
            <w:vAlign w:val="center"/>
          </w:tcPr>
          <w:p w14:paraId="2784F092" w14:textId="1816EB2A" w:rsidR="00242DC2" w:rsidRPr="00AB3648" w:rsidRDefault="00242DC2" w:rsidP="00242DC2">
            <w:pPr>
              <w:pStyle w:val="BodyTable"/>
              <w:jc w:val="both"/>
              <w:rPr>
                <w:b/>
                <w:bCs w:val="0"/>
              </w:rPr>
            </w:pPr>
            <w:r>
              <w:rPr>
                <w:b/>
                <w:bCs w:val="0"/>
              </w:rPr>
              <w:t>Niveluri de atribu</w:t>
            </w:r>
            <w:r w:rsidR="0023143C">
              <w:rPr>
                <w:b/>
                <w:bCs w:val="0"/>
              </w:rPr>
              <w:t>ț</w:t>
            </w:r>
            <w:r>
              <w:rPr>
                <w:b/>
                <w:bCs w:val="0"/>
              </w:rPr>
              <w:t xml:space="preserve">ii manageriale </w:t>
            </w:r>
            <w:r w:rsidR="0023143C">
              <w:rPr>
                <w:b/>
                <w:bCs w:val="0"/>
              </w:rPr>
              <w:t>ș</w:t>
            </w:r>
            <w:r>
              <w:rPr>
                <w:b/>
                <w:bCs w:val="0"/>
              </w:rPr>
              <w:t>i descrierea rolurilor aferente func</w:t>
            </w:r>
            <w:r w:rsidR="0023143C">
              <w:rPr>
                <w:b/>
                <w:bCs w:val="0"/>
              </w:rPr>
              <w:t>ț</w:t>
            </w:r>
            <w:r>
              <w:rPr>
                <w:b/>
                <w:bCs w:val="0"/>
              </w:rPr>
              <w:t xml:space="preserve">iilor publice </w:t>
            </w:r>
          </w:p>
        </w:tc>
      </w:tr>
      <w:tr w:rsidR="000223F8" w14:paraId="123AC683" w14:textId="77777777" w:rsidTr="000223F8">
        <w:tc>
          <w:tcPr>
            <w:tcW w:w="1581" w:type="dxa"/>
            <w:tcBorders>
              <w:right w:val="single" w:sz="4" w:space="0" w:color="BFBFBF" w:themeColor="background1" w:themeShade="BF"/>
            </w:tcBorders>
            <w:shd w:val="clear" w:color="auto" w:fill="E7E6E6" w:themeFill="background2"/>
            <w:vAlign w:val="center"/>
          </w:tcPr>
          <w:p w14:paraId="352B01C1" w14:textId="5AF31882" w:rsidR="00242DC2" w:rsidRPr="00576484" w:rsidRDefault="00242DC2">
            <w:pPr>
              <w:pStyle w:val="BodyTable"/>
              <w:rPr>
                <w:b/>
              </w:rPr>
            </w:pPr>
            <w:r w:rsidRPr="009C39C6">
              <w:rPr>
                <w:b/>
                <w:iCs/>
              </w:rPr>
              <w:t>Înal</w:t>
            </w:r>
            <w:r w:rsidR="0023143C">
              <w:rPr>
                <w:b/>
                <w:iCs/>
              </w:rPr>
              <w:t>ț</w:t>
            </w:r>
            <w:r w:rsidRPr="009C39C6">
              <w:rPr>
                <w:b/>
                <w:iCs/>
              </w:rPr>
              <w:t>i func</w:t>
            </w:r>
            <w:r w:rsidR="0023143C">
              <w:rPr>
                <w:b/>
                <w:iCs/>
              </w:rPr>
              <w:t>ț</w:t>
            </w:r>
            <w:r w:rsidRPr="009C39C6">
              <w:rPr>
                <w:b/>
                <w:iCs/>
              </w:rPr>
              <w:t>ionari publici</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2C7C6BDE" w14:textId="77777777" w:rsidR="00242DC2" w:rsidRPr="00A154ED" w:rsidRDefault="00242DC2" w:rsidP="00DB504B">
            <w:pPr>
              <w:pStyle w:val="BodyTable"/>
              <w:jc w:val="both"/>
              <w:rPr>
                <w:b/>
                <w:i/>
              </w:rPr>
            </w:pPr>
          </w:p>
        </w:tc>
        <w:tc>
          <w:tcPr>
            <w:tcW w:w="7181" w:type="dxa"/>
            <w:tcBorders>
              <w:left w:val="single" w:sz="4" w:space="0" w:color="BFBFBF" w:themeColor="background1" w:themeShade="BF"/>
            </w:tcBorders>
            <w:shd w:val="clear" w:color="auto" w:fill="E7E6E6" w:themeFill="background2"/>
            <w:vAlign w:val="center"/>
          </w:tcPr>
          <w:p w14:paraId="62A23B5E" w14:textId="33B8AFD7" w:rsidR="000B4EBC" w:rsidRDefault="00F379ED" w:rsidP="00085ED2">
            <w:pPr>
              <w:pStyle w:val="BodyTable"/>
              <w:jc w:val="both"/>
              <w:rPr>
                <w:iCs/>
              </w:rPr>
            </w:pPr>
            <w:r w:rsidRPr="003C190F">
              <w:rPr>
                <w:bCs w:val="0"/>
                <w:iCs/>
              </w:rPr>
              <w:t>Potrivit art. 394</w:t>
            </w:r>
            <w:r w:rsidR="003C190F" w:rsidRPr="003C190F">
              <w:rPr>
                <w:bCs w:val="0"/>
                <w:iCs/>
              </w:rPr>
              <w:t xml:space="preserve">, alin. (1), din OUG nr. 57/2019 privind Codul administrativ, cu modificările </w:t>
            </w:r>
            <w:r w:rsidR="0023143C">
              <w:rPr>
                <w:bCs w:val="0"/>
                <w:iCs/>
              </w:rPr>
              <w:t>ș</w:t>
            </w:r>
            <w:r w:rsidR="003C190F" w:rsidRPr="003C190F">
              <w:rPr>
                <w:bCs w:val="0"/>
                <w:iCs/>
              </w:rPr>
              <w:t>i completările ulterioare</w:t>
            </w:r>
            <w:r w:rsidR="00085ED2">
              <w:rPr>
                <w:bCs w:val="0"/>
                <w:iCs/>
              </w:rPr>
              <w:t>, ÎFP asigură</w:t>
            </w:r>
            <w:r w:rsidR="003C190F">
              <w:rPr>
                <w:bCs w:val="0"/>
                <w:iCs/>
              </w:rPr>
              <w:t xml:space="preserve"> </w:t>
            </w:r>
            <w:r w:rsidR="003C190F" w:rsidRPr="00A71086">
              <w:rPr>
                <w:b/>
                <w:iCs/>
              </w:rPr>
              <w:t>managementul de nivel superior</w:t>
            </w:r>
            <w:r w:rsidR="003C190F">
              <w:rPr>
                <w:bCs w:val="0"/>
                <w:iCs/>
              </w:rPr>
              <w:t xml:space="preserve"> în autorită</w:t>
            </w:r>
            <w:r w:rsidR="0023143C">
              <w:rPr>
                <w:bCs w:val="0"/>
                <w:iCs/>
              </w:rPr>
              <w:t>ț</w:t>
            </w:r>
            <w:r w:rsidR="003C190F">
              <w:rPr>
                <w:bCs w:val="0"/>
                <w:iCs/>
              </w:rPr>
              <w:t xml:space="preserve">ile </w:t>
            </w:r>
            <w:r w:rsidR="0023143C">
              <w:rPr>
                <w:bCs w:val="0"/>
                <w:iCs/>
              </w:rPr>
              <w:t>ș</w:t>
            </w:r>
            <w:r w:rsidR="003C190F">
              <w:rPr>
                <w:bCs w:val="0"/>
                <w:iCs/>
              </w:rPr>
              <w:t xml:space="preserve">i </w:t>
            </w:r>
            <w:r w:rsidR="00746436">
              <w:rPr>
                <w:bCs w:val="0"/>
                <w:iCs/>
              </w:rPr>
              <w:t>institu</w:t>
            </w:r>
            <w:r w:rsidR="0023143C">
              <w:rPr>
                <w:bCs w:val="0"/>
                <w:iCs/>
              </w:rPr>
              <w:t>ț</w:t>
            </w:r>
            <w:r w:rsidR="00746436">
              <w:rPr>
                <w:bCs w:val="0"/>
                <w:iCs/>
              </w:rPr>
              <w:t xml:space="preserve">iile publice. Managementul de nivel superior </w:t>
            </w:r>
            <w:r w:rsidR="00242DC2" w:rsidRPr="003C190F">
              <w:rPr>
                <w:bCs w:val="0"/>
                <w:iCs/>
              </w:rPr>
              <w:t>se referă la</w:t>
            </w:r>
            <w:r w:rsidR="00242DC2" w:rsidRPr="003C190F">
              <w:rPr>
                <w:b/>
                <w:iCs/>
              </w:rPr>
              <w:t xml:space="preserve"> </w:t>
            </w:r>
            <w:r w:rsidR="00242DC2" w:rsidRPr="003C190F">
              <w:rPr>
                <w:bCs w:val="0"/>
                <w:iCs/>
              </w:rPr>
              <w:t>gestionarea resurselor unei organiza</w:t>
            </w:r>
            <w:r w:rsidR="0023143C">
              <w:rPr>
                <w:bCs w:val="0"/>
                <w:iCs/>
              </w:rPr>
              <w:t>ț</w:t>
            </w:r>
            <w:r w:rsidR="00242DC2" w:rsidRPr="003C190F">
              <w:rPr>
                <w:bCs w:val="0"/>
                <w:iCs/>
              </w:rPr>
              <w:t xml:space="preserve">ii în vederea atingerii obiectivelor acesteia. </w:t>
            </w:r>
            <w:r w:rsidR="00696596">
              <w:rPr>
                <w:bCs w:val="0"/>
                <w:iCs/>
              </w:rPr>
              <w:t xml:space="preserve">În acest sens, ÎFP </w:t>
            </w:r>
            <w:r w:rsidR="00B81D89">
              <w:rPr>
                <w:bCs w:val="0"/>
                <w:iCs/>
              </w:rPr>
              <w:t>coordonează buna func</w:t>
            </w:r>
            <w:r w:rsidR="0023143C">
              <w:rPr>
                <w:bCs w:val="0"/>
                <w:iCs/>
              </w:rPr>
              <w:t>ț</w:t>
            </w:r>
            <w:r w:rsidR="00B81D89">
              <w:rPr>
                <w:bCs w:val="0"/>
                <w:iCs/>
              </w:rPr>
              <w:t xml:space="preserve">ionare a </w:t>
            </w:r>
            <w:r w:rsidR="00EB6DA5">
              <w:rPr>
                <w:bCs w:val="0"/>
                <w:iCs/>
              </w:rPr>
              <w:t>institu</w:t>
            </w:r>
            <w:r w:rsidR="0023143C">
              <w:rPr>
                <w:bCs w:val="0"/>
                <w:iCs/>
              </w:rPr>
              <w:t>ț</w:t>
            </w:r>
            <w:r w:rsidR="00EB6DA5">
              <w:rPr>
                <w:bCs w:val="0"/>
                <w:iCs/>
              </w:rPr>
              <w:t xml:space="preserve">iilor </w:t>
            </w:r>
            <w:r w:rsidR="0023143C">
              <w:rPr>
                <w:bCs w:val="0"/>
                <w:iCs/>
              </w:rPr>
              <w:t>ș</w:t>
            </w:r>
            <w:r w:rsidR="00EB6DA5">
              <w:rPr>
                <w:bCs w:val="0"/>
                <w:iCs/>
              </w:rPr>
              <w:t>i autorită</w:t>
            </w:r>
            <w:r w:rsidR="0023143C">
              <w:rPr>
                <w:bCs w:val="0"/>
                <w:iCs/>
              </w:rPr>
              <w:t>ț</w:t>
            </w:r>
            <w:r w:rsidR="00EB6DA5">
              <w:rPr>
                <w:bCs w:val="0"/>
                <w:iCs/>
              </w:rPr>
              <w:t>ilor publice</w:t>
            </w:r>
            <w:r w:rsidR="00F47BD1">
              <w:rPr>
                <w:bCs w:val="0"/>
                <w:iCs/>
              </w:rPr>
              <w:t xml:space="preserve"> din care fac parte, </w:t>
            </w:r>
            <w:r w:rsidR="00282D96">
              <w:rPr>
                <w:bCs w:val="0"/>
                <w:iCs/>
              </w:rPr>
              <w:t>asigură legă</w:t>
            </w:r>
            <w:r w:rsidR="00D37BF1">
              <w:rPr>
                <w:bCs w:val="0"/>
                <w:iCs/>
              </w:rPr>
              <w:t xml:space="preserve">tura între demnitari </w:t>
            </w:r>
            <w:r w:rsidR="0023143C">
              <w:rPr>
                <w:bCs w:val="0"/>
                <w:iCs/>
              </w:rPr>
              <w:t>ș</w:t>
            </w:r>
            <w:r w:rsidR="00F36BFD">
              <w:rPr>
                <w:bCs w:val="0"/>
                <w:iCs/>
              </w:rPr>
              <w:t xml:space="preserve">i </w:t>
            </w:r>
            <w:r w:rsidR="00F60CB0">
              <w:rPr>
                <w:bCs w:val="0"/>
                <w:iCs/>
              </w:rPr>
              <w:t>conducătorii</w:t>
            </w:r>
            <w:r w:rsidR="00EF1BCC">
              <w:rPr>
                <w:bCs w:val="0"/>
                <w:iCs/>
              </w:rPr>
              <w:t xml:space="preserve"> structurilor </w:t>
            </w:r>
            <w:r w:rsidR="00EB6DA5">
              <w:rPr>
                <w:bCs w:val="0"/>
                <w:iCs/>
              </w:rPr>
              <w:t>organiza</w:t>
            </w:r>
            <w:r w:rsidR="0023143C">
              <w:rPr>
                <w:bCs w:val="0"/>
                <w:iCs/>
              </w:rPr>
              <w:t>ț</w:t>
            </w:r>
            <w:r w:rsidR="00EB6DA5">
              <w:rPr>
                <w:bCs w:val="0"/>
                <w:iCs/>
              </w:rPr>
              <w:t>ionale</w:t>
            </w:r>
            <w:r w:rsidR="002542D3">
              <w:rPr>
                <w:bCs w:val="0"/>
                <w:iCs/>
              </w:rPr>
              <w:t xml:space="preserve">, </w:t>
            </w:r>
            <w:r w:rsidR="007A6679">
              <w:rPr>
                <w:bCs w:val="0"/>
                <w:iCs/>
              </w:rPr>
              <w:t xml:space="preserve">monitorizează </w:t>
            </w:r>
            <w:r w:rsidR="0050224E">
              <w:rPr>
                <w:bCs w:val="0"/>
                <w:iCs/>
              </w:rPr>
              <w:t xml:space="preserve">avizarea actelor normative, </w:t>
            </w:r>
            <w:r w:rsidR="00EB6DA5">
              <w:rPr>
                <w:bCs w:val="0"/>
                <w:iCs/>
              </w:rPr>
              <w:t>monitorizează</w:t>
            </w:r>
            <w:r w:rsidR="004A5B1C">
              <w:rPr>
                <w:bCs w:val="0"/>
                <w:iCs/>
              </w:rPr>
              <w:t xml:space="preserve"> raportăril</w:t>
            </w:r>
            <w:r w:rsidR="00EB6DA5">
              <w:rPr>
                <w:bCs w:val="0"/>
                <w:iCs/>
              </w:rPr>
              <w:t xml:space="preserve">e </w:t>
            </w:r>
            <w:r w:rsidR="00730EC1">
              <w:rPr>
                <w:bCs w:val="0"/>
                <w:iCs/>
              </w:rPr>
              <w:t>periodice în baza legii, precum</w:t>
            </w:r>
            <w:r w:rsidR="004A5B1C">
              <w:rPr>
                <w:bCs w:val="0"/>
                <w:iCs/>
              </w:rPr>
              <w:t xml:space="preserve"> </w:t>
            </w:r>
            <w:r w:rsidR="0023143C">
              <w:rPr>
                <w:bCs w:val="0"/>
                <w:iCs/>
              </w:rPr>
              <w:t>ș</w:t>
            </w:r>
            <w:r w:rsidR="004A5B1C">
              <w:rPr>
                <w:bCs w:val="0"/>
                <w:iCs/>
              </w:rPr>
              <w:t>i implement</w:t>
            </w:r>
            <w:r w:rsidR="00730EC1">
              <w:rPr>
                <w:bCs w:val="0"/>
                <w:iCs/>
              </w:rPr>
              <w:t>a</w:t>
            </w:r>
            <w:r w:rsidR="004A5B1C">
              <w:rPr>
                <w:bCs w:val="0"/>
                <w:iCs/>
              </w:rPr>
              <w:t>r</w:t>
            </w:r>
            <w:r w:rsidR="00730EC1">
              <w:rPr>
                <w:bCs w:val="0"/>
                <w:iCs/>
              </w:rPr>
              <w:t>ea</w:t>
            </w:r>
            <w:r w:rsidR="004A5B1C">
              <w:rPr>
                <w:bCs w:val="0"/>
                <w:iCs/>
              </w:rPr>
              <w:t xml:space="preserve"> </w:t>
            </w:r>
            <w:r w:rsidR="00F14D1C">
              <w:rPr>
                <w:bCs w:val="0"/>
                <w:iCs/>
              </w:rPr>
              <w:t xml:space="preserve">proceselor </w:t>
            </w:r>
            <w:r w:rsidR="0023143C">
              <w:rPr>
                <w:bCs w:val="0"/>
                <w:iCs/>
              </w:rPr>
              <w:t>ș</w:t>
            </w:r>
            <w:r w:rsidR="00F14D1C">
              <w:rPr>
                <w:bCs w:val="0"/>
                <w:iCs/>
              </w:rPr>
              <w:t xml:space="preserve">i </w:t>
            </w:r>
            <w:r w:rsidR="00F14D1C">
              <w:rPr>
                <w:bCs w:val="0"/>
                <w:iCs/>
              </w:rPr>
              <w:lastRenderedPageBreak/>
              <w:t>procedurilor organiza</w:t>
            </w:r>
            <w:r w:rsidR="0023143C">
              <w:rPr>
                <w:bCs w:val="0"/>
                <w:iCs/>
              </w:rPr>
              <w:t>ț</w:t>
            </w:r>
            <w:r w:rsidR="00F14D1C">
              <w:rPr>
                <w:bCs w:val="0"/>
                <w:iCs/>
              </w:rPr>
              <w:t>ionale conform legii. Din această pozi</w:t>
            </w:r>
            <w:r w:rsidR="0023143C">
              <w:rPr>
                <w:bCs w:val="0"/>
                <w:iCs/>
              </w:rPr>
              <w:t>ț</w:t>
            </w:r>
            <w:r w:rsidR="00F14D1C">
              <w:rPr>
                <w:bCs w:val="0"/>
                <w:iCs/>
              </w:rPr>
              <w:t xml:space="preserve">ie, ÎFP </w:t>
            </w:r>
            <w:r w:rsidR="00876B21">
              <w:rPr>
                <w:bCs w:val="0"/>
                <w:iCs/>
              </w:rPr>
              <w:t xml:space="preserve">pot contribui </w:t>
            </w:r>
            <w:r w:rsidR="00085ED2">
              <w:rPr>
                <w:bCs w:val="0"/>
                <w:iCs/>
              </w:rPr>
              <w:t>la</w:t>
            </w:r>
            <w:r w:rsidR="00876B21">
              <w:rPr>
                <w:bCs w:val="0"/>
                <w:iCs/>
              </w:rPr>
              <w:t xml:space="preserve"> </w:t>
            </w:r>
            <w:r w:rsidR="00242DC2" w:rsidRPr="003C190F">
              <w:rPr>
                <w:bCs w:val="0"/>
                <w:iCs/>
              </w:rPr>
              <w:t>formularea viziunii</w:t>
            </w:r>
            <w:r w:rsidR="00876B21">
              <w:rPr>
                <w:bCs w:val="0"/>
                <w:iCs/>
              </w:rPr>
              <w:t xml:space="preserve"> </w:t>
            </w:r>
            <w:r w:rsidR="0023143C">
              <w:rPr>
                <w:bCs w:val="0"/>
                <w:iCs/>
              </w:rPr>
              <w:t>ș</w:t>
            </w:r>
            <w:r w:rsidR="00876B21">
              <w:rPr>
                <w:bCs w:val="0"/>
                <w:iCs/>
              </w:rPr>
              <w:t>i strategiei</w:t>
            </w:r>
            <w:r w:rsidR="00242DC2" w:rsidRPr="003C190F">
              <w:rPr>
                <w:bCs w:val="0"/>
                <w:iCs/>
              </w:rPr>
              <w:t xml:space="preserve"> organiza</w:t>
            </w:r>
            <w:r w:rsidR="0023143C">
              <w:rPr>
                <w:bCs w:val="0"/>
                <w:iCs/>
              </w:rPr>
              <w:t>ț</w:t>
            </w:r>
            <w:r w:rsidR="00242DC2" w:rsidRPr="003C190F">
              <w:rPr>
                <w:bCs w:val="0"/>
                <w:iCs/>
              </w:rPr>
              <w:t>iei</w:t>
            </w:r>
            <w:r w:rsidR="00876B21">
              <w:rPr>
                <w:bCs w:val="0"/>
                <w:iCs/>
              </w:rPr>
              <w:t>.</w:t>
            </w:r>
            <w:r w:rsidR="00544492">
              <w:rPr>
                <w:bCs w:val="0"/>
                <w:iCs/>
              </w:rPr>
              <w:t xml:space="preserve"> Ace</w:t>
            </w:r>
            <w:r w:rsidR="0023143C">
              <w:rPr>
                <w:bCs w:val="0"/>
                <w:iCs/>
              </w:rPr>
              <w:t>ș</w:t>
            </w:r>
            <w:r w:rsidR="00544492">
              <w:rPr>
                <w:bCs w:val="0"/>
                <w:iCs/>
              </w:rPr>
              <w:t xml:space="preserve">tia coordonează </w:t>
            </w:r>
            <w:r w:rsidR="00544492" w:rsidRPr="003C190F">
              <w:rPr>
                <w:bCs w:val="0"/>
                <w:iCs/>
              </w:rPr>
              <w:t>planificarea strategică</w:t>
            </w:r>
            <w:r w:rsidR="00544492">
              <w:rPr>
                <w:bCs w:val="0"/>
                <w:iCs/>
              </w:rPr>
              <w:t xml:space="preserve"> </w:t>
            </w:r>
            <w:r w:rsidR="0023143C">
              <w:rPr>
                <w:bCs w:val="0"/>
                <w:iCs/>
              </w:rPr>
              <w:t>ș</w:t>
            </w:r>
            <w:r w:rsidR="00544492">
              <w:rPr>
                <w:bCs w:val="0"/>
                <w:iCs/>
              </w:rPr>
              <w:t>i execu</w:t>
            </w:r>
            <w:r w:rsidR="0023143C">
              <w:rPr>
                <w:bCs w:val="0"/>
                <w:iCs/>
              </w:rPr>
              <w:t>ț</w:t>
            </w:r>
            <w:r w:rsidR="00544492">
              <w:rPr>
                <w:bCs w:val="0"/>
                <w:iCs/>
              </w:rPr>
              <w:t xml:space="preserve">ia </w:t>
            </w:r>
            <w:r w:rsidR="00085ED2">
              <w:rPr>
                <w:bCs w:val="0"/>
                <w:iCs/>
              </w:rPr>
              <w:t>acesteia în</w:t>
            </w:r>
            <w:r w:rsidR="00544492">
              <w:rPr>
                <w:bCs w:val="0"/>
                <w:iCs/>
              </w:rPr>
              <w:t xml:space="preserve"> într</w:t>
            </w:r>
            <w:r w:rsidR="00085ED2">
              <w:rPr>
                <w:bCs w:val="0"/>
                <w:iCs/>
              </w:rPr>
              <w:t>eaga</w:t>
            </w:r>
            <w:r w:rsidR="00544492">
              <w:rPr>
                <w:bCs w:val="0"/>
                <w:iCs/>
              </w:rPr>
              <w:t xml:space="preserve"> organiza</w:t>
            </w:r>
            <w:r w:rsidR="0023143C">
              <w:rPr>
                <w:bCs w:val="0"/>
                <w:iCs/>
              </w:rPr>
              <w:t>ț</w:t>
            </w:r>
            <w:r w:rsidR="00544492">
              <w:rPr>
                <w:bCs w:val="0"/>
                <w:iCs/>
              </w:rPr>
              <w:t>i</w:t>
            </w:r>
            <w:r w:rsidR="00085ED2">
              <w:rPr>
                <w:bCs w:val="0"/>
                <w:iCs/>
              </w:rPr>
              <w:t xml:space="preserve">e </w:t>
            </w:r>
            <w:r w:rsidR="0023143C">
              <w:rPr>
                <w:bCs w:val="0"/>
                <w:iCs/>
              </w:rPr>
              <w:t>ș</w:t>
            </w:r>
            <w:r w:rsidR="00085ED2">
              <w:rPr>
                <w:bCs w:val="0"/>
                <w:iCs/>
              </w:rPr>
              <w:t xml:space="preserve">i </w:t>
            </w:r>
            <w:r w:rsidR="00085ED2" w:rsidRPr="003C190F">
              <w:rPr>
                <w:iCs/>
              </w:rPr>
              <w:t>coordonează diferitele domenii de activitate ale organiza</w:t>
            </w:r>
            <w:r w:rsidR="0023143C">
              <w:rPr>
                <w:iCs/>
              </w:rPr>
              <w:t>ț</w:t>
            </w:r>
            <w:r w:rsidR="00085ED2" w:rsidRPr="003C190F">
              <w:rPr>
                <w:iCs/>
              </w:rPr>
              <w:t>iei (la nivel na</w:t>
            </w:r>
            <w:r w:rsidR="0023143C">
              <w:rPr>
                <w:iCs/>
              </w:rPr>
              <w:t>ț</w:t>
            </w:r>
            <w:r w:rsidR="00085ED2" w:rsidRPr="003C190F">
              <w:rPr>
                <w:iCs/>
              </w:rPr>
              <w:t>ional sau teritorial).</w:t>
            </w:r>
            <w:r w:rsidR="0016767D">
              <w:rPr>
                <w:iCs/>
              </w:rPr>
              <w:t xml:space="preserve"> </w:t>
            </w:r>
            <w:r w:rsidR="000B4EBC">
              <w:rPr>
                <w:iCs/>
              </w:rPr>
              <w:t xml:space="preserve">În </w:t>
            </w:r>
            <w:r w:rsidR="00A76451">
              <w:rPr>
                <w:iCs/>
              </w:rPr>
              <w:t>mod tipic,</w:t>
            </w:r>
            <w:r w:rsidR="00ED5DE8">
              <w:rPr>
                <w:iCs/>
              </w:rPr>
              <w:t xml:space="preserve"> </w:t>
            </w:r>
            <w:r w:rsidR="00D2180A">
              <w:rPr>
                <w:iCs/>
              </w:rPr>
              <w:t xml:space="preserve">ÎFP trebuie să îndeplinească următoarele </w:t>
            </w:r>
            <w:r w:rsidR="00684BB3" w:rsidRPr="00684BB3">
              <w:rPr>
                <w:b/>
                <w:bCs w:val="0"/>
                <w:iCs/>
              </w:rPr>
              <w:t>responsabilită</w:t>
            </w:r>
            <w:r w:rsidR="0023143C">
              <w:rPr>
                <w:b/>
                <w:bCs w:val="0"/>
                <w:iCs/>
              </w:rPr>
              <w:t>ț</w:t>
            </w:r>
            <w:r w:rsidR="00684BB3" w:rsidRPr="00684BB3">
              <w:rPr>
                <w:b/>
                <w:bCs w:val="0"/>
                <w:iCs/>
              </w:rPr>
              <w:t>i</w:t>
            </w:r>
            <w:r w:rsidR="00D2180A" w:rsidRPr="00684BB3">
              <w:rPr>
                <w:b/>
                <w:bCs w:val="0"/>
                <w:iCs/>
              </w:rPr>
              <w:t xml:space="preserve"> </w:t>
            </w:r>
            <w:r w:rsidR="00D2180A">
              <w:rPr>
                <w:iCs/>
              </w:rPr>
              <w:t xml:space="preserve">în asigurarea managementului de nivel superior în </w:t>
            </w:r>
            <w:r w:rsidR="00B07491">
              <w:rPr>
                <w:iCs/>
              </w:rPr>
              <w:t>institu</w:t>
            </w:r>
            <w:r w:rsidR="0023143C">
              <w:rPr>
                <w:iCs/>
              </w:rPr>
              <w:t>ț</w:t>
            </w:r>
            <w:r w:rsidR="00B07491">
              <w:rPr>
                <w:iCs/>
              </w:rPr>
              <w:t xml:space="preserve">iile </w:t>
            </w:r>
            <w:r w:rsidR="0023143C">
              <w:rPr>
                <w:iCs/>
              </w:rPr>
              <w:t>ș</w:t>
            </w:r>
            <w:r w:rsidR="00B07491">
              <w:rPr>
                <w:iCs/>
              </w:rPr>
              <w:t>i autorită</w:t>
            </w:r>
            <w:r w:rsidR="0023143C">
              <w:rPr>
                <w:iCs/>
              </w:rPr>
              <w:t>ț</w:t>
            </w:r>
            <w:r w:rsidR="00B07491">
              <w:rPr>
                <w:iCs/>
              </w:rPr>
              <w:t>ile publice din care fac parte:</w:t>
            </w:r>
          </w:p>
          <w:p w14:paraId="02FE6A2E" w14:textId="746B2560" w:rsidR="00B07491" w:rsidRDefault="00ED5DE8" w:rsidP="00B07491">
            <w:pPr>
              <w:pStyle w:val="Bullet1table"/>
            </w:pPr>
            <w:r w:rsidRPr="00ED5DE8">
              <w:t xml:space="preserve">Definesc </w:t>
            </w:r>
            <w:r w:rsidR="0023143C">
              <w:t>ș</w:t>
            </w:r>
            <w:r w:rsidRPr="00ED5DE8">
              <w:t xml:space="preserve">i propun </w:t>
            </w:r>
            <w:r w:rsidR="007A49A9">
              <w:t>direc</w:t>
            </w:r>
            <w:r w:rsidR="0023143C">
              <w:t>ț</w:t>
            </w:r>
            <w:r w:rsidR="007A49A9">
              <w:t>ii de ac</w:t>
            </w:r>
            <w:r w:rsidR="0023143C">
              <w:t>ț</w:t>
            </w:r>
            <w:r w:rsidR="007A49A9">
              <w:t>iune, cu impact asupra întregii organiza</w:t>
            </w:r>
            <w:r w:rsidR="0023143C">
              <w:t>ț</w:t>
            </w:r>
            <w:r w:rsidR="007A49A9">
              <w:t xml:space="preserve">ii, în scopul </w:t>
            </w:r>
            <w:r w:rsidR="00142094">
              <w:t>dezvoltării institu</w:t>
            </w:r>
            <w:r w:rsidR="0023143C">
              <w:t>ț</w:t>
            </w:r>
            <w:r w:rsidR="00142094">
              <w:t>ionale</w:t>
            </w:r>
            <w:r w:rsidR="00ED35F9">
              <w:t xml:space="preserve"> </w:t>
            </w:r>
            <w:r w:rsidR="0023143C">
              <w:t>ș</w:t>
            </w:r>
            <w:r w:rsidR="00ED35F9">
              <w:t xml:space="preserve">i pentru </w:t>
            </w:r>
            <w:r w:rsidR="00297527">
              <w:t>anticip</w:t>
            </w:r>
            <w:r w:rsidR="00ED35F9">
              <w:t>area</w:t>
            </w:r>
            <w:r w:rsidR="006D66A7">
              <w:t xml:space="preserve"> </w:t>
            </w:r>
            <w:r w:rsidR="0023143C">
              <w:t>ș</w:t>
            </w:r>
            <w:r w:rsidR="006D66A7">
              <w:t>i preven</w:t>
            </w:r>
            <w:r w:rsidR="00ED35F9">
              <w:t>irea</w:t>
            </w:r>
            <w:r w:rsidR="00297527">
              <w:t xml:space="preserve"> crizelor </w:t>
            </w:r>
            <w:r w:rsidR="0023143C">
              <w:t>ș</w:t>
            </w:r>
            <w:r w:rsidR="00297527">
              <w:t>i problemelor</w:t>
            </w:r>
            <w:r w:rsidR="00ED35F9">
              <w:t>;</w:t>
            </w:r>
          </w:p>
          <w:p w14:paraId="24238C51" w14:textId="0D5FD2A9" w:rsidR="00D772B2" w:rsidRDefault="00D772B2" w:rsidP="00B07491">
            <w:pPr>
              <w:pStyle w:val="Bullet1table"/>
            </w:pPr>
            <w:r>
              <w:t xml:space="preserve">Monitorizează mediul intern </w:t>
            </w:r>
            <w:r w:rsidR="0023143C">
              <w:t>ș</w:t>
            </w:r>
            <w:r>
              <w:t>i extern al organiza</w:t>
            </w:r>
            <w:r w:rsidR="0023143C">
              <w:t>ț</w:t>
            </w:r>
            <w:r>
              <w:t>iei</w:t>
            </w:r>
            <w:r w:rsidR="00B6733A">
              <w:t xml:space="preserve"> </w:t>
            </w:r>
            <w:r w:rsidR="0023143C">
              <w:t>ș</w:t>
            </w:r>
            <w:r w:rsidR="00B6733A">
              <w:t>i ac</w:t>
            </w:r>
            <w:r w:rsidR="0023143C">
              <w:t>ț</w:t>
            </w:r>
            <w:r w:rsidR="00B6733A">
              <w:t xml:space="preserve">ionează în </w:t>
            </w:r>
            <w:r w:rsidR="001B6925">
              <w:t>valorificării punctelor tari ale organiza</w:t>
            </w:r>
            <w:r w:rsidR="0023143C">
              <w:t>ț</w:t>
            </w:r>
            <w:r w:rsidR="001B6925">
              <w:t xml:space="preserve">iei </w:t>
            </w:r>
            <w:r w:rsidR="0023143C">
              <w:t>ș</w:t>
            </w:r>
            <w:r w:rsidR="001B6925">
              <w:t xml:space="preserve">i reducerii </w:t>
            </w:r>
            <w:r w:rsidR="00494E34">
              <w:t>vulnerabilită</w:t>
            </w:r>
            <w:r w:rsidR="0023143C">
              <w:t>ț</w:t>
            </w:r>
            <w:r w:rsidR="00494E34">
              <w:t>ilor</w:t>
            </w:r>
            <w:r w:rsidR="001B6925">
              <w:t>;</w:t>
            </w:r>
          </w:p>
          <w:p w14:paraId="0BD4663B" w14:textId="08D7D04F" w:rsidR="00ED35F9" w:rsidRDefault="00C12D8D" w:rsidP="00B07491">
            <w:pPr>
              <w:pStyle w:val="Bullet1table"/>
            </w:pPr>
            <w:r>
              <w:t>Facilitează rezolvarea problemelor</w:t>
            </w:r>
            <w:r w:rsidR="00976889">
              <w:t xml:space="preserve"> </w:t>
            </w:r>
            <w:r w:rsidR="0023143C">
              <w:t>ș</w:t>
            </w:r>
            <w:r w:rsidR="00976889">
              <w:t>i îndrumă personalul din subordine în acest sens;</w:t>
            </w:r>
          </w:p>
          <w:p w14:paraId="50DB90B2" w14:textId="0EFA4614" w:rsidR="00976889" w:rsidRDefault="00684BB3" w:rsidP="00B07491">
            <w:pPr>
              <w:pStyle w:val="Bullet1table"/>
            </w:pPr>
            <w:r>
              <w:t>Facilitează</w:t>
            </w:r>
            <w:r w:rsidR="00925F9B">
              <w:t xml:space="preserve"> planificarea </w:t>
            </w:r>
            <w:r w:rsidR="0023143C">
              <w:t>ș</w:t>
            </w:r>
            <w:r w:rsidR="00925F9B">
              <w:t>i</w:t>
            </w:r>
            <w:r>
              <w:t xml:space="preserve"> integrarea </w:t>
            </w:r>
            <w:r w:rsidR="000C1D18">
              <w:t>programelor, proiectelor, opera</w:t>
            </w:r>
            <w:r w:rsidR="0023143C">
              <w:t>ț</w:t>
            </w:r>
            <w:r w:rsidR="000C1D18">
              <w:t>iunilor organiza</w:t>
            </w:r>
            <w:r w:rsidR="0023143C">
              <w:t>ț</w:t>
            </w:r>
            <w:r w:rsidR="000C1D18">
              <w:t xml:space="preserve">iei în strategia </w:t>
            </w:r>
            <w:r w:rsidR="0023143C">
              <w:t>ș</w:t>
            </w:r>
            <w:r w:rsidR="000C1D18">
              <w:t>i mandatul acesteia</w:t>
            </w:r>
            <w:r w:rsidR="00E53B57">
              <w:t xml:space="preserve"> </w:t>
            </w:r>
            <w:r w:rsidR="00925F9B">
              <w:t>angajând în acest proces personalul din subordine;</w:t>
            </w:r>
          </w:p>
          <w:p w14:paraId="27CEBA51" w14:textId="45103BB3" w:rsidR="00925F9B" w:rsidRDefault="008E5C4D" w:rsidP="00B07491">
            <w:pPr>
              <w:pStyle w:val="Bullet1table"/>
            </w:pPr>
            <w:r>
              <w:t xml:space="preserve">Mediază comunicarea </w:t>
            </w:r>
            <w:r w:rsidR="0023143C">
              <w:t>ș</w:t>
            </w:r>
            <w:r>
              <w:t>i legă</w:t>
            </w:r>
            <w:r w:rsidR="00984B2C">
              <w:t>turile func</w:t>
            </w:r>
            <w:r w:rsidR="0023143C">
              <w:t>ț</w:t>
            </w:r>
            <w:r w:rsidR="00984B2C">
              <w:t>ionale între diferitele structuri organiza</w:t>
            </w:r>
            <w:r w:rsidR="0023143C">
              <w:t>ț</w:t>
            </w:r>
            <w:r w:rsidR="00984B2C">
              <w:t xml:space="preserve">ionale, niveluri de decizie, precum </w:t>
            </w:r>
            <w:r w:rsidR="0023143C">
              <w:t>ș</w:t>
            </w:r>
            <w:r w:rsidR="00984B2C">
              <w:t xml:space="preserve">i </w:t>
            </w:r>
            <w:r w:rsidR="004840D1">
              <w:t xml:space="preserve">colaborarea </w:t>
            </w:r>
            <w:r w:rsidR="0023143C">
              <w:t>ș</w:t>
            </w:r>
            <w:r w:rsidR="004840D1">
              <w:t>i coordonarea cu alte</w:t>
            </w:r>
            <w:r w:rsidR="007E64A2">
              <w:t xml:space="preserve"> organiza</w:t>
            </w:r>
            <w:r w:rsidR="0023143C">
              <w:t>ț</w:t>
            </w:r>
            <w:r w:rsidR="007E64A2">
              <w:t>ii;</w:t>
            </w:r>
          </w:p>
          <w:p w14:paraId="2E394D8F" w14:textId="5BF70CC2" w:rsidR="007E64A2" w:rsidRDefault="004676AF" w:rsidP="00B07491">
            <w:pPr>
              <w:pStyle w:val="Bullet1table"/>
            </w:pPr>
            <w:r>
              <w:t xml:space="preserve">Monitorizează </w:t>
            </w:r>
            <w:r w:rsidR="0023143C">
              <w:t>ș</w:t>
            </w:r>
            <w:r>
              <w:t xml:space="preserve">i gestionează riscurile legate de </w:t>
            </w:r>
            <w:r w:rsidR="007B6242">
              <w:t xml:space="preserve">etică, integritate </w:t>
            </w:r>
            <w:r w:rsidR="0023143C">
              <w:t>ș</w:t>
            </w:r>
            <w:r w:rsidR="007B6242">
              <w:t>i securitate în cadrul institu</w:t>
            </w:r>
            <w:r w:rsidR="0023143C">
              <w:t>ț</w:t>
            </w:r>
            <w:r w:rsidR="007B6242">
              <w:t>iei sau autorită</w:t>
            </w:r>
            <w:r w:rsidR="0023143C">
              <w:t>ț</w:t>
            </w:r>
            <w:r w:rsidR="007B6242">
              <w:t>ii publice;</w:t>
            </w:r>
          </w:p>
          <w:p w14:paraId="29E6B1AB" w14:textId="76CA789C" w:rsidR="001F726C" w:rsidRPr="00ED5DE8" w:rsidRDefault="00AB37F6" w:rsidP="00D772B2">
            <w:pPr>
              <w:pStyle w:val="Bullet1table"/>
            </w:pPr>
            <w:r>
              <w:t xml:space="preserve">Gestionează resursele </w:t>
            </w:r>
            <w:r w:rsidR="001F726C">
              <w:t>organiza</w:t>
            </w:r>
            <w:r w:rsidR="0023143C">
              <w:t>ț</w:t>
            </w:r>
            <w:r w:rsidR="001F726C">
              <w:t xml:space="preserve">ionale </w:t>
            </w:r>
            <w:r w:rsidR="0023143C">
              <w:t>ș</w:t>
            </w:r>
            <w:r w:rsidR="001F726C">
              <w:t xml:space="preserve">i asigură respectarea </w:t>
            </w:r>
            <w:r w:rsidR="0023143C">
              <w:t>ș</w:t>
            </w:r>
            <w:r w:rsidR="001F726C">
              <w:t>i implementarea unui management adecvat al resurselor umane</w:t>
            </w:r>
            <w:r w:rsidR="00D772B2">
              <w:t>.</w:t>
            </w:r>
          </w:p>
        </w:tc>
      </w:tr>
      <w:tr w:rsidR="00242DC2" w14:paraId="6A5B8B30" w14:textId="77777777" w:rsidTr="000223F8">
        <w:tc>
          <w:tcPr>
            <w:tcW w:w="1581" w:type="dxa"/>
            <w:tcBorders>
              <w:right w:val="single" w:sz="4" w:space="0" w:color="BFBFBF" w:themeColor="background1" w:themeShade="BF"/>
            </w:tcBorders>
            <w:vAlign w:val="center"/>
          </w:tcPr>
          <w:p w14:paraId="5DC5F95A" w14:textId="223E9D44" w:rsidR="00242DC2" w:rsidRDefault="00242DC2" w:rsidP="003D02A2">
            <w:pPr>
              <w:pStyle w:val="BodyTable"/>
              <w:rPr>
                <w:b/>
                <w:bCs w:val="0"/>
              </w:rPr>
            </w:pPr>
            <w:r>
              <w:rPr>
                <w:b/>
                <w:bCs w:val="0"/>
              </w:rPr>
              <w:lastRenderedPageBreak/>
              <w:t>S</w:t>
            </w:r>
            <w:r w:rsidRPr="000A03D1">
              <w:rPr>
                <w:b/>
                <w:bCs w:val="0"/>
              </w:rPr>
              <w:t>ecretar general</w:t>
            </w:r>
            <w:r>
              <w:rPr>
                <w:b/>
                <w:bCs w:val="0"/>
              </w:rPr>
              <w:t xml:space="preserve">  </w:t>
            </w:r>
            <w:r>
              <w:t xml:space="preserve">din </w:t>
            </w:r>
            <w:r w:rsidRPr="00862A0C">
              <w:t xml:space="preserve">ministere </w:t>
            </w:r>
            <w:r w:rsidR="0023143C">
              <w:t>ș</w:t>
            </w:r>
            <w:r w:rsidRPr="00862A0C">
              <w:t>i alte organe de specialitate ale administra</w:t>
            </w:r>
            <w:r w:rsidR="0023143C">
              <w:t>ț</w:t>
            </w:r>
            <w:r w:rsidRPr="00862A0C">
              <w:t>iei publice centrale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72142426" w14:textId="77777777" w:rsidR="00242DC2" w:rsidRPr="008D7136" w:rsidRDefault="00242DC2" w:rsidP="00576484">
            <w:pPr>
              <w:pStyle w:val="BodyTable"/>
              <w:jc w:val="both"/>
            </w:pPr>
          </w:p>
        </w:tc>
        <w:tc>
          <w:tcPr>
            <w:tcW w:w="7181" w:type="dxa"/>
            <w:tcBorders>
              <w:left w:val="single" w:sz="4" w:space="0" w:color="BFBFBF" w:themeColor="background1" w:themeShade="BF"/>
            </w:tcBorders>
            <w:vAlign w:val="center"/>
          </w:tcPr>
          <w:p w14:paraId="0DBB6D44" w14:textId="34D10CCC" w:rsidR="00242DC2" w:rsidRPr="008E06C9" w:rsidRDefault="00242DC2" w:rsidP="00F02AD9">
            <w:pPr>
              <w:pStyle w:val="BodyTable"/>
              <w:jc w:val="both"/>
              <w:rPr>
                <w:bCs w:val="0"/>
              </w:rPr>
            </w:pPr>
            <w:r w:rsidRPr="008D7136">
              <w:t>În mod tipic, un</w:t>
            </w:r>
            <w:r>
              <w:rPr>
                <w:b/>
                <w:bCs w:val="0"/>
              </w:rPr>
              <w:t xml:space="preserve"> </w:t>
            </w:r>
            <w:r w:rsidRPr="00085ED2">
              <w:rPr>
                <w:b/>
                <w:bCs w:val="0"/>
              </w:rPr>
              <w:t>se</w:t>
            </w:r>
            <w:r w:rsidRPr="000A03D1">
              <w:rPr>
                <w:b/>
                <w:bCs w:val="0"/>
              </w:rPr>
              <w:t>cretar general</w:t>
            </w:r>
            <w:r>
              <w:rPr>
                <w:b/>
              </w:rPr>
              <w:t xml:space="preserve"> </w:t>
            </w:r>
            <w:r w:rsidRPr="008D7136">
              <w:rPr>
                <w:bCs w:val="0"/>
              </w:rPr>
              <w:t>conduce</w:t>
            </w:r>
            <w:r>
              <w:rPr>
                <w:bCs w:val="0"/>
              </w:rPr>
              <w:t xml:space="preserve"> opera</w:t>
            </w:r>
            <w:r w:rsidR="0023143C">
              <w:rPr>
                <w:bCs w:val="0"/>
              </w:rPr>
              <w:t>ț</w:t>
            </w:r>
            <w:r>
              <w:rPr>
                <w:bCs w:val="0"/>
              </w:rPr>
              <w:t>iunile dintr-o organiza</w:t>
            </w:r>
            <w:r w:rsidR="0023143C">
              <w:rPr>
                <w:bCs w:val="0"/>
              </w:rPr>
              <w:t>ț</w:t>
            </w:r>
            <w:r>
              <w:rPr>
                <w:bCs w:val="0"/>
              </w:rPr>
              <w:t xml:space="preserve">ie </w:t>
            </w:r>
            <w:r w:rsidR="0023143C">
              <w:rPr>
                <w:bCs w:val="0"/>
              </w:rPr>
              <w:t>ș</w:t>
            </w:r>
            <w:r>
              <w:rPr>
                <w:bCs w:val="0"/>
              </w:rPr>
              <w:t>i asigură func</w:t>
            </w:r>
            <w:r w:rsidR="0023143C">
              <w:rPr>
                <w:bCs w:val="0"/>
              </w:rPr>
              <w:t>ț</w:t>
            </w:r>
            <w:r>
              <w:rPr>
                <w:bCs w:val="0"/>
              </w:rPr>
              <w:t>ionarea eficientă a acesteia. Acest rol asigură</w:t>
            </w:r>
            <w:r w:rsidR="00147C38">
              <w:rPr>
                <w:bCs w:val="0"/>
              </w:rPr>
              <w:t xml:space="preserve"> stabilitatea func</w:t>
            </w:r>
            <w:r w:rsidR="0023143C">
              <w:rPr>
                <w:bCs w:val="0"/>
              </w:rPr>
              <w:t>ț</w:t>
            </w:r>
            <w:r w:rsidR="00147C38">
              <w:rPr>
                <w:bCs w:val="0"/>
              </w:rPr>
              <w:t xml:space="preserve">ionării </w:t>
            </w:r>
            <w:r w:rsidR="005C0E9A">
              <w:rPr>
                <w:bCs w:val="0"/>
              </w:rPr>
              <w:t>organiza</w:t>
            </w:r>
            <w:r w:rsidR="0023143C">
              <w:rPr>
                <w:bCs w:val="0"/>
              </w:rPr>
              <w:t>ț</w:t>
            </w:r>
            <w:r w:rsidR="005C0E9A">
              <w:rPr>
                <w:bCs w:val="0"/>
              </w:rPr>
              <w:t>iei din care face parte</w:t>
            </w:r>
            <w:r w:rsidR="00EE70E6">
              <w:rPr>
                <w:bCs w:val="0"/>
              </w:rPr>
              <w:t xml:space="preserve"> </w:t>
            </w:r>
            <w:r w:rsidR="0023143C">
              <w:rPr>
                <w:bCs w:val="0"/>
              </w:rPr>
              <w:t>ș</w:t>
            </w:r>
            <w:r w:rsidR="00EE70E6">
              <w:rPr>
                <w:bCs w:val="0"/>
              </w:rPr>
              <w:t>i continuitatea conducerii</w:t>
            </w:r>
            <w:r w:rsidR="005C0E9A">
              <w:rPr>
                <w:bCs w:val="0"/>
              </w:rPr>
              <w:t xml:space="preserve"> </w:t>
            </w:r>
            <w:r w:rsidR="0023143C">
              <w:rPr>
                <w:bCs w:val="0"/>
              </w:rPr>
              <w:t>ș</w:t>
            </w:r>
            <w:r w:rsidR="005C0E9A">
              <w:rPr>
                <w:bCs w:val="0"/>
              </w:rPr>
              <w:t xml:space="preserve">i </w:t>
            </w:r>
            <w:r>
              <w:rPr>
                <w:bCs w:val="0"/>
              </w:rPr>
              <w:t>supervizează derularea activită</w:t>
            </w:r>
            <w:r w:rsidR="0023143C">
              <w:rPr>
                <w:bCs w:val="0"/>
              </w:rPr>
              <w:t>ț</w:t>
            </w:r>
            <w:r>
              <w:rPr>
                <w:bCs w:val="0"/>
              </w:rPr>
              <w:t xml:space="preserve">ilor pentru îndeplinirea obiectivelor </w:t>
            </w:r>
            <w:r w:rsidR="0023143C">
              <w:rPr>
                <w:bCs w:val="0"/>
              </w:rPr>
              <w:t>ș</w:t>
            </w:r>
            <w:r>
              <w:rPr>
                <w:bCs w:val="0"/>
              </w:rPr>
              <w:t>i mandatelor institu</w:t>
            </w:r>
            <w:r w:rsidR="0023143C">
              <w:rPr>
                <w:bCs w:val="0"/>
              </w:rPr>
              <w:t>ț</w:t>
            </w:r>
            <w:r>
              <w:rPr>
                <w:bCs w:val="0"/>
              </w:rPr>
              <w:t>ionale. Mai precis, un secretar general este responsabil de coordonarea activită</w:t>
            </w:r>
            <w:r w:rsidR="0023143C">
              <w:rPr>
                <w:bCs w:val="0"/>
              </w:rPr>
              <w:t>ț</w:t>
            </w:r>
            <w:r>
              <w:rPr>
                <w:bCs w:val="0"/>
              </w:rPr>
              <w:t>ilor institu</w:t>
            </w:r>
            <w:r w:rsidR="0023143C">
              <w:rPr>
                <w:bCs w:val="0"/>
              </w:rPr>
              <w:t>ț</w:t>
            </w:r>
            <w:r>
              <w:rPr>
                <w:bCs w:val="0"/>
              </w:rPr>
              <w:t>ionale, managementul avizării / aprobării actelor normativ</w:t>
            </w:r>
            <w:r w:rsidR="009B5FBE">
              <w:rPr>
                <w:bCs w:val="0"/>
              </w:rPr>
              <w:t>e</w:t>
            </w:r>
            <w:r>
              <w:rPr>
                <w:bCs w:val="0"/>
              </w:rPr>
              <w:t>, asigurarea îndeplinirii obliga</w:t>
            </w:r>
            <w:r w:rsidR="0023143C">
              <w:rPr>
                <w:bCs w:val="0"/>
              </w:rPr>
              <w:t>ț</w:t>
            </w:r>
            <w:r>
              <w:rPr>
                <w:bCs w:val="0"/>
              </w:rPr>
              <w:t>iilor de raportare institu</w:t>
            </w:r>
            <w:r w:rsidR="0023143C">
              <w:rPr>
                <w:bCs w:val="0"/>
              </w:rPr>
              <w:t>ț</w:t>
            </w:r>
            <w:r>
              <w:rPr>
                <w:bCs w:val="0"/>
              </w:rPr>
              <w:t xml:space="preserve">ională </w:t>
            </w:r>
            <w:r w:rsidR="0023143C">
              <w:rPr>
                <w:bCs w:val="0"/>
              </w:rPr>
              <w:t>ș</w:t>
            </w:r>
            <w:r>
              <w:rPr>
                <w:bCs w:val="0"/>
              </w:rPr>
              <w:t xml:space="preserve">i monitorizarea punerii în aplicare a politicii de management al resurselor umane. Secretarul general joacă un rol „integrator” la nivelul </w:t>
            </w:r>
            <w:r w:rsidR="00F02AD9">
              <w:rPr>
                <w:bCs w:val="0"/>
              </w:rPr>
              <w:t>organiza</w:t>
            </w:r>
            <w:r w:rsidR="0023143C">
              <w:rPr>
                <w:bCs w:val="0"/>
              </w:rPr>
              <w:t>ț</w:t>
            </w:r>
            <w:r w:rsidR="00F02AD9">
              <w:rPr>
                <w:bCs w:val="0"/>
              </w:rPr>
              <w:t>iei</w:t>
            </w:r>
            <w:r>
              <w:rPr>
                <w:bCs w:val="0"/>
              </w:rPr>
              <w:t xml:space="preserve">, asigurând sinergiile între procese, resurse </w:t>
            </w:r>
            <w:r w:rsidR="0023143C">
              <w:rPr>
                <w:bCs w:val="0"/>
              </w:rPr>
              <w:t>ș</w:t>
            </w:r>
            <w:r>
              <w:rPr>
                <w:bCs w:val="0"/>
              </w:rPr>
              <w:t>i func</w:t>
            </w:r>
            <w:r w:rsidR="0023143C">
              <w:rPr>
                <w:bCs w:val="0"/>
              </w:rPr>
              <w:t>ț</w:t>
            </w:r>
            <w:r>
              <w:rPr>
                <w:bCs w:val="0"/>
              </w:rPr>
              <w:t>ii, pentru atingerea obiectivelor de politic</w:t>
            </w:r>
            <w:r w:rsidR="00D9116B">
              <w:rPr>
                <w:bCs w:val="0"/>
              </w:rPr>
              <w:t>ă</w:t>
            </w:r>
            <w:r>
              <w:rPr>
                <w:bCs w:val="0"/>
              </w:rPr>
              <w:t xml:space="preserve"> public</w:t>
            </w:r>
            <w:r w:rsidR="00D9116B">
              <w:rPr>
                <w:bCs w:val="0"/>
              </w:rPr>
              <w:t>ă</w:t>
            </w:r>
            <w:r>
              <w:rPr>
                <w:bCs w:val="0"/>
              </w:rPr>
              <w:t xml:space="preserve">. </w:t>
            </w:r>
            <w:r w:rsidR="003C1BAE">
              <w:rPr>
                <w:bCs w:val="0"/>
              </w:rPr>
              <w:t>Acesta asigură, de asemenea, legăturile func</w:t>
            </w:r>
            <w:r w:rsidR="0023143C">
              <w:rPr>
                <w:bCs w:val="0"/>
              </w:rPr>
              <w:t>ț</w:t>
            </w:r>
            <w:r w:rsidR="003C1BAE">
              <w:rPr>
                <w:bCs w:val="0"/>
              </w:rPr>
              <w:t>ionale între structurile organiza</w:t>
            </w:r>
            <w:r w:rsidR="0023143C">
              <w:rPr>
                <w:bCs w:val="0"/>
              </w:rPr>
              <w:t>ț</w:t>
            </w:r>
            <w:r w:rsidR="003C1BAE">
              <w:rPr>
                <w:bCs w:val="0"/>
              </w:rPr>
              <w:t xml:space="preserve">ionale, precum </w:t>
            </w:r>
            <w:r w:rsidR="0023143C">
              <w:rPr>
                <w:bCs w:val="0"/>
              </w:rPr>
              <w:t>ș</w:t>
            </w:r>
            <w:r w:rsidR="003C1BAE">
              <w:rPr>
                <w:bCs w:val="0"/>
              </w:rPr>
              <w:t xml:space="preserve">i ale </w:t>
            </w:r>
            <w:r w:rsidR="005F5540">
              <w:rPr>
                <w:bCs w:val="0"/>
              </w:rPr>
              <w:t>institu</w:t>
            </w:r>
            <w:r w:rsidR="0023143C">
              <w:rPr>
                <w:bCs w:val="0"/>
              </w:rPr>
              <w:t>ț</w:t>
            </w:r>
            <w:r w:rsidR="005F5540">
              <w:rPr>
                <w:bCs w:val="0"/>
              </w:rPr>
              <w:t>iei sau autorită</w:t>
            </w:r>
            <w:r w:rsidR="0023143C">
              <w:rPr>
                <w:bCs w:val="0"/>
              </w:rPr>
              <w:t>ț</w:t>
            </w:r>
            <w:r w:rsidR="005F5540">
              <w:rPr>
                <w:bCs w:val="0"/>
              </w:rPr>
              <w:t>ii publice cu celelalte autorită</w:t>
            </w:r>
            <w:r w:rsidR="0023143C">
              <w:rPr>
                <w:bCs w:val="0"/>
              </w:rPr>
              <w:t>ț</w:t>
            </w:r>
            <w:r w:rsidR="005F5540">
              <w:rPr>
                <w:bCs w:val="0"/>
              </w:rPr>
              <w:t xml:space="preserve">i </w:t>
            </w:r>
            <w:r w:rsidR="0023143C">
              <w:rPr>
                <w:bCs w:val="0"/>
              </w:rPr>
              <w:t>ș</w:t>
            </w:r>
            <w:r w:rsidR="005F5540">
              <w:rPr>
                <w:bCs w:val="0"/>
              </w:rPr>
              <w:t>i organe ale administra</w:t>
            </w:r>
            <w:r w:rsidR="0023143C">
              <w:rPr>
                <w:bCs w:val="0"/>
              </w:rPr>
              <w:t>ț</w:t>
            </w:r>
            <w:r w:rsidR="005F5540">
              <w:rPr>
                <w:bCs w:val="0"/>
              </w:rPr>
              <w:t xml:space="preserve">iei publice. </w:t>
            </w:r>
            <w:r w:rsidR="00AE0A83">
              <w:rPr>
                <w:bCs w:val="0"/>
              </w:rPr>
              <w:t>Atribu</w:t>
            </w:r>
            <w:r w:rsidR="0023143C">
              <w:rPr>
                <w:bCs w:val="0"/>
              </w:rPr>
              <w:t>ț</w:t>
            </w:r>
            <w:r w:rsidR="00AE0A83">
              <w:rPr>
                <w:bCs w:val="0"/>
              </w:rPr>
              <w:t>iile specifice, domeniile de comp</w:t>
            </w:r>
            <w:r w:rsidR="00BE7416">
              <w:rPr>
                <w:bCs w:val="0"/>
              </w:rPr>
              <w:t>eten</w:t>
            </w:r>
            <w:r w:rsidR="0023143C">
              <w:rPr>
                <w:bCs w:val="0"/>
              </w:rPr>
              <w:t>ț</w:t>
            </w:r>
            <w:r w:rsidR="00BE7416">
              <w:rPr>
                <w:bCs w:val="0"/>
              </w:rPr>
              <w:t xml:space="preserve">ă </w:t>
            </w:r>
            <w:r w:rsidR="0023143C">
              <w:rPr>
                <w:bCs w:val="0"/>
              </w:rPr>
              <w:t>ș</w:t>
            </w:r>
            <w:r w:rsidR="00BE7416">
              <w:rPr>
                <w:bCs w:val="0"/>
              </w:rPr>
              <w:t>i</w:t>
            </w:r>
            <w:r w:rsidR="00AB2FED">
              <w:rPr>
                <w:bCs w:val="0"/>
              </w:rPr>
              <w:t xml:space="preserve"> structurile coordonate de către secretarii generali sunt stabilite </w:t>
            </w:r>
            <w:r w:rsidR="00817C9F">
              <w:rPr>
                <w:bCs w:val="0"/>
              </w:rPr>
              <w:t>la nivel de</w:t>
            </w:r>
            <w:r w:rsidR="00AB2FED">
              <w:rPr>
                <w:bCs w:val="0"/>
              </w:rPr>
              <w:t xml:space="preserve"> ministru. </w:t>
            </w:r>
          </w:p>
        </w:tc>
      </w:tr>
      <w:tr w:rsidR="00242DC2" w14:paraId="216B336B" w14:textId="77777777" w:rsidTr="000223F8">
        <w:tc>
          <w:tcPr>
            <w:tcW w:w="1581" w:type="dxa"/>
            <w:tcBorders>
              <w:right w:val="single" w:sz="4" w:space="0" w:color="BFBFBF" w:themeColor="background1" w:themeShade="BF"/>
            </w:tcBorders>
            <w:vAlign w:val="center"/>
          </w:tcPr>
          <w:p w14:paraId="2108F6CF" w14:textId="2E47A1E8" w:rsidR="00242DC2" w:rsidRPr="000A03D1" w:rsidRDefault="00242DC2" w:rsidP="003D02A2">
            <w:pPr>
              <w:pStyle w:val="BodyTable"/>
              <w:rPr>
                <w:b/>
                <w:bCs w:val="0"/>
              </w:rPr>
            </w:pPr>
            <w:r w:rsidRPr="000A03D1">
              <w:rPr>
                <w:b/>
                <w:bCs w:val="0"/>
              </w:rPr>
              <w:t>Secretar general adjunct</w:t>
            </w:r>
            <w:r>
              <w:rPr>
                <w:b/>
                <w:bCs w:val="0"/>
              </w:rPr>
              <w:t xml:space="preserve"> </w:t>
            </w:r>
            <w:r>
              <w:t xml:space="preserve">din </w:t>
            </w:r>
            <w:r w:rsidRPr="00862A0C">
              <w:t xml:space="preserve">ministere </w:t>
            </w:r>
            <w:r w:rsidR="0023143C">
              <w:t>ș</w:t>
            </w:r>
            <w:r w:rsidRPr="00862A0C">
              <w:t>i alte organe de specialitate ale administra</w:t>
            </w:r>
            <w:r w:rsidR="0023143C">
              <w:t>ț</w:t>
            </w:r>
            <w:r w:rsidRPr="00862A0C">
              <w:t>iei publice centrale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3F0BEC56" w14:textId="77777777" w:rsidR="00242DC2" w:rsidRPr="000A03D1" w:rsidRDefault="00242DC2" w:rsidP="00576484">
            <w:pPr>
              <w:pStyle w:val="BodyTable"/>
              <w:jc w:val="both"/>
              <w:rPr>
                <w:b/>
                <w:bCs w:val="0"/>
              </w:rPr>
            </w:pPr>
          </w:p>
        </w:tc>
        <w:tc>
          <w:tcPr>
            <w:tcW w:w="7181" w:type="dxa"/>
            <w:tcBorders>
              <w:left w:val="single" w:sz="4" w:space="0" w:color="BFBFBF" w:themeColor="background1" w:themeShade="BF"/>
            </w:tcBorders>
            <w:vAlign w:val="center"/>
          </w:tcPr>
          <w:p w14:paraId="3BD6258C" w14:textId="3B37F79E" w:rsidR="00242DC2" w:rsidRDefault="00D9116B" w:rsidP="00AB2FED">
            <w:pPr>
              <w:pStyle w:val="BodyTable"/>
              <w:jc w:val="both"/>
            </w:pPr>
            <w:r>
              <w:t xml:space="preserve">Conform art. 61, alin. (3), din </w:t>
            </w:r>
            <w:r w:rsidR="001675BB">
              <w:t>O</w:t>
            </w:r>
            <w:r w:rsidRPr="003C190F">
              <w:rPr>
                <w:bCs w:val="0"/>
                <w:iCs/>
              </w:rPr>
              <w:t xml:space="preserve">UG nr. 57/2019 privind Codul administrativ, cu modificările </w:t>
            </w:r>
            <w:r w:rsidR="0023143C">
              <w:rPr>
                <w:bCs w:val="0"/>
                <w:iCs/>
              </w:rPr>
              <w:t>ș</w:t>
            </w:r>
            <w:r w:rsidRPr="003C190F">
              <w:rPr>
                <w:bCs w:val="0"/>
                <w:iCs/>
              </w:rPr>
              <w:t>i completările ulterioare</w:t>
            </w:r>
            <w:r>
              <w:rPr>
                <w:bCs w:val="0"/>
                <w:iCs/>
              </w:rPr>
              <w:t xml:space="preserve">, </w:t>
            </w:r>
            <w:r w:rsidRPr="00D9116B">
              <w:rPr>
                <w:b/>
                <w:iCs/>
              </w:rPr>
              <w:t>Secretarul general adjunct</w:t>
            </w:r>
            <w:r>
              <w:rPr>
                <w:bCs w:val="0"/>
                <w:iCs/>
              </w:rPr>
              <w:t xml:space="preserve"> îndepline</w:t>
            </w:r>
            <w:r w:rsidR="0023143C">
              <w:rPr>
                <w:bCs w:val="0"/>
                <w:iCs/>
              </w:rPr>
              <w:t>ș</w:t>
            </w:r>
            <w:r>
              <w:rPr>
                <w:bCs w:val="0"/>
                <w:iCs/>
              </w:rPr>
              <w:t>te atribu</w:t>
            </w:r>
            <w:r w:rsidR="0023143C">
              <w:rPr>
                <w:bCs w:val="0"/>
                <w:iCs/>
              </w:rPr>
              <w:t>ț</w:t>
            </w:r>
            <w:r>
              <w:rPr>
                <w:bCs w:val="0"/>
                <w:iCs/>
              </w:rPr>
              <w:t xml:space="preserve">iile stabilite de ministru. În mod tipic, </w:t>
            </w:r>
            <w:r w:rsidR="00FD0C9C">
              <w:t>asistă secretarul general în gestionarea eficientă a activită</w:t>
            </w:r>
            <w:r w:rsidR="0023143C">
              <w:t>ț</w:t>
            </w:r>
            <w:r w:rsidR="00FD0C9C">
              <w:t xml:space="preserve">ilor din cadrul </w:t>
            </w:r>
            <w:r w:rsidR="00FD0C9C" w:rsidRPr="002855CF">
              <w:t>ministere</w:t>
            </w:r>
            <w:r w:rsidR="00FD0C9C">
              <w:t>lor</w:t>
            </w:r>
            <w:r w:rsidR="00FD0C9C" w:rsidRPr="002855CF">
              <w:t xml:space="preserve"> </w:t>
            </w:r>
            <w:r w:rsidR="0023143C">
              <w:t>ș</w:t>
            </w:r>
            <w:r w:rsidR="00FD0C9C" w:rsidRPr="002855CF">
              <w:t>i alt</w:t>
            </w:r>
            <w:r w:rsidR="00FD0C9C">
              <w:t>or</w:t>
            </w:r>
            <w:r w:rsidR="00FD0C9C" w:rsidRPr="002855CF">
              <w:t xml:space="preserve"> organe de specialitate ale administra</w:t>
            </w:r>
            <w:r w:rsidR="0023143C">
              <w:t>ț</w:t>
            </w:r>
            <w:r w:rsidR="00FD0C9C" w:rsidRPr="002855CF">
              <w:t>iei publice centrale</w:t>
            </w:r>
            <w:r w:rsidR="00FD0C9C">
              <w:t>.</w:t>
            </w:r>
            <w:r w:rsidR="00242DC2">
              <w:t xml:space="preserve"> Acesta poate superviza anumite domenii de activitate ale organiza</w:t>
            </w:r>
            <w:r w:rsidR="0023143C">
              <w:t>ț</w:t>
            </w:r>
            <w:r w:rsidR="00242DC2">
              <w:t xml:space="preserve">iei </w:t>
            </w:r>
            <w:r w:rsidR="0023143C">
              <w:t>ș</w:t>
            </w:r>
            <w:r w:rsidR="00242DC2">
              <w:t>i poate gestiona proiecte sau ini</w:t>
            </w:r>
            <w:r w:rsidR="0023143C">
              <w:t>ț</w:t>
            </w:r>
            <w:r w:rsidR="00242DC2">
              <w:t>iative strategice pe baza direc</w:t>
            </w:r>
            <w:r w:rsidR="0023143C">
              <w:t>ț</w:t>
            </w:r>
            <w:r w:rsidR="00242DC2">
              <w:t xml:space="preserve">iilor stabilite </w:t>
            </w:r>
            <w:r w:rsidR="00B07BA9">
              <w:t xml:space="preserve">de </w:t>
            </w:r>
            <w:r w:rsidR="00AB2FED">
              <w:t xml:space="preserve">ministru sau </w:t>
            </w:r>
            <w:r w:rsidR="00242DC2">
              <w:t xml:space="preserve">de secretarul general </w:t>
            </w:r>
            <w:r w:rsidR="0023143C">
              <w:t>ș</w:t>
            </w:r>
            <w:r w:rsidR="00242DC2">
              <w:t>i sub coordonarea acestuia. Rolul asigură continuitatea activită</w:t>
            </w:r>
            <w:r w:rsidR="0023143C">
              <w:t>ț</w:t>
            </w:r>
            <w:r w:rsidR="00242DC2">
              <w:t>ii organiza</w:t>
            </w:r>
            <w:r w:rsidR="0023143C">
              <w:t>ț</w:t>
            </w:r>
            <w:r w:rsidR="00242DC2">
              <w:t xml:space="preserve">iei în baza îndrumărilor primite de la </w:t>
            </w:r>
            <w:r w:rsidR="00AB2FED">
              <w:t xml:space="preserve">ministru, de la </w:t>
            </w:r>
            <w:r w:rsidR="00242DC2">
              <w:t>secretarul general sau în numele acestuia, atunci când i se deleagă această responsabilitate.</w:t>
            </w:r>
            <w:r w:rsidR="00817C9F">
              <w:rPr>
                <w:bCs w:val="0"/>
              </w:rPr>
              <w:t xml:space="preserve"> Atribu</w:t>
            </w:r>
            <w:r w:rsidR="0023143C">
              <w:rPr>
                <w:bCs w:val="0"/>
              </w:rPr>
              <w:t>ț</w:t>
            </w:r>
            <w:r w:rsidR="00817C9F">
              <w:rPr>
                <w:bCs w:val="0"/>
              </w:rPr>
              <w:t>iile specifice, domeniile de competen</w:t>
            </w:r>
            <w:r w:rsidR="0023143C">
              <w:rPr>
                <w:bCs w:val="0"/>
              </w:rPr>
              <w:t>ț</w:t>
            </w:r>
            <w:r w:rsidR="00817C9F">
              <w:rPr>
                <w:bCs w:val="0"/>
              </w:rPr>
              <w:t xml:space="preserve">ă </w:t>
            </w:r>
            <w:r w:rsidR="0023143C">
              <w:rPr>
                <w:bCs w:val="0"/>
              </w:rPr>
              <w:t>ș</w:t>
            </w:r>
            <w:r w:rsidR="00817C9F">
              <w:rPr>
                <w:bCs w:val="0"/>
              </w:rPr>
              <w:t>i structurile coordonate de către secretarii generali adjunc</w:t>
            </w:r>
            <w:r w:rsidR="0023143C">
              <w:rPr>
                <w:bCs w:val="0"/>
              </w:rPr>
              <w:t>ț</w:t>
            </w:r>
            <w:r w:rsidR="00817C9F">
              <w:rPr>
                <w:bCs w:val="0"/>
              </w:rPr>
              <w:t>ie sunt stabilite la nivel de ministru.</w:t>
            </w:r>
          </w:p>
        </w:tc>
      </w:tr>
      <w:tr w:rsidR="00242DC2" w14:paraId="1885F4CD" w14:textId="77777777" w:rsidTr="000223F8">
        <w:tc>
          <w:tcPr>
            <w:tcW w:w="1581" w:type="dxa"/>
            <w:tcBorders>
              <w:right w:val="single" w:sz="4" w:space="0" w:color="BFBFBF" w:themeColor="background1" w:themeShade="BF"/>
            </w:tcBorders>
            <w:vAlign w:val="center"/>
          </w:tcPr>
          <w:p w14:paraId="4F30C911" w14:textId="1F00E8A9" w:rsidR="00242DC2" w:rsidRPr="000A03D1" w:rsidRDefault="00242DC2" w:rsidP="003D02A2">
            <w:pPr>
              <w:pStyle w:val="BodyTable"/>
              <w:rPr>
                <w:b/>
                <w:bCs w:val="0"/>
              </w:rPr>
            </w:pPr>
            <w:r w:rsidRPr="000A03D1">
              <w:rPr>
                <w:b/>
                <w:bCs w:val="0"/>
              </w:rPr>
              <w:t>Secretar general al institu</w:t>
            </w:r>
            <w:r w:rsidR="0023143C">
              <w:rPr>
                <w:b/>
                <w:bCs w:val="0"/>
              </w:rPr>
              <w:t>ț</w:t>
            </w:r>
            <w:r w:rsidRPr="000A03D1">
              <w:rPr>
                <w:b/>
                <w:bCs w:val="0"/>
              </w:rPr>
              <w:t>iei prefectului</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2076340C" w14:textId="77777777" w:rsidR="00242DC2" w:rsidRPr="000A03D1" w:rsidRDefault="00242DC2" w:rsidP="00576484">
            <w:pPr>
              <w:pStyle w:val="BodyTable"/>
              <w:jc w:val="both"/>
              <w:rPr>
                <w:b/>
                <w:bCs w:val="0"/>
              </w:rPr>
            </w:pPr>
          </w:p>
        </w:tc>
        <w:tc>
          <w:tcPr>
            <w:tcW w:w="7181" w:type="dxa"/>
            <w:tcBorders>
              <w:left w:val="single" w:sz="4" w:space="0" w:color="BFBFBF" w:themeColor="background1" w:themeShade="BF"/>
            </w:tcBorders>
            <w:vAlign w:val="center"/>
          </w:tcPr>
          <w:p w14:paraId="7D85FE9E" w14:textId="5CB9364F" w:rsidR="00242DC2" w:rsidRPr="00423E90" w:rsidRDefault="00242DC2" w:rsidP="00AA42F6">
            <w:pPr>
              <w:pStyle w:val="BodyTable"/>
              <w:jc w:val="both"/>
              <w:rPr>
                <w:bCs w:val="0"/>
              </w:rPr>
            </w:pPr>
            <w:r w:rsidRPr="000A03D1">
              <w:rPr>
                <w:b/>
                <w:bCs w:val="0"/>
              </w:rPr>
              <w:t>Secretar</w:t>
            </w:r>
            <w:r>
              <w:rPr>
                <w:b/>
                <w:bCs w:val="0"/>
              </w:rPr>
              <w:t>ul</w:t>
            </w:r>
            <w:r w:rsidRPr="000A03D1">
              <w:rPr>
                <w:b/>
                <w:bCs w:val="0"/>
              </w:rPr>
              <w:t xml:space="preserve"> general al institu</w:t>
            </w:r>
            <w:r w:rsidR="0023143C">
              <w:rPr>
                <w:b/>
                <w:bCs w:val="0"/>
              </w:rPr>
              <w:t>ț</w:t>
            </w:r>
            <w:r w:rsidRPr="000A03D1">
              <w:rPr>
                <w:b/>
                <w:bCs w:val="0"/>
              </w:rPr>
              <w:t>iei prefectului</w:t>
            </w:r>
            <w:r>
              <w:rPr>
                <w:bCs w:val="0"/>
              </w:rPr>
              <w:t xml:space="preserve"> e</w:t>
            </w:r>
            <w:r w:rsidRPr="00EC2378">
              <w:rPr>
                <w:bCs w:val="0"/>
              </w:rPr>
              <w:t xml:space="preserve">ste responsabil de supervizarea </w:t>
            </w:r>
            <w:r w:rsidR="0023143C">
              <w:rPr>
                <w:bCs w:val="0"/>
              </w:rPr>
              <w:t>ș</w:t>
            </w:r>
            <w:r w:rsidRPr="00EC2378">
              <w:rPr>
                <w:bCs w:val="0"/>
              </w:rPr>
              <w:t>i coordonarea activită</w:t>
            </w:r>
            <w:r w:rsidR="0023143C">
              <w:rPr>
                <w:bCs w:val="0"/>
              </w:rPr>
              <w:t>ț</w:t>
            </w:r>
            <w:r w:rsidRPr="00EC2378">
              <w:rPr>
                <w:bCs w:val="0"/>
              </w:rPr>
              <w:t xml:space="preserve">ilor administrative </w:t>
            </w:r>
            <w:r w:rsidR="0023143C">
              <w:rPr>
                <w:bCs w:val="0"/>
              </w:rPr>
              <w:t>ș</w:t>
            </w:r>
            <w:r w:rsidRPr="00EC2378">
              <w:rPr>
                <w:bCs w:val="0"/>
              </w:rPr>
              <w:t>i opera</w:t>
            </w:r>
            <w:r w:rsidR="0023143C">
              <w:rPr>
                <w:bCs w:val="0"/>
              </w:rPr>
              <w:t>ț</w:t>
            </w:r>
            <w:r w:rsidRPr="00EC2378">
              <w:rPr>
                <w:bCs w:val="0"/>
              </w:rPr>
              <w:t>ionale ale institu</w:t>
            </w:r>
            <w:r w:rsidR="0023143C">
              <w:rPr>
                <w:bCs w:val="0"/>
              </w:rPr>
              <w:t>ț</w:t>
            </w:r>
            <w:r w:rsidRPr="00EC2378">
              <w:rPr>
                <w:bCs w:val="0"/>
              </w:rPr>
              <w:t xml:space="preserve">iei prefectului. </w:t>
            </w:r>
            <w:r w:rsidR="004B7EE9">
              <w:rPr>
                <w:bCs w:val="0"/>
              </w:rPr>
              <w:t>Acesta asigură stabilitatea func</w:t>
            </w:r>
            <w:r w:rsidR="0023143C">
              <w:rPr>
                <w:bCs w:val="0"/>
              </w:rPr>
              <w:t>ț</w:t>
            </w:r>
            <w:r w:rsidR="004B7EE9">
              <w:rPr>
                <w:bCs w:val="0"/>
              </w:rPr>
              <w:t>ionării institu</w:t>
            </w:r>
            <w:r w:rsidR="0023143C">
              <w:rPr>
                <w:bCs w:val="0"/>
              </w:rPr>
              <w:t>ț</w:t>
            </w:r>
            <w:r w:rsidR="004B7EE9">
              <w:rPr>
                <w:bCs w:val="0"/>
              </w:rPr>
              <w:t xml:space="preserve">iei prefectului, continuitatea conducerii </w:t>
            </w:r>
            <w:r w:rsidR="0023143C">
              <w:rPr>
                <w:bCs w:val="0"/>
              </w:rPr>
              <w:t>ș</w:t>
            </w:r>
            <w:r w:rsidR="00B63987">
              <w:rPr>
                <w:bCs w:val="0"/>
              </w:rPr>
              <w:t xml:space="preserve">i realizarea </w:t>
            </w:r>
            <w:r w:rsidR="000B707C">
              <w:rPr>
                <w:bCs w:val="0"/>
              </w:rPr>
              <w:t xml:space="preserve">legăturilor </w:t>
            </w:r>
            <w:r w:rsidR="00B63987">
              <w:rPr>
                <w:bCs w:val="0"/>
              </w:rPr>
              <w:t>func</w:t>
            </w:r>
            <w:r w:rsidR="0023143C">
              <w:rPr>
                <w:bCs w:val="0"/>
              </w:rPr>
              <w:t>ț</w:t>
            </w:r>
            <w:r w:rsidR="00B63987">
              <w:rPr>
                <w:bCs w:val="0"/>
              </w:rPr>
              <w:t>ionale între structurile instit</w:t>
            </w:r>
            <w:r w:rsidR="00461FCD">
              <w:rPr>
                <w:bCs w:val="0"/>
              </w:rPr>
              <w:t>u</w:t>
            </w:r>
            <w:r w:rsidR="0023143C">
              <w:rPr>
                <w:bCs w:val="0"/>
              </w:rPr>
              <w:t>ț</w:t>
            </w:r>
            <w:r w:rsidR="00461FCD">
              <w:rPr>
                <w:bCs w:val="0"/>
              </w:rPr>
              <w:t xml:space="preserve">iei. </w:t>
            </w:r>
            <w:r w:rsidR="000B707C">
              <w:rPr>
                <w:bCs w:val="0"/>
              </w:rPr>
              <w:t>Acesta</w:t>
            </w:r>
            <w:r w:rsidR="006E21E0">
              <w:rPr>
                <w:bCs w:val="0"/>
              </w:rPr>
              <w:t xml:space="preserve"> sprijină activitatea prefectului în </w:t>
            </w:r>
            <w:r w:rsidR="00324545">
              <w:rPr>
                <w:bCs w:val="0"/>
              </w:rPr>
              <w:t>exercitarea atribu</w:t>
            </w:r>
            <w:r w:rsidR="0023143C">
              <w:rPr>
                <w:bCs w:val="0"/>
              </w:rPr>
              <w:t>ț</w:t>
            </w:r>
            <w:r w:rsidR="00324545">
              <w:rPr>
                <w:bCs w:val="0"/>
              </w:rPr>
              <w:t>iilor de control al legalită</w:t>
            </w:r>
            <w:r w:rsidR="0023143C">
              <w:rPr>
                <w:bCs w:val="0"/>
              </w:rPr>
              <w:t>ț</w:t>
            </w:r>
            <w:r w:rsidR="00324545">
              <w:rPr>
                <w:bCs w:val="0"/>
              </w:rPr>
              <w:t xml:space="preserve">ii </w:t>
            </w:r>
            <w:r w:rsidR="0023143C">
              <w:rPr>
                <w:bCs w:val="0"/>
              </w:rPr>
              <w:t>ș</w:t>
            </w:r>
            <w:r w:rsidR="00E276FD">
              <w:rPr>
                <w:bCs w:val="0"/>
              </w:rPr>
              <w:t>i coordonează structura / structurile de specialitate prin care se realizează aceste atribu</w:t>
            </w:r>
            <w:r w:rsidR="0023143C">
              <w:rPr>
                <w:bCs w:val="0"/>
              </w:rPr>
              <w:t>ț</w:t>
            </w:r>
            <w:r w:rsidR="00E276FD">
              <w:rPr>
                <w:bCs w:val="0"/>
              </w:rPr>
              <w:t xml:space="preserve">ii. </w:t>
            </w:r>
            <w:r w:rsidR="00F561C5">
              <w:rPr>
                <w:bCs w:val="0"/>
              </w:rPr>
              <w:t>Secretarul general al institu</w:t>
            </w:r>
            <w:r w:rsidR="0023143C">
              <w:rPr>
                <w:bCs w:val="0"/>
              </w:rPr>
              <w:t>ț</w:t>
            </w:r>
            <w:r w:rsidR="00F561C5">
              <w:rPr>
                <w:bCs w:val="0"/>
              </w:rPr>
              <w:t xml:space="preserve">iei prefectului </w:t>
            </w:r>
            <w:r w:rsidR="00EE2A42">
              <w:rPr>
                <w:bCs w:val="0"/>
              </w:rPr>
              <w:t xml:space="preserve">elaborează proiectul regulamentului de organizare </w:t>
            </w:r>
            <w:r w:rsidR="0023143C">
              <w:rPr>
                <w:bCs w:val="0"/>
              </w:rPr>
              <w:t>ș</w:t>
            </w:r>
            <w:r w:rsidR="00EE2A42">
              <w:rPr>
                <w:bCs w:val="0"/>
              </w:rPr>
              <w:t>i func</w:t>
            </w:r>
            <w:r w:rsidR="0023143C">
              <w:rPr>
                <w:bCs w:val="0"/>
              </w:rPr>
              <w:t>ț</w:t>
            </w:r>
            <w:r w:rsidR="00EE2A42">
              <w:rPr>
                <w:bCs w:val="0"/>
              </w:rPr>
              <w:t>ionare a institu</w:t>
            </w:r>
            <w:r w:rsidR="0023143C">
              <w:rPr>
                <w:bCs w:val="0"/>
              </w:rPr>
              <w:t>ț</w:t>
            </w:r>
            <w:r w:rsidR="00EE2A42">
              <w:rPr>
                <w:bCs w:val="0"/>
              </w:rPr>
              <w:t xml:space="preserve">iei prefectului, </w:t>
            </w:r>
            <w:r w:rsidR="00797603">
              <w:rPr>
                <w:bCs w:val="0"/>
              </w:rPr>
              <w:t>asigură gestionarea coresponden</w:t>
            </w:r>
            <w:r w:rsidR="0023143C">
              <w:rPr>
                <w:bCs w:val="0"/>
              </w:rPr>
              <w:t>ț</w:t>
            </w:r>
            <w:r w:rsidR="00797603">
              <w:rPr>
                <w:bCs w:val="0"/>
              </w:rPr>
              <w:t xml:space="preserve">ei </w:t>
            </w:r>
            <w:r w:rsidR="0023143C">
              <w:rPr>
                <w:bCs w:val="0"/>
              </w:rPr>
              <w:t>ș</w:t>
            </w:r>
            <w:r w:rsidR="00797603">
              <w:rPr>
                <w:bCs w:val="0"/>
              </w:rPr>
              <w:t xml:space="preserve">i a </w:t>
            </w:r>
            <w:r w:rsidR="00F54610">
              <w:rPr>
                <w:bCs w:val="0"/>
              </w:rPr>
              <w:t xml:space="preserve">transmiterii ordinelor prefectului cu caracter individual </w:t>
            </w:r>
            <w:r w:rsidR="0023143C">
              <w:rPr>
                <w:bCs w:val="0"/>
              </w:rPr>
              <w:t>ș</w:t>
            </w:r>
            <w:r w:rsidR="00F54610">
              <w:rPr>
                <w:bCs w:val="0"/>
              </w:rPr>
              <w:t xml:space="preserve">i cu caracter normativ. </w:t>
            </w:r>
            <w:r w:rsidR="004F295B">
              <w:rPr>
                <w:bCs w:val="0"/>
              </w:rPr>
              <w:t xml:space="preserve">Acesta </w:t>
            </w:r>
            <w:r w:rsidR="0013396A">
              <w:rPr>
                <w:bCs w:val="0"/>
              </w:rPr>
              <w:t>urmăre</w:t>
            </w:r>
            <w:r w:rsidR="0023143C">
              <w:rPr>
                <w:bCs w:val="0"/>
              </w:rPr>
              <w:t>ș</w:t>
            </w:r>
            <w:r w:rsidR="0013396A">
              <w:rPr>
                <w:bCs w:val="0"/>
              </w:rPr>
              <w:t xml:space="preserve">te </w:t>
            </w:r>
            <w:r w:rsidR="00574CA0">
              <w:rPr>
                <w:bCs w:val="0"/>
              </w:rPr>
              <w:t xml:space="preserve">îndeplinirea măsurilor dispuse de prefect </w:t>
            </w:r>
            <w:r w:rsidR="0023143C">
              <w:rPr>
                <w:bCs w:val="0"/>
              </w:rPr>
              <w:t>ș</w:t>
            </w:r>
            <w:r w:rsidR="00AA42F6">
              <w:rPr>
                <w:bCs w:val="0"/>
              </w:rPr>
              <w:t xml:space="preserve">i elaborează studii </w:t>
            </w:r>
            <w:r w:rsidR="0023143C">
              <w:rPr>
                <w:bCs w:val="0"/>
              </w:rPr>
              <w:t>ș</w:t>
            </w:r>
            <w:r w:rsidR="00AA42F6">
              <w:rPr>
                <w:bCs w:val="0"/>
              </w:rPr>
              <w:t xml:space="preserve">i rapoarte cu privire la aplicarea actelor normative în vigoare pe care le prezintă prefectului. </w:t>
            </w:r>
          </w:p>
        </w:tc>
      </w:tr>
      <w:tr w:rsidR="00242DC2" w14:paraId="1A14BABF" w14:textId="77777777" w:rsidTr="000223F8">
        <w:tc>
          <w:tcPr>
            <w:tcW w:w="1581" w:type="dxa"/>
            <w:tcBorders>
              <w:right w:val="single" w:sz="4" w:space="0" w:color="BFBFBF" w:themeColor="background1" w:themeShade="BF"/>
            </w:tcBorders>
            <w:vAlign w:val="center"/>
          </w:tcPr>
          <w:p w14:paraId="34680486" w14:textId="7EB2C7EC" w:rsidR="00242DC2" w:rsidRDefault="00242DC2" w:rsidP="003D02A2">
            <w:pPr>
              <w:pStyle w:val="BodyTable"/>
              <w:ind w:right="205"/>
              <w:rPr>
                <w:b/>
                <w:bCs w:val="0"/>
              </w:rPr>
            </w:pPr>
            <w:r>
              <w:rPr>
                <w:b/>
                <w:bCs w:val="0"/>
              </w:rPr>
              <w:t>I</w:t>
            </w:r>
            <w:r w:rsidRPr="000A03D1">
              <w:rPr>
                <w:b/>
                <w:bCs w:val="0"/>
              </w:rPr>
              <w:t>nspector</w:t>
            </w:r>
            <w:r>
              <w:rPr>
                <w:b/>
                <w:bCs w:val="0"/>
              </w:rPr>
              <w:t xml:space="preserve"> </w:t>
            </w:r>
            <w:r w:rsidRPr="000A03D1">
              <w:rPr>
                <w:b/>
                <w:bCs w:val="0"/>
              </w:rPr>
              <w:t>guvernamental</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220B9E02" w14:textId="77777777" w:rsidR="00242DC2" w:rsidRPr="008E06C9" w:rsidRDefault="00242DC2" w:rsidP="009C39C6">
            <w:pPr>
              <w:pStyle w:val="BodyTable"/>
              <w:ind w:right="205"/>
              <w:jc w:val="both"/>
            </w:pPr>
          </w:p>
        </w:tc>
        <w:tc>
          <w:tcPr>
            <w:tcW w:w="7181" w:type="dxa"/>
            <w:tcBorders>
              <w:left w:val="single" w:sz="4" w:space="0" w:color="BFBFBF" w:themeColor="background1" w:themeShade="BF"/>
            </w:tcBorders>
            <w:vAlign w:val="center"/>
          </w:tcPr>
          <w:p w14:paraId="222900E9" w14:textId="6D3F9B99" w:rsidR="00242DC2" w:rsidRPr="00423E90" w:rsidRDefault="00BD5DCA" w:rsidP="00E6090A">
            <w:pPr>
              <w:pStyle w:val="BodyTable"/>
              <w:ind w:right="-14"/>
              <w:jc w:val="both"/>
              <w:rPr>
                <w:bCs w:val="0"/>
              </w:rPr>
            </w:pPr>
            <w:r w:rsidRPr="002D1949">
              <w:rPr>
                <w:b/>
                <w:bCs w:val="0"/>
              </w:rPr>
              <w:t>Inspectorul guvernamental</w:t>
            </w:r>
            <w:r>
              <w:t xml:space="preserve"> se regăse</w:t>
            </w:r>
            <w:r w:rsidR="0023143C">
              <w:t>ș</w:t>
            </w:r>
            <w:r>
              <w:t>te numai la nivelul Secretariatului G</w:t>
            </w:r>
            <w:r w:rsidR="00F45FEB">
              <w:t xml:space="preserve">eneral al Guvernului (SGG). În cadrul SGG, </w:t>
            </w:r>
            <w:r w:rsidR="00B235C2">
              <w:t>func</w:t>
            </w:r>
            <w:r w:rsidR="0023143C">
              <w:t>ț</w:t>
            </w:r>
            <w:r w:rsidR="00B235C2">
              <w:t xml:space="preserve">ionează un compartiment </w:t>
            </w:r>
            <w:r w:rsidR="003477F7">
              <w:t>al inspectorilor guvernamentali.</w:t>
            </w:r>
            <w:r w:rsidR="00413FBC">
              <w:rPr>
                <w:rStyle w:val="FootnoteReference"/>
              </w:rPr>
              <w:footnoteReference w:id="31"/>
            </w:r>
            <w:r w:rsidR="009E1419">
              <w:t xml:space="preserve"> Conform</w:t>
            </w:r>
            <w:r w:rsidR="009F7EBF">
              <w:t xml:space="preserve"> art. 12 din </w:t>
            </w:r>
            <w:r w:rsidR="009F7EBF">
              <w:rPr>
                <w:bCs w:val="0"/>
              </w:rPr>
              <w:t>HG 341/2007, inspectorii guvernamentali coordonează activită</w:t>
            </w:r>
            <w:r w:rsidR="0023143C">
              <w:rPr>
                <w:bCs w:val="0"/>
              </w:rPr>
              <w:t>ț</w:t>
            </w:r>
            <w:r w:rsidR="009F7EBF">
              <w:rPr>
                <w:bCs w:val="0"/>
              </w:rPr>
              <w:t xml:space="preserve">i, proiecte sau programe complexe în legătură cu statutul României de stat membru al Uniunii Europene, precum </w:t>
            </w:r>
            <w:r w:rsidR="0023143C">
              <w:rPr>
                <w:bCs w:val="0"/>
              </w:rPr>
              <w:t>ș</w:t>
            </w:r>
            <w:r w:rsidR="009F7EBF">
              <w:rPr>
                <w:bCs w:val="0"/>
              </w:rPr>
              <w:t>i priorită</w:t>
            </w:r>
            <w:r w:rsidR="0023143C">
              <w:rPr>
                <w:bCs w:val="0"/>
              </w:rPr>
              <w:t>ț</w:t>
            </w:r>
            <w:r w:rsidR="009F7EBF">
              <w:rPr>
                <w:bCs w:val="0"/>
              </w:rPr>
              <w:t>ile strategice de dezvoltare a capacită</w:t>
            </w:r>
            <w:r w:rsidR="0023143C">
              <w:rPr>
                <w:bCs w:val="0"/>
              </w:rPr>
              <w:t>ț</w:t>
            </w:r>
            <w:r w:rsidR="009F7EBF">
              <w:rPr>
                <w:bCs w:val="0"/>
              </w:rPr>
              <w:t xml:space="preserve">ii administrative </w:t>
            </w:r>
            <w:r w:rsidR="0023143C">
              <w:rPr>
                <w:bCs w:val="0"/>
              </w:rPr>
              <w:t>ș</w:t>
            </w:r>
            <w:r w:rsidR="009F7EBF">
              <w:rPr>
                <w:bCs w:val="0"/>
              </w:rPr>
              <w:t>i institu</w:t>
            </w:r>
            <w:r w:rsidR="0023143C">
              <w:rPr>
                <w:bCs w:val="0"/>
              </w:rPr>
              <w:t>ț</w:t>
            </w:r>
            <w:r w:rsidR="009F7EBF">
              <w:rPr>
                <w:bCs w:val="0"/>
              </w:rPr>
              <w:t xml:space="preserve">ionale. În acest sens, </w:t>
            </w:r>
            <w:r w:rsidR="006A1727">
              <w:rPr>
                <w:bCs w:val="0"/>
              </w:rPr>
              <w:t xml:space="preserve">ei asigura continuitate în dezvoltarea </w:t>
            </w:r>
            <w:r w:rsidR="0023143C">
              <w:rPr>
                <w:bCs w:val="0"/>
              </w:rPr>
              <w:t>ș</w:t>
            </w:r>
            <w:r w:rsidR="006A1727">
              <w:rPr>
                <w:bCs w:val="0"/>
              </w:rPr>
              <w:t>i implementarea unei viziuni strategice la ni</w:t>
            </w:r>
            <w:r w:rsidR="00B75F92">
              <w:rPr>
                <w:bCs w:val="0"/>
              </w:rPr>
              <w:t>v</w:t>
            </w:r>
            <w:r w:rsidR="006A1727">
              <w:rPr>
                <w:bCs w:val="0"/>
              </w:rPr>
              <w:t xml:space="preserve">el central, </w:t>
            </w:r>
            <w:r w:rsidR="006A1727">
              <w:rPr>
                <w:bCs w:val="0"/>
              </w:rPr>
              <w:lastRenderedPageBreak/>
              <w:t xml:space="preserve">regional, teritorial sau local, prin </w:t>
            </w:r>
            <w:r w:rsidR="001A136F">
              <w:rPr>
                <w:bCs w:val="0"/>
              </w:rPr>
              <w:t xml:space="preserve">coordonarea </w:t>
            </w:r>
            <w:r w:rsidR="0023143C">
              <w:rPr>
                <w:bCs w:val="0"/>
              </w:rPr>
              <w:t>ș</w:t>
            </w:r>
            <w:r w:rsidR="001A136F">
              <w:rPr>
                <w:bCs w:val="0"/>
              </w:rPr>
              <w:t xml:space="preserve">i, după caz, </w:t>
            </w:r>
            <w:r w:rsidR="00726353">
              <w:rPr>
                <w:bCs w:val="0"/>
              </w:rPr>
              <w:t>evaluarea implementării legisla</w:t>
            </w:r>
            <w:r w:rsidR="0023143C">
              <w:rPr>
                <w:bCs w:val="0"/>
              </w:rPr>
              <w:t>ț</w:t>
            </w:r>
            <w:r w:rsidR="00726353">
              <w:rPr>
                <w:bCs w:val="0"/>
              </w:rPr>
              <w:t>iei na</w:t>
            </w:r>
            <w:r w:rsidR="0023143C">
              <w:rPr>
                <w:bCs w:val="0"/>
              </w:rPr>
              <w:t>ț</w:t>
            </w:r>
            <w:r w:rsidR="00726353">
              <w:rPr>
                <w:bCs w:val="0"/>
              </w:rPr>
              <w:t xml:space="preserve">ionale </w:t>
            </w:r>
            <w:r w:rsidR="0023143C">
              <w:rPr>
                <w:bCs w:val="0"/>
              </w:rPr>
              <w:t>ș</w:t>
            </w:r>
            <w:r w:rsidR="00726353">
              <w:rPr>
                <w:bCs w:val="0"/>
              </w:rPr>
              <w:t xml:space="preserve">i comunitare relevante, prin </w:t>
            </w:r>
            <w:r w:rsidR="00E6090A">
              <w:rPr>
                <w:bCs w:val="0"/>
              </w:rPr>
              <w:t xml:space="preserve">identificarea </w:t>
            </w:r>
            <w:r w:rsidR="0023143C">
              <w:rPr>
                <w:bCs w:val="0"/>
              </w:rPr>
              <w:t>ș</w:t>
            </w:r>
            <w:r w:rsidR="00E6090A">
              <w:rPr>
                <w:bCs w:val="0"/>
              </w:rPr>
              <w:t>i promovarea mecanismelor necesare respectării principiilor subsidiarită</w:t>
            </w:r>
            <w:r w:rsidR="0023143C">
              <w:rPr>
                <w:bCs w:val="0"/>
              </w:rPr>
              <w:t>ț</w:t>
            </w:r>
            <w:r w:rsidR="00E6090A">
              <w:rPr>
                <w:bCs w:val="0"/>
              </w:rPr>
              <w:t xml:space="preserve">ii </w:t>
            </w:r>
            <w:r w:rsidR="0023143C">
              <w:rPr>
                <w:bCs w:val="0"/>
              </w:rPr>
              <w:t>ș</w:t>
            </w:r>
            <w:r w:rsidR="00E6090A">
              <w:rPr>
                <w:bCs w:val="0"/>
              </w:rPr>
              <w:t xml:space="preserve">i descentralizării, a bunei gestiuni a fondurilor publice </w:t>
            </w:r>
            <w:r w:rsidR="0023143C">
              <w:rPr>
                <w:bCs w:val="0"/>
              </w:rPr>
              <w:t>ș</w:t>
            </w:r>
            <w:r w:rsidR="00E6090A">
              <w:rPr>
                <w:bCs w:val="0"/>
              </w:rPr>
              <w:t xml:space="preserve">i a bunei guvernări. </w:t>
            </w:r>
          </w:p>
        </w:tc>
      </w:tr>
      <w:tr w:rsidR="000223F8" w14:paraId="29F49873" w14:textId="77777777" w:rsidTr="000223F8">
        <w:tc>
          <w:tcPr>
            <w:tcW w:w="1581" w:type="dxa"/>
            <w:tcBorders>
              <w:right w:val="single" w:sz="4" w:space="0" w:color="BFBFBF" w:themeColor="background1" w:themeShade="BF"/>
            </w:tcBorders>
            <w:shd w:val="clear" w:color="auto" w:fill="E7E6E6" w:themeFill="background2"/>
            <w:vAlign w:val="center"/>
          </w:tcPr>
          <w:p w14:paraId="1E58A1F8" w14:textId="44DD0F0F" w:rsidR="00242DC2" w:rsidRPr="00576484" w:rsidRDefault="00242DC2">
            <w:pPr>
              <w:pStyle w:val="BodyTable"/>
              <w:rPr>
                <w:b/>
              </w:rPr>
            </w:pPr>
            <w:r w:rsidRPr="009C39C6">
              <w:rPr>
                <w:b/>
                <w:bCs w:val="0"/>
              </w:rPr>
              <w:lastRenderedPageBreak/>
              <w:t>Func</w:t>
            </w:r>
            <w:r w:rsidR="0023143C">
              <w:rPr>
                <w:b/>
                <w:bCs w:val="0"/>
              </w:rPr>
              <w:t>ț</w:t>
            </w:r>
            <w:r w:rsidRPr="009C39C6">
              <w:rPr>
                <w:b/>
                <w:bCs w:val="0"/>
              </w:rPr>
              <w:t>ii publice de conducere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1E386E1F" w14:textId="77777777" w:rsidR="00242DC2" w:rsidRPr="00875DC3" w:rsidRDefault="00242DC2" w:rsidP="00DB504B">
            <w:pPr>
              <w:pStyle w:val="BodyTable"/>
              <w:jc w:val="both"/>
              <w:rPr>
                <w:b/>
                <w:bCs w:val="0"/>
                <w:i/>
                <w:iCs/>
              </w:rPr>
            </w:pPr>
          </w:p>
        </w:tc>
        <w:tc>
          <w:tcPr>
            <w:tcW w:w="7181" w:type="dxa"/>
            <w:tcBorders>
              <w:left w:val="single" w:sz="4" w:space="0" w:color="BFBFBF" w:themeColor="background1" w:themeShade="BF"/>
            </w:tcBorders>
            <w:shd w:val="clear" w:color="auto" w:fill="E7E6E6" w:themeFill="background2"/>
            <w:vAlign w:val="center"/>
          </w:tcPr>
          <w:p w14:paraId="56D2B709" w14:textId="15A72E60" w:rsidR="00EB56DF" w:rsidRPr="00EB56DF" w:rsidRDefault="00242DC2" w:rsidP="00EB56DF">
            <w:pPr>
              <w:pStyle w:val="BodyTable"/>
              <w:jc w:val="both"/>
            </w:pPr>
            <w:r w:rsidRPr="00D17DA7">
              <w:rPr>
                <w:b/>
              </w:rPr>
              <w:t>Managementul tactic</w:t>
            </w:r>
            <w:r w:rsidRPr="00D17DA7">
              <w:t xml:space="preserve"> </w:t>
            </w:r>
            <w:r w:rsidR="00CC68DC">
              <w:t>este</w:t>
            </w:r>
            <w:r w:rsidRPr="00D17DA7">
              <w:t xml:space="preserve"> o componentă esen</w:t>
            </w:r>
            <w:r w:rsidR="0023143C">
              <w:t>ț</w:t>
            </w:r>
            <w:r w:rsidRPr="00D17DA7">
              <w:t>ială a management</w:t>
            </w:r>
            <w:r w:rsidR="00193B4E">
              <w:t>ului</w:t>
            </w:r>
            <w:r w:rsidRPr="00D17DA7">
              <w:t xml:space="preserve"> organiza</w:t>
            </w:r>
            <w:r w:rsidR="0023143C">
              <w:t>ț</w:t>
            </w:r>
            <w:r w:rsidRPr="00D17DA7">
              <w:t>i</w:t>
            </w:r>
            <w:r w:rsidR="00193B4E">
              <w:t>onal</w:t>
            </w:r>
            <w:r w:rsidRPr="00D17DA7">
              <w:t>. Acest nivel coordonează activită</w:t>
            </w:r>
            <w:r w:rsidR="0023143C">
              <w:t>ț</w:t>
            </w:r>
            <w:r w:rsidRPr="00D17DA7">
              <w:t xml:space="preserve">ile </w:t>
            </w:r>
            <w:r w:rsidR="00193B4E">
              <w:t>diferitelor structuri</w:t>
            </w:r>
            <w:r w:rsidRPr="00D17DA7">
              <w:t xml:space="preserve"> organiza</w:t>
            </w:r>
            <w:r w:rsidR="0023143C">
              <w:t>ț</w:t>
            </w:r>
            <w:r w:rsidRPr="00D17DA7">
              <w:t>ionale</w:t>
            </w:r>
            <w:r w:rsidR="00EB56DF">
              <w:t xml:space="preserve"> </w:t>
            </w:r>
            <w:r w:rsidR="0023143C">
              <w:t>ș</w:t>
            </w:r>
            <w:r w:rsidR="00EB56DF">
              <w:t>i</w:t>
            </w:r>
            <w:r w:rsidRPr="00D17DA7">
              <w:t xml:space="preserve"> se asigură că </w:t>
            </w:r>
            <w:r w:rsidR="00126FDE">
              <w:t>acestea</w:t>
            </w:r>
            <w:r w:rsidR="00184033">
              <w:t xml:space="preserve"> sunt aliniate </w:t>
            </w:r>
            <w:r w:rsidR="0023143C">
              <w:t>ș</w:t>
            </w:r>
            <w:r w:rsidR="00EB56DF">
              <w:t xml:space="preserve">i coerente cu </w:t>
            </w:r>
            <w:r w:rsidR="00184033">
              <w:t>obiective</w:t>
            </w:r>
            <w:r w:rsidR="00EB56DF">
              <w:t>le</w:t>
            </w:r>
            <w:r w:rsidR="00184033">
              <w:t xml:space="preserve"> strategice </w:t>
            </w:r>
            <w:r w:rsidR="00205DAB">
              <w:t>ale organiza</w:t>
            </w:r>
            <w:r w:rsidR="0023143C">
              <w:t>ț</w:t>
            </w:r>
            <w:r w:rsidR="00205DAB">
              <w:t xml:space="preserve">iei. </w:t>
            </w:r>
            <w:r w:rsidR="0009766F">
              <w:t>Manage</w:t>
            </w:r>
            <w:r w:rsidR="00EB56DF">
              <w:t>mentul tactic</w:t>
            </w:r>
            <w:r w:rsidRPr="00D17DA7">
              <w:t xml:space="preserve"> </w:t>
            </w:r>
            <w:r w:rsidR="00EB56DF">
              <w:t>p</w:t>
            </w:r>
            <w:r w:rsidR="008D37D6">
              <w:t>oate</w:t>
            </w:r>
            <w:r w:rsidR="00DE6379">
              <w:t xml:space="preserve"> contribui la </w:t>
            </w:r>
            <w:r w:rsidR="008A1865">
              <w:t xml:space="preserve">formularea </w:t>
            </w:r>
            <w:r w:rsidR="00C552AC">
              <w:t xml:space="preserve">obiectivelor </w:t>
            </w:r>
            <w:r w:rsidR="0023143C">
              <w:t>ș</w:t>
            </w:r>
            <w:r w:rsidR="00C552AC">
              <w:t>i strategiilor organiza</w:t>
            </w:r>
            <w:r w:rsidR="0023143C">
              <w:t>ț</w:t>
            </w:r>
            <w:r w:rsidR="00C552AC">
              <w:t xml:space="preserve">ionale, precum </w:t>
            </w:r>
            <w:r w:rsidR="0023143C">
              <w:t>ș</w:t>
            </w:r>
            <w:r w:rsidR="00C552AC">
              <w:t xml:space="preserve">i la planificarea strategică </w:t>
            </w:r>
            <w:r w:rsidR="0023143C">
              <w:t>ș</w:t>
            </w:r>
            <w:r w:rsidR="00C552AC">
              <w:t xml:space="preserve">i bugetară, </w:t>
            </w:r>
            <w:r w:rsidR="00C74D0C">
              <w:t>promovând în acela</w:t>
            </w:r>
            <w:r w:rsidR="0023143C">
              <w:t>ș</w:t>
            </w:r>
            <w:r w:rsidR="00C74D0C">
              <w:t xml:space="preserve">i timp nevoile </w:t>
            </w:r>
            <w:r w:rsidR="0023143C">
              <w:t>ș</w:t>
            </w:r>
            <w:r w:rsidR="00C74D0C">
              <w:t>i obiectivele stabilite la nivelul structurilor pe care le conduc.</w:t>
            </w:r>
            <w:r w:rsidR="00EB56DF">
              <w:t xml:space="preserve"> F</w:t>
            </w:r>
            <w:r w:rsidR="00EB56DF" w:rsidRPr="00D17DA7">
              <w:t>acilitează comunicarea între managementul</w:t>
            </w:r>
            <w:r w:rsidR="00EB56DF">
              <w:t xml:space="preserve"> de nivel superior</w:t>
            </w:r>
            <w:r w:rsidR="00EB56DF" w:rsidRPr="00D17DA7">
              <w:t xml:space="preserve"> </w:t>
            </w:r>
            <w:r w:rsidR="0023143C">
              <w:t>ș</w:t>
            </w:r>
            <w:r w:rsidR="00EB56DF" w:rsidRPr="00D17DA7">
              <w:t>i managementul opera</w:t>
            </w:r>
            <w:r w:rsidR="0023143C">
              <w:t>ț</w:t>
            </w:r>
            <w:r w:rsidR="00EB56DF" w:rsidRPr="00D17DA7">
              <w:t>ional</w:t>
            </w:r>
            <w:r w:rsidR="00EB56DF">
              <w:t xml:space="preserve"> sau, după caz, </w:t>
            </w:r>
            <w:r w:rsidR="00EB56DF" w:rsidRPr="00D17DA7">
              <w:t>nivelul de execu</w:t>
            </w:r>
            <w:r w:rsidR="0023143C">
              <w:t>ț</w:t>
            </w:r>
            <w:r w:rsidR="00EB56DF" w:rsidRPr="00D17DA7">
              <w:t>ie.</w:t>
            </w:r>
            <w:r w:rsidR="00EB56DF">
              <w:t xml:space="preserve"> </w:t>
            </w:r>
            <w:r w:rsidR="00EB56DF">
              <w:rPr>
                <w:iCs/>
              </w:rPr>
              <w:t xml:space="preserve">În mod tipic, rolurile aferente managementului tactic îndeplinesc următoarele </w:t>
            </w:r>
            <w:r w:rsidR="00EB56DF" w:rsidRPr="00684BB3">
              <w:rPr>
                <w:b/>
                <w:iCs/>
              </w:rPr>
              <w:t>responsabilită</w:t>
            </w:r>
            <w:r w:rsidR="0023143C">
              <w:rPr>
                <w:b/>
                <w:iCs/>
              </w:rPr>
              <w:t>ț</w:t>
            </w:r>
            <w:r w:rsidR="00EB56DF" w:rsidRPr="00684BB3">
              <w:rPr>
                <w:b/>
                <w:iCs/>
              </w:rPr>
              <w:t>i</w:t>
            </w:r>
            <w:r w:rsidR="00EB56DF">
              <w:rPr>
                <w:iCs/>
              </w:rPr>
              <w:t>:</w:t>
            </w:r>
          </w:p>
          <w:p w14:paraId="72C22BE7" w14:textId="30D73ED1" w:rsidR="00EB56DF" w:rsidRDefault="00EB56DF" w:rsidP="00EB56DF">
            <w:pPr>
              <w:pStyle w:val="Bullet1table"/>
            </w:pPr>
            <w:r>
              <w:t>Stabilirea obiectivelor structurilor pe care le conduc în linie cu obiectivele organiza</w:t>
            </w:r>
            <w:r w:rsidR="0023143C">
              <w:t>ț</w:t>
            </w:r>
            <w:r>
              <w:t>ionale, planificarea activită</w:t>
            </w:r>
            <w:r w:rsidR="0023143C">
              <w:t>ț</w:t>
            </w:r>
            <w:r>
              <w:t xml:space="preserve">ilor </w:t>
            </w:r>
            <w:r w:rsidR="0023143C">
              <w:t>ș</w:t>
            </w:r>
            <w:r>
              <w:t xml:space="preserve">i sarcinilor, prioritizarea </w:t>
            </w:r>
            <w:r w:rsidR="0023143C">
              <w:t>ș</w:t>
            </w:r>
            <w:r>
              <w:t>i repartizarea sarcinilor către personalul din subordine;</w:t>
            </w:r>
          </w:p>
          <w:p w14:paraId="028BA94F" w14:textId="08F3A532" w:rsidR="00EB56DF" w:rsidRDefault="00EB56DF" w:rsidP="00EB56DF">
            <w:pPr>
              <w:pStyle w:val="Bullet1table"/>
            </w:pPr>
            <w:r>
              <w:t>Gestionarea problemelor complexe</w:t>
            </w:r>
            <w:r w:rsidR="00126FDE">
              <w:t xml:space="preserve"> </w:t>
            </w:r>
            <w:r w:rsidR="0023143C">
              <w:t>ș</w:t>
            </w:r>
            <w:r>
              <w:t>i luarea deciziilor pentru solu</w:t>
            </w:r>
            <w:r w:rsidR="0023143C">
              <w:t>ț</w:t>
            </w:r>
            <w:r>
              <w:t>ionarea acestora;</w:t>
            </w:r>
          </w:p>
          <w:p w14:paraId="047E75A0" w14:textId="5C9203F9" w:rsidR="00EB56DF" w:rsidRDefault="00EB56DF" w:rsidP="00EB56DF">
            <w:pPr>
              <w:pStyle w:val="Bullet1table"/>
            </w:pPr>
            <w:r>
              <w:t>M</w:t>
            </w:r>
            <w:r w:rsidR="00242DC2" w:rsidRPr="00D17DA7">
              <w:t>onitoriz</w:t>
            </w:r>
            <w:r>
              <w:t xml:space="preserve">area îndeplinirii obiectivelor structurilor pe care le conduc </w:t>
            </w:r>
            <w:r w:rsidR="0023143C">
              <w:t>ș</w:t>
            </w:r>
            <w:r>
              <w:t>i definirea de planuri de ac</w:t>
            </w:r>
            <w:r w:rsidR="0023143C">
              <w:t>ț</w:t>
            </w:r>
            <w:r>
              <w:t>iune pentru remedierea deficien</w:t>
            </w:r>
            <w:r w:rsidR="0023143C">
              <w:t>ț</w:t>
            </w:r>
            <w:r>
              <w:t xml:space="preserve">elor </w:t>
            </w:r>
            <w:r w:rsidR="0023143C">
              <w:t>ș</w:t>
            </w:r>
            <w:r>
              <w:t>i îmbunătă</w:t>
            </w:r>
            <w:r w:rsidR="0023143C">
              <w:t>ț</w:t>
            </w:r>
            <w:r>
              <w:t>irea performan</w:t>
            </w:r>
            <w:r w:rsidR="0023143C">
              <w:t>ț</w:t>
            </w:r>
            <w:r>
              <w:t>ei;</w:t>
            </w:r>
          </w:p>
          <w:p w14:paraId="689A75F4" w14:textId="29684FC1" w:rsidR="00EB56DF" w:rsidRDefault="00EB56DF" w:rsidP="00EB56DF">
            <w:pPr>
              <w:pStyle w:val="Bullet1table"/>
            </w:pPr>
            <w:r>
              <w:t xml:space="preserve">Asigurarea comunicării </w:t>
            </w:r>
            <w:r w:rsidR="0023143C">
              <w:t>ș</w:t>
            </w:r>
            <w:r>
              <w:t>i legăturilor func</w:t>
            </w:r>
            <w:r w:rsidR="0023143C">
              <w:t>ț</w:t>
            </w:r>
            <w:r>
              <w:t>ionale ale structurilor pe care le conduc cu celelalte structuri ale organiza</w:t>
            </w:r>
            <w:r w:rsidR="0023143C">
              <w:t>ț</w:t>
            </w:r>
            <w:r>
              <w:t>iei;</w:t>
            </w:r>
          </w:p>
          <w:p w14:paraId="1963BF56" w14:textId="1ED8883A" w:rsidR="000456DD" w:rsidRDefault="000456DD" w:rsidP="007364AC">
            <w:pPr>
              <w:pStyle w:val="Bullet1table"/>
            </w:pPr>
            <w:r>
              <w:t>Îndrum</w:t>
            </w:r>
            <w:r w:rsidR="00EB56DF">
              <w:t>area</w:t>
            </w:r>
            <w:r>
              <w:t xml:space="preserve"> personalul</w:t>
            </w:r>
            <w:r w:rsidR="00EB56DF">
              <w:t>ui</w:t>
            </w:r>
            <w:r>
              <w:t xml:space="preserve"> </w:t>
            </w:r>
            <w:r w:rsidR="008D2B2E">
              <w:t>din subordine</w:t>
            </w:r>
            <w:r w:rsidR="00423836">
              <w:t xml:space="preserve"> </w:t>
            </w:r>
            <w:r w:rsidR="0023143C">
              <w:t>ș</w:t>
            </w:r>
            <w:r w:rsidR="00EB56DF">
              <w:t xml:space="preserve">i </w:t>
            </w:r>
            <w:r w:rsidR="00423836">
              <w:t>îndeplin</w:t>
            </w:r>
            <w:r w:rsidR="00EB56DF">
              <w:t>irea</w:t>
            </w:r>
            <w:r w:rsidR="00423836">
              <w:t xml:space="preserve"> atribu</w:t>
            </w:r>
            <w:r w:rsidR="0023143C">
              <w:t>ț</w:t>
            </w:r>
            <w:r w:rsidR="00423836">
              <w:t>iil</w:t>
            </w:r>
            <w:r w:rsidR="00EB56DF">
              <w:t>or</w:t>
            </w:r>
            <w:r w:rsidR="00423836">
              <w:t xml:space="preserve"> specifice legate de managementul resurselor umane; </w:t>
            </w:r>
          </w:p>
          <w:p w14:paraId="09BFF14A" w14:textId="2BDF0063" w:rsidR="00423836" w:rsidRDefault="00925995" w:rsidP="007364AC">
            <w:pPr>
              <w:pStyle w:val="Bullet1table"/>
            </w:pPr>
            <w:r>
              <w:t>Identific</w:t>
            </w:r>
            <w:r w:rsidR="00EB56DF">
              <w:t>area</w:t>
            </w:r>
            <w:r>
              <w:t xml:space="preserve"> </w:t>
            </w:r>
            <w:r w:rsidR="0023143C">
              <w:t>ș</w:t>
            </w:r>
            <w:r>
              <w:t>i a</w:t>
            </w:r>
            <w:r w:rsidR="003D5A7F">
              <w:t>sigur</w:t>
            </w:r>
            <w:r w:rsidR="00EB56DF">
              <w:t>area</w:t>
            </w:r>
            <w:r w:rsidR="003D5A7F">
              <w:t xml:space="preserve"> mecanismel</w:t>
            </w:r>
            <w:r w:rsidR="00EB56DF">
              <w:t>or</w:t>
            </w:r>
            <w:r w:rsidR="003D5A7F">
              <w:t xml:space="preserve"> necesare pentru un mediu de </w:t>
            </w:r>
            <w:r>
              <w:t>lucru colaborativ;</w:t>
            </w:r>
          </w:p>
          <w:p w14:paraId="52921678" w14:textId="5D11E889" w:rsidR="00925995" w:rsidRDefault="00EB56DF" w:rsidP="007364AC">
            <w:pPr>
              <w:pStyle w:val="Bullet1table"/>
            </w:pPr>
            <w:r>
              <w:t>Gestionarea</w:t>
            </w:r>
            <w:r w:rsidR="003D7CAA">
              <w:t xml:space="preserve"> resurselor necesare pentru buna func</w:t>
            </w:r>
            <w:r w:rsidR="0023143C">
              <w:t>ț</w:t>
            </w:r>
            <w:r w:rsidR="003D7CAA">
              <w:t>ionare a structurilor pe care le conduc;</w:t>
            </w:r>
          </w:p>
          <w:p w14:paraId="284CEB88" w14:textId="52F25E71" w:rsidR="0075485C" w:rsidRPr="00842E59" w:rsidRDefault="00FE1427" w:rsidP="00EB56DF">
            <w:pPr>
              <w:pStyle w:val="Bullet1table"/>
            </w:pPr>
            <w:r>
              <w:t>Gestion</w:t>
            </w:r>
            <w:r w:rsidR="00EB56DF">
              <w:t>area</w:t>
            </w:r>
            <w:r>
              <w:t xml:space="preserve"> schimb</w:t>
            </w:r>
            <w:r w:rsidR="00EB56DF">
              <w:t>ărilor organiza</w:t>
            </w:r>
            <w:r w:rsidR="0023143C">
              <w:t>ț</w:t>
            </w:r>
            <w:r w:rsidR="00EB56DF">
              <w:t>ional</w:t>
            </w:r>
            <w:r w:rsidR="00126FDE">
              <w:t>e</w:t>
            </w:r>
            <w:r w:rsidR="00EB56DF">
              <w:t xml:space="preserve"> în rândul </w:t>
            </w:r>
            <w:r>
              <w:t>personalului din subordine</w:t>
            </w:r>
            <w:r w:rsidR="00EB56DF">
              <w:t>.</w:t>
            </w:r>
          </w:p>
        </w:tc>
      </w:tr>
      <w:tr w:rsidR="000223F8" w14:paraId="7B616446" w14:textId="77777777" w:rsidTr="000223F8">
        <w:trPr>
          <w:trHeight w:val="210"/>
        </w:trPr>
        <w:tc>
          <w:tcPr>
            <w:tcW w:w="1581" w:type="dxa"/>
            <w:tcBorders>
              <w:right w:val="single" w:sz="4" w:space="0" w:color="BFBFBF" w:themeColor="background1" w:themeShade="BF"/>
            </w:tcBorders>
            <w:vAlign w:val="center"/>
          </w:tcPr>
          <w:p w14:paraId="0F934ADA" w14:textId="50329E65" w:rsidR="00242DC2" w:rsidRPr="00AA6FAD" w:rsidRDefault="00242DC2">
            <w:pPr>
              <w:pStyle w:val="BodyTable"/>
              <w:rPr>
                <w:b/>
                <w:bCs w:val="0"/>
              </w:rPr>
            </w:pPr>
            <w:r w:rsidRPr="00AA6FAD">
              <w:rPr>
                <w:b/>
                <w:bCs w:val="0"/>
              </w:rPr>
              <w:t>Director general</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213D2E38" w14:textId="77777777" w:rsidR="00242DC2" w:rsidRDefault="00242DC2" w:rsidP="00DB504B">
            <w:pPr>
              <w:pStyle w:val="BodyTable"/>
              <w:jc w:val="both"/>
            </w:pPr>
          </w:p>
        </w:tc>
        <w:tc>
          <w:tcPr>
            <w:tcW w:w="7181" w:type="dxa"/>
            <w:tcBorders>
              <w:left w:val="single" w:sz="4" w:space="0" w:color="BFBFBF" w:themeColor="background1" w:themeShade="BF"/>
            </w:tcBorders>
            <w:shd w:val="clear" w:color="auto" w:fill="auto"/>
            <w:vAlign w:val="center"/>
          </w:tcPr>
          <w:p w14:paraId="073AF1F8" w14:textId="1841B16E" w:rsidR="00D17DA7" w:rsidRPr="004C7300" w:rsidRDefault="00242DC2" w:rsidP="00D17DA7">
            <w:pPr>
              <w:pStyle w:val="BodyTable"/>
              <w:jc w:val="both"/>
              <w:rPr>
                <w:bCs w:val="0"/>
              </w:rPr>
            </w:pPr>
            <w:r>
              <w:t xml:space="preserve">Un </w:t>
            </w:r>
            <w:r w:rsidRPr="00AA6FAD">
              <w:rPr>
                <w:b/>
                <w:bCs w:val="0"/>
              </w:rPr>
              <w:t>Director general</w:t>
            </w:r>
            <w:r>
              <w:rPr>
                <w:b/>
              </w:rPr>
              <w:t xml:space="preserve"> </w:t>
            </w:r>
            <w:r w:rsidR="001A5B62">
              <w:rPr>
                <w:b/>
                <w:bCs w:val="0"/>
              </w:rPr>
              <w:t>poate</w:t>
            </w:r>
            <w:r w:rsidR="001A5B62">
              <w:t xml:space="preserve"> </w:t>
            </w:r>
            <w:r w:rsidR="00521278">
              <w:t>conduce</w:t>
            </w:r>
            <w:r w:rsidR="001A5B62">
              <w:t xml:space="preserve"> </w:t>
            </w:r>
            <w:r w:rsidR="00015FA5">
              <w:t>o institu</w:t>
            </w:r>
            <w:r w:rsidR="0023143C">
              <w:t>ț</w:t>
            </w:r>
            <w:r w:rsidR="00015FA5">
              <w:t>ie publică,</w:t>
            </w:r>
            <w:r w:rsidR="001A5B62">
              <w:t xml:space="preserve"> fie</w:t>
            </w:r>
            <w:r w:rsidR="00126FDE">
              <w:t xml:space="preserve"> </w:t>
            </w:r>
            <w:r>
              <w:t>o parte a organiza</w:t>
            </w:r>
            <w:r w:rsidR="0023143C">
              <w:t>ț</w:t>
            </w:r>
            <w:r>
              <w:t>iei (fie o direc</w:t>
            </w:r>
            <w:r w:rsidR="0023143C">
              <w:t>ț</w:t>
            </w:r>
            <w:r>
              <w:t>ie generală din cadrul unei institu</w:t>
            </w:r>
            <w:r w:rsidR="0023143C">
              <w:t>ț</w:t>
            </w:r>
            <w:r>
              <w:t>ii sau autorită</w:t>
            </w:r>
            <w:r w:rsidR="0023143C">
              <w:t>ț</w:t>
            </w:r>
            <w:r>
              <w:t>i publice, fie o structură separată subordonată sau sub coordonarea unei institu</w:t>
            </w:r>
            <w:r w:rsidR="0023143C">
              <w:t>ț</w:t>
            </w:r>
            <w:r>
              <w:t>ii sau autorită</w:t>
            </w:r>
            <w:r w:rsidR="0023143C">
              <w:t>ț</w:t>
            </w:r>
            <w:r>
              <w:t xml:space="preserve">i publice). </w:t>
            </w:r>
            <w:r w:rsidR="00853835">
              <w:t>Directorii generali sunt</w:t>
            </w:r>
            <w:r>
              <w:t xml:space="preserve"> responsabil</w:t>
            </w:r>
            <w:r w:rsidR="00853835">
              <w:t>i de</w:t>
            </w:r>
            <w:r>
              <w:t xml:space="preserve"> coordonarea diferitelor domenii de activitate (unul sau mai multe) </w:t>
            </w:r>
            <w:r w:rsidR="00126FDE">
              <w:t>ale</w:t>
            </w:r>
            <w:r>
              <w:t xml:space="preserve"> organiza</w:t>
            </w:r>
            <w:r w:rsidR="0023143C">
              <w:t>ț</w:t>
            </w:r>
            <w:r>
              <w:t xml:space="preserve">iei. </w:t>
            </w:r>
            <w:r w:rsidR="00126FDE">
              <w:rPr>
                <w:bCs w:val="0"/>
              </w:rPr>
              <w:t>Ace</w:t>
            </w:r>
            <w:r w:rsidR="0023143C">
              <w:rPr>
                <w:bCs w:val="0"/>
              </w:rPr>
              <w:t>ș</w:t>
            </w:r>
            <w:r w:rsidR="00126FDE">
              <w:rPr>
                <w:bCs w:val="0"/>
              </w:rPr>
              <w:t>tia</w:t>
            </w:r>
            <w:r>
              <w:rPr>
                <w:bCs w:val="0"/>
              </w:rPr>
              <w:t xml:space="preserve"> reprezintă </w:t>
            </w:r>
            <w:r w:rsidR="00F574DF">
              <w:rPr>
                <w:bCs w:val="0"/>
              </w:rPr>
              <w:t>structura</w:t>
            </w:r>
            <w:r>
              <w:rPr>
                <w:bCs w:val="0"/>
              </w:rPr>
              <w:t xml:space="preserve"> </w:t>
            </w:r>
            <w:r w:rsidR="00126FDE">
              <w:rPr>
                <w:bCs w:val="0"/>
              </w:rPr>
              <w:t>pe care o conduc</w:t>
            </w:r>
            <w:r>
              <w:rPr>
                <w:bCs w:val="0"/>
              </w:rPr>
              <w:t xml:space="preserve"> </w:t>
            </w:r>
            <w:r w:rsidR="00126FDE">
              <w:rPr>
                <w:bCs w:val="0"/>
              </w:rPr>
              <w:t>în plan</w:t>
            </w:r>
            <w:r>
              <w:rPr>
                <w:bCs w:val="0"/>
              </w:rPr>
              <w:t xml:space="preserve"> intern </w:t>
            </w:r>
            <w:r w:rsidR="0023143C">
              <w:rPr>
                <w:bCs w:val="0"/>
              </w:rPr>
              <w:t>ș</w:t>
            </w:r>
            <w:r>
              <w:rPr>
                <w:bCs w:val="0"/>
              </w:rPr>
              <w:t xml:space="preserve">i extern; contribuie la deciziile de politici publice, la stabilirea obiectivelor </w:t>
            </w:r>
            <w:r w:rsidR="0023143C">
              <w:rPr>
                <w:bCs w:val="0"/>
              </w:rPr>
              <w:t>ș</w:t>
            </w:r>
            <w:r>
              <w:rPr>
                <w:bCs w:val="0"/>
              </w:rPr>
              <w:t>i planificarea strategică institu</w:t>
            </w:r>
            <w:r w:rsidR="0023143C">
              <w:rPr>
                <w:bCs w:val="0"/>
              </w:rPr>
              <w:t>ț</w:t>
            </w:r>
            <w:r>
              <w:rPr>
                <w:bCs w:val="0"/>
              </w:rPr>
              <w:t xml:space="preserve">ională; coordonează procesele </w:t>
            </w:r>
            <w:r w:rsidR="0023143C">
              <w:rPr>
                <w:bCs w:val="0"/>
              </w:rPr>
              <w:t>ș</w:t>
            </w:r>
            <w:r>
              <w:rPr>
                <w:bCs w:val="0"/>
              </w:rPr>
              <w:t xml:space="preserve">i resursele departamentale; gestionează resursele umane </w:t>
            </w:r>
            <w:r w:rsidR="0023143C">
              <w:rPr>
                <w:bCs w:val="0"/>
              </w:rPr>
              <w:t>ș</w:t>
            </w:r>
            <w:r>
              <w:rPr>
                <w:bCs w:val="0"/>
              </w:rPr>
              <w:t xml:space="preserve">i se asigură că </w:t>
            </w:r>
            <w:r w:rsidR="00F574DF">
              <w:rPr>
                <w:bCs w:val="0"/>
              </w:rPr>
              <w:t>structura</w:t>
            </w:r>
            <w:r w:rsidR="00F367D0">
              <w:rPr>
                <w:bCs w:val="0"/>
              </w:rPr>
              <w:t xml:space="preserve"> organiza</w:t>
            </w:r>
            <w:r w:rsidR="0023143C">
              <w:rPr>
                <w:bCs w:val="0"/>
              </w:rPr>
              <w:t>ț</w:t>
            </w:r>
            <w:r w:rsidR="00F367D0">
              <w:rPr>
                <w:bCs w:val="0"/>
              </w:rPr>
              <w:t>ională</w:t>
            </w:r>
            <w:r w:rsidR="00F574DF">
              <w:rPr>
                <w:bCs w:val="0"/>
              </w:rPr>
              <w:t xml:space="preserve"> pe care o conduc</w:t>
            </w:r>
            <w:r>
              <w:rPr>
                <w:bCs w:val="0"/>
              </w:rPr>
              <w:t xml:space="preserve"> dispune de mecanismele adecvate pentru atingerea performan</w:t>
            </w:r>
            <w:r w:rsidR="0023143C">
              <w:rPr>
                <w:bCs w:val="0"/>
              </w:rPr>
              <w:t>ț</w:t>
            </w:r>
            <w:r>
              <w:rPr>
                <w:bCs w:val="0"/>
              </w:rPr>
              <w:t>ei.</w:t>
            </w:r>
            <w:r w:rsidR="00BE7FCA">
              <w:rPr>
                <w:bCs w:val="0"/>
              </w:rPr>
              <w:t xml:space="preserve"> </w:t>
            </w:r>
            <w:r w:rsidR="00F367D0">
              <w:rPr>
                <w:bCs w:val="0"/>
              </w:rPr>
              <w:t>Principalele responsabilită</w:t>
            </w:r>
            <w:r w:rsidR="0023143C">
              <w:rPr>
                <w:bCs w:val="0"/>
              </w:rPr>
              <w:t>ț</w:t>
            </w:r>
            <w:r w:rsidR="00F367D0">
              <w:rPr>
                <w:bCs w:val="0"/>
              </w:rPr>
              <w:t xml:space="preserve">i ale Directorului general constau în: </w:t>
            </w:r>
            <w:r w:rsidR="00F64EBE">
              <w:rPr>
                <w:bCs w:val="0"/>
              </w:rPr>
              <w:t xml:space="preserve">planificarea </w:t>
            </w:r>
            <w:r w:rsidR="0023143C">
              <w:rPr>
                <w:bCs w:val="0"/>
              </w:rPr>
              <w:t>ș</w:t>
            </w:r>
            <w:r w:rsidR="00F64EBE">
              <w:rPr>
                <w:bCs w:val="0"/>
              </w:rPr>
              <w:t>i monitorizarea realizării în termen a sarcinilor stabilite de superiorii ierarhici</w:t>
            </w:r>
            <w:r w:rsidR="005D4920">
              <w:rPr>
                <w:bCs w:val="0"/>
              </w:rPr>
              <w:t xml:space="preserve">, </w:t>
            </w:r>
            <w:r w:rsidR="00696362">
              <w:rPr>
                <w:bCs w:val="0"/>
              </w:rPr>
              <w:t>repartizarea</w:t>
            </w:r>
            <w:r w:rsidR="00B920E6">
              <w:rPr>
                <w:bCs w:val="0"/>
              </w:rPr>
              <w:t xml:space="preserve"> sarcinilor, </w:t>
            </w:r>
            <w:r w:rsidR="00984BF4">
              <w:rPr>
                <w:bCs w:val="0"/>
              </w:rPr>
              <w:t>managementul resurselor umane din subordine</w:t>
            </w:r>
            <w:r w:rsidR="003245BE">
              <w:rPr>
                <w:bCs w:val="0"/>
              </w:rPr>
              <w:t xml:space="preserve">, </w:t>
            </w:r>
            <w:r w:rsidR="00310EEA">
              <w:rPr>
                <w:bCs w:val="0"/>
              </w:rPr>
              <w:t>partic</w:t>
            </w:r>
            <w:r w:rsidR="000C3B9D">
              <w:rPr>
                <w:bCs w:val="0"/>
              </w:rPr>
              <w:t>i</w:t>
            </w:r>
            <w:r w:rsidR="00696362">
              <w:rPr>
                <w:bCs w:val="0"/>
              </w:rPr>
              <w:t>p</w:t>
            </w:r>
            <w:r w:rsidR="005F1272">
              <w:rPr>
                <w:bCs w:val="0"/>
              </w:rPr>
              <w:t>area</w:t>
            </w:r>
            <w:r w:rsidR="00696362">
              <w:rPr>
                <w:bCs w:val="0"/>
              </w:rPr>
              <w:t xml:space="preserve"> la elaborarea lucrărilor de complexitate sau importan</w:t>
            </w:r>
            <w:r w:rsidR="0023143C">
              <w:rPr>
                <w:bCs w:val="0"/>
              </w:rPr>
              <w:t>ț</w:t>
            </w:r>
            <w:r w:rsidR="00696362">
              <w:rPr>
                <w:bCs w:val="0"/>
              </w:rPr>
              <w:t xml:space="preserve">ă deosebită, </w:t>
            </w:r>
            <w:r w:rsidR="009C68FB">
              <w:rPr>
                <w:bCs w:val="0"/>
              </w:rPr>
              <w:t xml:space="preserve">organizarea </w:t>
            </w:r>
            <w:r w:rsidR="0023143C">
              <w:rPr>
                <w:bCs w:val="0"/>
              </w:rPr>
              <w:t>ș</w:t>
            </w:r>
            <w:r w:rsidR="009C68FB">
              <w:rPr>
                <w:bCs w:val="0"/>
              </w:rPr>
              <w:t>i solu</w:t>
            </w:r>
            <w:r w:rsidR="0023143C">
              <w:rPr>
                <w:bCs w:val="0"/>
              </w:rPr>
              <w:t>ț</w:t>
            </w:r>
            <w:r w:rsidR="009C68FB">
              <w:rPr>
                <w:bCs w:val="0"/>
              </w:rPr>
              <w:t xml:space="preserve">ionarea problemelor de specialitate în domeniul de activitate pe care îl coordonează, </w:t>
            </w:r>
            <w:r w:rsidR="00242DEB">
              <w:rPr>
                <w:bCs w:val="0"/>
              </w:rPr>
              <w:t xml:space="preserve">avizarea lucrările </w:t>
            </w:r>
            <w:r w:rsidR="0023143C">
              <w:rPr>
                <w:bCs w:val="0"/>
              </w:rPr>
              <w:t>ș</w:t>
            </w:r>
            <w:r w:rsidR="00242DEB">
              <w:rPr>
                <w:bCs w:val="0"/>
              </w:rPr>
              <w:t>i coresponden</w:t>
            </w:r>
            <w:r w:rsidR="0023143C">
              <w:rPr>
                <w:bCs w:val="0"/>
              </w:rPr>
              <w:t>ț</w:t>
            </w:r>
            <w:r w:rsidR="00242DEB">
              <w:rPr>
                <w:bCs w:val="0"/>
              </w:rPr>
              <w:t xml:space="preserve">ei structurii pe care o conduc, </w:t>
            </w:r>
            <w:r w:rsidR="00FF5DD9">
              <w:rPr>
                <w:bCs w:val="0"/>
              </w:rPr>
              <w:t>asigurarea comunicării cu alte structuri organiza</w:t>
            </w:r>
            <w:r w:rsidR="0023143C">
              <w:rPr>
                <w:bCs w:val="0"/>
              </w:rPr>
              <w:t>ț</w:t>
            </w:r>
            <w:r w:rsidR="00FF5DD9">
              <w:rPr>
                <w:bCs w:val="0"/>
              </w:rPr>
              <w:t xml:space="preserve">ionale. </w:t>
            </w:r>
          </w:p>
        </w:tc>
      </w:tr>
      <w:tr w:rsidR="000223F8" w14:paraId="73A7CF28" w14:textId="77777777" w:rsidTr="000223F8">
        <w:trPr>
          <w:trHeight w:val="210"/>
        </w:trPr>
        <w:tc>
          <w:tcPr>
            <w:tcW w:w="1581" w:type="dxa"/>
            <w:tcBorders>
              <w:right w:val="single" w:sz="4" w:space="0" w:color="BFBFBF" w:themeColor="background1" w:themeShade="BF"/>
            </w:tcBorders>
            <w:vAlign w:val="center"/>
          </w:tcPr>
          <w:p w14:paraId="6B9F333C" w14:textId="40F37BEE" w:rsidR="00242DC2" w:rsidRPr="003A40FD" w:rsidRDefault="00242DC2" w:rsidP="003D02A2">
            <w:pPr>
              <w:pStyle w:val="BodyTable"/>
              <w:rPr>
                <w:b/>
                <w:bCs w:val="0"/>
              </w:rPr>
            </w:pPr>
            <w:r w:rsidRPr="003A40FD">
              <w:rPr>
                <w:b/>
                <w:bCs w:val="0"/>
              </w:rPr>
              <w:t>Director general adjunct</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73183AD2" w14:textId="77777777" w:rsidR="00242DC2" w:rsidRPr="003A40FD" w:rsidRDefault="00242DC2" w:rsidP="00DB504B">
            <w:pPr>
              <w:pStyle w:val="BodyTable"/>
              <w:jc w:val="both"/>
              <w:rPr>
                <w:b/>
                <w:bCs w:val="0"/>
              </w:rPr>
            </w:pPr>
          </w:p>
        </w:tc>
        <w:tc>
          <w:tcPr>
            <w:tcW w:w="7181" w:type="dxa"/>
            <w:tcBorders>
              <w:left w:val="single" w:sz="4" w:space="0" w:color="BFBFBF" w:themeColor="background1" w:themeShade="BF"/>
            </w:tcBorders>
            <w:shd w:val="clear" w:color="auto" w:fill="auto"/>
            <w:vAlign w:val="center"/>
          </w:tcPr>
          <w:p w14:paraId="4ED244D7" w14:textId="22987610" w:rsidR="00B0529A" w:rsidRPr="00BE5D99" w:rsidRDefault="00242DC2" w:rsidP="00DB504B">
            <w:pPr>
              <w:pStyle w:val="BodyTable"/>
              <w:jc w:val="both"/>
            </w:pPr>
            <w:r w:rsidRPr="003A40FD">
              <w:rPr>
                <w:b/>
                <w:bCs w:val="0"/>
              </w:rPr>
              <w:t>Directorul general adjunct</w:t>
            </w:r>
            <w:r>
              <w:t xml:space="preserve"> asistă Directorul general în c</w:t>
            </w:r>
            <w:r w:rsidRPr="00067171">
              <w:t xml:space="preserve">onducerea </w:t>
            </w:r>
            <w:r w:rsidR="0023143C">
              <w:t>ș</w:t>
            </w:r>
            <w:r w:rsidRPr="00067171">
              <w:t xml:space="preserve">i coordonarea </w:t>
            </w:r>
            <w:r>
              <w:t>domeniilor de activitate pe care acesta din urmă le are în gestiune</w:t>
            </w:r>
            <w:r w:rsidRPr="00067171">
              <w:t xml:space="preserve">. Acest rol poate implica supravegherea anumitor </w:t>
            </w:r>
            <w:r>
              <w:t>domenii</w:t>
            </w:r>
            <w:r w:rsidRPr="00067171">
              <w:t xml:space="preserve"> sau proiecte</w:t>
            </w:r>
            <w:r>
              <w:t>, pe baza direc</w:t>
            </w:r>
            <w:r w:rsidR="0023143C">
              <w:t>ț</w:t>
            </w:r>
            <w:r>
              <w:t xml:space="preserve">iilor stabilite de directorul general </w:t>
            </w:r>
            <w:r w:rsidR="0023143C">
              <w:t>ș</w:t>
            </w:r>
            <w:r>
              <w:t>i sub coordonarea acestuia. Asigură, alături de directorul general,</w:t>
            </w:r>
            <w:r w:rsidRPr="00067171">
              <w:t xml:space="preserve"> implementarea </w:t>
            </w:r>
            <w:r w:rsidR="00A904C0">
              <w:t>obiectivelor strategice ale organiza</w:t>
            </w:r>
            <w:r w:rsidR="0023143C">
              <w:t>ț</w:t>
            </w:r>
            <w:r w:rsidR="00A904C0">
              <w:t xml:space="preserve">iei </w:t>
            </w:r>
            <w:r w:rsidR="0023143C">
              <w:t>ș</w:t>
            </w:r>
            <w:r>
              <w:t>i continuitatea activită</w:t>
            </w:r>
            <w:r w:rsidR="0023143C">
              <w:t>ț</w:t>
            </w:r>
            <w:r>
              <w:t>ii în baza îndrumărilor primite de la directorul general sau în numele acestuia, atunci când i se deleagă această responsabilitate.</w:t>
            </w:r>
            <w:r w:rsidR="00962134">
              <w:t xml:space="preserve"> Directorul general adjunct se asigură că regulamentele, normele </w:t>
            </w:r>
            <w:r w:rsidR="0023143C">
              <w:t>ș</w:t>
            </w:r>
            <w:r w:rsidR="00962134">
              <w:t xml:space="preserve">i procedurile interne sunt respectate </w:t>
            </w:r>
            <w:r w:rsidR="0023143C">
              <w:t>ș</w:t>
            </w:r>
            <w:r w:rsidR="00962134">
              <w:t xml:space="preserve">i răspunde de </w:t>
            </w:r>
            <w:r w:rsidR="00962134" w:rsidRPr="005C18FB">
              <w:t xml:space="preserve">organizarea </w:t>
            </w:r>
            <w:r w:rsidR="0023143C">
              <w:t>ș</w:t>
            </w:r>
            <w:r w:rsidR="00962134" w:rsidRPr="005C18FB">
              <w:t>i coordonarea activită</w:t>
            </w:r>
            <w:r w:rsidR="0023143C">
              <w:t>ț</w:t>
            </w:r>
            <w:r w:rsidR="00962134" w:rsidRPr="005C18FB">
              <w:t>ii</w:t>
            </w:r>
            <w:r w:rsidR="00962134">
              <w:t xml:space="preserve"> structurii organiza</w:t>
            </w:r>
            <w:r w:rsidR="0023143C">
              <w:t>ț</w:t>
            </w:r>
            <w:r w:rsidR="00962134">
              <w:t>ionale din care face parte.</w:t>
            </w:r>
          </w:p>
        </w:tc>
      </w:tr>
      <w:tr w:rsidR="00242DC2" w14:paraId="3F3C9223" w14:textId="77777777" w:rsidTr="000223F8">
        <w:tc>
          <w:tcPr>
            <w:tcW w:w="1581" w:type="dxa"/>
            <w:tcBorders>
              <w:right w:val="single" w:sz="4" w:space="0" w:color="BFBFBF" w:themeColor="background1" w:themeShade="BF"/>
            </w:tcBorders>
            <w:vAlign w:val="center"/>
          </w:tcPr>
          <w:p w14:paraId="035785B8" w14:textId="57E6413C" w:rsidR="00242DC2" w:rsidRPr="00B07666" w:rsidRDefault="00242DC2" w:rsidP="003D02A2">
            <w:pPr>
              <w:pStyle w:val="BodyTable"/>
              <w:rPr>
                <w:b/>
                <w:bCs w:val="0"/>
              </w:rPr>
            </w:pPr>
            <w:r w:rsidRPr="00B07666">
              <w:rPr>
                <w:b/>
                <w:bCs w:val="0"/>
              </w:rPr>
              <w:t>Director</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00151AA6" w14:textId="77777777" w:rsidR="00242DC2" w:rsidRPr="00B07666" w:rsidRDefault="00242DC2" w:rsidP="00DB504B">
            <w:pPr>
              <w:pStyle w:val="BodyTable"/>
              <w:jc w:val="both"/>
              <w:rPr>
                <w:b/>
                <w:bCs w:val="0"/>
              </w:rPr>
            </w:pPr>
          </w:p>
        </w:tc>
        <w:tc>
          <w:tcPr>
            <w:tcW w:w="7181" w:type="dxa"/>
            <w:tcBorders>
              <w:left w:val="single" w:sz="4" w:space="0" w:color="BFBFBF" w:themeColor="background1" w:themeShade="BF"/>
            </w:tcBorders>
            <w:vAlign w:val="center"/>
          </w:tcPr>
          <w:p w14:paraId="67158282" w14:textId="285BD275" w:rsidR="00A56E63" w:rsidRDefault="00242DC2" w:rsidP="00FA137E">
            <w:pPr>
              <w:pStyle w:val="BodyTable"/>
              <w:jc w:val="both"/>
            </w:pPr>
            <w:r w:rsidRPr="00B07666">
              <w:rPr>
                <w:b/>
                <w:bCs w:val="0"/>
              </w:rPr>
              <w:t>Directorul</w:t>
            </w:r>
            <w:r>
              <w:t xml:space="preserve"> este responsabil de conducerea unei direc</w:t>
            </w:r>
            <w:r w:rsidR="0023143C">
              <w:t>ț</w:t>
            </w:r>
            <w:r>
              <w:t>ii din cadrul unei institu</w:t>
            </w:r>
            <w:r w:rsidR="0023143C">
              <w:t>ț</w:t>
            </w:r>
            <w:r>
              <w:t>ii sau autorită</w:t>
            </w:r>
            <w:r w:rsidR="0023143C">
              <w:t>ț</w:t>
            </w:r>
            <w:r>
              <w:t>i publice. În func</w:t>
            </w:r>
            <w:r w:rsidR="0023143C">
              <w:t>ț</w:t>
            </w:r>
            <w:r>
              <w:t>ie de structura organiza</w:t>
            </w:r>
            <w:r w:rsidR="0023143C">
              <w:t>ț</w:t>
            </w:r>
            <w:r>
              <w:t>iei, acest rol poate implica supravegherea unui</w:t>
            </w:r>
            <w:r w:rsidR="00FA137E">
              <w:t>a sau mai multor domenii de activitate</w:t>
            </w:r>
            <w:r>
              <w:t xml:space="preserve">. </w:t>
            </w:r>
            <w:r w:rsidRPr="00B07666">
              <w:t xml:space="preserve">Directorul se asigură că </w:t>
            </w:r>
            <w:r w:rsidR="00925531">
              <w:t>structura pe care o conduce</w:t>
            </w:r>
            <w:r w:rsidRPr="00B07666">
              <w:t xml:space="preserve"> func</w:t>
            </w:r>
            <w:r w:rsidR="0023143C">
              <w:t>ț</w:t>
            </w:r>
            <w:r w:rsidRPr="00B07666">
              <w:t xml:space="preserve">ionează eficient </w:t>
            </w:r>
            <w:r w:rsidR="0023143C">
              <w:t>ș</w:t>
            </w:r>
            <w:r w:rsidRPr="00B07666">
              <w:t>i în conformitate cu obiectivele organiza</w:t>
            </w:r>
            <w:r w:rsidR="0023143C">
              <w:t>ț</w:t>
            </w:r>
            <w:r w:rsidRPr="00B07666">
              <w:t>iei</w:t>
            </w:r>
            <w:r w:rsidR="00925531">
              <w:t xml:space="preserve">, </w:t>
            </w:r>
            <w:r>
              <w:t>cu accent pe dimensiunea opera</w:t>
            </w:r>
            <w:r w:rsidR="0023143C">
              <w:t>ț</w:t>
            </w:r>
            <w:r>
              <w:t>ională. Acest lucru include asigurarea calită</w:t>
            </w:r>
            <w:r w:rsidR="0023143C">
              <w:t>ț</w:t>
            </w:r>
            <w:r>
              <w:t>ii rezultatelor echipei</w:t>
            </w:r>
            <w:r w:rsidR="00925531">
              <w:t xml:space="preserve"> sau echipelor conduse</w:t>
            </w:r>
            <w:r>
              <w:t xml:space="preserve">, precum </w:t>
            </w:r>
            <w:r w:rsidR="0023143C">
              <w:t>ș</w:t>
            </w:r>
            <w:r>
              <w:t xml:space="preserve">i capacitatea de a </w:t>
            </w:r>
            <w:r w:rsidR="00925531">
              <w:t>coordona</w:t>
            </w:r>
            <w:r w:rsidR="00FA137E">
              <w:t>, îndruma metodologic</w:t>
            </w:r>
            <w:r w:rsidR="00925531">
              <w:t xml:space="preserve"> </w:t>
            </w:r>
            <w:r w:rsidR="0023143C">
              <w:t>ș</w:t>
            </w:r>
            <w:r w:rsidR="00925531">
              <w:t xml:space="preserve">i </w:t>
            </w:r>
            <w:r>
              <w:t>elabora studii, analize</w:t>
            </w:r>
            <w:r w:rsidR="00177EDA">
              <w:t xml:space="preserve">, </w:t>
            </w:r>
            <w:r w:rsidR="00931369">
              <w:t xml:space="preserve">rapoarte de </w:t>
            </w:r>
            <w:r w:rsidR="00A56E63">
              <w:t>activitate</w:t>
            </w:r>
            <w:r>
              <w:t>.</w:t>
            </w:r>
            <w:r w:rsidR="00925531">
              <w:t xml:space="preserve"> Directorul răspunde de </w:t>
            </w:r>
            <w:r w:rsidR="00FA137E">
              <w:t>elaborarea</w:t>
            </w:r>
            <w:r w:rsidR="00925531" w:rsidRPr="00925531">
              <w:t xml:space="preserve"> corectă a documentelor care se întocmesc </w:t>
            </w:r>
            <w:r w:rsidR="00925531">
              <w:t xml:space="preserve">la nivelul structurii sale </w:t>
            </w:r>
            <w:r w:rsidR="0023143C">
              <w:t>ș</w:t>
            </w:r>
            <w:r w:rsidR="00925531" w:rsidRPr="00925531">
              <w:t>i de circuitul lor în cadrul institu</w:t>
            </w:r>
            <w:r w:rsidR="0023143C">
              <w:t>ț</w:t>
            </w:r>
            <w:r w:rsidR="00925531" w:rsidRPr="00925531">
              <w:t>iei</w:t>
            </w:r>
            <w:r w:rsidR="00925531">
              <w:t>, urmăre</w:t>
            </w:r>
            <w:r w:rsidR="0023143C">
              <w:t>ș</w:t>
            </w:r>
            <w:r w:rsidR="00925531">
              <w:t xml:space="preserve">te </w:t>
            </w:r>
            <w:r w:rsidR="0023143C">
              <w:t>ș</w:t>
            </w:r>
            <w:r w:rsidR="00925531">
              <w:t>i avizează execu</w:t>
            </w:r>
            <w:r w:rsidR="0023143C">
              <w:t>ț</w:t>
            </w:r>
            <w:r w:rsidR="00925531">
              <w:t xml:space="preserve">ia bugetară, </w:t>
            </w:r>
            <w:r w:rsidR="00661681">
              <w:t xml:space="preserve">asigură </w:t>
            </w:r>
            <w:r w:rsidR="00177EDA">
              <w:t>între</w:t>
            </w:r>
            <w:r w:rsidR="0023143C">
              <w:t>ț</w:t>
            </w:r>
            <w:r w:rsidR="00177EDA">
              <w:t xml:space="preserve">inerea </w:t>
            </w:r>
            <w:r w:rsidR="0023143C">
              <w:t>ș</w:t>
            </w:r>
            <w:r w:rsidR="00177EDA">
              <w:t>i buna func</w:t>
            </w:r>
            <w:r w:rsidR="0023143C">
              <w:t>ț</w:t>
            </w:r>
            <w:r w:rsidR="00177EDA">
              <w:t xml:space="preserve">ionare a echipamentelor din dotare, </w:t>
            </w:r>
            <w:r w:rsidR="00A56E63">
              <w:t>i</w:t>
            </w:r>
            <w:r w:rsidR="00A56E63" w:rsidRPr="000B7590">
              <w:t>a măsuri pentru</w:t>
            </w:r>
            <w:r w:rsidR="00FA137E">
              <w:t xml:space="preserve"> îmbunătă</w:t>
            </w:r>
            <w:r w:rsidR="0023143C">
              <w:t>ț</w:t>
            </w:r>
            <w:r w:rsidR="00FA137E">
              <w:t>irea comunicării,</w:t>
            </w:r>
            <w:r w:rsidR="00A56E63" w:rsidRPr="000B7590">
              <w:t xml:space="preserve"> </w:t>
            </w:r>
            <w:r w:rsidR="00FA137E" w:rsidRPr="000B7590">
              <w:t>cre</w:t>
            </w:r>
            <w:r w:rsidR="0023143C">
              <w:t>ș</w:t>
            </w:r>
            <w:r w:rsidR="00FA137E" w:rsidRPr="000B7590">
              <w:t>terea</w:t>
            </w:r>
            <w:r w:rsidR="00A56E63" w:rsidRPr="000B7590">
              <w:t xml:space="preserve"> </w:t>
            </w:r>
            <w:r w:rsidR="00FA137E" w:rsidRPr="000B7590">
              <w:t>capacită</w:t>
            </w:r>
            <w:r w:rsidR="0023143C">
              <w:t>ț</w:t>
            </w:r>
            <w:r w:rsidR="00FA137E" w:rsidRPr="000B7590">
              <w:t>ii</w:t>
            </w:r>
            <w:r w:rsidR="00A56E63" w:rsidRPr="000B7590">
              <w:t xml:space="preserve"> de lucru în echipă</w:t>
            </w:r>
            <w:r w:rsidR="00FA137E">
              <w:t xml:space="preserve"> </w:t>
            </w:r>
            <w:r w:rsidR="0023143C">
              <w:t>ș</w:t>
            </w:r>
            <w:r w:rsidR="00FA137E">
              <w:t>i</w:t>
            </w:r>
            <w:r w:rsidR="00A56E63" w:rsidRPr="000B7590">
              <w:t xml:space="preserve"> </w:t>
            </w:r>
            <w:r w:rsidR="00FA137E">
              <w:t>promovarea</w:t>
            </w:r>
            <w:r w:rsidR="00A56E63" w:rsidRPr="000B7590">
              <w:t xml:space="preserve"> spiritului de </w:t>
            </w:r>
            <w:r w:rsidR="00FA137E" w:rsidRPr="000B7590">
              <w:t>ini</w:t>
            </w:r>
            <w:r w:rsidR="0023143C">
              <w:t>ț</w:t>
            </w:r>
            <w:r w:rsidR="00FA137E" w:rsidRPr="000B7590">
              <w:t>iativă</w:t>
            </w:r>
            <w:r w:rsidR="00FA137E">
              <w:t>.</w:t>
            </w:r>
          </w:p>
        </w:tc>
      </w:tr>
      <w:tr w:rsidR="00242DC2" w14:paraId="205D273F" w14:textId="77777777" w:rsidTr="000223F8">
        <w:tc>
          <w:tcPr>
            <w:tcW w:w="1581" w:type="dxa"/>
            <w:tcBorders>
              <w:right w:val="single" w:sz="4" w:space="0" w:color="BFBFBF" w:themeColor="background1" w:themeShade="BF"/>
            </w:tcBorders>
            <w:vAlign w:val="center"/>
          </w:tcPr>
          <w:p w14:paraId="7B36B43D" w14:textId="37618A97" w:rsidR="00242DC2" w:rsidRPr="00B07666" w:rsidRDefault="00242DC2" w:rsidP="003D02A2">
            <w:pPr>
              <w:pStyle w:val="BodyTable"/>
              <w:rPr>
                <w:b/>
                <w:bCs w:val="0"/>
              </w:rPr>
            </w:pPr>
            <w:r w:rsidRPr="00B07666">
              <w:rPr>
                <w:b/>
                <w:bCs w:val="0"/>
              </w:rPr>
              <w:lastRenderedPageBreak/>
              <w:t>Directorul adjunct</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570B3B46" w14:textId="77777777" w:rsidR="00242DC2" w:rsidRDefault="00242DC2" w:rsidP="00DB504B">
            <w:pPr>
              <w:pStyle w:val="BodyTable"/>
              <w:jc w:val="both"/>
            </w:pPr>
          </w:p>
        </w:tc>
        <w:tc>
          <w:tcPr>
            <w:tcW w:w="7181" w:type="dxa"/>
            <w:tcBorders>
              <w:left w:val="single" w:sz="4" w:space="0" w:color="BFBFBF" w:themeColor="background1" w:themeShade="BF"/>
            </w:tcBorders>
            <w:vAlign w:val="center"/>
          </w:tcPr>
          <w:p w14:paraId="6DF663BC" w14:textId="36F0AE5A" w:rsidR="00242DC2" w:rsidRDefault="00242DC2" w:rsidP="00DB504B">
            <w:pPr>
              <w:pStyle w:val="BodyTable"/>
              <w:jc w:val="both"/>
            </w:pPr>
            <w:r>
              <w:t xml:space="preserve">Rolul </w:t>
            </w:r>
            <w:r w:rsidRPr="00B07666">
              <w:rPr>
                <w:b/>
                <w:bCs w:val="0"/>
              </w:rPr>
              <w:t>Directorului adjunct</w:t>
            </w:r>
            <w:r>
              <w:t xml:space="preserve"> este de a asista Directorul în </w:t>
            </w:r>
            <w:r w:rsidRPr="002748EB">
              <w:t xml:space="preserve">conducerea </w:t>
            </w:r>
            <w:r w:rsidR="0023143C">
              <w:t>ș</w:t>
            </w:r>
            <w:r w:rsidRPr="002748EB">
              <w:t xml:space="preserve">i coordonarea </w:t>
            </w:r>
            <w:r>
              <w:t>direc</w:t>
            </w:r>
            <w:r w:rsidR="0023143C">
              <w:t>ț</w:t>
            </w:r>
            <w:r>
              <w:t>iei pe care o au în gestiune</w:t>
            </w:r>
            <w:r w:rsidRPr="002748EB">
              <w:t xml:space="preserve">. Directorul </w:t>
            </w:r>
            <w:r>
              <w:t>a</w:t>
            </w:r>
            <w:r w:rsidRPr="002748EB">
              <w:t xml:space="preserve">djunct are adesea responsabilitatea de a supraveghea anumite aspecte ale departamentului sau de a gestiona proiecte specifice. </w:t>
            </w:r>
            <w:r w:rsidR="00FA137E">
              <w:t xml:space="preserve">Rolul </w:t>
            </w:r>
            <w:r w:rsidRPr="002748EB">
              <w:t>implic</w:t>
            </w:r>
            <w:r w:rsidR="00FA137E">
              <w:t>ă</w:t>
            </w:r>
            <w:r w:rsidRPr="002748EB">
              <w:t>, de asemenea, substituirea Directorului în absen</w:t>
            </w:r>
            <w:r w:rsidR="0023143C">
              <w:t>ț</w:t>
            </w:r>
            <w:r w:rsidRPr="002748EB">
              <w:t xml:space="preserve">a acestuia </w:t>
            </w:r>
            <w:r w:rsidR="0023143C">
              <w:t>ș</w:t>
            </w:r>
            <w:r w:rsidRPr="002748EB">
              <w:t>i preluarea unora dintre responsabilită</w:t>
            </w:r>
            <w:r w:rsidR="0023143C">
              <w:t>ț</w:t>
            </w:r>
            <w:r w:rsidRPr="002748EB">
              <w:t xml:space="preserve">ile acestuia. </w:t>
            </w:r>
          </w:p>
        </w:tc>
      </w:tr>
      <w:tr w:rsidR="000223F8" w14:paraId="086E7AC8" w14:textId="77777777" w:rsidTr="000223F8">
        <w:tc>
          <w:tcPr>
            <w:tcW w:w="1581" w:type="dxa"/>
            <w:tcBorders>
              <w:right w:val="single" w:sz="4" w:space="0" w:color="BFBFBF" w:themeColor="background1" w:themeShade="BF"/>
            </w:tcBorders>
            <w:shd w:val="clear" w:color="auto" w:fill="E7E6E6" w:themeFill="background2"/>
            <w:vAlign w:val="center"/>
          </w:tcPr>
          <w:p w14:paraId="4BDBD6E9" w14:textId="0F44910C" w:rsidR="00242DC2" w:rsidRPr="00576484" w:rsidRDefault="00242DC2">
            <w:pPr>
              <w:pStyle w:val="BodyTable"/>
              <w:rPr>
                <w:b/>
              </w:rPr>
            </w:pPr>
            <w:r w:rsidRPr="00F65F90">
              <w:rPr>
                <w:b/>
                <w:bCs w:val="0"/>
              </w:rPr>
              <w:t>Func</w:t>
            </w:r>
            <w:r w:rsidR="0023143C">
              <w:rPr>
                <w:b/>
                <w:bCs w:val="0"/>
              </w:rPr>
              <w:t>ț</w:t>
            </w:r>
            <w:r w:rsidRPr="00F65F90">
              <w:rPr>
                <w:b/>
                <w:bCs w:val="0"/>
              </w:rPr>
              <w:t>ii publice de conducere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16FBA904" w14:textId="77777777" w:rsidR="00242DC2" w:rsidRPr="000653FF" w:rsidRDefault="00242DC2" w:rsidP="00DB504B">
            <w:pPr>
              <w:pStyle w:val="BodyTable"/>
              <w:jc w:val="both"/>
              <w:rPr>
                <w:b/>
                <w:i/>
              </w:rPr>
            </w:pPr>
          </w:p>
        </w:tc>
        <w:tc>
          <w:tcPr>
            <w:tcW w:w="7181" w:type="dxa"/>
            <w:tcBorders>
              <w:left w:val="single" w:sz="4" w:space="0" w:color="BFBFBF" w:themeColor="background1" w:themeShade="BF"/>
            </w:tcBorders>
            <w:shd w:val="clear" w:color="auto" w:fill="E7E6E6" w:themeFill="background2"/>
            <w:vAlign w:val="center"/>
          </w:tcPr>
          <w:p w14:paraId="30B770C8" w14:textId="5A183F23" w:rsidR="00242DC2" w:rsidRPr="00FA137E" w:rsidRDefault="00242DC2" w:rsidP="00DB504B">
            <w:pPr>
              <w:pStyle w:val="BodyTable"/>
              <w:jc w:val="both"/>
              <w:rPr>
                <w:iCs/>
              </w:rPr>
            </w:pPr>
            <w:r w:rsidRPr="00FA137E">
              <w:rPr>
                <w:b/>
                <w:iCs/>
              </w:rPr>
              <w:t>Managementul opera</w:t>
            </w:r>
            <w:r w:rsidR="0023143C">
              <w:rPr>
                <w:b/>
                <w:iCs/>
              </w:rPr>
              <w:t>ț</w:t>
            </w:r>
            <w:r w:rsidRPr="00FA137E">
              <w:rPr>
                <w:b/>
                <w:iCs/>
              </w:rPr>
              <w:t xml:space="preserve">ional </w:t>
            </w:r>
            <w:r w:rsidR="00E567FE">
              <w:rPr>
                <w:iCs/>
              </w:rPr>
              <w:t>implică</w:t>
            </w:r>
            <w:r w:rsidRPr="00FA137E">
              <w:rPr>
                <w:iCs/>
              </w:rPr>
              <w:t xml:space="preserve"> managementul angaja</w:t>
            </w:r>
            <w:r w:rsidR="0023143C">
              <w:rPr>
                <w:iCs/>
              </w:rPr>
              <w:t>ț</w:t>
            </w:r>
            <w:r w:rsidRPr="00FA137E">
              <w:rPr>
                <w:iCs/>
              </w:rPr>
              <w:t>ilor care sunt direct implica</w:t>
            </w:r>
            <w:r w:rsidR="0023143C">
              <w:rPr>
                <w:iCs/>
              </w:rPr>
              <w:t>ț</w:t>
            </w:r>
            <w:r w:rsidRPr="00FA137E">
              <w:rPr>
                <w:iCs/>
              </w:rPr>
              <w:t>i în producerea sau livrarea rezultatelor unei organiza</w:t>
            </w:r>
            <w:r w:rsidR="0023143C">
              <w:rPr>
                <w:iCs/>
              </w:rPr>
              <w:t>ț</w:t>
            </w:r>
            <w:r w:rsidRPr="00FA137E">
              <w:rPr>
                <w:iCs/>
              </w:rPr>
              <w:t>ii. În majoritatea cazurilor, un manager de linie gestionează o echipă sau mai multe echipe opera</w:t>
            </w:r>
            <w:r w:rsidR="0023143C">
              <w:rPr>
                <w:iCs/>
              </w:rPr>
              <w:t>ț</w:t>
            </w:r>
            <w:r w:rsidRPr="00FA137E">
              <w:rPr>
                <w:iCs/>
              </w:rPr>
              <w:t>ionale. Membrii echipei nu ocupă pozi</w:t>
            </w:r>
            <w:r w:rsidR="0023143C">
              <w:rPr>
                <w:iCs/>
              </w:rPr>
              <w:t>ț</w:t>
            </w:r>
            <w:r w:rsidRPr="00FA137E">
              <w:rPr>
                <w:iCs/>
              </w:rPr>
              <w:t xml:space="preserve">ii management, însă contribuie la îndeplinirea obiectivelor echipei </w:t>
            </w:r>
            <w:r w:rsidR="0023143C">
              <w:rPr>
                <w:iCs/>
              </w:rPr>
              <w:t>ș</w:t>
            </w:r>
            <w:r w:rsidRPr="00FA137E">
              <w:rPr>
                <w:iCs/>
              </w:rPr>
              <w:t>i ale organiza</w:t>
            </w:r>
            <w:r w:rsidR="0023143C">
              <w:rPr>
                <w:iCs/>
              </w:rPr>
              <w:t>ț</w:t>
            </w:r>
            <w:r w:rsidRPr="00FA137E">
              <w:rPr>
                <w:iCs/>
              </w:rPr>
              <w:t xml:space="preserve">iei sub îndrumarea managerului de linie. În această capacitate, managerul de linie joacă rolul de punte între managementul de nivel mediu </w:t>
            </w:r>
            <w:r w:rsidR="0023143C">
              <w:rPr>
                <w:iCs/>
              </w:rPr>
              <w:t>ș</w:t>
            </w:r>
            <w:r w:rsidRPr="00FA137E">
              <w:rPr>
                <w:iCs/>
              </w:rPr>
              <w:t xml:space="preserve">i membrii echipei sale, asigurând un flux de comunicare eficient </w:t>
            </w:r>
            <w:r w:rsidR="0023143C">
              <w:rPr>
                <w:iCs/>
              </w:rPr>
              <w:t>ș</w:t>
            </w:r>
            <w:r w:rsidRPr="00FA137E">
              <w:rPr>
                <w:iCs/>
              </w:rPr>
              <w:t xml:space="preserve">i că sarcinile </w:t>
            </w:r>
            <w:r w:rsidR="0023143C">
              <w:rPr>
                <w:iCs/>
              </w:rPr>
              <w:t>ș</w:t>
            </w:r>
            <w:r w:rsidRPr="00FA137E">
              <w:rPr>
                <w:iCs/>
              </w:rPr>
              <w:t>i obiectivele de lucru sunt îndeplinite în mod eficace. Principalele responsabilită</w:t>
            </w:r>
            <w:r w:rsidR="0023143C">
              <w:rPr>
                <w:iCs/>
              </w:rPr>
              <w:t>ț</w:t>
            </w:r>
            <w:r w:rsidRPr="00FA137E">
              <w:rPr>
                <w:iCs/>
              </w:rPr>
              <w:t xml:space="preserve">i ale managerului de linie includ supervizarea </w:t>
            </w:r>
            <w:r w:rsidR="0023143C">
              <w:rPr>
                <w:iCs/>
              </w:rPr>
              <w:t>ș</w:t>
            </w:r>
            <w:r w:rsidRPr="00FA137E">
              <w:rPr>
                <w:iCs/>
              </w:rPr>
              <w:t>i coordonarea activită</w:t>
            </w:r>
            <w:r w:rsidR="0023143C">
              <w:rPr>
                <w:iCs/>
              </w:rPr>
              <w:t>ț</w:t>
            </w:r>
            <w:r w:rsidRPr="00FA137E">
              <w:rPr>
                <w:iCs/>
              </w:rPr>
              <w:t xml:space="preserve">ilor, implementarea politicilor </w:t>
            </w:r>
            <w:r w:rsidR="0023143C">
              <w:rPr>
                <w:iCs/>
              </w:rPr>
              <w:t>ș</w:t>
            </w:r>
            <w:r w:rsidRPr="00FA137E">
              <w:rPr>
                <w:iCs/>
              </w:rPr>
              <w:t xml:space="preserve">i practicilor care </w:t>
            </w:r>
            <w:r w:rsidR="0023143C">
              <w:rPr>
                <w:iCs/>
              </w:rPr>
              <w:t>ț</w:t>
            </w:r>
            <w:r w:rsidRPr="00FA137E">
              <w:rPr>
                <w:iCs/>
              </w:rPr>
              <w:t xml:space="preserve">in de gestionarea personalului, rezolvarea problemelor </w:t>
            </w:r>
            <w:r w:rsidR="0023143C">
              <w:rPr>
                <w:iCs/>
              </w:rPr>
              <w:t>ș</w:t>
            </w:r>
            <w:r w:rsidRPr="00FA137E">
              <w:rPr>
                <w:iCs/>
              </w:rPr>
              <w:t xml:space="preserve">i conflictelor </w:t>
            </w:r>
            <w:r w:rsidR="0023143C">
              <w:rPr>
                <w:iCs/>
              </w:rPr>
              <w:t>ș</w:t>
            </w:r>
            <w:r w:rsidRPr="00FA137E">
              <w:rPr>
                <w:iCs/>
              </w:rPr>
              <w:t xml:space="preserve">i adoptarea (cu sprijinul conducerii superioare) a schimbărilor. </w:t>
            </w:r>
          </w:p>
        </w:tc>
      </w:tr>
      <w:tr w:rsidR="00242DC2" w14:paraId="0541BB33" w14:textId="77777777" w:rsidTr="000223F8">
        <w:tc>
          <w:tcPr>
            <w:tcW w:w="1581" w:type="dxa"/>
            <w:tcBorders>
              <w:right w:val="single" w:sz="4" w:space="0" w:color="BFBFBF" w:themeColor="background1" w:themeShade="BF"/>
            </w:tcBorders>
            <w:vAlign w:val="center"/>
          </w:tcPr>
          <w:p w14:paraId="206AB02C" w14:textId="44896B7E" w:rsidR="00242DC2" w:rsidRPr="002748EB" w:rsidRDefault="0023143C" w:rsidP="003D02A2">
            <w:pPr>
              <w:pStyle w:val="BodyTable"/>
              <w:rPr>
                <w:b/>
                <w:bCs w:val="0"/>
              </w:rPr>
            </w:pPr>
            <w:r>
              <w:rPr>
                <w:b/>
                <w:bCs w:val="0"/>
              </w:rPr>
              <w:t>Ș</w:t>
            </w:r>
            <w:r w:rsidR="00242DC2" w:rsidRPr="001A6035">
              <w:rPr>
                <w:b/>
                <w:bCs w:val="0"/>
              </w:rPr>
              <w:t>ef de serviciu</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5320A2D5" w14:textId="77777777" w:rsidR="00242DC2" w:rsidRPr="00D6040C" w:rsidRDefault="00242DC2" w:rsidP="00DB504B">
            <w:pPr>
              <w:pStyle w:val="BodyTable"/>
              <w:jc w:val="both"/>
            </w:pPr>
          </w:p>
        </w:tc>
        <w:tc>
          <w:tcPr>
            <w:tcW w:w="7181" w:type="dxa"/>
            <w:tcBorders>
              <w:left w:val="single" w:sz="4" w:space="0" w:color="BFBFBF" w:themeColor="background1" w:themeShade="BF"/>
            </w:tcBorders>
            <w:vAlign w:val="center"/>
          </w:tcPr>
          <w:p w14:paraId="045D2ADB" w14:textId="184B389A" w:rsidR="00BF3634" w:rsidRPr="005A63C7" w:rsidRDefault="00242DC2" w:rsidP="00DB504B">
            <w:pPr>
              <w:pStyle w:val="BodyTable"/>
              <w:jc w:val="both"/>
              <w:rPr>
                <w:rFonts w:cs="Calibri"/>
              </w:rPr>
            </w:pPr>
            <w:r w:rsidRPr="00D6040C">
              <w:t xml:space="preserve">Rolul de </w:t>
            </w:r>
            <w:r w:rsidR="0023143C">
              <w:rPr>
                <w:b/>
                <w:bCs w:val="0"/>
              </w:rPr>
              <w:t>Ș</w:t>
            </w:r>
            <w:r w:rsidRPr="002748EB">
              <w:rPr>
                <w:b/>
                <w:bCs w:val="0"/>
              </w:rPr>
              <w:t>ef de serviciu</w:t>
            </w:r>
            <w:r>
              <w:rPr>
                <w:b/>
              </w:rPr>
              <w:t xml:space="preserve"> </w:t>
            </w:r>
            <w:r w:rsidRPr="007A0620">
              <w:rPr>
                <w:bCs w:val="0"/>
              </w:rPr>
              <w:t>are</w:t>
            </w:r>
            <w:r>
              <w:rPr>
                <w:bCs w:val="0"/>
              </w:rPr>
              <w:t xml:space="preserve"> responsabilitatea de coordona </w:t>
            </w:r>
            <w:r w:rsidR="0023143C">
              <w:rPr>
                <w:bCs w:val="0"/>
              </w:rPr>
              <w:t>ș</w:t>
            </w:r>
            <w:r>
              <w:rPr>
                <w:bCs w:val="0"/>
              </w:rPr>
              <w:t>i superviza opera</w:t>
            </w:r>
            <w:r w:rsidR="0023143C">
              <w:rPr>
                <w:bCs w:val="0"/>
              </w:rPr>
              <w:t>ț</w:t>
            </w:r>
            <w:r>
              <w:rPr>
                <w:bCs w:val="0"/>
              </w:rPr>
              <w:t xml:space="preserve">iunile zilnice din cadrul unui anumit </w:t>
            </w:r>
            <w:r w:rsidRPr="00F01F0E">
              <w:rPr>
                <w:bCs w:val="0"/>
              </w:rPr>
              <w:t xml:space="preserve">serviciu </w:t>
            </w:r>
            <w:r w:rsidR="008A6E9C">
              <w:rPr>
                <w:bCs w:val="0"/>
              </w:rPr>
              <w:t>al</w:t>
            </w:r>
            <w:r>
              <w:rPr>
                <w:bCs w:val="0"/>
              </w:rPr>
              <w:t xml:space="preserve"> </w:t>
            </w:r>
            <w:r w:rsidRPr="00F01F0E">
              <w:rPr>
                <w:bCs w:val="0"/>
              </w:rPr>
              <w:t>organiza</w:t>
            </w:r>
            <w:r w:rsidR="0023143C">
              <w:rPr>
                <w:bCs w:val="0"/>
              </w:rPr>
              <w:t>ț</w:t>
            </w:r>
            <w:r w:rsidRPr="00F01F0E">
              <w:rPr>
                <w:bCs w:val="0"/>
              </w:rPr>
              <w:t>iei</w:t>
            </w:r>
            <w:r>
              <w:rPr>
                <w:bCs w:val="0"/>
              </w:rPr>
              <w:t>, subordonat unei direc</w:t>
            </w:r>
            <w:r w:rsidR="0023143C">
              <w:rPr>
                <w:bCs w:val="0"/>
              </w:rPr>
              <w:t>ț</w:t>
            </w:r>
            <w:r>
              <w:rPr>
                <w:bCs w:val="0"/>
              </w:rPr>
              <w:t>ii / direc</w:t>
            </w:r>
            <w:r w:rsidR="0023143C">
              <w:rPr>
                <w:bCs w:val="0"/>
              </w:rPr>
              <w:t>ț</w:t>
            </w:r>
            <w:r>
              <w:rPr>
                <w:bCs w:val="0"/>
              </w:rPr>
              <w:t>ii generale / conducător</w:t>
            </w:r>
            <w:r w:rsidRPr="00F01F0E">
              <w:rPr>
                <w:bCs w:val="0"/>
              </w:rPr>
              <w:t>. Responsabilită</w:t>
            </w:r>
            <w:r w:rsidR="0023143C">
              <w:rPr>
                <w:bCs w:val="0"/>
              </w:rPr>
              <w:t>ț</w:t>
            </w:r>
            <w:r w:rsidRPr="00F01F0E">
              <w:rPr>
                <w:bCs w:val="0"/>
              </w:rPr>
              <w:t>ile acestui rol pot varia în func</w:t>
            </w:r>
            <w:r w:rsidR="0023143C">
              <w:rPr>
                <w:bCs w:val="0"/>
              </w:rPr>
              <w:t>ț</w:t>
            </w:r>
            <w:r w:rsidRPr="00F01F0E">
              <w:rPr>
                <w:bCs w:val="0"/>
              </w:rPr>
              <w:t xml:space="preserve">ie de domeniul specific de activitate, dar includ adesea planificarea </w:t>
            </w:r>
            <w:r w:rsidR="0023143C">
              <w:rPr>
                <w:bCs w:val="0"/>
              </w:rPr>
              <w:t>ș</w:t>
            </w:r>
            <w:r w:rsidRPr="00F01F0E">
              <w:rPr>
                <w:bCs w:val="0"/>
              </w:rPr>
              <w:t>i programarea sarcinilor</w:t>
            </w:r>
            <w:r w:rsidR="008A6E9C">
              <w:rPr>
                <w:bCs w:val="0"/>
              </w:rPr>
              <w:t xml:space="preserve"> zilnice</w:t>
            </w:r>
            <w:r w:rsidRPr="00F01F0E">
              <w:rPr>
                <w:bCs w:val="0"/>
              </w:rPr>
              <w:t xml:space="preserve">, îndrumarea </w:t>
            </w:r>
            <w:r w:rsidR="008A6E9C">
              <w:rPr>
                <w:bCs w:val="0"/>
              </w:rPr>
              <w:t xml:space="preserve">tehnică </w:t>
            </w:r>
            <w:r w:rsidR="0023143C">
              <w:rPr>
                <w:bCs w:val="0"/>
              </w:rPr>
              <w:t>ș</w:t>
            </w:r>
            <w:r w:rsidR="008A6E9C">
              <w:rPr>
                <w:bCs w:val="0"/>
              </w:rPr>
              <w:t xml:space="preserve">i metodologică a </w:t>
            </w:r>
            <w:r w:rsidRPr="00F01F0E">
              <w:rPr>
                <w:bCs w:val="0"/>
              </w:rPr>
              <w:t>membrilor echipei</w:t>
            </w:r>
            <w:r w:rsidR="008A6E9C">
              <w:rPr>
                <w:bCs w:val="0"/>
              </w:rPr>
              <w:t xml:space="preserve"> sau echipelor pe care le conduce</w:t>
            </w:r>
            <w:r w:rsidRPr="00F01F0E">
              <w:rPr>
                <w:bCs w:val="0"/>
              </w:rPr>
              <w:t>, monitorizarea performan</w:t>
            </w:r>
            <w:r w:rsidR="0023143C">
              <w:rPr>
                <w:bCs w:val="0"/>
              </w:rPr>
              <w:t>ț</w:t>
            </w:r>
            <w:r w:rsidRPr="00F01F0E">
              <w:rPr>
                <w:bCs w:val="0"/>
              </w:rPr>
              <w:t>ei</w:t>
            </w:r>
            <w:r w:rsidR="008A6E9C">
              <w:rPr>
                <w:bCs w:val="0"/>
              </w:rPr>
              <w:t xml:space="preserve"> personalului de execu</w:t>
            </w:r>
            <w:r w:rsidR="0023143C">
              <w:rPr>
                <w:bCs w:val="0"/>
              </w:rPr>
              <w:t>ț</w:t>
            </w:r>
            <w:r w:rsidR="008A6E9C">
              <w:rPr>
                <w:bCs w:val="0"/>
              </w:rPr>
              <w:t>ie din subordine</w:t>
            </w:r>
            <w:r w:rsidRPr="00F01F0E">
              <w:rPr>
                <w:bCs w:val="0"/>
              </w:rPr>
              <w:t>, solu</w:t>
            </w:r>
            <w:r w:rsidR="0023143C">
              <w:rPr>
                <w:bCs w:val="0"/>
              </w:rPr>
              <w:t>ț</w:t>
            </w:r>
            <w:r w:rsidRPr="00F01F0E">
              <w:rPr>
                <w:bCs w:val="0"/>
              </w:rPr>
              <w:t xml:space="preserve">ionarea problemelor </w:t>
            </w:r>
            <w:r w:rsidR="0023143C">
              <w:rPr>
                <w:bCs w:val="0"/>
              </w:rPr>
              <w:t>ș</w:t>
            </w:r>
            <w:r w:rsidRPr="00F01F0E">
              <w:rPr>
                <w:bCs w:val="0"/>
              </w:rPr>
              <w:t>i asigurarea că serviciul î</w:t>
            </w:r>
            <w:r w:rsidR="0023143C">
              <w:rPr>
                <w:bCs w:val="0"/>
              </w:rPr>
              <w:t>ș</w:t>
            </w:r>
            <w:r w:rsidRPr="00F01F0E">
              <w:rPr>
                <w:bCs w:val="0"/>
              </w:rPr>
              <w:t>i îndepline</w:t>
            </w:r>
            <w:r w:rsidR="0023143C">
              <w:rPr>
                <w:bCs w:val="0"/>
              </w:rPr>
              <w:t>ș</w:t>
            </w:r>
            <w:r w:rsidRPr="00F01F0E">
              <w:rPr>
                <w:bCs w:val="0"/>
              </w:rPr>
              <w:t>te obiectivele conform cerin</w:t>
            </w:r>
            <w:r w:rsidR="0023143C">
              <w:rPr>
                <w:bCs w:val="0"/>
              </w:rPr>
              <w:t>ț</w:t>
            </w:r>
            <w:r w:rsidRPr="00F01F0E">
              <w:rPr>
                <w:bCs w:val="0"/>
              </w:rPr>
              <w:t>elor stabilite de</w:t>
            </w:r>
            <w:r w:rsidR="008A6E9C">
              <w:rPr>
                <w:bCs w:val="0"/>
              </w:rPr>
              <w:t xml:space="preserve"> nivelurile superioare de</w:t>
            </w:r>
            <w:r w:rsidRPr="00F01F0E">
              <w:rPr>
                <w:bCs w:val="0"/>
              </w:rPr>
              <w:t xml:space="preserve"> management</w:t>
            </w:r>
            <w:r w:rsidR="008A6E9C">
              <w:rPr>
                <w:bCs w:val="0"/>
              </w:rPr>
              <w:t xml:space="preserve"> ale</w:t>
            </w:r>
            <w:r w:rsidRPr="00F01F0E">
              <w:rPr>
                <w:bCs w:val="0"/>
              </w:rPr>
              <w:t xml:space="preserve"> organiza</w:t>
            </w:r>
            <w:r w:rsidR="0023143C">
              <w:rPr>
                <w:bCs w:val="0"/>
              </w:rPr>
              <w:t>ț</w:t>
            </w:r>
            <w:r w:rsidRPr="00F01F0E">
              <w:rPr>
                <w:bCs w:val="0"/>
              </w:rPr>
              <w:t xml:space="preserve">iei. </w:t>
            </w:r>
            <w:r w:rsidR="0023143C">
              <w:rPr>
                <w:bCs w:val="0"/>
              </w:rPr>
              <w:t>Ș</w:t>
            </w:r>
            <w:r w:rsidR="00586172">
              <w:rPr>
                <w:bCs w:val="0"/>
              </w:rPr>
              <w:t>eful de serviciu</w:t>
            </w:r>
            <w:r w:rsidRPr="00F01F0E">
              <w:rPr>
                <w:bCs w:val="0"/>
              </w:rPr>
              <w:t xml:space="preserve"> interac</w:t>
            </w:r>
            <w:r w:rsidR="0023143C">
              <w:rPr>
                <w:bCs w:val="0"/>
              </w:rPr>
              <w:t>ț</w:t>
            </w:r>
            <w:r w:rsidRPr="00F01F0E">
              <w:rPr>
                <w:bCs w:val="0"/>
              </w:rPr>
              <w:t>ionează</w:t>
            </w:r>
            <w:r w:rsidR="005A63C7">
              <w:rPr>
                <w:bCs w:val="0"/>
              </w:rPr>
              <w:t>, după caz,</w:t>
            </w:r>
            <w:r w:rsidRPr="00F01F0E">
              <w:rPr>
                <w:bCs w:val="0"/>
              </w:rPr>
              <w:t xml:space="preserve"> cu </w:t>
            </w:r>
            <w:r w:rsidR="005A63C7">
              <w:rPr>
                <w:bCs w:val="0"/>
              </w:rPr>
              <w:t>managementul tactic, de nivel superior sau cu conducerea</w:t>
            </w:r>
            <w:r w:rsidRPr="00F01F0E">
              <w:rPr>
                <w:bCs w:val="0"/>
              </w:rPr>
              <w:t xml:space="preserve"> pentru a </w:t>
            </w:r>
            <w:r>
              <w:rPr>
                <w:bCs w:val="0"/>
              </w:rPr>
              <w:t xml:space="preserve">se </w:t>
            </w:r>
            <w:r w:rsidRPr="00F01F0E">
              <w:rPr>
                <w:bCs w:val="0"/>
              </w:rPr>
              <w:t>asigura că activită</w:t>
            </w:r>
            <w:r w:rsidR="0023143C">
              <w:rPr>
                <w:bCs w:val="0"/>
              </w:rPr>
              <w:t>ț</w:t>
            </w:r>
            <w:r w:rsidRPr="00F01F0E">
              <w:rPr>
                <w:bCs w:val="0"/>
              </w:rPr>
              <w:t xml:space="preserve">ile zilnice ale serviciului sunt în linie cu obiectivele </w:t>
            </w:r>
            <w:r w:rsidR="0023143C">
              <w:rPr>
                <w:bCs w:val="0"/>
              </w:rPr>
              <w:t>ș</w:t>
            </w:r>
            <w:r w:rsidRPr="00F01F0E">
              <w:rPr>
                <w:bCs w:val="0"/>
              </w:rPr>
              <w:t>i strategiile organiza</w:t>
            </w:r>
            <w:r w:rsidR="0023143C">
              <w:rPr>
                <w:bCs w:val="0"/>
              </w:rPr>
              <w:t>ț</w:t>
            </w:r>
            <w:r w:rsidRPr="00F01F0E">
              <w:rPr>
                <w:bCs w:val="0"/>
              </w:rPr>
              <w:t>iei.</w:t>
            </w:r>
            <w:r>
              <w:rPr>
                <w:bCs w:val="0"/>
              </w:rPr>
              <w:t xml:space="preserve"> </w:t>
            </w:r>
            <w:r w:rsidR="0023143C">
              <w:rPr>
                <w:bCs w:val="0"/>
              </w:rPr>
              <w:t>Ș</w:t>
            </w:r>
            <w:r>
              <w:rPr>
                <w:bCs w:val="0"/>
              </w:rPr>
              <w:t xml:space="preserve">efii de serviciu se concentrează pe elaborarea </w:t>
            </w:r>
            <w:r w:rsidR="0023143C">
              <w:rPr>
                <w:bCs w:val="0"/>
              </w:rPr>
              <w:t>ș</w:t>
            </w:r>
            <w:r>
              <w:rPr>
                <w:bCs w:val="0"/>
              </w:rPr>
              <w:t xml:space="preserve">i predarea de rezultate calitative </w:t>
            </w:r>
            <w:r w:rsidR="0023143C">
              <w:rPr>
                <w:bCs w:val="0"/>
              </w:rPr>
              <w:t>ș</w:t>
            </w:r>
            <w:r>
              <w:rPr>
                <w:bCs w:val="0"/>
              </w:rPr>
              <w:t>i au responsabilită</w:t>
            </w:r>
            <w:r w:rsidR="0023143C">
              <w:rPr>
                <w:bCs w:val="0"/>
              </w:rPr>
              <w:t>ț</w:t>
            </w:r>
            <w:r>
              <w:rPr>
                <w:bCs w:val="0"/>
              </w:rPr>
              <w:t xml:space="preserve">i de planificare, monitorizare </w:t>
            </w:r>
            <w:r w:rsidR="0023143C">
              <w:rPr>
                <w:bCs w:val="0"/>
              </w:rPr>
              <w:t>ș</w:t>
            </w:r>
            <w:r>
              <w:rPr>
                <w:bCs w:val="0"/>
              </w:rPr>
              <w:t xml:space="preserve">i predare a fiecărui rezultat. </w:t>
            </w:r>
            <w:r w:rsidRPr="00883C31">
              <w:rPr>
                <w:rFonts w:cs="Calibri"/>
              </w:rPr>
              <w:t>Activitatea desfă</w:t>
            </w:r>
            <w:r w:rsidR="0023143C">
              <w:rPr>
                <w:rFonts w:cs="Calibri"/>
              </w:rPr>
              <w:t>ș</w:t>
            </w:r>
            <w:r w:rsidRPr="00883C31">
              <w:rPr>
                <w:rFonts w:cs="Calibri"/>
              </w:rPr>
              <w:t xml:space="preserve">urată </w:t>
            </w:r>
            <w:r>
              <w:rPr>
                <w:rFonts w:cs="Calibri"/>
              </w:rPr>
              <w:t>la acest nivel</w:t>
            </w:r>
            <w:r w:rsidRPr="00883C31">
              <w:rPr>
                <w:rFonts w:cs="Calibri"/>
              </w:rPr>
              <w:t xml:space="preserve"> are un caracter tehnic puternic. </w:t>
            </w:r>
            <w:r w:rsidR="0023143C">
              <w:rPr>
                <w:rFonts w:cs="Calibri"/>
              </w:rPr>
              <w:t>Ș</w:t>
            </w:r>
            <w:r>
              <w:rPr>
                <w:rFonts w:cs="Calibri"/>
              </w:rPr>
              <w:t xml:space="preserve">efii de serviciu </w:t>
            </w:r>
            <w:r w:rsidRPr="00883C31">
              <w:rPr>
                <w:rFonts w:cs="Calibri"/>
              </w:rPr>
              <w:t>sunt considera</w:t>
            </w:r>
            <w:r w:rsidR="0023143C">
              <w:rPr>
                <w:rFonts w:cs="Calibri"/>
              </w:rPr>
              <w:t>ț</w:t>
            </w:r>
            <w:r w:rsidRPr="00883C31">
              <w:rPr>
                <w:rFonts w:cs="Calibri"/>
              </w:rPr>
              <w:t>i exper</w:t>
            </w:r>
            <w:r w:rsidR="0023143C">
              <w:rPr>
                <w:rFonts w:cs="Calibri"/>
              </w:rPr>
              <w:t>ț</w:t>
            </w:r>
            <w:r w:rsidRPr="00883C31">
              <w:rPr>
                <w:rFonts w:cs="Calibri"/>
              </w:rPr>
              <w:t>i cu cuno</w:t>
            </w:r>
            <w:r w:rsidR="0023143C">
              <w:rPr>
                <w:rFonts w:cs="Calibri"/>
              </w:rPr>
              <w:t>ș</w:t>
            </w:r>
            <w:r w:rsidRPr="00883C31">
              <w:rPr>
                <w:rFonts w:cs="Calibri"/>
              </w:rPr>
              <w:t>tin</w:t>
            </w:r>
            <w:r w:rsidR="0023143C">
              <w:rPr>
                <w:rFonts w:cs="Calibri"/>
              </w:rPr>
              <w:t>ț</w:t>
            </w:r>
            <w:r w:rsidRPr="00883C31">
              <w:rPr>
                <w:rFonts w:cs="Calibri"/>
              </w:rPr>
              <w:t>e solide în propriile domenii</w:t>
            </w:r>
            <w:r>
              <w:rPr>
                <w:rFonts w:cs="Calibri"/>
              </w:rPr>
              <w:t xml:space="preserve"> de activitate</w:t>
            </w:r>
            <w:r w:rsidRPr="00883C31">
              <w:rPr>
                <w:rFonts w:cs="Calibri"/>
              </w:rPr>
              <w:t>.</w:t>
            </w:r>
          </w:p>
        </w:tc>
      </w:tr>
      <w:tr w:rsidR="000223F8" w14:paraId="23AD1D38" w14:textId="77777777" w:rsidTr="000223F8">
        <w:trPr>
          <w:trHeight w:val="3716"/>
        </w:trPr>
        <w:tc>
          <w:tcPr>
            <w:tcW w:w="1581" w:type="dxa"/>
            <w:tcBorders>
              <w:right w:val="single" w:sz="4" w:space="0" w:color="BFBFBF" w:themeColor="background1" w:themeShade="BF"/>
            </w:tcBorders>
            <w:shd w:val="clear" w:color="auto" w:fill="E7E6E6" w:themeFill="background2"/>
            <w:vAlign w:val="center"/>
          </w:tcPr>
          <w:p w14:paraId="126EE45B" w14:textId="1F565029" w:rsidR="00242DC2" w:rsidRPr="00576484" w:rsidRDefault="00242DC2">
            <w:pPr>
              <w:pStyle w:val="BodyTable"/>
              <w:rPr>
                <w:b/>
              </w:rPr>
            </w:pPr>
            <w:r>
              <w:rPr>
                <w:b/>
                <w:iCs/>
              </w:rPr>
              <w:t>Func</w:t>
            </w:r>
            <w:r w:rsidR="0023143C">
              <w:rPr>
                <w:b/>
                <w:iCs/>
              </w:rPr>
              <w:t>ț</w:t>
            </w:r>
            <w:r>
              <w:rPr>
                <w:b/>
                <w:iCs/>
              </w:rPr>
              <w:t>ii publice de execu</w:t>
            </w:r>
            <w:r w:rsidR="0023143C">
              <w:rPr>
                <w:b/>
                <w:iCs/>
              </w:rPr>
              <w:t>ț</w:t>
            </w:r>
            <w:r>
              <w:rPr>
                <w:b/>
                <w:iCs/>
              </w:rPr>
              <w:t>ie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72BC79C6" w14:textId="77777777" w:rsidR="00242DC2" w:rsidRPr="000653FF" w:rsidRDefault="00242DC2" w:rsidP="00DB504B">
            <w:pPr>
              <w:pStyle w:val="BodyTable"/>
              <w:jc w:val="both"/>
              <w:rPr>
                <w:b/>
                <w:i/>
              </w:rPr>
            </w:pPr>
          </w:p>
        </w:tc>
        <w:tc>
          <w:tcPr>
            <w:tcW w:w="7181" w:type="dxa"/>
            <w:tcBorders>
              <w:left w:val="single" w:sz="4" w:space="0" w:color="BFBFBF" w:themeColor="background1" w:themeShade="BF"/>
            </w:tcBorders>
            <w:shd w:val="clear" w:color="auto" w:fill="E7E6E6" w:themeFill="background2"/>
            <w:vAlign w:val="center"/>
          </w:tcPr>
          <w:p w14:paraId="0505C380" w14:textId="2481F759" w:rsidR="00A01765" w:rsidRDefault="00242DC2" w:rsidP="00A01765">
            <w:pPr>
              <w:pStyle w:val="BodyTable"/>
              <w:jc w:val="both"/>
              <w:rPr>
                <w:iCs/>
              </w:rPr>
            </w:pPr>
            <w:r w:rsidRPr="00FA137E">
              <w:rPr>
                <w:b/>
                <w:iCs/>
              </w:rPr>
              <w:t>Nivelul de execu</w:t>
            </w:r>
            <w:r w:rsidR="0023143C">
              <w:rPr>
                <w:b/>
                <w:iCs/>
              </w:rPr>
              <w:t>ț</w:t>
            </w:r>
            <w:r w:rsidRPr="00FA137E">
              <w:rPr>
                <w:b/>
                <w:iCs/>
              </w:rPr>
              <w:t xml:space="preserve">ie </w:t>
            </w:r>
            <w:r w:rsidRPr="00FA137E">
              <w:rPr>
                <w:iCs/>
              </w:rPr>
              <w:t xml:space="preserve">include </w:t>
            </w:r>
            <w:r w:rsidR="001B4F5A">
              <w:rPr>
                <w:iCs/>
              </w:rPr>
              <w:t>resurse umane care sunt</w:t>
            </w:r>
            <w:r w:rsidRPr="00FA137E">
              <w:rPr>
                <w:iCs/>
              </w:rPr>
              <w:t xml:space="preserve"> implicate direct în activită</w:t>
            </w:r>
            <w:r w:rsidR="0023143C">
              <w:rPr>
                <w:iCs/>
              </w:rPr>
              <w:t>ț</w:t>
            </w:r>
            <w:r w:rsidRPr="00FA137E">
              <w:rPr>
                <w:iCs/>
              </w:rPr>
              <w:t>ile organiza</w:t>
            </w:r>
            <w:r w:rsidR="0023143C">
              <w:rPr>
                <w:iCs/>
              </w:rPr>
              <w:t>ț</w:t>
            </w:r>
            <w:r w:rsidRPr="00FA137E">
              <w:rPr>
                <w:iCs/>
              </w:rPr>
              <w:t xml:space="preserve">iei </w:t>
            </w:r>
            <w:r w:rsidR="0023143C">
              <w:rPr>
                <w:iCs/>
              </w:rPr>
              <w:t>ș</w:t>
            </w:r>
            <w:r w:rsidRPr="00FA137E">
              <w:rPr>
                <w:iCs/>
              </w:rPr>
              <w:t>i realizează sarcinile de zi cu zi. De</w:t>
            </w:r>
            <w:r w:rsidR="0023143C">
              <w:rPr>
                <w:iCs/>
              </w:rPr>
              <w:t>ș</w:t>
            </w:r>
            <w:r w:rsidRPr="00FA137E">
              <w:rPr>
                <w:iCs/>
              </w:rPr>
              <w:t>i îndeplinirea responsabilită</w:t>
            </w:r>
            <w:r w:rsidR="0023143C">
              <w:rPr>
                <w:iCs/>
              </w:rPr>
              <w:t>ț</w:t>
            </w:r>
            <w:r w:rsidRPr="00FA137E">
              <w:rPr>
                <w:iCs/>
              </w:rPr>
              <w:t xml:space="preserve">ilor </w:t>
            </w:r>
            <w:r w:rsidR="0023143C">
              <w:rPr>
                <w:iCs/>
              </w:rPr>
              <w:t>ș</w:t>
            </w:r>
            <w:r w:rsidRPr="00FA137E">
              <w:rPr>
                <w:iCs/>
              </w:rPr>
              <w:t>i atribu</w:t>
            </w:r>
            <w:r w:rsidR="0023143C">
              <w:rPr>
                <w:iCs/>
              </w:rPr>
              <w:t>ț</w:t>
            </w:r>
            <w:r w:rsidRPr="00FA137E">
              <w:rPr>
                <w:iCs/>
              </w:rPr>
              <w:t>iilor pentru nivelul de execu</w:t>
            </w:r>
            <w:r w:rsidR="0023143C">
              <w:rPr>
                <w:iCs/>
              </w:rPr>
              <w:t>ț</w:t>
            </w:r>
            <w:r w:rsidRPr="00FA137E">
              <w:rPr>
                <w:iCs/>
              </w:rPr>
              <w:t>ie poate necesita anumite competen</w:t>
            </w:r>
            <w:r w:rsidR="0023143C">
              <w:rPr>
                <w:iCs/>
              </w:rPr>
              <w:t>ț</w:t>
            </w:r>
            <w:r w:rsidRPr="00FA137E">
              <w:rPr>
                <w:iCs/>
              </w:rPr>
              <w:t xml:space="preserve">e </w:t>
            </w:r>
            <w:r w:rsidR="0023143C">
              <w:rPr>
                <w:iCs/>
              </w:rPr>
              <w:t>ș</w:t>
            </w:r>
            <w:r w:rsidRPr="00FA137E">
              <w:rPr>
                <w:iCs/>
              </w:rPr>
              <w:t>i cuno</w:t>
            </w:r>
            <w:r w:rsidR="0023143C">
              <w:rPr>
                <w:iCs/>
              </w:rPr>
              <w:t>ș</w:t>
            </w:r>
            <w:r w:rsidRPr="00FA137E">
              <w:rPr>
                <w:iCs/>
              </w:rPr>
              <w:t>tin</w:t>
            </w:r>
            <w:r w:rsidR="0023143C">
              <w:rPr>
                <w:iCs/>
              </w:rPr>
              <w:t>ț</w:t>
            </w:r>
            <w:r w:rsidRPr="00FA137E">
              <w:rPr>
                <w:iCs/>
              </w:rPr>
              <w:t xml:space="preserve">e avansate, accentul este adesea pe realizarea </w:t>
            </w:r>
            <w:r w:rsidR="0023143C">
              <w:rPr>
                <w:iCs/>
              </w:rPr>
              <w:t>ș</w:t>
            </w:r>
            <w:r w:rsidRPr="00FA137E">
              <w:rPr>
                <w:iCs/>
              </w:rPr>
              <w:t xml:space="preserve">i îndeplinirea sarcinilor eficient </w:t>
            </w:r>
            <w:r w:rsidR="0023143C">
              <w:rPr>
                <w:iCs/>
              </w:rPr>
              <w:t>ș</w:t>
            </w:r>
            <w:r w:rsidRPr="00FA137E">
              <w:rPr>
                <w:iCs/>
              </w:rPr>
              <w:t>i eficace. Acest nivel este cel mai opera</w:t>
            </w:r>
            <w:r w:rsidR="0023143C">
              <w:rPr>
                <w:iCs/>
              </w:rPr>
              <w:t>ț</w:t>
            </w:r>
            <w:r w:rsidRPr="00FA137E">
              <w:rPr>
                <w:iCs/>
              </w:rPr>
              <w:t xml:space="preserve">ional dintre toate </w:t>
            </w:r>
            <w:r w:rsidR="0023143C">
              <w:rPr>
                <w:iCs/>
              </w:rPr>
              <w:t>ș</w:t>
            </w:r>
            <w:r w:rsidRPr="00FA137E">
              <w:rPr>
                <w:iCs/>
              </w:rPr>
              <w:t xml:space="preserve">i vizează gestionarea directă a resurselor </w:t>
            </w:r>
            <w:r w:rsidR="0023143C">
              <w:rPr>
                <w:iCs/>
              </w:rPr>
              <w:t>ș</w:t>
            </w:r>
            <w:r w:rsidRPr="00FA137E">
              <w:rPr>
                <w:iCs/>
              </w:rPr>
              <w:t>i proceselor organiza</w:t>
            </w:r>
            <w:r w:rsidR="0023143C">
              <w:rPr>
                <w:iCs/>
              </w:rPr>
              <w:t>ț</w:t>
            </w:r>
            <w:r w:rsidRPr="00FA137E">
              <w:rPr>
                <w:iCs/>
              </w:rPr>
              <w:t>iei.</w:t>
            </w:r>
            <w:r w:rsidR="00A01765">
              <w:rPr>
                <w:iCs/>
              </w:rPr>
              <w:t xml:space="preserve"> În mod tipic, rolurile aferente nivelului de execu</w:t>
            </w:r>
            <w:r w:rsidR="0023143C">
              <w:rPr>
                <w:iCs/>
              </w:rPr>
              <w:t>ț</w:t>
            </w:r>
            <w:r w:rsidR="00A01765">
              <w:rPr>
                <w:iCs/>
              </w:rPr>
              <w:t xml:space="preserve">ie îndeplinesc următoarele </w:t>
            </w:r>
            <w:r w:rsidR="00A01765" w:rsidRPr="00684BB3">
              <w:rPr>
                <w:b/>
                <w:iCs/>
              </w:rPr>
              <w:t>responsabilită</w:t>
            </w:r>
            <w:r w:rsidR="0023143C">
              <w:rPr>
                <w:b/>
                <w:iCs/>
              </w:rPr>
              <w:t>ț</w:t>
            </w:r>
            <w:r w:rsidR="00A01765" w:rsidRPr="00684BB3">
              <w:rPr>
                <w:b/>
                <w:iCs/>
              </w:rPr>
              <w:t>i</w:t>
            </w:r>
            <w:r w:rsidR="00A01765">
              <w:rPr>
                <w:iCs/>
              </w:rPr>
              <w:t>:</w:t>
            </w:r>
          </w:p>
          <w:p w14:paraId="3157F15E" w14:textId="78B23B75" w:rsidR="00A01765" w:rsidRDefault="007A1267" w:rsidP="00A01765">
            <w:pPr>
              <w:pStyle w:val="Bullet1table"/>
            </w:pPr>
            <w:r>
              <w:t xml:space="preserve">Identificarea </w:t>
            </w:r>
            <w:r w:rsidR="0085571E">
              <w:t>surselor relevante de informa</w:t>
            </w:r>
            <w:r w:rsidR="0023143C">
              <w:t>ț</w:t>
            </w:r>
            <w:r w:rsidR="0085571E">
              <w:t xml:space="preserve">ii </w:t>
            </w:r>
            <w:r w:rsidR="0023143C">
              <w:t>ș</w:t>
            </w:r>
            <w:r w:rsidR="0085571E">
              <w:t>i a solu</w:t>
            </w:r>
            <w:r w:rsidR="0023143C">
              <w:t>ț</w:t>
            </w:r>
            <w:r w:rsidR="0085571E">
              <w:t xml:space="preserve">iilor pentru rezolvarea sarcinilor </w:t>
            </w:r>
            <w:r w:rsidR="00B45400">
              <w:t>precum</w:t>
            </w:r>
            <w:r w:rsidR="0085571E">
              <w:t xml:space="preserve"> </w:t>
            </w:r>
            <w:r w:rsidR="0023143C">
              <w:t>ș</w:t>
            </w:r>
            <w:r w:rsidR="0085571E">
              <w:t xml:space="preserve">i </w:t>
            </w:r>
            <w:r w:rsidR="00AF6F14">
              <w:t xml:space="preserve">a </w:t>
            </w:r>
            <w:r w:rsidR="0085571E">
              <w:t>eventualelor probleme care</w:t>
            </w:r>
            <w:r w:rsidR="00AF6F14">
              <w:t xml:space="preserve"> ap</w:t>
            </w:r>
            <w:r w:rsidR="006C09DB">
              <w:t>ar</w:t>
            </w:r>
            <w:r w:rsidR="00AF6F14">
              <w:t xml:space="preserve"> în îndeplinirea atribu</w:t>
            </w:r>
            <w:r w:rsidR="0023143C">
              <w:t>ț</w:t>
            </w:r>
            <w:r w:rsidR="00AF6F14">
              <w:t>iilor de serviciu</w:t>
            </w:r>
            <w:r w:rsidR="0085571E">
              <w:t>;</w:t>
            </w:r>
          </w:p>
          <w:p w14:paraId="76856264" w14:textId="30297A5A" w:rsidR="0085571E" w:rsidRDefault="00AC7AF5" w:rsidP="00A01765">
            <w:pPr>
              <w:pStyle w:val="Bullet1table"/>
            </w:pPr>
            <w:r>
              <w:t>Colectarea, analiza</w:t>
            </w:r>
            <w:r w:rsidR="00164859">
              <w:t xml:space="preserve">, </w:t>
            </w:r>
            <w:r>
              <w:t>sinteza</w:t>
            </w:r>
            <w:r w:rsidR="008F3150">
              <w:t xml:space="preserve">, </w:t>
            </w:r>
            <w:r w:rsidR="00164859">
              <w:t xml:space="preserve">prezentarea </w:t>
            </w:r>
            <w:r w:rsidR="0023143C">
              <w:t>ș</w:t>
            </w:r>
            <w:r w:rsidR="008F3150">
              <w:t xml:space="preserve">i raportarea </w:t>
            </w:r>
            <w:r>
              <w:t xml:space="preserve">datelor </w:t>
            </w:r>
            <w:r w:rsidR="0023143C">
              <w:t>ș</w:t>
            </w:r>
            <w:r>
              <w:t>i informa</w:t>
            </w:r>
            <w:r w:rsidR="0023143C">
              <w:t>ț</w:t>
            </w:r>
            <w:r>
              <w:t>iil</w:t>
            </w:r>
            <w:r w:rsidR="006C09DB">
              <w:t>or</w:t>
            </w:r>
            <w:r>
              <w:t xml:space="preserve"> necesare pentru realizarea sarcinilor, </w:t>
            </w:r>
            <w:r w:rsidR="006C09DB">
              <w:t xml:space="preserve">având la bază argumente </w:t>
            </w:r>
            <w:r w:rsidR="0023143C">
              <w:t>ș</w:t>
            </w:r>
            <w:r w:rsidR="006C09DB">
              <w:t>i justificări clare;</w:t>
            </w:r>
          </w:p>
          <w:p w14:paraId="6F4C0F7C" w14:textId="0408552B" w:rsidR="006C09DB" w:rsidRDefault="00340AD7" w:rsidP="00A01765">
            <w:pPr>
              <w:pStyle w:val="Bullet1table"/>
            </w:pPr>
            <w:r>
              <w:t xml:space="preserve">Identificarea </w:t>
            </w:r>
            <w:r w:rsidR="0023143C">
              <w:t>ș</w:t>
            </w:r>
            <w:r>
              <w:t xml:space="preserve">i propunerea de măsuri pentru rezolvarea problemelor </w:t>
            </w:r>
            <w:r w:rsidR="00A15C11">
              <w:t xml:space="preserve">care </w:t>
            </w:r>
            <w:r w:rsidR="0023143C">
              <w:t>ț</w:t>
            </w:r>
            <w:r w:rsidR="00A15C11">
              <w:t xml:space="preserve">in atât de </w:t>
            </w:r>
            <w:r w:rsidR="004D3CE2">
              <w:t xml:space="preserve">domeniul specific de activitate, cât </w:t>
            </w:r>
            <w:r w:rsidR="0023143C">
              <w:t>ș</w:t>
            </w:r>
            <w:r w:rsidR="004D3CE2">
              <w:t>i de asigurare</w:t>
            </w:r>
            <w:r w:rsidR="00494072">
              <w:t xml:space="preserve">a unui mediu de lucru eficient </w:t>
            </w:r>
            <w:r w:rsidR="0023143C">
              <w:t>ș</w:t>
            </w:r>
            <w:r w:rsidR="00494072">
              <w:t>i colaborativ;</w:t>
            </w:r>
          </w:p>
          <w:p w14:paraId="40656EDB" w14:textId="48B23176" w:rsidR="00494072" w:rsidRDefault="00A80789" w:rsidP="00A01765">
            <w:pPr>
              <w:pStyle w:val="Bullet1table"/>
            </w:pPr>
            <w:r>
              <w:t xml:space="preserve">Solicitarea </w:t>
            </w:r>
            <w:r w:rsidR="0023143C">
              <w:t>ș</w:t>
            </w:r>
            <w:r>
              <w:t xml:space="preserve">i oferirea de îndrumare tehnică </w:t>
            </w:r>
            <w:r w:rsidR="0023143C">
              <w:t>ș</w:t>
            </w:r>
            <w:r>
              <w:t>i metodologic în scopul îndeplinirii sarcinilor;</w:t>
            </w:r>
          </w:p>
          <w:p w14:paraId="5719A12D" w14:textId="1B6500C4" w:rsidR="00A80789" w:rsidRDefault="00DD723E" w:rsidP="00A01765">
            <w:pPr>
              <w:pStyle w:val="Bullet1table"/>
            </w:pPr>
            <w:r>
              <w:t>Plani</w:t>
            </w:r>
            <w:r w:rsidR="00597A33">
              <w:t xml:space="preserve">ficarea </w:t>
            </w:r>
            <w:r w:rsidR="0023143C">
              <w:t>ș</w:t>
            </w:r>
            <w:r w:rsidR="009A6A4C">
              <w:t>i prioritizarea activită</w:t>
            </w:r>
            <w:r w:rsidR="0023143C">
              <w:t>ț</w:t>
            </w:r>
            <w:r w:rsidR="009A6A4C">
              <w:t xml:space="preserve">ilor </w:t>
            </w:r>
            <w:r w:rsidR="00561D2F">
              <w:t xml:space="preserve">proprii, precum </w:t>
            </w:r>
            <w:r w:rsidR="0023143C">
              <w:t>ș</w:t>
            </w:r>
            <w:r w:rsidR="00561D2F">
              <w:t xml:space="preserve">i colaborarea cu </w:t>
            </w:r>
            <w:r w:rsidR="004B59DD">
              <w:t>colegii de echipă pentru îndeplinirea sarcinilor</w:t>
            </w:r>
            <w:r w:rsidR="00FD5FE8">
              <w:t>.</w:t>
            </w:r>
          </w:p>
          <w:p w14:paraId="45B74A60" w14:textId="4C03A7E6" w:rsidR="00242DC2" w:rsidRPr="00FA137E" w:rsidRDefault="00FC483F" w:rsidP="00DE6840">
            <w:pPr>
              <w:pStyle w:val="BodyTable"/>
              <w:rPr>
                <w:iCs/>
              </w:rPr>
            </w:pPr>
            <w:r>
              <w:t>Nivelul de complexitate al acestor responsabilită</w:t>
            </w:r>
            <w:r w:rsidR="0023143C">
              <w:t>ț</w:t>
            </w:r>
            <w:r>
              <w:t>i va fi diferit în func</w:t>
            </w:r>
            <w:r w:rsidR="0023143C">
              <w:t>ț</w:t>
            </w:r>
            <w:r>
              <w:t>ie de gradul profesional</w:t>
            </w:r>
            <w:r w:rsidR="00DE6840">
              <w:t xml:space="preserve">, precum </w:t>
            </w:r>
            <w:r w:rsidR="0023143C">
              <w:t>ș</w:t>
            </w:r>
            <w:r w:rsidR="00DE6840">
              <w:t>i în func</w:t>
            </w:r>
            <w:r w:rsidR="0023143C">
              <w:t>ț</w:t>
            </w:r>
            <w:r w:rsidR="00DE6840">
              <w:t>ie de rolul îndeplinit, după cum este detaliat în continuare.</w:t>
            </w:r>
          </w:p>
        </w:tc>
      </w:tr>
      <w:tr w:rsidR="00242DC2" w14:paraId="6B6C891E" w14:textId="77777777" w:rsidTr="000223F8">
        <w:tc>
          <w:tcPr>
            <w:tcW w:w="1581" w:type="dxa"/>
            <w:tcBorders>
              <w:right w:val="single" w:sz="4" w:space="0" w:color="BFBFBF" w:themeColor="background1" w:themeShade="BF"/>
            </w:tcBorders>
            <w:vAlign w:val="center"/>
          </w:tcPr>
          <w:p w14:paraId="5BBB8817" w14:textId="7DC86611" w:rsidR="00242DC2" w:rsidRDefault="00242DC2" w:rsidP="003D02A2">
            <w:pPr>
              <w:pStyle w:val="BodyTable"/>
              <w:rPr>
                <w:b/>
              </w:rPr>
            </w:pPr>
            <w:r>
              <w:rPr>
                <w:b/>
              </w:rPr>
              <w:t>Consilier</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5E2A102B" w14:textId="77777777" w:rsidR="00242DC2" w:rsidRDefault="00242DC2" w:rsidP="00DB504B">
            <w:pPr>
              <w:pStyle w:val="BodyTable"/>
              <w:jc w:val="both"/>
            </w:pPr>
          </w:p>
        </w:tc>
        <w:tc>
          <w:tcPr>
            <w:tcW w:w="7181" w:type="dxa"/>
            <w:tcBorders>
              <w:left w:val="single" w:sz="4" w:space="0" w:color="BFBFBF" w:themeColor="background1" w:themeShade="BF"/>
            </w:tcBorders>
            <w:vAlign w:val="center"/>
          </w:tcPr>
          <w:p w14:paraId="08777FBF" w14:textId="452E2070" w:rsidR="00242DC2" w:rsidRDefault="00242DC2" w:rsidP="00DB504B">
            <w:pPr>
              <w:pStyle w:val="BodyTable"/>
              <w:jc w:val="both"/>
            </w:pPr>
            <w:r>
              <w:t>R</w:t>
            </w:r>
            <w:r w:rsidRPr="00886A8C">
              <w:t>ol</w:t>
            </w:r>
            <w:r>
              <w:t>ul</w:t>
            </w:r>
            <w:r w:rsidRPr="00886A8C">
              <w:t xml:space="preserve"> de </w:t>
            </w:r>
            <w:r w:rsidRPr="00F117B9">
              <w:rPr>
                <w:b/>
                <w:bCs w:val="0"/>
              </w:rPr>
              <w:t>Consilier</w:t>
            </w:r>
            <w:r w:rsidRPr="00886A8C">
              <w:t xml:space="preserve"> implică participarea la activită</w:t>
            </w:r>
            <w:r w:rsidR="0023143C">
              <w:t>ț</w:t>
            </w:r>
            <w:r w:rsidRPr="00886A8C">
              <w:t>ile opera</w:t>
            </w:r>
            <w:r w:rsidR="0023143C">
              <w:t>ț</w:t>
            </w:r>
            <w:r w:rsidRPr="00886A8C">
              <w:t>ionale de zi cu zi, într-un domeniu specific</w:t>
            </w:r>
            <w:r>
              <w:t xml:space="preserve"> de activitate</w:t>
            </w:r>
            <w:r w:rsidRPr="00886A8C">
              <w:t xml:space="preserve">. </w:t>
            </w:r>
            <w:r>
              <w:t xml:space="preserve">În mod tipic, acest rol este responsabil de identificarea, selectarea </w:t>
            </w:r>
            <w:r w:rsidR="0023143C">
              <w:t>ș</w:t>
            </w:r>
            <w:r>
              <w:t>i procurarea surselor de informa</w:t>
            </w:r>
            <w:r w:rsidR="0023143C">
              <w:t>ț</w:t>
            </w:r>
            <w:r>
              <w:t xml:space="preserve">ii relevante pentru sarcinile atribuite, colectare </w:t>
            </w:r>
            <w:r w:rsidR="0023143C">
              <w:t>ș</w:t>
            </w:r>
            <w:r>
              <w:t xml:space="preserve">i analiză de date, elaborarea de documente </w:t>
            </w:r>
            <w:r w:rsidR="0023143C">
              <w:t>ș</w:t>
            </w:r>
            <w:r>
              <w:t xml:space="preserve">i rapoarte (atât interne, cât </w:t>
            </w:r>
            <w:r w:rsidR="0023143C">
              <w:t>ș</w:t>
            </w:r>
            <w:r>
              <w:t>i destinate păr</w:t>
            </w:r>
            <w:r w:rsidR="0023143C">
              <w:t>ț</w:t>
            </w:r>
            <w:r>
              <w:t>ilor interesate din afara institu</w:t>
            </w:r>
            <w:r w:rsidR="0023143C">
              <w:t>ț</w:t>
            </w:r>
            <w:r>
              <w:t>iei sau autorită</w:t>
            </w:r>
            <w:r w:rsidR="0023143C">
              <w:t>ț</w:t>
            </w:r>
            <w:r>
              <w:t xml:space="preserve">ii publice), stabilirea de legături </w:t>
            </w:r>
            <w:r w:rsidR="0023143C">
              <w:t>ș</w:t>
            </w:r>
            <w:r>
              <w:t>i colaborarea cu al</w:t>
            </w:r>
            <w:r w:rsidR="0023143C">
              <w:t>ț</w:t>
            </w:r>
            <w:r>
              <w:t>i actori institu</w:t>
            </w:r>
            <w:r w:rsidR="0023143C">
              <w:t>ț</w:t>
            </w:r>
            <w:r>
              <w:t xml:space="preserve">ionali în scopul îndeplinirii sarcinilor, furnizarea de date </w:t>
            </w:r>
            <w:r w:rsidR="0023143C">
              <w:t>ș</w:t>
            </w:r>
            <w:r>
              <w:t xml:space="preserve">i rapoarte de specialitate, sprijin </w:t>
            </w:r>
            <w:r w:rsidR="0023143C">
              <w:t>ș</w:t>
            </w:r>
            <w:r>
              <w:t>i asisten</w:t>
            </w:r>
            <w:r w:rsidR="0023143C">
              <w:t>ț</w:t>
            </w:r>
            <w:r>
              <w:t xml:space="preserve">ă tehnică altor actori interni sau externi conform legii </w:t>
            </w:r>
            <w:r w:rsidR="0023143C">
              <w:t>ș</w:t>
            </w:r>
            <w:r>
              <w:t>i mandatului institu</w:t>
            </w:r>
            <w:r w:rsidR="0023143C">
              <w:t>ț</w:t>
            </w:r>
            <w:r>
              <w:t>ional. De asemenea</w:t>
            </w:r>
            <w:r w:rsidRPr="00886A8C">
              <w:t>,</w:t>
            </w:r>
            <w:r>
              <w:t xml:space="preserve"> pe măsură ce avansează în carieră, Consilierul poate să</w:t>
            </w:r>
            <w:r w:rsidRPr="00886A8C">
              <w:t xml:space="preserve"> ofer</w:t>
            </w:r>
            <w:r>
              <w:t>e</w:t>
            </w:r>
            <w:r w:rsidRPr="00886A8C">
              <w:t xml:space="preserve"> rectificări, sfaturi </w:t>
            </w:r>
            <w:r w:rsidR="0023143C">
              <w:t>ș</w:t>
            </w:r>
            <w:r w:rsidRPr="00886A8C">
              <w:t xml:space="preserve">i recomandări colegilor </w:t>
            </w:r>
            <w:r w:rsidR="0023143C">
              <w:t>ș</w:t>
            </w:r>
            <w:r w:rsidRPr="00886A8C">
              <w:t>i conducerii, bazate pe competen</w:t>
            </w:r>
            <w:r w:rsidR="0023143C">
              <w:t>ț</w:t>
            </w:r>
            <w:r w:rsidRPr="00886A8C">
              <w:t xml:space="preserve">ele </w:t>
            </w:r>
            <w:r w:rsidR="0023143C">
              <w:t>ș</w:t>
            </w:r>
            <w:r w:rsidRPr="00886A8C">
              <w:t>i cuno</w:t>
            </w:r>
            <w:r w:rsidR="0023143C">
              <w:t>ș</w:t>
            </w:r>
            <w:r w:rsidRPr="00886A8C">
              <w:t>tin</w:t>
            </w:r>
            <w:r w:rsidR="0023143C">
              <w:t>ț</w:t>
            </w:r>
            <w:r w:rsidRPr="00886A8C">
              <w:t xml:space="preserve">ele </w:t>
            </w:r>
            <w:r>
              <w:t>acumulate</w:t>
            </w:r>
            <w:r w:rsidRPr="00886A8C">
              <w:t xml:space="preserve">, contribuind astfel la luarea deciziilor </w:t>
            </w:r>
            <w:r w:rsidR="0023143C">
              <w:t>ș</w:t>
            </w:r>
            <w:r w:rsidRPr="00886A8C">
              <w:t>i la rezolvarea problemelor.</w:t>
            </w:r>
            <w:r>
              <w:t xml:space="preserve"> </w:t>
            </w:r>
          </w:p>
        </w:tc>
      </w:tr>
      <w:tr w:rsidR="00242DC2" w14:paraId="7C2694E5" w14:textId="77777777" w:rsidTr="000223F8">
        <w:tc>
          <w:tcPr>
            <w:tcW w:w="1581" w:type="dxa"/>
            <w:tcBorders>
              <w:right w:val="single" w:sz="4" w:space="0" w:color="BFBFBF" w:themeColor="background1" w:themeShade="BF"/>
            </w:tcBorders>
            <w:vAlign w:val="center"/>
          </w:tcPr>
          <w:p w14:paraId="3431A1A6" w14:textId="0C00937D" w:rsidR="00242DC2" w:rsidRDefault="00242DC2" w:rsidP="003D02A2">
            <w:pPr>
              <w:pStyle w:val="BodyTable"/>
              <w:rPr>
                <w:b/>
                <w:bCs w:val="0"/>
              </w:rPr>
            </w:pPr>
            <w:r>
              <w:rPr>
                <w:b/>
                <w:bCs w:val="0"/>
              </w:rPr>
              <w:lastRenderedPageBreak/>
              <w:t>Auditor</w:t>
            </w:r>
            <w:r>
              <w:rPr>
                <w:rStyle w:val="FootnoteReference"/>
              </w:rPr>
              <w:footnoteReference w:id="32"/>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67AD9BCC" w14:textId="77777777" w:rsidR="00242DC2" w:rsidRPr="00A50F58" w:rsidRDefault="00242DC2" w:rsidP="00DB504B">
            <w:pPr>
              <w:pStyle w:val="BodyTable"/>
              <w:jc w:val="both"/>
            </w:pPr>
          </w:p>
        </w:tc>
        <w:tc>
          <w:tcPr>
            <w:tcW w:w="7181" w:type="dxa"/>
            <w:tcBorders>
              <w:left w:val="single" w:sz="4" w:space="0" w:color="BFBFBF" w:themeColor="background1" w:themeShade="BF"/>
            </w:tcBorders>
            <w:vAlign w:val="center"/>
          </w:tcPr>
          <w:p w14:paraId="36948E5F" w14:textId="67FE0240" w:rsidR="00242DC2" w:rsidRDefault="00242DC2" w:rsidP="00DB504B">
            <w:pPr>
              <w:pStyle w:val="BodyTable"/>
              <w:jc w:val="both"/>
            </w:pPr>
            <w:r w:rsidRPr="00A50F58">
              <w:t xml:space="preserve">Rolul unui </w:t>
            </w:r>
            <w:r w:rsidRPr="00A50F58">
              <w:rPr>
                <w:b/>
                <w:bCs w:val="0"/>
              </w:rPr>
              <w:t xml:space="preserve">Auditor </w:t>
            </w:r>
            <w:r w:rsidRPr="00A50F58">
              <w:t>în cadrul unei organiza</w:t>
            </w:r>
            <w:r w:rsidR="0023143C">
              <w:t>ț</w:t>
            </w:r>
            <w:r w:rsidRPr="00A50F58">
              <w:t>ii sau unei institu</w:t>
            </w:r>
            <w:r w:rsidR="0023143C">
              <w:t>ț</w:t>
            </w:r>
            <w:r w:rsidRPr="00A50F58">
              <w:t xml:space="preserve">ii publice este acela de a verifica </w:t>
            </w:r>
            <w:r w:rsidR="0023143C">
              <w:t>ș</w:t>
            </w:r>
            <w:r w:rsidRPr="00A50F58">
              <w:t xml:space="preserve">i a asigura conformitatea cu standardele, politicele </w:t>
            </w:r>
            <w:r w:rsidR="0023143C">
              <w:t>ș</w:t>
            </w:r>
            <w:r w:rsidRPr="00A50F58">
              <w:t>i reglementările aplicabile. Acest lucru implică examinarea înregistrărilor financiare, a proceselor opera</w:t>
            </w:r>
            <w:r w:rsidR="0023143C">
              <w:t>ț</w:t>
            </w:r>
            <w:r w:rsidRPr="00A50F58">
              <w:t xml:space="preserve">ionale </w:t>
            </w:r>
            <w:r w:rsidR="0023143C">
              <w:t>ș</w:t>
            </w:r>
            <w:r w:rsidRPr="00A50F58">
              <w:t>i a practicilor de management, pentru a identifica eventualele abateri sau ineficien</w:t>
            </w:r>
            <w:r w:rsidR="0023143C">
              <w:t>ț</w:t>
            </w:r>
            <w:r w:rsidRPr="00A50F58">
              <w:t>e. În plus, auditorii pot fi responsabili pentru recomandări privind îmbunătă</w:t>
            </w:r>
            <w:r w:rsidR="0023143C">
              <w:t>ț</w:t>
            </w:r>
            <w:r w:rsidRPr="00A50F58">
              <w:t xml:space="preserve">irile care ar putea fi aduse, precum </w:t>
            </w:r>
            <w:r w:rsidR="0023143C">
              <w:t>ș</w:t>
            </w:r>
            <w:r w:rsidRPr="00A50F58">
              <w:t>i pentru pregătirea de rapoarte structurate, care să prezinte concluziile auditului.</w:t>
            </w:r>
          </w:p>
        </w:tc>
      </w:tr>
      <w:tr w:rsidR="00242DC2" w14:paraId="3777B9D7" w14:textId="77777777" w:rsidTr="000223F8">
        <w:tc>
          <w:tcPr>
            <w:tcW w:w="1581" w:type="dxa"/>
            <w:tcBorders>
              <w:right w:val="single" w:sz="4" w:space="0" w:color="BFBFBF" w:themeColor="background1" w:themeShade="BF"/>
            </w:tcBorders>
            <w:vAlign w:val="center"/>
          </w:tcPr>
          <w:p w14:paraId="5D4BDAE6" w14:textId="265B31F7" w:rsidR="00242DC2" w:rsidRDefault="00242DC2" w:rsidP="003D02A2">
            <w:pPr>
              <w:pStyle w:val="BodyTable"/>
              <w:rPr>
                <w:b/>
                <w:bCs w:val="0"/>
              </w:rPr>
            </w:pPr>
            <w:r>
              <w:rPr>
                <w:b/>
                <w:bCs w:val="0"/>
              </w:rPr>
              <w:t>Consilier Juridic</w:t>
            </w:r>
            <w:r>
              <w:rPr>
                <w:rStyle w:val="FootnoteReference"/>
              </w:rPr>
              <w:footnoteReference w:id="33"/>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6C706FE0" w14:textId="77777777" w:rsidR="00242DC2" w:rsidRPr="00A50F58" w:rsidRDefault="00242DC2" w:rsidP="00DB504B">
            <w:pPr>
              <w:pStyle w:val="BodyTable"/>
              <w:jc w:val="both"/>
            </w:pPr>
          </w:p>
        </w:tc>
        <w:tc>
          <w:tcPr>
            <w:tcW w:w="7181" w:type="dxa"/>
            <w:tcBorders>
              <w:left w:val="single" w:sz="4" w:space="0" w:color="BFBFBF" w:themeColor="background1" w:themeShade="BF"/>
            </w:tcBorders>
            <w:vAlign w:val="center"/>
          </w:tcPr>
          <w:p w14:paraId="627ED9D5" w14:textId="67CCF9E7" w:rsidR="00242DC2" w:rsidRDefault="00242DC2" w:rsidP="00DB504B">
            <w:pPr>
              <w:pStyle w:val="BodyTable"/>
              <w:jc w:val="both"/>
            </w:pPr>
            <w:r w:rsidRPr="00A50F58">
              <w:t xml:space="preserve">Un </w:t>
            </w:r>
            <w:r w:rsidRPr="00A50F58">
              <w:rPr>
                <w:b/>
                <w:bCs w:val="0"/>
              </w:rPr>
              <w:t>Consilier Juridic</w:t>
            </w:r>
            <w:r w:rsidRPr="00A50F58">
              <w:t xml:space="preserve"> oferă asisten</w:t>
            </w:r>
            <w:r w:rsidR="0023143C">
              <w:t>ț</w:t>
            </w:r>
            <w:r w:rsidRPr="00A50F58">
              <w:t xml:space="preserve">ă </w:t>
            </w:r>
            <w:r w:rsidR="0023143C">
              <w:t>ș</w:t>
            </w:r>
            <w:r w:rsidRPr="00A50F58">
              <w:t>i sfaturi juridice organiza</w:t>
            </w:r>
            <w:r w:rsidR="0023143C">
              <w:t>ț</w:t>
            </w:r>
            <w:r w:rsidRPr="00A50F58">
              <w:t>iei în legătură cu diverse aspecte legale ce pot apărea în func</w:t>
            </w:r>
            <w:r w:rsidR="0023143C">
              <w:t>ț</w:t>
            </w:r>
            <w:r w:rsidRPr="00A50F58">
              <w:t xml:space="preserve">ionarea acesteia. Acesta poate redacta </w:t>
            </w:r>
            <w:r w:rsidR="0023143C">
              <w:t>ș</w:t>
            </w:r>
            <w:r w:rsidRPr="00A50F58">
              <w:t>i revizui contracte, oferi sfaturi privind conformitatea legală a diferitelor ini</w:t>
            </w:r>
            <w:r w:rsidR="0023143C">
              <w:t>ț</w:t>
            </w:r>
            <w:r w:rsidRPr="00A50F58">
              <w:t xml:space="preserve">iative </w:t>
            </w:r>
            <w:r w:rsidR="0023143C">
              <w:t>ș</w:t>
            </w:r>
            <w:r w:rsidRPr="00A50F58">
              <w:t>i politici ale organiza</w:t>
            </w:r>
            <w:r w:rsidR="0023143C">
              <w:t>ț</w:t>
            </w:r>
            <w:r w:rsidRPr="00A50F58">
              <w:t>iei</w:t>
            </w:r>
            <w:r>
              <w:t xml:space="preserve"> </w:t>
            </w:r>
            <w:r w:rsidR="0023143C">
              <w:t>ș</w:t>
            </w:r>
            <w:r>
              <w:t>i</w:t>
            </w:r>
            <w:r w:rsidRPr="00A50F58">
              <w:t xml:space="preserve"> reprezenta organiza</w:t>
            </w:r>
            <w:r w:rsidR="0023143C">
              <w:t>ț</w:t>
            </w:r>
            <w:r w:rsidRPr="00A50F58">
              <w:t>ia în litigii. Consilierul juridic joacă un rol crucial în asigurarea faptului că toate activită</w:t>
            </w:r>
            <w:r w:rsidR="0023143C">
              <w:t>ț</w:t>
            </w:r>
            <w:r w:rsidRPr="00A50F58">
              <w:t>ile organiza</w:t>
            </w:r>
            <w:r w:rsidR="0023143C">
              <w:t>ț</w:t>
            </w:r>
            <w:r w:rsidRPr="00A50F58">
              <w:t xml:space="preserve">iei sunt în conformitate cu legile </w:t>
            </w:r>
            <w:r w:rsidR="0023143C">
              <w:t>ș</w:t>
            </w:r>
            <w:r w:rsidRPr="00A50F58">
              <w:t>i reglementările în vigoare.</w:t>
            </w:r>
          </w:p>
        </w:tc>
      </w:tr>
      <w:tr w:rsidR="00242DC2" w14:paraId="285BE074" w14:textId="77777777" w:rsidTr="000223F8">
        <w:tc>
          <w:tcPr>
            <w:tcW w:w="1581" w:type="dxa"/>
            <w:tcBorders>
              <w:right w:val="single" w:sz="4" w:space="0" w:color="BFBFBF" w:themeColor="background1" w:themeShade="BF"/>
            </w:tcBorders>
            <w:vAlign w:val="center"/>
          </w:tcPr>
          <w:p w14:paraId="03C8D35C" w14:textId="610E4925" w:rsidR="00242DC2" w:rsidRDefault="00242DC2" w:rsidP="003D02A2">
            <w:pPr>
              <w:pStyle w:val="BodyTable"/>
              <w:rPr>
                <w:b/>
                <w:bCs w:val="0"/>
              </w:rPr>
            </w:pPr>
            <w:r>
              <w:rPr>
                <w:b/>
                <w:bCs w:val="0"/>
              </w:rPr>
              <w:t>Inspector</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47B73DEE" w14:textId="77777777" w:rsidR="00242DC2" w:rsidRPr="00A50F58" w:rsidRDefault="00242DC2" w:rsidP="003D02A2">
            <w:pPr>
              <w:pStyle w:val="BodyTable"/>
              <w:jc w:val="both"/>
            </w:pPr>
          </w:p>
        </w:tc>
        <w:tc>
          <w:tcPr>
            <w:tcW w:w="7181" w:type="dxa"/>
            <w:tcBorders>
              <w:left w:val="single" w:sz="4" w:space="0" w:color="BFBFBF" w:themeColor="background1" w:themeShade="BF"/>
            </w:tcBorders>
            <w:vAlign w:val="center"/>
          </w:tcPr>
          <w:p w14:paraId="1B83BFA5" w14:textId="4D4F6965" w:rsidR="00242DC2" w:rsidRPr="00A50F58" w:rsidRDefault="000304EC" w:rsidP="003D02A2">
            <w:pPr>
              <w:pStyle w:val="BodyTable"/>
              <w:jc w:val="both"/>
            </w:pPr>
            <w:r w:rsidRPr="005B4A01">
              <w:rPr>
                <w:b/>
                <w:bCs w:val="0"/>
              </w:rPr>
              <w:t>Inspectorul</w:t>
            </w:r>
            <w:r>
              <w:t xml:space="preserve"> are responsabilită</w:t>
            </w:r>
            <w:r w:rsidR="0023143C">
              <w:t>ț</w:t>
            </w:r>
            <w:r>
              <w:t xml:space="preserve">i care derivă din </w:t>
            </w:r>
            <w:r w:rsidR="005B4A01">
              <w:t>exercitarea prerogativelor de putere publică de inspec</w:t>
            </w:r>
            <w:r w:rsidR="0023143C">
              <w:t>ț</w:t>
            </w:r>
            <w:r w:rsidR="005B4A01">
              <w:t xml:space="preserve">ie </w:t>
            </w:r>
            <w:r w:rsidR="0023143C">
              <w:t>ș</w:t>
            </w:r>
            <w:r w:rsidR="005B4A01">
              <w:t xml:space="preserve">i control. </w:t>
            </w:r>
            <w:r w:rsidR="004D78AD">
              <w:t>Ace</w:t>
            </w:r>
            <w:r w:rsidR="0023143C">
              <w:t>ș</w:t>
            </w:r>
            <w:r w:rsidR="004D78AD">
              <w:t>tia se regăsesc în structuri organiza</w:t>
            </w:r>
            <w:r w:rsidR="0023143C">
              <w:t>ț</w:t>
            </w:r>
            <w:r w:rsidR="004D78AD">
              <w:t>ionale cu func</w:t>
            </w:r>
            <w:r w:rsidR="0023143C">
              <w:t>ț</w:t>
            </w:r>
            <w:r w:rsidR="004D78AD">
              <w:t xml:space="preserve">ii de control </w:t>
            </w:r>
            <w:r w:rsidR="0023143C">
              <w:t>ș</w:t>
            </w:r>
            <w:r w:rsidR="004D78AD">
              <w:t>i inspec</w:t>
            </w:r>
            <w:r w:rsidR="0023143C">
              <w:t>ț</w:t>
            </w:r>
            <w:r w:rsidR="004D78AD">
              <w:t xml:space="preserve">ie </w:t>
            </w:r>
            <w:r w:rsidR="0023143C">
              <w:t>ș</w:t>
            </w:r>
            <w:r w:rsidR="004D78AD">
              <w:t>i îndeplinesc adesea atribu</w:t>
            </w:r>
            <w:r w:rsidR="0023143C">
              <w:t>ț</w:t>
            </w:r>
            <w:r w:rsidR="004D78AD">
              <w:t>ii</w:t>
            </w:r>
            <w:r w:rsidR="00385F79">
              <w:t xml:space="preserve"> </w:t>
            </w:r>
            <w:r w:rsidR="00E55944">
              <w:t>care vizează</w:t>
            </w:r>
            <w:r w:rsidR="00D329A0">
              <w:t xml:space="preserve">: </w:t>
            </w:r>
            <w:r w:rsidR="00B15F9F" w:rsidRPr="0064424F">
              <w:rPr>
                <w:iCs/>
              </w:rPr>
              <w:t>control fiscal/inspec</w:t>
            </w:r>
            <w:r w:rsidR="0023143C">
              <w:rPr>
                <w:iCs/>
              </w:rPr>
              <w:t>ț</w:t>
            </w:r>
            <w:r w:rsidR="00B15F9F" w:rsidRPr="0064424F">
              <w:rPr>
                <w:iCs/>
              </w:rPr>
              <w:t>ie fiscală, inspec</w:t>
            </w:r>
            <w:r w:rsidR="0023143C">
              <w:rPr>
                <w:iCs/>
              </w:rPr>
              <w:t>ț</w:t>
            </w:r>
            <w:r w:rsidR="00B15F9F" w:rsidRPr="0064424F">
              <w:rPr>
                <w:iCs/>
              </w:rPr>
              <w:t>ie economic-financiară, control antifraudă, inspec</w:t>
            </w:r>
            <w:r w:rsidR="0023143C">
              <w:rPr>
                <w:iCs/>
              </w:rPr>
              <w:t>ț</w:t>
            </w:r>
            <w:r w:rsidR="00B15F9F" w:rsidRPr="0064424F">
              <w:rPr>
                <w:iCs/>
              </w:rPr>
              <w:t>ie teritorială, inspec</w:t>
            </w:r>
            <w:r w:rsidR="0023143C">
              <w:rPr>
                <w:iCs/>
              </w:rPr>
              <w:t>ț</w:t>
            </w:r>
            <w:r w:rsidR="00B15F9F" w:rsidRPr="0064424F">
              <w:rPr>
                <w:iCs/>
              </w:rPr>
              <w:t xml:space="preserve">ie </w:t>
            </w:r>
            <w:r w:rsidR="0023143C">
              <w:rPr>
                <w:iCs/>
              </w:rPr>
              <w:t>ș</w:t>
            </w:r>
            <w:r w:rsidR="00B15F9F" w:rsidRPr="0064424F">
              <w:rPr>
                <w:iCs/>
              </w:rPr>
              <w:t>i control al factorilor de risc,</w:t>
            </w:r>
            <w:r w:rsidR="00E55944">
              <w:rPr>
                <w:iCs/>
              </w:rPr>
              <w:t xml:space="preserve"> </w:t>
            </w:r>
            <w:r w:rsidR="00B15F9F" w:rsidRPr="0064424F">
              <w:rPr>
                <w:iCs/>
              </w:rPr>
              <w:t xml:space="preserve">corpul de control, control comercial, control transporturi </w:t>
            </w:r>
            <w:r w:rsidR="0023143C">
              <w:rPr>
                <w:iCs/>
              </w:rPr>
              <w:t>ș</w:t>
            </w:r>
            <w:r w:rsidR="00B15F9F" w:rsidRPr="0064424F">
              <w:rPr>
                <w:iCs/>
              </w:rPr>
              <w:t>i utilită</w:t>
            </w:r>
            <w:r w:rsidR="0023143C">
              <w:rPr>
                <w:iCs/>
              </w:rPr>
              <w:t>ț</w:t>
            </w:r>
            <w:r w:rsidR="00B15F9F" w:rsidRPr="0064424F">
              <w:rPr>
                <w:iCs/>
              </w:rPr>
              <w:t>i publice, control spa</w:t>
            </w:r>
            <w:r w:rsidR="0023143C">
              <w:rPr>
                <w:iCs/>
              </w:rPr>
              <w:t>ț</w:t>
            </w:r>
            <w:r w:rsidR="00B15F9F" w:rsidRPr="0064424F">
              <w:rPr>
                <w:iCs/>
              </w:rPr>
              <w:t xml:space="preserve">ii comerciale, autorizare </w:t>
            </w:r>
            <w:r w:rsidR="0023143C">
              <w:rPr>
                <w:iCs/>
              </w:rPr>
              <w:t>ș</w:t>
            </w:r>
            <w:r w:rsidR="00B15F9F" w:rsidRPr="0064424F">
              <w:rPr>
                <w:iCs/>
              </w:rPr>
              <w:t>i control etc.</w:t>
            </w:r>
            <w:r w:rsidR="00EF1197">
              <w:rPr>
                <w:iCs/>
              </w:rPr>
              <w:t xml:space="preserve"> În exercitarea atribu</w:t>
            </w:r>
            <w:r w:rsidR="0023143C">
              <w:rPr>
                <w:iCs/>
              </w:rPr>
              <w:t>ț</w:t>
            </w:r>
            <w:r w:rsidR="00EF1197">
              <w:rPr>
                <w:iCs/>
              </w:rPr>
              <w:t>iilor incluse în fi</w:t>
            </w:r>
            <w:r w:rsidR="0023143C">
              <w:rPr>
                <w:iCs/>
              </w:rPr>
              <w:t>ș</w:t>
            </w:r>
            <w:r w:rsidR="00EF1197">
              <w:rPr>
                <w:iCs/>
              </w:rPr>
              <w:t>a postului, inspectorii au responsabilită</w:t>
            </w:r>
            <w:r w:rsidR="0023143C">
              <w:rPr>
                <w:iCs/>
              </w:rPr>
              <w:t>ț</w:t>
            </w:r>
            <w:r w:rsidR="00EF1197">
              <w:rPr>
                <w:iCs/>
              </w:rPr>
              <w:t xml:space="preserve">i de </w:t>
            </w:r>
            <w:r w:rsidR="001F5D82">
              <w:rPr>
                <w:iCs/>
              </w:rPr>
              <w:t>analiză</w:t>
            </w:r>
            <w:r w:rsidR="004960EC">
              <w:rPr>
                <w:iCs/>
              </w:rPr>
              <w:t>,</w:t>
            </w:r>
            <w:r w:rsidR="00450D60">
              <w:rPr>
                <w:iCs/>
              </w:rPr>
              <w:t xml:space="preserve"> </w:t>
            </w:r>
            <w:r w:rsidR="00344A9A">
              <w:rPr>
                <w:iCs/>
              </w:rPr>
              <w:t xml:space="preserve">verificare, semnalare </w:t>
            </w:r>
            <w:r w:rsidR="0023143C">
              <w:rPr>
                <w:iCs/>
              </w:rPr>
              <w:t>ș</w:t>
            </w:r>
            <w:r w:rsidR="00344A9A">
              <w:rPr>
                <w:iCs/>
              </w:rPr>
              <w:t>i raportare a neregulilor iden</w:t>
            </w:r>
            <w:r w:rsidR="006A13F2">
              <w:rPr>
                <w:iCs/>
              </w:rPr>
              <w:t>ti</w:t>
            </w:r>
            <w:r w:rsidR="00344A9A">
              <w:rPr>
                <w:iCs/>
              </w:rPr>
              <w:t>ficate</w:t>
            </w:r>
            <w:r w:rsidR="00450D60">
              <w:rPr>
                <w:iCs/>
              </w:rPr>
              <w:t xml:space="preserve"> </w:t>
            </w:r>
            <w:r w:rsidR="0023143C">
              <w:rPr>
                <w:iCs/>
              </w:rPr>
              <w:t>ș</w:t>
            </w:r>
            <w:r w:rsidR="00450D60">
              <w:rPr>
                <w:iCs/>
              </w:rPr>
              <w:t>i pot propune măsuri</w:t>
            </w:r>
            <w:r w:rsidR="0074643F">
              <w:rPr>
                <w:iCs/>
              </w:rPr>
              <w:t xml:space="preserve"> </w:t>
            </w:r>
            <w:r w:rsidR="0023143C">
              <w:rPr>
                <w:iCs/>
              </w:rPr>
              <w:t>ș</w:t>
            </w:r>
            <w:r w:rsidR="0074643F">
              <w:rPr>
                <w:iCs/>
              </w:rPr>
              <w:t xml:space="preserve">i pot </w:t>
            </w:r>
            <w:r w:rsidR="0092497D">
              <w:rPr>
                <w:iCs/>
              </w:rPr>
              <w:t>monitoriza</w:t>
            </w:r>
            <w:r w:rsidR="0074643F">
              <w:rPr>
                <w:iCs/>
              </w:rPr>
              <w:t xml:space="preserve"> ac</w:t>
            </w:r>
            <w:r w:rsidR="0023143C">
              <w:rPr>
                <w:iCs/>
              </w:rPr>
              <w:t>ț</w:t>
            </w:r>
            <w:r w:rsidR="0074643F">
              <w:rPr>
                <w:iCs/>
              </w:rPr>
              <w:t>iuni</w:t>
            </w:r>
            <w:r w:rsidR="0092497D">
              <w:rPr>
                <w:iCs/>
              </w:rPr>
              <w:t>le</w:t>
            </w:r>
            <w:r w:rsidR="0074643F">
              <w:rPr>
                <w:iCs/>
              </w:rPr>
              <w:t xml:space="preserve"> </w:t>
            </w:r>
            <w:r w:rsidR="0092497D">
              <w:rPr>
                <w:iCs/>
              </w:rPr>
              <w:t>întreprinse</w:t>
            </w:r>
            <w:r w:rsidR="0074643F">
              <w:rPr>
                <w:iCs/>
              </w:rPr>
              <w:t xml:space="preserve"> </w:t>
            </w:r>
            <w:r w:rsidR="0092497D">
              <w:rPr>
                <w:iCs/>
              </w:rPr>
              <w:t>pentru rectificarea</w:t>
            </w:r>
            <w:r w:rsidR="00097470">
              <w:rPr>
                <w:iCs/>
              </w:rPr>
              <w:t xml:space="preserve"> </w:t>
            </w:r>
            <w:r w:rsidR="00950F2E">
              <w:rPr>
                <w:iCs/>
              </w:rPr>
              <w:t xml:space="preserve">neregulilor identificate. </w:t>
            </w:r>
          </w:p>
        </w:tc>
      </w:tr>
      <w:tr w:rsidR="00242DC2" w14:paraId="37C8F7F0" w14:textId="77777777" w:rsidTr="000223F8">
        <w:tc>
          <w:tcPr>
            <w:tcW w:w="1581" w:type="dxa"/>
            <w:tcBorders>
              <w:right w:val="single" w:sz="4" w:space="0" w:color="BFBFBF" w:themeColor="background1" w:themeShade="BF"/>
            </w:tcBorders>
            <w:vAlign w:val="center"/>
          </w:tcPr>
          <w:p w14:paraId="494EB28F" w14:textId="3E01FB48" w:rsidR="00242DC2" w:rsidRDefault="00242DC2" w:rsidP="003D02A2">
            <w:pPr>
              <w:pStyle w:val="BodyTable"/>
              <w:rPr>
                <w:b/>
                <w:bCs w:val="0"/>
              </w:rPr>
            </w:pPr>
            <w:r>
              <w:rPr>
                <w:b/>
                <w:bCs w:val="0"/>
              </w:rPr>
              <w:t>Consilier achizi</w:t>
            </w:r>
            <w:r w:rsidR="0023143C">
              <w:rPr>
                <w:b/>
                <w:bCs w:val="0"/>
              </w:rPr>
              <w:t>ț</w:t>
            </w:r>
            <w:r>
              <w:rPr>
                <w:b/>
                <w:bCs w:val="0"/>
              </w:rPr>
              <w:t>ii publice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45454D63" w14:textId="77777777" w:rsidR="00242DC2" w:rsidRPr="00A50F58" w:rsidRDefault="00242DC2" w:rsidP="003D02A2">
            <w:pPr>
              <w:pStyle w:val="BodyTable"/>
              <w:jc w:val="both"/>
            </w:pPr>
          </w:p>
        </w:tc>
        <w:tc>
          <w:tcPr>
            <w:tcW w:w="7181" w:type="dxa"/>
            <w:tcBorders>
              <w:left w:val="single" w:sz="4" w:space="0" w:color="BFBFBF" w:themeColor="background1" w:themeShade="BF"/>
            </w:tcBorders>
            <w:vAlign w:val="center"/>
          </w:tcPr>
          <w:p w14:paraId="55E470D1" w14:textId="2C63B64A" w:rsidR="00242DC2" w:rsidRPr="00A50F58" w:rsidRDefault="00E567FE" w:rsidP="00E567FE">
            <w:pPr>
              <w:pStyle w:val="BodyTable"/>
              <w:jc w:val="both"/>
            </w:pPr>
            <w:r w:rsidRPr="000304EC">
              <w:rPr>
                <w:b/>
                <w:bCs w:val="0"/>
              </w:rPr>
              <w:t>Consilierul achizi</w:t>
            </w:r>
            <w:r w:rsidR="0023143C">
              <w:rPr>
                <w:b/>
                <w:bCs w:val="0"/>
              </w:rPr>
              <w:t>ț</w:t>
            </w:r>
            <w:r w:rsidRPr="000304EC">
              <w:rPr>
                <w:b/>
                <w:bCs w:val="0"/>
              </w:rPr>
              <w:t>ii publice</w:t>
            </w:r>
            <w:r>
              <w:t xml:space="preserve"> are atribu</w:t>
            </w:r>
            <w:r w:rsidR="0023143C">
              <w:t>ț</w:t>
            </w:r>
            <w:r>
              <w:t>ii specifice acestui domeniu de activitate</w:t>
            </w:r>
            <w:r w:rsidR="000C7A03">
              <w:t>, care includ</w:t>
            </w:r>
            <w:r>
              <w:t xml:space="preserve"> planificare, analiză, coordonare, monitorizare </w:t>
            </w:r>
            <w:r w:rsidR="0023143C">
              <w:t>ș</w:t>
            </w:r>
            <w:r>
              <w:t>i verificare a activită</w:t>
            </w:r>
            <w:r w:rsidR="0023143C">
              <w:t>ț</w:t>
            </w:r>
            <w:r>
              <w:t>ilor specifice, mai exact: p</w:t>
            </w:r>
            <w:r w:rsidRPr="00E567FE">
              <w:t xml:space="preserve">lanifică </w:t>
            </w:r>
            <w:r w:rsidR="0023143C">
              <w:t>ș</w:t>
            </w:r>
            <w:r w:rsidRPr="00E567FE">
              <w:t>i gestionează portofoliul de achizi</w:t>
            </w:r>
            <w:r w:rsidR="0023143C">
              <w:t>ț</w:t>
            </w:r>
            <w:r w:rsidRPr="00E567FE">
              <w:t>ii publice</w:t>
            </w:r>
            <w:r>
              <w:t>; d</w:t>
            </w:r>
            <w:r w:rsidRPr="00E567FE">
              <w:t>erulează etapele procesului de achizi</w:t>
            </w:r>
            <w:r w:rsidR="0023143C">
              <w:t>ț</w:t>
            </w:r>
            <w:r w:rsidRPr="00E567FE">
              <w:t>ie publică</w:t>
            </w:r>
            <w:r>
              <w:t>; e</w:t>
            </w:r>
            <w:r w:rsidRPr="00E567FE">
              <w:t>valuează necesită</w:t>
            </w:r>
            <w:r w:rsidR="0023143C">
              <w:t>ț</w:t>
            </w:r>
            <w:r w:rsidRPr="00E567FE">
              <w:t>ile,</w:t>
            </w:r>
            <w:r>
              <w:t xml:space="preserve"> c</w:t>
            </w:r>
            <w:r w:rsidRPr="00E567FE">
              <w:t xml:space="preserve">ercetează </w:t>
            </w:r>
            <w:r w:rsidR="0023143C">
              <w:t>ș</w:t>
            </w:r>
            <w:r w:rsidRPr="00E567FE">
              <w:t>i analizează pia</w:t>
            </w:r>
            <w:r w:rsidR="0023143C">
              <w:t>ț</w:t>
            </w:r>
            <w:r w:rsidRPr="00E567FE">
              <w:t>a</w:t>
            </w:r>
            <w:r>
              <w:t>; e</w:t>
            </w:r>
            <w:r w:rsidRPr="00E567FE">
              <w:t xml:space="preserve">laborează strategia de contractare, caietul de sarcini </w:t>
            </w:r>
            <w:r w:rsidR="0023143C">
              <w:t>ș</w:t>
            </w:r>
            <w:r w:rsidRPr="00E567FE">
              <w:t>i alte documente specifice</w:t>
            </w:r>
            <w:r>
              <w:t>; e</w:t>
            </w:r>
            <w:r w:rsidRPr="00E567FE">
              <w:t>laborează documenta</w:t>
            </w:r>
            <w:r w:rsidR="0023143C">
              <w:t>ț</w:t>
            </w:r>
            <w:r w:rsidRPr="00E567FE">
              <w:t>ia de atribuire</w:t>
            </w:r>
            <w:r>
              <w:t>; s</w:t>
            </w:r>
            <w:r w:rsidRPr="00E567FE">
              <w:t>tabile</w:t>
            </w:r>
            <w:r w:rsidR="0023143C">
              <w:t>ș</w:t>
            </w:r>
            <w:r w:rsidRPr="00E567FE">
              <w:t xml:space="preserve">te criterii de atribuire, calificare </w:t>
            </w:r>
            <w:r w:rsidR="0023143C">
              <w:t>ș</w:t>
            </w:r>
            <w:r w:rsidRPr="00E567FE">
              <w:t>i selec</w:t>
            </w:r>
            <w:r w:rsidR="0023143C">
              <w:t>ț</w:t>
            </w:r>
            <w:r w:rsidRPr="00E567FE">
              <w:t xml:space="preserve">ie </w:t>
            </w:r>
            <w:r w:rsidR="0023143C">
              <w:t>ș</w:t>
            </w:r>
            <w:r w:rsidRPr="00E567FE">
              <w:t>i evaluează ofertele</w:t>
            </w:r>
            <w:r>
              <w:t>; a</w:t>
            </w:r>
            <w:r w:rsidRPr="00E567FE">
              <w:t xml:space="preserve">sigură întocmirea </w:t>
            </w:r>
            <w:r w:rsidR="0023143C">
              <w:t>ș</w:t>
            </w:r>
            <w:r w:rsidRPr="00E567FE">
              <w:t>i urmărirea contractelor</w:t>
            </w:r>
            <w:r>
              <w:t>.</w:t>
            </w:r>
          </w:p>
        </w:tc>
      </w:tr>
      <w:tr w:rsidR="00242DC2" w14:paraId="02DFC891" w14:textId="77777777" w:rsidTr="000223F8">
        <w:tc>
          <w:tcPr>
            <w:tcW w:w="1581" w:type="dxa"/>
            <w:tcBorders>
              <w:right w:val="single" w:sz="4" w:space="0" w:color="BFBFBF" w:themeColor="background1" w:themeShade="BF"/>
            </w:tcBorders>
            <w:vAlign w:val="center"/>
          </w:tcPr>
          <w:p w14:paraId="5CE2B1A2" w14:textId="62A7206A" w:rsidR="00242DC2" w:rsidRDefault="00242DC2" w:rsidP="003D02A2">
            <w:pPr>
              <w:pStyle w:val="BodyTable"/>
              <w:rPr>
                <w:b/>
                <w:bCs w:val="0"/>
              </w:rPr>
            </w:pPr>
            <w:r>
              <w:rPr>
                <w:b/>
                <w:bCs w:val="0"/>
              </w:rPr>
              <w:t>Referent de specialitate</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58521C07" w14:textId="77777777" w:rsidR="00242DC2" w:rsidRPr="00A50F58" w:rsidRDefault="00242DC2" w:rsidP="003D02A2">
            <w:pPr>
              <w:pStyle w:val="BodyTable"/>
              <w:jc w:val="both"/>
            </w:pPr>
          </w:p>
        </w:tc>
        <w:tc>
          <w:tcPr>
            <w:tcW w:w="7181" w:type="dxa"/>
            <w:tcBorders>
              <w:left w:val="single" w:sz="4" w:space="0" w:color="BFBFBF" w:themeColor="background1" w:themeShade="BF"/>
            </w:tcBorders>
            <w:vAlign w:val="center"/>
          </w:tcPr>
          <w:p w14:paraId="232CA5C2" w14:textId="73FF122F" w:rsidR="00242DC2" w:rsidRPr="004C1849" w:rsidRDefault="00F97B90" w:rsidP="003D02A2">
            <w:pPr>
              <w:pStyle w:val="BodyTable"/>
              <w:jc w:val="both"/>
            </w:pPr>
            <w:r w:rsidRPr="00C60164">
              <w:rPr>
                <w:b/>
                <w:bCs w:val="0"/>
              </w:rPr>
              <w:t xml:space="preserve">Referentul de specialitate </w:t>
            </w:r>
            <w:r w:rsidR="008C17DE">
              <w:t>are responsabilită</w:t>
            </w:r>
            <w:r w:rsidR="0023143C">
              <w:t>ț</w:t>
            </w:r>
            <w:r w:rsidR="008C17DE">
              <w:t>i</w:t>
            </w:r>
            <w:r w:rsidR="00796B0E">
              <w:t>,</w:t>
            </w:r>
            <w:r w:rsidR="008C17DE">
              <w:t xml:space="preserve"> </w:t>
            </w:r>
            <w:r w:rsidR="00722EB8">
              <w:t>mai degrabă</w:t>
            </w:r>
            <w:r w:rsidR="00796B0E">
              <w:t>,</w:t>
            </w:r>
            <w:r w:rsidR="00722EB8">
              <w:t xml:space="preserve"> de natură administrativă</w:t>
            </w:r>
            <w:r w:rsidR="00796B0E">
              <w:t xml:space="preserve"> însă poate avea </w:t>
            </w:r>
            <w:r w:rsidR="0023143C">
              <w:t>ș</w:t>
            </w:r>
            <w:r w:rsidR="00796B0E">
              <w:t>i alte atribu</w:t>
            </w:r>
            <w:r w:rsidR="0023143C">
              <w:t>ț</w:t>
            </w:r>
            <w:r w:rsidR="00796B0E">
              <w:t xml:space="preserve">ii </w:t>
            </w:r>
            <w:r w:rsidR="00285859">
              <w:t xml:space="preserve">care </w:t>
            </w:r>
            <w:r w:rsidR="0023143C">
              <w:t>ț</w:t>
            </w:r>
            <w:r w:rsidR="00285859">
              <w:t>in de domeniul de</w:t>
            </w:r>
            <w:r w:rsidR="00C05DC5">
              <w:t xml:space="preserve"> activitate</w:t>
            </w:r>
            <w:r w:rsidR="00722EB8">
              <w:t xml:space="preserve">. </w:t>
            </w:r>
            <w:r w:rsidR="00BC43B9">
              <w:t>În mod tipic, r</w:t>
            </w:r>
            <w:r w:rsidR="00C05DC5">
              <w:t>eferentul de specialitate</w:t>
            </w:r>
            <w:r w:rsidR="00722EB8">
              <w:t xml:space="preserve"> </w:t>
            </w:r>
            <w:r w:rsidR="00E266C9">
              <w:t xml:space="preserve">sprijină </w:t>
            </w:r>
            <w:r w:rsidR="00AA76A9">
              <w:t>opera</w:t>
            </w:r>
            <w:r w:rsidR="0023143C">
              <w:t>ț</w:t>
            </w:r>
            <w:r w:rsidR="00AA76A9">
              <w:t>iunile realizate în cadrul organiza</w:t>
            </w:r>
            <w:r w:rsidR="0023143C">
              <w:t>ț</w:t>
            </w:r>
            <w:r w:rsidR="00AA76A9">
              <w:t xml:space="preserve">iei, </w:t>
            </w:r>
            <w:r w:rsidR="0023143C">
              <w:t>ț</w:t>
            </w:r>
            <w:r w:rsidR="00AA76A9">
              <w:t>ine eviden</w:t>
            </w:r>
            <w:r w:rsidR="0023143C">
              <w:t>ț</w:t>
            </w:r>
            <w:r w:rsidR="00AA76A9">
              <w:t xml:space="preserve">e, </w:t>
            </w:r>
            <w:r w:rsidR="00796B0E">
              <w:t>asigură între</w:t>
            </w:r>
            <w:r w:rsidR="0023143C">
              <w:t>ț</w:t>
            </w:r>
            <w:r w:rsidR="00796B0E">
              <w:t xml:space="preserve">inerea echipamentelor </w:t>
            </w:r>
            <w:r w:rsidR="0023143C">
              <w:t>ș</w:t>
            </w:r>
            <w:r w:rsidR="00796B0E">
              <w:t>i</w:t>
            </w:r>
            <w:r w:rsidR="00C05DC5">
              <w:t xml:space="preserve"> imobilelor, </w:t>
            </w:r>
            <w:r w:rsidR="00B4521D">
              <w:t>se ocupă de asigurare</w:t>
            </w:r>
            <w:r w:rsidR="00422868">
              <w:t>a</w:t>
            </w:r>
            <w:r w:rsidR="00B4521D">
              <w:t xml:space="preserve"> </w:t>
            </w:r>
            <w:r w:rsidR="00AC5890">
              <w:t>condi</w:t>
            </w:r>
            <w:r w:rsidR="0023143C">
              <w:t>ț</w:t>
            </w:r>
            <w:r w:rsidR="00AC5890">
              <w:t xml:space="preserve">iilor de muncă corespunzătoare, </w:t>
            </w:r>
            <w:r w:rsidR="0023143C">
              <w:t>ț</w:t>
            </w:r>
            <w:r w:rsidR="00DD54D3">
              <w:t xml:space="preserve">ine </w:t>
            </w:r>
            <w:r w:rsidR="00307DE1">
              <w:t>eviden</w:t>
            </w:r>
            <w:r w:rsidR="0023143C">
              <w:t>ț</w:t>
            </w:r>
            <w:r w:rsidR="00307DE1">
              <w:t>a coresponden</w:t>
            </w:r>
            <w:r w:rsidR="0023143C">
              <w:t>ț</w:t>
            </w:r>
            <w:r w:rsidR="00307DE1">
              <w:t>ei la nivelul organiza</w:t>
            </w:r>
            <w:r w:rsidR="0023143C">
              <w:t>ț</w:t>
            </w:r>
            <w:r w:rsidR="00307DE1">
              <w:t xml:space="preserve">iei </w:t>
            </w:r>
            <w:r w:rsidR="0023143C">
              <w:t>ș</w:t>
            </w:r>
            <w:r w:rsidR="00307DE1">
              <w:t xml:space="preserve">i se asigură că </w:t>
            </w:r>
            <w:r w:rsidR="00C72440">
              <w:t>aceasta este recep</w:t>
            </w:r>
            <w:r w:rsidR="0023143C">
              <w:t>ț</w:t>
            </w:r>
            <w:r w:rsidR="00C72440">
              <w:t xml:space="preserve">ionată </w:t>
            </w:r>
            <w:r w:rsidR="0023143C">
              <w:t>ș</w:t>
            </w:r>
            <w:r w:rsidR="00C72440">
              <w:t xml:space="preserve">i transmisă la timp. </w:t>
            </w:r>
          </w:p>
        </w:tc>
      </w:tr>
      <w:tr w:rsidR="00242DC2" w14:paraId="07F33444" w14:textId="77777777" w:rsidTr="000223F8">
        <w:tc>
          <w:tcPr>
            <w:tcW w:w="1581" w:type="dxa"/>
            <w:tcBorders>
              <w:right w:val="single" w:sz="4" w:space="0" w:color="BFBFBF" w:themeColor="background1" w:themeShade="BF"/>
            </w:tcBorders>
            <w:vAlign w:val="center"/>
          </w:tcPr>
          <w:p w14:paraId="58903850" w14:textId="409361BE" w:rsidR="00242DC2" w:rsidRDefault="00242DC2" w:rsidP="003D02A2">
            <w:pPr>
              <w:pStyle w:val="BodyTable"/>
              <w:rPr>
                <w:b/>
                <w:bCs w:val="0"/>
              </w:rPr>
            </w:pPr>
            <w:r>
              <w:rPr>
                <w:b/>
                <w:bCs w:val="0"/>
              </w:rPr>
              <w:t>Referent</w:t>
            </w:r>
          </w:p>
        </w:tc>
        <w:tc>
          <w:tcPr>
            <w:tcW w:w="233" w:type="dxa"/>
            <w:tcBorders>
              <w:top w:val="nil"/>
              <w:left w:val="single" w:sz="4" w:space="0" w:color="BFBFBF" w:themeColor="background1" w:themeShade="BF"/>
              <w:bottom w:val="nil"/>
              <w:right w:val="single" w:sz="4" w:space="0" w:color="BFBFBF" w:themeColor="background1" w:themeShade="BF"/>
            </w:tcBorders>
            <w:shd w:val="clear" w:color="auto" w:fill="auto"/>
          </w:tcPr>
          <w:p w14:paraId="47D95DD6" w14:textId="77777777" w:rsidR="00242DC2" w:rsidRPr="00423E90" w:rsidRDefault="00242DC2" w:rsidP="00DB504B">
            <w:pPr>
              <w:pStyle w:val="BodyTable"/>
              <w:jc w:val="both"/>
              <w:rPr>
                <w:b/>
                <w:bCs w:val="0"/>
              </w:rPr>
            </w:pPr>
          </w:p>
        </w:tc>
        <w:tc>
          <w:tcPr>
            <w:tcW w:w="7181" w:type="dxa"/>
            <w:tcBorders>
              <w:left w:val="single" w:sz="4" w:space="0" w:color="BFBFBF" w:themeColor="background1" w:themeShade="BF"/>
            </w:tcBorders>
            <w:vAlign w:val="center"/>
          </w:tcPr>
          <w:p w14:paraId="1F7288B4" w14:textId="7E87C6C1" w:rsidR="00242DC2" w:rsidRDefault="00242DC2" w:rsidP="00DB504B">
            <w:pPr>
              <w:pStyle w:val="BodyTable"/>
              <w:jc w:val="both"/>
            </w:pPr>
            <w:r w:rsidRPr="00423E90">
              <w:rPr>
                <w:b/>
                <w:bCs w:val="0"/>
              </w:rPr>
              <w:t>Referentul</w:t>
            </w:r>
            <w:r>
              <w:t xml:space="preserve"> </w:t>
            </w:r>
            <w:r w:rsidRPr="00423E90">
              <w:t>este implicat în activită</w:t>
            </w:r>
            <w:r w:rsidR="0023143C">
              <w:t>ț</w:t>
            </w:r>
            <w:r w:rsidRPr="00423E90">
              <w:t>i administrative în cadrul unei organiza</w:t>
            </w:r>
            <w:r w:rsidR="0023143C">
              <w:t>ț</w:t>
            </w:r>
            <w:r w:rsidRPr="00423E90">
              <w:t xml:space="preserve">ii. De la gestionarea documentelor </w:t>
            </w:r>
            <w:r w:rsidR="0023143C">
              <w:t>ș</w:t>
            </w:r>
            <w:r w:rsidRPr="00423E90">
              <w:t>i a sistemelor de arhivare, până la asistarea</w:t>
            </w:r>
            <w:r w:rsidR="003B565C">
              <w:t xml:space="preserve"> în</w:t>
            </w:r>
            <w:r w:rsidRPr="00423E90">
              <w:t xml:space="preserve"> planificarea </w:t>
            </w:r>
            <w:r w:rsidR="0023143C">
              <w:t>ș</w:t>
            </w:r>
            <w:r w:rsidRPr="00423E90">
              <w:t>i organizarea evenimentelor sau a întâlnirilor, responsabilită</w:t>
            </w:r>
            <w:r w:rsidR="0023143C">
              <w:t>ț</w:t>
            </w:r>
            <w:r w:rsidRPr="00423E90">
              <w:t>ile variază în func</w:t>
            </w:r>
            <w:r w:rsidR="0023143C">
              <w:t>ț</w:t>
            </w:r>
            <w:r w:rsidRPr="00423E90">
              <w:t>ie de necesită</w:t>
            </w:r>
            <w:r w:rsidR="0023143C">
              <w:t>ț</w:t>
            </w:r>
            <w:r w:rsidR="0099544A">
              <w:t>i</w:t>
            </w:r>
            <w:r w:rsidRPr="00423E90">
              <w:t xml:space="preserve">. Rolul poate implica, de asemenea, asigurarea unui mediu de lucru organizat </w:t>
            </w:r>
            <w:r w:rsidR="0023143C">
              <w:t>ș</w:t>
            </w:r>
            <w:r w:rsidRPr="00423E90">
              <w:t xml:space="preserve">i eficient. Referentul </w:t>
            </w:r>
            <w:r w:rsidR="00F97B90">
              <w:t xml:space="preserve">poate să </w:t>
            </w:r>
            <w:r w:rsidR="0099544A">
              <w:t>ofer</w:t>
            </w:r>
            <w:r w:rsidR="00F97B90">
              <w:t>e</w:t>
            </w:r>
            <w:r w:rsidR="0099544A">
              <w:t xml:space="preserve"> sprijin administrativ celorlal</w:t>
            </w:r>
            <w:r w:rsidR="0023143C">
              <w:t>ț</w:t>
            </w:r>
            <w:r w:rsidR="0099544A">
              <w:t>i</w:t>
            </w:r>
            <w:r w:rsidRPr="00423E90">
              <w:t xml:space="preserve"> membri ai echipei, ajutându-i să î</w:t>
            </w:r>
            <w:r w:rsidR="0023143C">
              <w:t>ș</w:t>
            </w:r>
            <w:r w:rsidRPr="00423E90">
              <w:t>i îndeplinească responsabilită</w:t>
            </w:r>
            <w:r w:rsidR="0023143C">
              <w:t>ț</w:t>
            </w:r>
            <w:r w:rsidRPr="00423E90">
              <w:t>ile într-o manieră mai eficientă.</w:t>
            </w:r>
          </w:p>
        </w:tc>
      </w:tr>
    </w:tbl>
    <w:p w14:paraId="4AAD378E" w14:textId="70997F2D" w:rsidR="00E870D9" w:rsidRDefault="00E870D9" w:rsidP="00E870D9">
      <w:pPr>
        <w:pStyle w:val="Heading3"/>
      </w:pPr>
      <w:bookmarkStart w:id="36" w:name="_Toc164080882"/>
      <w:r w:rsidRPr="00E870D9">
        <w:t xml:space="preserve">Extinderea </w:t>
      </w:r>
      <w:r w:rsidR="0023143C">
        <w:t>ș</w:t>
      </w:r>
      <w:r w:rsidRPr="00E870D9">
        <w:t>i consolidarea utilizării cadr</w:t>
      </w:r>
      <w:r w:rsidR="0091071A">
        <w:t>ului</w:t>
      </w:r>
      <w:r w:rsidRPr="00E870D9">
        <w:t xml:space="preserve"> de competen</w:t>
      </w:r>
      <w:r w:rsidR="0023143C">
        <w:t>ț</w:t>
      </w:r>
      <w:r w:rsidRPr="00E870D9">
        <w:t>e generale</w:t>
      </w:r>
      <w:bookmarkEnd w:id="36"/>
    </w:p>
    <w:p w14:paraId="5F6857B4" w14:textId="0C83BC22" w:rsidR="008E5244" w:rsidRDefault="008E5244" w:rsidP="008E5244">
      <w:r w:rsidRPr="00572B95">
        <w:t>Op</w:t>
      </w:r>
      <w:r w:rsidR="0023143C">
        <w:t>ț</w:t>
      </w:r>
      <w:r w:rsidRPr="00572B95">
        <w:t xml:space="preserve">iunea presupune </w:t>
      </w:r>
      <w:r w:rsidRPr="006F4720">
        <w:rPr>
          <w:b/>
        </w:rPr>
        <w:t>extinderea</w:t>
      </w:r>
      <w:r w:rsidRPr="00656E6C">
        <w:rPr>
          <w:b/>
          <w:bCs/>
        </w:rPr>
        <w:t xml:space="preserve"> </w:t>
      </w:r>
      <w:r w:rsidRPr="006F4720">
        <w:rPr>
          <w:b/>
        </w:rPr>
        <w:t>utilizării cadr</w:t>
      </w:r>
      <w:r w:rsidR="0091071A">
        <w:rPr>
          <w:b/>
        </w:rPr>
        <w:t>ului</w:t>
      </w:r>
      <w:r w:rsidRPr="006F4720">
        <w:rPr>
          <w:b/>
        </w:rPr>
        <w:t xml:space="preserve"> de competen</w:t>
      </w:r>
      <w:r w:rsidR="0023143C">
        <w:rPr>
          <w:b/>
        </w:rPr>
        <w:t>ț</w:t>
      </w:r>
      <w:r w:rsidRPr="006F4720">
        <w:rPr>
          <w:b/>
        </w:rPr>
        <w:t xml:space="preserve">ă la nivel central, teritorial </w:t>
      </w:r>
      <w:r w:rsidR="0023143C">
        <w:rPr>
          <w:b/>
        </w:rPr>
        <w:t>ș</w:t>
      </w:r>
      <w:r w:rsidRPr="006F4720">
        <w:rPr>
          <w:b/>
        </w:rPr>
        <w:t xml:space="preserve">i local </w:t>
      </w:r>
      <w:r w:rsidR="0023143C">
        <w:rPr>
          <w:b/>
        </w:rPr>
        <w:t>ș</w:t>
      </w:r>
      <w:r w:rsidRPr="006F4720">
        <w:rPr>
          <w:b/>
        </w:rPr>
        <w:t>i la nivelul personalului contractual,</w:t>
      </w:r>
      <w:r w:rsidRPr="00572B95">
        <w:t xml:space="preserve"> </w:t>
      </w:r>
      <w:r w:rsidR="00746BEE">
        <w:t xml:space="preserve">prin </w:t>
      </w:r>
      <w:r w:rsidR="00746BEE" w:rsidRPr="00746BEE">
        <w:t xml:space="preserve">alinierea practicilor de </w:t>
      </w:r>
      <w:r w:rsidR="00746BEE">
        <w:t>M</w:t>
      </w:r>
      <w:r w:rsidR="00746BEE" w:rsidRPr="00746BEE">
        <w:t>RU la standarde de bună practică</w:t>
      </w:r>
      <w:r w:rsidR="007760B1">
        <w:t xml:space="preserve">. </w:t>
      </w:r>
      <w:r>
        <w:t xml:space="preserve">O prezentare sintetică a modificărilor propuse în cadrul </w:t>
      </w:r>
      <w:r w:rsidR="00395F57">
        <w:t>acestei o</w:t>
      </w:r>
      <w:r>
        <w:t>p</w:t>
      </w:r>
      <w:r w:rsidR="0023143C">
        <w:t>ț</w:t>
      </w:r>
      <w:r>
        <w:t>iuni se regăse</w:t>
      </w:r>
      <w:r w:rsidR="0023143C">
        <w:t>ș</w:t>
      </w:r>
      <w:r>
        <w:t xml:space="preserve">te în tabelul de mai jos.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7"/>
        <w:gridCol w:w="1127"/>
        <w:gridCol w:w="1066"/>
        <w:gridCol w:w="2570"/>
        <w:gridCol w:w="2506"/>
      </w:tblGrid>
      <w:tr w:rsidR="00181283" w:rsidRPr="00D51157" w14:paraId="3FD690AB" w14:textId="77777777" w:rsidTr="000223F8">
        <w:trPr>
          <w:trHeight w:val="440"/>
          <w:tblHeader/>
        </w:trPr>
        <w:tc>
          <w:tcPr>
            <w:tcW w:w="969" w:type="pct"/>
            <w:shd w:val="clear" w:color="auto" w:fill="FFEB00"/>
            <w:vAlign w:val="center"/>
          </w:tcPr>
          <w:p w14:paraId="6358158E" w14:textId="726290A2" w:rsidR="008E5244" w:rsidRPr="000223F8" w:rsidRDefault="005F5A00" w:rsidP="00897308">
            <w:pPr>
              <w:pStyle w:val="BodyTable"/>
              <w:rPr>
                <w:b/>
                <w:bCs w:val="0"/>
              </w:rPr>
            </w:pPr>
            <w:r w:rsidRPr="000223F8">
              <w:rPr>
                <w:b/>
                <w:bCs w:val="0"/>
              </w:rPr>
              <w:t>P</w:t>
            </w:r>
            <w:r w:rsidR="008E5244" w:rsidRPr="000223F8">
              <w:rPr>
                <w:b/>
                <w:bCs w:val="0"/>
              </w:rPr>
              <w:t>roces de MRU</w:t>
            </w:r>
          </w:p>
        </w:tc>
        <w:tc>
          <w:tcPr>
            <w:tcW w:w="625" w:type="pct"/>
            <w:shd w:val="clear" w:color="auto" w:fill="FFEB00"/>
            <w:vAlign w:val="center"/>
          </w:tcPr>
          <w:p w14:paraId="453FDB9A" w14:textId="090B4C75" w:rsidR="008E5244" w:rsidRPr="000223F8" w:rsidRDefault="00306EA2" w:rsidP="00897308">
            <w:pPr>
              <w:pStyle w:val="BodyTable"/>
              <w:rPr>
                <w:b/>
                <w:bCs w:val="0"/>
              </w:rPr>
            </w:pPr>
            <w:r w:rsidRPr="000223F8">
              <w:rPr>
                <w:b/>
                <w:bCs w:val="0"/>
              </w:rPr>
              <w:t>F</w:t>
            </w:r>
            <w:r w:rsidR="008E5244" w:rsidRPr="000223F8">
              <w:rPr>
                <w:b/>
                <w:bCs w:val="0"/>
              </w:rPr>
              <w:t>unc</w:t>
            </w:r>
            <w:r w:rsidR="0023143C">
              <w:rPr>
                <w:b/>
                <w:bCs w:val="0"/>
              </w:rPr>
              <w:t>ț</w:t>
            </w:r>
            <w:r w:rsidR="008E5244" w:rsidRPr="000223F8">
              <w:rPr>
                <w:b/>
                <w:bCs w:val="0"/>
              </w:rPr>
              <w:t>iile publice de la nivel central</w:t>
            </w:r>
          </w:p>
        </w:tc>
        <w:tc>
          <w:tcPr>
            <w:tcW w:w="591" w:type="pct"/>
            <w:shd w:val="clear" w:color="auto" w:fill="FFEB00"/>
            <w:vAlign w:val="center"/>
          </w:tcPr>
          <w:p w14:paraId="3DD875D1" w14:textId="184EF9D2" w:rsidR="008E5244" w:rsidRPr="000223F8" w:rsidRDefault="00306EA2" w:rsidP="00897308">
            <w:pPr>
              <w:pStyle w:val="BodyTable"/>
              <w:rPr>
                <w:b/>
                <w:bCs w:val="0"/>
              </w:rPr>
            </w:pPr>
            <w:r w:rsidRPr="000223F8">
              <w:rPr>
                <w:b/>
                <w:bCs w:val="0"/>
              </w:rPr>
              <w:t>F</w:t>
            </w:r>
            <w:r w:rsidR="008E5244" w:rsidRPr="000223F8">
              <w:rPr>
                <w:b/>
                <w:bCs w:val="0"/>
              </w:rPr>
              <w:t>unc</w:t>
            </w:r>
            <w:r w:rsidR="0023143C">
              <w:rPr>
                <w:b/>
                <w:bCs w:val="0"/>
              </w:rPr>
              <w:t>ț</w:t>
            </w:r>
            <w:r w:rsidR="008E5244" w:rsidRPr="000223F8">
              <w:rPr>
                <w:b/>
                <w:bCs w:val="0"/>
              </w:rPr>
              <w:t>iile publice de la nivel teritorial</w:t>
            </w:r>
          </w:p>
        </w:tc>
        <w:tc>
          <w:tcPr>
            <w:tcW w:w="1425" w:type="pct"/>
            <w:shd w:val="clear" w:color="auto" w:fill="FFEB00"/>
            <w:vAlign w:val="center"/>
          </w:tcPr>
          <w:p w14:paraId="342CA8B8" w14:textId="374564A5" w:rsidR="008E5244" w:rsidRPr="000223F8" w:rsidRDefault="00306EA2" w:rsidP="00897308">
            <w:pPr>
              <w:pStyle w:val="BodyTable"/>
              <w:rPr>
                <w:b/>
                <w:bCs w:val="0"/>
              </w:rPr>
            </w:pPr>
            <w:r w:rsidRPr="000223F8">
              <w:rPr>
                <w:b/>
                <w:bCs w:val="0"/>
              </w:rPr>
              <w:t>F</w:t>
            </w:r>
            <w:r w:rsidR="008E5244" w:rsidRPr="000223F8">
              <w:rPr>
                <w:b/>
                <w:bCs w:val="0"/>
              </w:rPr>
              <w:t>unc</w:t>
            </w:r>
            <w:r w:rsidR="0023143C">
              <w:rPr>
                <w:b/>
                <w:bCs w:val="0"/>
              </w:rPr>
              <w:t>ț</w:t>
            </w:r>
            <w:r w:rsidR="008E5244" w:rsidRPr="000223F8">
              <w:rPr>
                <w:b/>
                <w:bCs w:val="0"/>
              </w:rPr>
              <w:t>iile publice de la nivel local</w:t>
            </w:r>
          </w:p>
        </w:tc>
        <w:tc>
          <w:tcPr>
            <w:tcW w:w="1390" w:type="pct"/>
            <w:shd w:val="clear" w:color="auto" w:fill="FFEB00"/>
            <w:vAlign w:val="center"/>
          </w:tcPr>
          <w:p w14:paraId="305173DC" w14:textId="34D5149B" w:rsidR="008E5244" w:rsidRPr="000223F8" w:rsidRDefault="00306EA2" w:rsidP="00897308">
            <w:pPr>
              <w:pStyle w:val="BodyTable"/>
              <w:rPr>
                <w:b/>
                <w:bCs w:val="0"/>
              </w:rPr>
            </w:pPr>
            <w:r w:rsidRPr="000223F8">
              <w:rPr>
                <w:b/>
                <w:bCs w:val="0"/>
              </w:rPr>
              <w:t>P</w:t>
            </w:r>
            <w:r w:rsidR="008E5244" w:rsidRPr="000223F8">
              <w:rPr>
                <w:b/>
                <w:bCs w:val="0"/>
              </w:rPr>
              <w:t xml:space="preserve">ersonalul contractual </w:t>
            </w:r>
          </w:p>
        </w:tc>
      </w:tr>
      <w:tr w:rsidR="007145D2" w:rsidRPr="006D01EA" w14:paraId="5B9C5BA3" w14:textId="77777777" w:rsidTr="000223F8">
        <w:trPr>
          <w:trHeight w:val="440"/>
        </w:trPr>
        <w:tc>
          <w:tcPr>
            <w:tcW w:w="969" w:type="pct"/>
            <w:shd w:val="clear" w:color="auto" w:fill="FFFFFF" w:themeFill="background1"/>
            <w:vAlign w:val="center"/>
          </w:tcPr>
          <w:p w14:paraId="2578D07B" w14:textId="77777777" w:rsidR="008E5244" w:rsidRPr="0060402E" w:rsidRDefault="008E5244" w:rsidP="00897308">
            <w:pPr>
              <w:pStyle w:val="BodyTable"/>
            </w:pPr>
            <w:r w:rsidRPr="00897308">
              <w:t>Recrutare</w:t>
            </w:r>
          </w:p>
        </w:tc>
        <w:tc>
          <w:tcPr>
            <w:tcW w:w="1216" w:type="pct"/>
            <w:gridSpan w:val="2"/>
            <w:shd w:val="clear" w:color="auto" w:fill="FFFFFF" w:themeFill="background1"/>
            <w:vAlign w:val="center"/>
          </w:tcPr>
          <w:p w14:paraId="26E2C8CA" w14:textId="77777777" w:rsidR="008E5244" w:rsidRPr="006D01EA" w:rsidRDefault="008E5244" w:rsidP="00897308">
            <w:pPr>
              <w:pStyle w:val="BodyTable"/>
            </w:pPr>
            <w:r>
              <w:t>Nu sunt necesare modificări</w:t>
            </w:r>
          </w:p>
        </w:tc>
        <w:tc>
          <w:tcPr>
            <w:tcW w:w="1425" w:type="pct"/>
            <w:shd w:val="clear" w:color="auto" w:fill="FFFFFF" w:themeFill="background1"/>
            <w:vAlign w:val="center"/>
          </w:tcPr>
          <w:p w14:paraId="61408212" w14:textId="6D84573F" w:rsidR="00966011" w:rsidRPr="00966011" w:rsidRDefault="003D4DE5" w:rsidP="00897308">
            <w:pPr>
              <w:pStyle w:val="BodyTable"/>
            </w:pPr>
            <w:r>
              <w:t xml:space="preserve">În cadrul </w:t>
            </w:r>
            <w:r w:rsidR="007E5099">
              <w:t>concursului pe post</w:t>
            </w:r>
            <w:r w:rsidR="0020420D">
              <w:t xml:space="preserve"> se vor </w:t>
            </w:r>
            <w:r w:rsidR="00810A86">
              <w:t>verifica</w:t>
            </w:r>
            <w:r w:rsidR="00966011" w:rsidRPr="00966011">
              <w:t>:</w:t>
            </w:r>
          </w:p>
          <w:p w14:paraId="4D35C7A8" w14:textId="2664A1A7" w:rsidR="00966011" w:rsidRPr="00966011" w:rsidRDefault="00966011" w:rsidP="00A370CE">
            <w:pPr>
              <w:pStyle w:val="Bullet1table"/>
              <w:numPr>
                <w:ilvl w:val="0"/>
                <w:numId w:val="55"/>
              </w:numPr>
              <w:ind w:left="430"/>
            </w:pPr>
            <w:r w:rsidRPr="00966011">
              <w:lastRenderedPageBreak/>
              <w:t>Competen</w:t>
            </w:r>
            <w:r w:rsidR="0023143C">
              <w:t>ț</w:t>
            </w:r>
            <w:r w:rsidRPr="00966011">
              <w:t xml:space="preserve">ele generale </w:t>
            </w:r>
            <w:r w:rsidR="0020420D">
              <w:t xml:space="preserve">în cadrul </w:t>
            </w:r>
            <w:r w:rsidR="00945154">
              <w:t xml:space="preserve">unei </w:t>
            </w:r>
            <w:r w:rsidR="007524E1">
              <w:t>testări preliminare</w:t>
            </w:r>
            <w:r w:rsidR="00945154">
              <w:t xml:space="preserve"> </w:t>
            </w:r>
            <w:r w:rsidRPr="00966011">
              <w:t xml:space="preserve">prin intermediul platformei </w:t>
            </w:r>
            <w:r w:rsidR="00615AA2" w:rsidRPr="00966011">
              <w:t>sau</w:t>
            </w:r>
            <w:r w:rsidRPr="00966011">
              <w:t xml:space="preserve">, după caz, </w:t>
            </w:r>
            <w:r w:rsidR="006B2597">
              <w:t xml:space="preserve">în </w:t>
            </w:r>
            <w:r w:rsidRPr="00966011">
              <w:t>centre de evaluare</w:t>
            </w:r>
          </w:p>
          <w:p w14:paraId="54F8B729" w14:textId="09AAFF10" w:rsidR="008E5244" w:rsidRDefault="00966011" w:rsidP="00A370CE">
            <w:pPr>
              <w:pStyle w:val="Bullet1table"/>
              <w:numPr>
                <w:ilvl w:val="0"/>
                <w:numId w:val="55"/>
              </w:numPr>
              <w:ind w:left="430"/>
            </w:pPr>
            <w:r w:rsidRPr="00966011">
              <w:t>Competen</w:t>
            </w:r>
            <w:r w:rsidR="0023143C">
              <w:t>ț</w:t>
            </w:r>
            <w:r w:rsidRPr="00966011">
              <w:t xml:space="preserve">ele specifice </w:t>
            </w:r>
            <w:r w:rsidR="00542567">
              <w:t xml:space="preserve">stabilite conform art. 11 alin. (2) lit. a)-c) din Anexa nr. 8 la Codul Administrativ </w:t>
            </w:r>
            <w:r w:rsidR="00777230">
              <w:t xml:space="preserve">se vor verifica </w:t>
            </w:r>
            <w:r w:rsidR="00E21244">
              <w:t>prin document</w:t>
            </w:r>
            <w:r w:rsidR="00734983">
              <w:t>/</w:t>
            </w:r>
            <w:r w:rsidR="00E21244">
              <w:t xml:space="preserve">e ce atestă competența </w:t>
            </w:r>
            <w:r w:rsidR="00777230">
              <w:t xml:space="preserve">specifică </w:t>
            </w:r>
            <w:r w:rsidR="00E21244">
              <w:t xml:space="preserve">respectivă și / sau </w:t>
            </w:r>
            <w:r w:rsidR="00777230">
              <w:t xml:space="preserve">prin </w:t>
            </w:r>
            <w:r w:rsidR="00AB4646">
              <w:t>testarea</w:t>
            </w:r>
            <w:r w:rsidR="00777230">
              <w:t xml:space="preserve"> </w:t>
            </w:r>
            <w:r w:rsidR="00AB4646">
              <w:t>prin probă suplimentară</w:t>
            </w:r>
            <w:r w:rsidR="00810A86">
              <w:t xml:space="preserve">. Competențele specifice </w:t>
            </w:r>
            <w:r w:rsidR="00B009A5">
              <w:t>stabilite conform art. 11, alin. (2) lit. d) din</w:t>
            </w:r>
            <w:r w:rsidR="00886D55">
              <w:t xml:space="preserve"> Anexa nr. 8 la Codul Administrativ vor fi verificate prin document/e ce atestă</w:t>
            </w:r>
            <w:r w:rsidR="00734983">
              <w:t xml:space="preserve"> </w:t>
            </w:r>
            <w:r w:rsidR="00886D55">
              <w:t xml:space="preserve">competențele respective </w:t>
            </w:r>
            <w:r w:rsidR="004435F9">
              <w:t xml:space="preserve">și/sau prin testare prin </w:t>
            </w:r>
            <w:r w:rsidR="00734983">
              <w:t xml:space="preserve">probă suplimentară </w:t>
            </w:r>
            <w:r w:rsidR="00777230">
              <w:t>și/</w:t>
            </w:r>
            <w:r w:rsidR="00734983">
              <w:t xml:space="preserve">sau prin </w:t>
            </w:r>
            <w:r w:rsidR="00777230">
              <w:t xml:space="preserve">testarea cunoștințelor și </w:t>
            </w:r>
            <w:r w:rsidR="002C7217">
              <w:t xml:space="preserve">abilităților care caracterizează acea competență specifică prin </w:t>
            </w:r>
            <w:r w:rsidR="00262D78">
              <w:t>probă scrisă</w:t>
            </w:r>
            <w:r w:rsidR="00202E98">
              <w:t>.</w:t>
            </w:r>
          </w:p>
          <w:p w14:paraId="653DB982" w14:textId="465D7D97" w:rsidR="00810876" w:rsidRPr="006D01EA" w:rsidRDefault="00465C5A" w:rsidP="00897308">
            <w:pPr>
              <w:pStyle w:val="BodyTable"/>
            </w:pPr>
            <w:r>
              <w:t>Autorită</w:t>
            </w:r>
            <w:r w:rsidR="0023143C">
              <w:t>ț</w:t>
            </w:r>
            <w:r>
              <w:t xml:space="preserve">ile publice locale </w:t>
            </w:r>
            <w:r w:rsidR="00067734">
              <w:t xml:space="preserve">sunt responsabile de organizarea concursului de ocupare a postului. </w:t>
            </w:r>
            <w:r w:rsidR="00810876">
              <w:t>Normele vor intra în aplicare începând cu 1 ianuarie 2027.</w:t>
            </w:r>
          </w:p>
        </w:tc>
        <w:tc>
          <w:tcPr>
            <w:tcW w:w="1390" w:type="pct"/>
            <w:shd w:val="clear" w:color="auto" w:fill="FFFFFF" w:themeFill="background1"/>
            <w:vAlign w:val="center"/>
          </w:tcPr>
          <w:p w14:paraId="51961E83" w14:textId="0007B360" w:rsidR="003713F2" w:rsidRDefault="00655CF0" w:rsidP="00D5724F">
            <w:pPr>
              <w:pStyle w:val="Bullet1table"/>
              <w:numPr>
                <w:ilvl w:val="0"/>
                <w:numId w:val="0"/>
              </w:numPr>
            </w:pPr>
            <w:r>
              <w:lastRenderedPageBreak/>
              <w:t xml:space="preserve">Personalul de la nivel central </w:t>
            </w:r>
            <w:r w:rsidR="0023143C">
              <w:t>ș</w:t>
            </w:r>
            <w:r>
              <w:t xml:space="preserve">i teritorial </w:t>
            </w:r>
            <w:r w:rsidR="003713F2">
              <w:t xml:space="preserve">se va </w:t>
            </w:r>
            <w:r w:rsidR="00AA215B">
              <w:t xml:space="preserve">recruta în baza </w:t>
            </w:r>
            <w:r w:rsidR="00AA215B">
              <w:lastRenderedPageBreak/>
              <w:t xml:space="preserve">procedurilor </w:t>
            </w:r>
            <w:r w:rsidR="003713F2">
              <w:t>aplicabile func</w:t>
            </w:r>
            <w:r w:rsidR="0023143C">
              <w:t>ț</w:t>
            </w:r>
            <w:r w:rsidR="003713F2">
              <w:t xml:space="preserve">ionarilor publici de la nivel central </w:t>
            </w:r>
            <w:r w:rsidR="0023143C">
              <w:t>ș</w:t>
            </w:r>
            <w:r w:rsidR="003713F2">
              <w:t>i teritorial</w:t>
            </w:r>
            <w:r w:rsidR="00810876">
              <w:t>, începând cu 1 ianuarie 202</w:t>
            </w:r>
            <w:r w:rsidR="0077447B">
              <w:t>8</w:t>
            </w:r>
            <w:r w:rsidR="00810876">
              <w:t>.</w:t>
            </w:r>
          </w:p>
          <w:p w14:paraId="52C141C3" w14:textId="427923F2" w:rsidR="003713F2" w:rsidRDefault="003713F2" w:rsidP="00897308">
            <w:pPr>
              <w:pStyle w:val="BodyTable"/>
            </w:pPr>
            <w:r>
              <w:t>Personalul de la nivel local se va recruta în baza procedurilor aplicabile func</w:t>
            </w:r>
            <w:r w:rsidR="0023143C">
              <w:t>ț</w:t>
            </w:r>
            <w:r>
              <w:t>ionarilor publici de la nivel local</w:t>
            </w:r>
            <w:r w:rsidR="00810876">
              <w:t>, începând cu 1 ianuarie 202</w:t>
            </w:r>
            <w:r w:rsidR="001A47A9">
              <w:t>8</w:t>
            </w:r>
            <w:r w:rsidR="00810876">
              <w:t>.</w:t>
            </w:r>
          </w:p>
          <w:p w14:paraId="0B861DC7" w14:textId="77777777" w:rsidR="003713F2" w:rsidRDefault="003713F2" w:rsidP="00D5724F">
            <w:pPr>
              <w:pStyle w:val="Bullet1table"/>
              <w:numPr>
                <w:ilvl w:val="0"/>
                <w:numId w:val="0"/>
              </w:numPr>
            </w:pPr>
          </w:p>
          <w:p w14:paraId="0C029F0D" w14:textId="33310A6D" w:rsidR="008E5244" w:rsidRPr="00903A2B" w:rsidRDefault="008E5244" w:rsidP="00D5724F">
            <w:pPr>
              <w:pStyle w:val="Bullet1table"/>
              <w:numPr>
                <w:ilvl w:val="0"/>
                <w:numId w:val="0"/>
              </w:numPr>
            </w:pPr>
          </w:p>
        </w:tc>
      </w:tr>
      <w:tr w:rsidR="001C435D" w:rsidRPr="006D01EA" w14:paraId="7965E244" w14:textId="77777777" w:rsidTr="000223F8">
        <w:trPr>
          <w:trHeight w:val="620"/>
        </w:trPr>
        <w:tc>
          <w:tcPr>
            <w:tcW w:w="969" w:type="pct"/>
            <w:shd w:val="clear" w:color="auto" w:fill="FFFFFF" w:themeFill="background1"/>
            <w:vAlign w:val="center"/>
          </w:tcPr>
          <w:p w14:paraId="1874529C" w14:textId="1B1DECD2" w:rsidR="001C435D" w:rsidRPr="0060402E" w:rsidRDefault="001C435D" w:rsidP="00EF152B">
            <w:pPr>
              <w:pStyle w:val="BodyTable"/>
              <w:ind w:left="70"/>
            </w:pPr>
            <w:r w:rsidRPr="0060402E">
              <w:lastRenderedPageBreak/>
              <w:t>Evaluarea performan</w:t>
            </w:r>
            <w:r w:rsidR="0023143C">
              <w:t>ț</w:t>
            </w:r>
            <w:r w:rsidRPr="0060402E">
              <w:t>ei</w:t>
            </w:r>
          </w:p>
        </w:tc>
        <w:tc>
          <w:tcPr>
            <w:tcW w:w="4031" w:type="pct"/>
            <w:gridSpan w:val="4"/>
            <w:shd w:val="clear" w:color="auto" w:fill="FFFFFF" w:themeFill="background1"/>
            <w:vAlign w:val="center"/>
          </w:tcPr>
          <w:p w14:paraId="6681A57E" w14:textId="00D04AAC" w:rsidR="003D1C13" w:rsidRDefault="003D1C13" w:rsidP="00897308">
            <w:pPr>
              <w:pStyle w:val="BodyTable"/>
            </w:pPr>
            <w:r>
              <w:t>Evaluarea performan</w:t>
            </w:r>
            <w:r w:rsidR="0023143C">
              <w:t>ț</w:t>
            </w:r>
            <w:r>
              <w:t xml:space="preserve">elor profesionale individuale va cuprinde următoarele elemente:  </w:t>
            </w:r>
          </w:p>
          <w:p w14:paraId="16B6B635" w14:textId="69204C50" w:rsidR="003D1C13" w:rsidRDefault="003D1C13" w:rsidP="00D5724F">
            <w:pPr>
              <w:pStyle w:val="Bullet1table"/>
            </w:pPr>
            <w:r>
              <w:t xml:space="preserve">evaluarea gradului </w:t>
            </w:r>
            <w:r w:rsidR="0023143C">
              <w:t>ș</w:t>
            </w:r>
            <w:r>
              <w:t>i a modului de atingere a obiectivelor individuale</w:t>
            </w:r>
            <w:r w:rsidR="001E7E14">
              <w:t>, în vederea măsurării rezultatelor ob</w:t>
            </w:r>
            <w:r w:rsidR="0023143C">
              <w:t>ț</w:t>
            </w:r>
            <w:r w:rsidR="001E7E14">
              <w:t>inute</w:t>
            </w:r>
            <w:r>
              <w:t xml:space="preserve">;  </w:t>
            </w:r>
          </w:p>
          <w:p w14:paraId="18D8CAEE" w14:textId="3A486FE4" w:rsidR="001C435D" w:rsidRDefault="003D1C13" w:rsidP="00D5724F">
            <w:pPr>
              <w:pStyle w:val="Bullet1table"/>
            </w:pPr>
            <w:r>
              <w:t xml:space="preserve">evaluarea </w:t>
            </w:r>
            <w:r w:rsidR="00F207DD">
              <w:t>competen</w:t>
            </w:r>
            <w:r w:rsidR="0023143C">
              <w:t>ț</w:t>
            </w:r>
            <w:r w:rsidR="00F207DD">
              <w:t>elor generale</w:t>
            </w:r>
            <w:r>
              <w:t xml:space="preserve"> </w:t>
            </w:r>
            <w:r w:rsidR="002A74B4">
              <w:t xml:space="preserve">pe baza descriptorilor </w:t>
            </w:r>
            <w:r w:rsidR="0023143C">
              <w:t>ș</w:t>
            </w:r>
            <w:r w:rsidR="002A74B4">
              <w:t>i indicatorilor comportamentali aferen</w:t>
            </w:r>
            <w:r w:rsidR="0023143C">
              <w:t>ț</w:t>
            </w:r>
            <w:r w:rsidR="002A74B4">
              <w:t>i acestora</w:t>
            </w:r>
            <w:r w:rsidR="00F207DD">
              <w:t xml:space="preserve"> </w:t>
            </w:r>
          </w:p>
          <w:p w14:paraId="4DC77F27" w14:textId="19175867" w:rsidR="00696194" w:rsidRPr="006D01EA" w:rsidRDefault="00434527" w:rsidP="00897308">
            <w:pPr>
              <w:pStyle w:val="BodyTable"/>
            </w:pPr>
            <w:r>
              <w:t xml:space="preserve">Normele vor intra în aplicare începând cu 1 ianuarie </w:t>
            </w:r>
            <w:r w:rsidR="001163CA">
              <w:t>2025 pentru func</w:t>
            </w:r>
            <w:r w:rsidR="0023143C">
              <w:t>ț</w:t>
            </w:r>
            <w:r w:rsidR="001163CA">
              <w:t xml:space="preserve">iile publice </w:t>
            </w:r>
            <w:r w:rsidR="002C2C26">
              <w:t xml:space="preserve">de la nivel central </w:t>
            </w:r>
            <w:r w:rsidR="0023143C">
              <w:t>ș</w:t>
            </w:r>
            <w:r w:rsidR="002C2C26">
              <w:t>i teritorial</w:t>
            </w:r>
            <w:r w:rsidR="00BA0B03">
              <w:t>, de la 1 ianuarie pentru funcțiile publice de la nivel local</w:t>
            </w:r>
            <w:r w:rsidR="002C2C26">
              <w:t xml:space="preserve"> </w:t>
            </w:r>
            <w:r w:rsidR="0023143C">
              <w:t>ș</w:t>
            </w:r>
            <w:r w:rsidR="002C2C26">
              <w:t xml:space="preserve">i de la 1 ianuarie </w:t>
            </w:r>
            <w:r w:rsidR="00FE362B">
              <w:t>202</w:t>
            </w:r>
            <w:r w:rsidR="00CF4BB6">
              <w:t>9</w:t>
            </w:r>
            <w:r w:rsidR="00FE362B">
              <w:t xml:space="preserve"> pentru personalul </w:t>
            </w:r>
            <w:r w:rsidR="00FE362B" w:rsidRPr="00D51157">
              <w:t>contractual</w:t>
            </w:r>
            <w:r w:rsidR="00FE362B">
              <w:t xml:space="preserve">. </w:t>
            </w:r>
          </w:p>
        </w:tc>
      </w:tr>
      <w:tr w:rsidR="000223F8" w:rsidRPr="006D01EA" w14:paraId="646C327F" w14:textId="77777777" w:rsidTr="000223F8">
        <w:tc>
          <w:tcPr>
            <w:tcW w:w="969" w:type="pct"/>
            <w:shd w:val="clear" w:color="auto" w:fill="FFFFFF" w:themeFill="background1"/>
            <w:vAlign w:val="center"/>
          </w:tcPr>
          <w:p w14:paraId="54A64882" w14:textId="10605CB4" w:rsidR="00561EF0" w:rsidRPr="0060402E" w:rsidRDefault="00561EF0" w:rsidP="00897308">
            <w:pPr>
              <w:pStyle w:val="BodyTable"/>
            </w:pPr>
            <w:r w:rsidRPr="0060402E">
              <w:t>Promovarea (în grad</w:t>
            </w:r>
            <w:r>
              <w:t xml:space="preserve">, clasă </w:t>
            </w:r>
            <w:r w:rsidR="0023143C">
              <w:t>ș</w:t>
            </w:r>
            <w:r>
              <w:t>i în func</w:t>
            </w:r>
            <w:r w:rsidR="0023143C">
              <w:t>ț</w:t>
            </w:r>
            <w:r>
              <w:t>ie de conducere</w:t>
            </w:r>
            <w:r w:rsidRPr="0060402E">
              <w:t>)</w:t>
            </w:r>
          </w:p>
        </w:tc>
        <w:tc>
          <w:tcPr>
            <w:tcW w:w="1216" w:type="pct"/>
            <w:gridSpan w:val="2"/>
            <w:shd w:val="clear" w:color="auto" w:fill="FFFFFF" w:themeFill="background1"/>
            <w:vAlign w:val="center"/>
          </w:tcPr>
          <w:p w14:paraId="0A387C2C" w14:textId="1614631C" w:rsidR="00561EF0" w:rsidRPr="006D01EA" w:rsidRDefault="00561EF0" w:rsidP="00897308">
            <w:pPr>
              <w:pStyle w:val="BodyTable"/>
            </w:pPr>
            <w:r>
              <w:t>Nu sunt necesare modificări</w:t>
            </w:r>
            <w:r w:rsidR="00925DE7">
              <w:t>.</w:t>
            </w:r>
          </w:p>
        </w:tc>
        <w:tc>
          <w:tcPr>
            <w:tcW w:w="2815" w:type="pct"/>
            <w:gridSpan w:val="2"/>
            <w:shd w:val="clear" w:color="auto" w:fill="FFFFFF" w:themeFill="background1"/>
            <w:vAlign w:val="center"/>
          </w:tcPr>
          <w:p w14:paraId="09E6558A" w14:textId="7FD5E46D" w:rsidR="00561EF0" w:rsidRPr="006D01EA" w:rsidRDefault="00AE7A1D" w:rsidP="00897308">
            <w:pPr>
              <w:pStyle w:val="BodyTable"/>
            </w:pPr>
            <w:r>
              <w:t>Procedurile aplicabile funcționarilor publici de la nivel central și teritorial se vor aplica p</w:t>
            </w:r>
            <w:r w:rsidR="00561EF0">
              <w:t>entru func</w:t>
            </w:r>
            <w:r w:rsidR="0023143C">
              <w:t>ț</w:t>
            </w:r>
            <w:r w:rsidR="00561EF0">
              <w:t xml:space="preserve">ionarii publici de la nivel local </w:t>
            </w:r>
            <w:r>
              <w:t>de la 1 ianuarie 2027. P</w:t>
            </w:r>
            <w:r w:rsidR="00561EF0">
              <w:t xml:space="preserve">entru </w:t>
            </w:r>
            <w:r w:rsidR="001C272B">
              <w:t>personalul</w:t>
            </w:r>
            <w:r w:rsidR="00561EF0">
              <w:t xml:space="preserve"> </w:t>
            </w:r>
            <w:r w:rsidR="00CF4BB6">
              <w:t xml:space="preserve">contractual </w:t>
            </w:r>
            <w:r w:rsidR="00561EF0">
              <w:t>se vor utiliza procedurile aplicabile func</w:t>
            </w:r>
            <w:r w:rsidR="0023143C">
              <w:t>ț</w:t>
            </w:r>
            <w:r w:rsidR="00561EF0">
              <w:t>ionarilor publici începând cu 1 ianuarie 202</w:t>
            </w:r>
            <w:r w:rsidR="008200BD">
              <w:t>8</w:t>
            </w:r>
            <w:r w:rsidR="00561EF0">
              <w:t xml:space="preserve">. </w:t>
            </w:r>
          </w:p>
        </w:tc>
      </w:tr>
      <w:tr w:rsidR="008602C4" w:rsidRPr="006D01EA" w14:paraId="3F358DBC" w14:textId="77777777" w:rsidTr="000223F8">
        <w:tc>
          <w:tcPr>
            <w:tcW w:w="969" w:type="pct"/>
            <w:shd w:val="clear" w:color="auto" w:fill="FFFFFF" w:themeFill="background1"/>
            <w:vAlign w:val="center"/>
          </w:tcPr>
          <w:p w14:paraId="25DA2827" w14:textId="7B339F5C" w:rsidR="008602C4" w:rsidRPr="0060402E" w:rsidRDefault="008602C4" w:rsidP="00897308">
            <w:pPr>
              <w:pStyle w:val="BodyTable"/>
            </w:pPr>
            <w:r w:rsidRPr="0060402E">
              <w:t>Delegarea</w:t>
            </w:r>
            <w:r>
              <w:t xml:space="preserve"> (în sensul art. 438 din Codul Administrativ)</w:t>
            </w:r>
          </w:p>
        </w:tc>
        <w:tc>
          <w:tcPr>
            <w:tcW w:w="4031" w:type="pct"/>
            <w:gridSpan w:val="4"/>
            <w:shd w:val="clear" w:color="auto" w:fill="FFFFFF" w:themeFill="background1"/>
            <w:vAlign w:val="center"/>
          </w:tcPr>
          <w:p w14:paraId="7D22E845" w14:textId="483B74BE" w:rsidR="008602C4" w:rsidRPr="008602C4" w:rsidRDefault="008602C4" w:rsidP="00897308">
            <w:pPr>
              <w:pStyle w:val="BodyTable"/>
            </w:pPr>
            <w:r w:rsidRPr="008602C4">
              <w:t>Nu sunt necesare modificări</w:t>
            </w:r>
            <w:r w:rsidR="00521B2B">
              <w:t xml:space="preserve"> pentru delegarea func</w:t>
            </w:r>
            <w:r w:rsidR="0023143C">
              <w:t>ț</w:t>
            </w:r>
            <w:r w:rsidR="00521B2B">
              <w:t xml:space="preserve">ionarilor publici. Pentru personalul </w:t>
            </w:r>
            <w:r w:rsidR="00521B2B" w:rsidRPr="00D51157">
              <w:rPr>
                <w:iCs/>
              </w:rPr>
              <w:t xml:space="preserve">contractual </w:t>
            </w:r>
            <w:r w:rsidR="00521B2B">
              <w:t>se vor utiliza procedurile aplicabile func</w:t>
            </w:r>
            <w:r w:rsidR="0023143C">
              <w:t>ț</w:t>
            </w:r>
            <w:r w:rsidR="00521B2B">
              <w:t>ionarilor publici, începând cu 1 ianuarie 202</w:t>
            </w:r>
            <w:r w:rsidR="00CF4BB6">
              <w:t>8</w:t>
            </w:r>
            <w:r w:rsidR="00521B2B">
              <w:t>.</w:t>
            </w:r>
          </w:p>
        </w:tc>
      </w:tr>
      <w:tr w:rsidR="000223F8" w:rsidRPr="006D01EA" w14:paraId="45978CF6" w14:textId="77777777" w:rsidTr="000223F8">
        <w:tc>
          <w:tcPr>
            <w:tcW w:w="969" w:type="pct"/>
            <w:shd w:val="clear" w:color="auto" w:fill="FFFFFF" w:themeFill="background1"/>
            <w:vAlign w:val="center"/>
          </w:tcPr>
          <w:p w14:paraId="048B4A14" w14:textId="6D85E40D" w:rsidR="008E5244" w:rsidRPr="0060402E" w:rsidRDefault="008E5244" w:rsidP="00897308">
            <w:pPr>
              <w:pStyle w:val="BodyTable"/>
            </w:pPr>
            <w:r w:rsidRPr="0060402E">
              <w:t>Deta</w:t>
            </w:r>
            <w:r w:rsidR="0023143C">
              <w:t>ș</w:t>
            </w:r>
            <w:r w:rsidRPr="0060402E">
              <w:t>area</w:t>
            </w:r>
          </w:p>
        </w:tc>
        <w:tc>
          <w:tcPr>
            <w:tcW w:w="2641" w:type="pct"/>
            <w:gridSpan w:val="3"/>
            <w:shd w:val="clear" w:color="auto" w:fill="FFFFFF" w:themeFill="background1"/>
            <w:vAlign w:val="center"/>
          </w:tcPr>
          <w:p w14:paraId="6EA5A081" w14:textId="17410EFD" w:rsidR="008E5244" w:rsidRPr="00AB5617" w:rsidRDefault="004A0CE4" w:rsidP="00897308">
            <w:pPr>
              <w:pStyle w:val="BodyTable"/>
            </w:pPr>
            <w:r w:rsidRPr="008B21A0">
              <w:t>Se va introduce verificarea competen</w:t>
            </w:r>
            <w:r w:rsidR="0023143C" w:rsidRPr="008B21A0">
              <w:t>ț</w:t>
            </w:r>
            <w:r w:rsidRPr="008B21A0">
              <w:t xml:space="preserve">elor specifice </w:t>
            </w:r>
            <w:r w:rsidR="0023143C" w:rsidRPr="008B21A0">
              <w:t>ș</w:t>
            </w:r>
            <w:r w:rsidR="00F301EA" w:rsidRPr="008B21A0">
              <w:t>i pentru func</w:t>
            </w:r>
            <w:r w:rsidR="0023143C" w:rsidRPr="008B21A0">
              <w:t>ț</w:t>
            </w:r>
            <w:r w:rsidR="00F301EA" w:rsidRPr="008B21A0">
              <w:t>ia de execu</w:t>
            </w:r>
            <w:r w:rsidR="0023143C" w:rsidRPr="008B21A0">
              <w:t>ț</w:t>
            </w:r>
            <w:r w:rsidR="00F301EA" w:rsidRPr="008B21A0">
              <w:t>ie</w:t>
            </w:r>
            <w:r w:rsidR="00F301EA" w:rsidRPr="001D4C63">
              <w:t>,</w:t>
            </w:r>
            <w:r w:rsidR="00F301EA">
              <w:t xml:space="preserve"> </w:t>
            </w:r>
            <w:r w:rsidR="00586C57">
              <w:t xml:space="preserve">aplicându-se metodele de verificare prevăzute în prezent </w:t>
            </w:r>
            <w:r w:rsidR="00570B72">
              <w:t xml:space="preserve">de </w:t>
            </w:r>
            <w:r w:rsidR="00E26C93">
              <w:t>art. 21 din Anexa 8 la Codul Administrativ</w:t>
            </w:r>
            <w:r w:rsidR="00C02FDC">
              <w:t xml:space="preserve">, începând cu 1 ianuarie 2027. </w:t>
            </w:r>
          </w:p>
        </w:tc>
        <w:tc>
          <w:tcPr>
            <w:tcW w:w="1390" w:type="pct"/>
            <w:shd w:val="clear" w:color="auto" w:fill="FFFFFF" w:themeFill="background1"/>
            <w:vAlign w:val="center"/>
          </w:tcPr>
          <w:p w14:paraId="630B5A64" w14:textId="543B909B" w:rsidR="008E5244" w:rsidRPr="006D01EA" w:rsidRDefault="0084507A" w:rsidP="00897308">
            <w:pPr>
              <w:pStyle w:val="BodyTable"/>
            </w:pPr>
            <w:r>
              <w:t xml:space="preserve">Pentru personalul </w:t>
            </w:r>
            <w:r w:rsidR="00676639" w:rsidRPr="00D51157">
              <w:rPr>
                <w:iCs/>
              </w:rPr>
              <w:t xml:space="preserve">contractual </w:t>
            </w:r>
            <w:r>
              <w:t>se vor utiliza procedurile aplicabile func</w:t>
            </w:r>
            <w:r w:rsidR="0023143C">
              <w:t>ț</w:t>
            </w:r>
            <w:r>
              <w:t>ionarilor publici, începând cu 1 ianuarie 202</w:t>
            </w:r>
            <w:r w:rsidR="00CF4BB6">
              <w:t>8</w:t>
            </w:r>
            <w:r>
              <w:t>.</w:t>
            </w:r>
          </w:p>
        </w:tc>
      </w:tr>
      <w:tr w:rsidR="000223F8" w:rsidRPr="006D01EA" w14:paraId="246F52D4" w14:textId="77777777" w:rsidTr="000223F8">
        <w:tc>
          <w:tcPr>
            <w:tcW w:w="969" w:type="pct"/>
            <w:shd w:val="clear" w:color="auto" w:fill="FFFFFF" w:themeFill="background1"/>
            <w:vAlign w:val="center"/>
          </w:tcPr>
          <w:p w14:paraId="6207A304" w14:textId="77777777" w:rsidR="008E5244" w:rsidRPr="0060402E" w:rsidRDefault="008E5244" w:rsidP="00897308">
            <w:pPr>
              <w:pStyle w:val="BodyTable"/>
            </w:pPr>
            <w:r w:rsidRPr="0060402E">
              <w:t>Transferul</w:t>
            </w:r>
          </w:p>
        </w:tc>
        <w:tc>
          <w:tcPr>
            <w:tcW w:w="2641" w:type="pct"/>
            <w:gridSpan w:val="3"/>
            <w:shd w:val="clear" w:color="auto" w:fill="FFFFFF" w:themeFill="background1"/>
            <w:vAlign w:val="center"/>
          </w:tcPr>
          <w:p w14:paraId="2709896B" w14:textId="4B00983C" w:rsidR="008E5244" w:rsidRPr="00CE7EC1" w:rsidRDefault="00EF152B" w:rsidP="00897308">
            <w:pPr>
              <w:pStyle w:val="BodyTable"/>
            </w:pPr>
            <w:r>
              <w:t xml:space="preserve">Nu sunt necesare modificări. </w:t>
            </w:r>
          </w:p>
        </w:tc>
        <w:tc>
          <w:tcPr>
            <w:tcW w:w="1390" w:type="pct"/>
            <w:shd w:val="clear" w:color="auto" w:fill="FFFFFF" w:themeFill="background1"/>
            <w:vAlign w:val="center"/>
          </w:tcPr>
          <w:p w14:paraId="33E99E6C" w14:textId="2065D6B0" w:rsidR="008E5244" w:rsidRPr="006D01EA" w:rsidRDefault="00EF152B" w:rsidP="00897308">
            <w:pPr>
              <w:pStyle w:val="BodyTable"/>
            </w:pPr>
            <w:r>
              <w:t xml:space="preserve">Pentru personalul </w:t>
            </w:r>
            <w:r w:rsidRPr="00D51157">
              <w:rPr>
                <w:iCs/>
              </w:rPr>
              <w:t xml:space="preserve">contractual </w:t>
            </w:r>
            <w:r>
              <w:t>se vor utiliza procedurile aplicabile func</w:t>
            </w:r>
            <w:r w:rsidR="0023143C">
              <w:t>ț</w:t>
            </w:r>
            <w:r>
              <w:t xml:space="preserve">ionarilor </w:t>
            </w:r>
            <w:r>
              <w:lastRenderedPageBreak/>
              <w:t>publici, începând cu 1 ianuarie 202</w:t>
            </w:r>
            <w:r w:rsidR="004C01D1">
              <w:t>8</w:t>
            </w:r>
            <w:r>
              <w:t>.</w:t>
            </w:r>
          </w:p>
        </w:tc>
      </w:tr>
    </w:tbl>
    <w:p w14:paraId="71F88344" w14:textId="7A158841" w:rsidR="009B50CB" w:rsidRDefault="00520B56" w:rsidP="003D2EB6">
      <w:pPr>
        <w:pStyle w:val="Heading4"/>
      </w:pPr>
      <w:r>
        <w:lastRenderedPageBreak/>
        <w:t>R</w:t>
      </w:r>
      <w:r w:rsidR="00A94BFC">
        <w:t>ecrutare</w:t>
      </w:r>
      <w:r>
        <w:t>a</w:t>
      </w:r>
    </w:p>
    <w:p w14:paraId="03A73399" w14:textId="7879E247" w:rsidR="003E0CE1" w:rsidRDefault="00E31B6D" w:rsidP="00334C37">
      <w:r>
        <w:t>P</w:t>
      </w:r>
      <w:r w:rsidR="008E4AB0">
        <w:t xml:space="preserve">entru </w:t>
      </w:r>
      <w:r w:rsidR="008E4AB0" w:rsidRPr="00654889">
        <w:rPr>
          <w:b/>
        </w:rPr>
        <w:t>ocuparea func</w:t>
      </w:r>
      <w:r w:rsidR="0023143C">
        <w:rPr>
          <w:b/>
        </w:rPr>
        <w:t>ț</w:t>
      </w:r>
      <w:r w:rsidR="008E4AB0" w:rsidRPr="00654889">
        <w:rPr>
          <w:b/>
        </w:rPr>
        <w:t>iilor publice vacante de la nivel local</w:t>
      </w:r>
      <w:r w:rsidR="008E4AB0">
        <w:t>,</w:t>
      </w:r>
      <w:r>
        <w:t xml:space="preserve"> metodologia de recrutare </w:t>
      </w:r>
      <w:r w:rsidR="0023143C">
        <w:t>ș</w:t>
      </w:r>
      <w:r w:rsidR="004F26A1">
        <w:t>i selec</w:t>
      </w:r>
      <w:r w:rsidR="0023143C">
        <w:t>ț</w:t>
      </w:r>
      <w:r w:rsidR="004F26A1">
        <w:t>ie</w:t>
      </w:r>
      <w:r>
        <w:t xml:space="preserve"> va urma reguli similare ca </w:t>
      </w:r>
      <w:r w:rsidR="000060C1">
        <w:t>în cazul recrutării de</w:t>
      </w:r>
      <w:r w:rsidR="00E358C0" w:rsidRPr="00E358C0">
        <w:t xml:space="preserve"> la nivel central </w:t>
      </w:r>
      <w:r w:rsidR="0023143C">
        <w:t>ș</w:t>
      </w:r>
      <w:r w:rsidR="00E358C0" w:rsidRPr="00E358C0">
        <w:t>i teritorial</w:t>
      </w:r>
      <w:r w:rsidR="000060C1">
        <w:t xml:space="preserve">, </w:t>
      </w:r>
      <w:r w:rsidR="00921354">
        <w:t xml:space="preserve">având totodată </w:t>
      </w:r>
      <w:r w:rsidR="00B11DBF">
        <w:t xml:space="preserve">o </w:t>
      </w:r>
      <w:r w:rsidR="00921354">
        <w:t>serie de</w:t>
      </w:r>
      <w:r w:rsidR="000060C1">
        <w:t xml:space="preserve"> speci</w:t>
      </w:r>
      <w:r w:rsidR="00017D4D">
        <w:t>f</w:t>
      </w:r>
      <w:r w:rsidR="00E358C0" w:rsidRPr="00E358C0">
        <w:t>icită</w:t>
      </w:r>
      <w:r w:rsidR="0023143C">
        <w:t>ț</w:t>
      </w:r>
      <w:r w:rsidR="00E358C0" w:rsidRPr="00E358C0">
        <w:t>i</w:t>
      </w:r>
      <w:r w:rsidR="00921354">
        <w:t xml:space="preserve">. </w:t>
      </w:r>
      <w:r w:rsidR="001B1DB3">
        <w:t xml:space="preserve">Responsabilitatea </w:t>
      </w:r>
      <w:r w:rsidR="00F12D94">
        <w:t xml:space="preserve">pentru organizarea concursului de ocupare </w:t>
      </w:r>
      <w:r w:rsidR="00E561BE">
        <w:t xml:space="preserve">rămâne în sarcina </w:t>
      </w:r>
      <w:r w:rsidR="00C861C0">
        <w:t>a</w:t>
      </w:r>
      <w:r w:rsidR="00C861C0" w:rsidRPr="00C861C0">
        <w:t>utorită</w:t>
      </w:r>
      <w:r w:rsidR="0023143C">
        <w:t>ț</w:t>
      </w:r>
      <w:r w:rsidR="00C861C0" w:rsidRPr="00C861C0">
        <w:t xml:space="preserve">ilor </w:t>
      </w:r>
      <w:r w:rsidR="0023143C">
        <w:t>ș</w:t>
      </w:r>
      <w:r w:rsidR="00C861C0" w:rsidRPr="00C861C0">
        <w:t>i institu</w:t>
      </w:r>
      <w:r w:rsidR="0023143C">
        <w:t>ț</w:t>
      </w:r>
      <w:r w:rsidR="00C861C0" w:rsidRPr="00C861C0">
        <w:t>iilor publice ale administra</w:t>
      </w:r>
      <w:r w:rsidR="0023143C">
        <w:t>ț</w:t>
      </w:r>
      <w:r w:rsidR="00C861C0" w:rsidRPr="00C861C0">
        <w:t>iei publice locale</w:t>
      </w:r>
      <w:r w:rsidR="00C861C0">
        <w:t>, cărora ANFP le va pune la dispozi</w:t>
      </w:r>
      <w:r w:rsidR="0023143C">
        <w:t>ț</w:t>
      </w:r>
      <w:r w:rsidR="00C861C0">
        <w:t>ie</w:t>
      </w:r>
      <w:r w:rsidR="00C861C0" w:rsidRPr="00C861C0">
        <w:t xml:space="preserve"> func</w:t>
      </w:r>
      <w:r w:rsidR="0023143C">
        <w:t>ț</w:t>
      </w:r>
      <w:r w:rsidR="00C861C0" w:rsidRPr="00C861C0">
        <w:t>ionalită</w:t>
      </w:r>
      <w:r w:rsidR="0023143C">
        <w:t>ț</w:t>
      </w:r>
      <w:r w:rsidR="00C861C0" w:rsidRPr="00C861C0">
        <w:t>il</w:t>
      </w:r>
      <w:r w:rsidR="00C861C0">
        <w:t>e</w:t>
      </w:r>
      <w:r w:rsidR="00C861C0" w:rsidRPr="00C861C0">
        <w:t xml:space="preserve"> specifice</w:t>
      </w:r>
      <w:r w:rsidR="00C861C0">
        <w:t xml:space="preserve"> </w:t>
      </w:r>
      <w:r w:rsidR="00AB6B85" w:rsidRPr="00C861C0">
        <w:t>platformei informatice de concurs</w:t>
      </w:r>
      <w:r w:rsidR="003E0CE1">
        <w:t>, respectiv:</w:t>
      </w:r>
    </w:p>
    <w:p w14:paraId="1BFE1FE1" w14:textId="7EE834D7" w:rsidR="00766760" w:rsidRDefault="004C1849" w:rsidP="00334C37">
      <w:pPr>
        <w:pStyle w:val="Bulletpoint1"/>
      </w:pPr>
      <w:r>
        <w:t>F</w:t>
      </w:r>
      <w:r w:rsidR="004F26A1">
        <w:t>unc</w:t>
      </w:r>
      <w:r w:rsidR="0023143C">
        <w:t>ț</w:t>
      </w:r>
      <w:r w:rsidR="004F26A1">
        <w:t>ionalită</w:t>
      </w:r>
      <w:r w:rsidR="0023143C">
        <w:t>ț</w:t>
      </w:r>
      <w:r w:rsidR="004F26A1">
        <w:t xml:space="preserve">ile </w:t>
      </w:r>
      <w:r w:rsidR="00C861C0" w:rsidRPr="00C861C0">
        <w:t xml:space="preserve">pentru </w:t>
      </w:r>
      <w:r w:rsidR="008D7FB7">
        <w:t>publicarea anun</w:t>
      </w:r>
      <w:r w:rsidR="0023143C">
        <w:t>ț</w:t>
      </w:r>
      <w:r w:rsidR="008D7FB7">
        <w:t>urilor de recrutare</w:t>
      </w:r>
      <w:r>
        <w:t>;</w:t>
      </w:r>
    </w:p>
    <w:p w14:paraId="6AF7E4FF" w14:textId="369B6284" w:rsidR="007036C2" w:rsidRDefault="004C1849" w:rsidP="00334C37">
      <w:pPr>
        <w:pStyle w:val="Bulletpoint1"/>
      </w:pPr>
      <w:r>
        <w:t>F</w:t>
      </w:r>
      <w:r w:rsidR="004F26A1">
        <w:t>unc</w:t>
      </w:r>
      <w:r w:rsidR="0023143C">
        <w:t>ț</w:t>
      </w:r>
      <w:r w:rsidR="004F26A1">
        <w:t>ionalită</w:t>
      </w:r>
      <w:r w:rsidR="0023143C">
        <w:t>ț</w:t>
      </w:r>
      <w:r w:rsidR="004F26A1">
        <w:t xml:space="preserve">ile </w:t>
      </w:r>
      <w:r w:rsidR="00766760">
        <w:t xml:space="preserve">pentru </w:t>
      </w:r>
      <w:r w:rsidR="007036C2">
        <w:t>constituirea dosarelor de către candida</w:t>
      </w:r>
      <w:r w:rsidR="0023143C">
        <w:t>ț</w:t>
      </w:r>
      <w:r w:rsidR="007036C2">
        <w:t>i</w:t>
      </w:r>
      <w:r>
        <w:t>;</w:t>
      </w:r>
    </w:p>
    <w:p w14:paraId="28994D3D" w14:textId="0118F802" w:rsidR="00A05E03" w:rsidRDefault="004C1849" w:rsidP="00334C37">
      <w:pPr>
        <w:pStyle w:val="Bulletpoint1"/>
      </w:pPr>
      <w:r>
        <w:t>F</w:t>
      </w:r>
      <w:r w:rsidR="004F26A1">
        <w:t>unc</w:t>
      </w:r>
      <w:r w:rsidR="0023143C">
        <w:t>ț</w:t>
      </w:r>
      <w:r w:rsidR="004F26A1">
        <w:t>ionalită</w:t>
      </w:r>
      <w:r w:rsidR="0023143C">
        <w:t>ț</w:t>
      </w:r>
      <w:r w:rsidR="004F26A1">
        <w:t xml:space="preserve">ile pentru </w:t>
      </w:r>
      <w:r w:rsidR="008D7FB7">
        <w:t>verificarea eligibilită</w:t>
      </w:r>
      <w:r w:rsidR="0023143C">
        <w:t>ț</w:t>
      </w:r>
      <w:r w:rsidR="008D7FB7">
        <w:t>ii candida</w:t>
      </w:r>
      <w:r w:rsidR="0023143C">
        <w:t>ț</w:t>
      </w:r>
      <w:r w:rsidR="008D7FB7">
        <w:t>ilor</w:t>
      </w:r>
      <w:r>
        <w:t>;</w:t>
      </w:r>
    </w:p>
    <w:p w14:paraId="7BA8C1F7" w14:textId="561AB4B4" w:rsidR="004F26A1" w:rsidRDefault="004C1849" w:rsidP="00334C37">
      <w:pPr>
        <w:pStyle w:val="Bulletpoint1"/>
      </w:pPr>
      <w:r>
        <w:t>F</w:t>
      </w:r>
      <w:r w:rsidR="00087868">
        <w:t>unc</w:t>
      </w:r>
      <w:r w:rsidR="0023143C">
        <w:t>ț</w:t>
      </w:r>
      <w:r w:rsidR="00087868">
        <w:t>ionalită</w:t>
      </w:r>
      <w:r w:rsidR="0023143C">
        <w:t>ț</w:t>
      </w:r>
      <w:r w:rsidR="00087868">
        <w:t>ile pentru testarea cuno</w:t>
      </w:r>
      <w:r w:rsidR="0023143C">
        <w:t>ș</w:t>
      </w:r>
      <w:r w:rsidR="00087868">
        <w:t>tin</w:t>
      </w:r>
      <w:r w:rsidR="0023143C">
        <w:t>ț</w:t>
      </w:r>
      <w:r w:rsidR="00087868">
        <w:t xml:space="preserve">elor generale </w:t>
      </w:r>
      <w:r w:rsidR="0023143C">
        <w:t>ș</w:t>
      </w:r>
      <w:r w:rsidR="00087868">
        <w:t>i a competen</w:t>
      </w:r>
      <w:r w:rsidR="0023143C">
        <w:t>ț</w:t>
      </w:r>
      <w:r w:rsidR="00087868">
        <w:t>elor generale</w:t>
      </w:r>
      <w:r w:rsidR="00625510">
        <w:t>, după caz</w:t>
      </w:r>
      <w:r>
        <w:t>;</w:t>
      </w:r>
      <w:r w:rsidR="00625510">
        <w:t xml:space="preserve"> </w:t>
      </w:r>
    </w:p>
    <w:p w14:paraId="3CE27D04" w14:textId="31307C0D" w:rsidR="00625510" w:rsidRDefault="004C1849" w:rsidP="00334C37">
      <w:pPr>
        <w:pStyle w:val="Bulletpoint1"/>
      </w:pPr>
      <w:r>
        <w:t>F</w:t>
      </w:r>
      <w:r w:rsidR="00625510">
        <w:t>unc</w:t>
      </w:r>
      <w:r w:rsidR="0023143C">
        <w:t>ț</w:t>
      </w:r>
      <w:r w:rsidR="00625510">
        <w:t>ionalită</w:t>
      </w:r>
      <w:r w:rsidR="0023143C">
        <w:t>ț</w:t>
      </w:r>
      <w:r w:rsidR="00625510">
        <w:t xml:space="preserve">ile pentru </w:t>
      </w:r>
      <w:r w:rsidR="005872A8">
        <w:t xml:space="preserve">comunicare, contestare </w:t>
      </w:r>
      <w:r w:rsidR="0023143C">
        <w:t>ș</w:t>
      </w:r>
      <w:r w:rsidR="005872A8">
        <w:t>i afi</w:t>
      </w:r>
      <w:r w:rsidR="0023143C">
        <w:t>ș</w:t>
      </w:r>
      <w:r w:rsidR="005872A8">
        <w:t xml:space="preserve">are rezultate. </w:t>
      </w:r>
    </w:p>
    <w:p w14:paraId="136531B1" w14:textId="4DCD8738" w:rsidR="003C52A6" w:rsidRDefault="003C52A6" w:rsidP="00334C37">
      <w:r>
        <w:t xml:space="preserve">La acest moment, platforma este configurată pentru concursurile de la nivel central și teritorial, urmând a fi dezvoltată astfel încât să poată susține etapa de recrutare și la nivel local. </w:t>
      </w:r>
    </w:p>
    <w:p w14:paraId="5F8BE7CF" w14:textId="0276674A" w:rsidR="00E561BE" w:rsidRDefault="00E40E3A" w:rsidP="00334C37">
      <w:r>
        <w:t>A</w:t>
      </w:r>
      <w:r w:rsidRPr="00C861C0">
        <w:t>utorită</w:t>
      </w:r>
      <w:r w:rsidR="0023143C">
        <w:t>ț</w:t>
      </w:r>
      <w:r w:rsidRPr="00C861C0">
        <w:t>il</w:t>
      </w:r>
      <w:r>
        <w:t>e</w:t>
      </w:r>
      <w:r w:rsidRPr="00C861C0">
        <w:t xml:space="preserve"> </w:t>
      </w:r>
      <w:r w:rsidR="0023143C">
        <w:t>ș</w:t>
      </w:r>
      <w:r w:rsidRPr="00C861C0">
        <w:t>i institu</w:t>
      </w:r>
      <w:r w:rsidR="0023143C">
        <w:t>ț</w:t>
      </w:r>
      <w:r w:rsidRPr="00C861C0">
        <w:t>iil</w:t>
      </w:r>
      <w:r>
        <w:t>e</w:t>
      </w:r>
      <w:r w:rsidRPr="00C861C0">
        <w:t xml:space="preserve"> publice ale administra</w:t>
      </w:r>
      <w:r w:rsidR="0023143C">
        <w:t>ț</w:t>
      </w:r>
      <w:r w:rsidRPr="00C861C0">
        <w:t>iei publice locale</w:t>
      </w:r>
      <w:r>
        <w:t xml:space="preserve"> sunt responsabile cu organizarea </w:t>
      </w:r>
      <w:r w:rsidR="00FE6747">
        <w:t>verificării competen</w:t>
      </w:r>
      <w:r w:rsidR="0023143C">
        <w:t>ț</w:t>
      </w:r>
      <w:r w:rsidR="00FE6747">
        <w:t>elor în centrele de evaluare.</w:t>
      </w:r>
      <w:r w:rsidR="00EE30A3">
        <w:t xml:space="preserve"> </w:t>
      </w:r>
      <w:r w:rsidR="000E1A98">
        <w:t xml:space="preserve">După promovarea etapei de recrutare </w:t>
      </w:r>
      <w:r w:rsidR="00376EE5">
        <w:t>(i.e.</w:t>
      </w:r>
      <w:r w:rsidR="003C52A6">
        <w:t>,</w:t>
      </w:r>
      <w:r w:rsidR="00376EE5">
        <w:t xml:space="preserve"> verificarea eligibilită</w:t>
      </w:r>
      <w:r w:rsidR="0023143C">
        <w:t>ț</w:t>
      </w:r>
      <w:r w:rsidR="00376EE5">
        <w:t>ii, a cuno</w:t>
      </w:r>
      <w:r w:rsidR="0023143C">
        <w:t>ș</w:t>
      </w:r>
      <w:r w:rsidR="00376EE5">
        <w:t>tin</w:t>
      </w:r>
      <w:r w:rsidR="0023143C">
        <w:t>ț</w:t>
      </w:r>
      <w:r w:rsidR="00376EE5">
        <w:t xml:space="preserve">elor generale </w:t>
      </w:r>
      <w:r w:rsidR="0023143C">
        <w:t>ș</w:t>
      </w:r>
      <w:r w:rsidR="00376EE5">
        <w:t>i a competen</w:t>
      </w:r>
      <w:r w:rsidR="0023143C">
        <w:t>ț</w:t>
      </w:r>
      <w:r w:rsidR="00376EE5">
        <w:t>elor generale) candida</w:t>
      </w:r>
      <w:r w:rsidR="0023143C">
        <w:t>ț</w:t>
      </w:r>
      <w:r w:rsidR="00376EE5">
        <w:t xml:space="preserve">ii vor </w:t>
      </w:r>
      <w:r w:rsidR="00BB4D73">
        <w:t>intra în etapa de selec</w:t>
      </w:r>
      <w:r w:rsidR="0023143C">
        <w:t>ț</w:t>
      </w:r>
      <w:r w:rsidR="00BB4D73">
        <w:t xml:space="preserve">ie care </w:t>
      </w:r>
      <w:r w:rsidR="005D6368" w:rsidRPr="005D6368">
        <w:t>constă în verificarea cuno</w:t>
      </w:r>
      <w:r w:rsidR="0023143C">
        <w:t>ș</w:t>
      </w:r>
      <w:r w:rsidR="005D6368" w:rsidRPr="005D6368">
        <w:t>tin</w:t>
      </w:r>
      <w:r w:rsidR="0023143C">
        <w:t>ț</w:t>
      </w:r>
      <w:r w:rsidR="005D6368" w:rsidRPr="005D6368">
        <w:t xml:space="preserve">elor de specialitate </w:t>
      </w:r>
      <w:r w:rsidR="0023143C">
        <w:t>ș</w:t>
      </w:r>
      <w:r w:rsidR="005D6368" w:rsidRPr="005D6368">
        <w:t>i competen</w:t>
      </w:r>
      <w:r w:rsidR="0023143C">
        <w:t>ț</w:t>
      </w:r>
      <w:r w:rsidR="005D6368" w:rsidRPr="005D6368">
        <w:t xml:space="preserve">elor specifice necesare ocupării </w:t>
      </w:r>
      <w:r w:rsidR="005D6368">
        <w:t>postului</w:t>
      </w:r>
      <w:r w:rsidR="00017E81">
        <w:t xml:space="preserve">, în </w:t>
      </w:r>
      <w:r w:rsidR="00017E81" w:rsidRPr="00017E81">
        <w:t xml:space="preserve">cadrul interviului </w:t>
      </w:r>
      <w:r w:rsidR="0023143C">
        <w:t>ș</w:t>
      </w:r>
      <w:r w:rsidR="00017E81" w:rsidRPr="00017E81">
        <w:t>i, după caz, a probei suplimentare</w:t>
      </w:r>
      <w:r w:rsidR="007603B6">
        <w:t xml:space="preserve">. </w:t>
      </w:r>
    </w:p>
    <w:p w14:paraId="082C1E50" w14:textId="0E419F1D" w:rsidR="00AA4258" w:rsidRDefault="00565C75" w:rsidP="00334C37">
      <w:r w:rsidRPr="00565C75">
        <w:t>În ceea ce prive</w:t>
      </w:r>
      <w:r w:rsidR="0023143C">
        <w:t>ș</w:t>
      </w:r>
      <w:r w:rsidRPr="00565C75">
        <w:t xml:space="preserve">te </w:t>
      </w:r>
      <w:r w:rsidRPr="00E00212">
        <w:rPr>
          <w:b/>
        </w:rPr>
        <w:t>personalul contractual</w:t>
      </w:r>
      <w:r w:rsidRPr="00565C75">
        <w:t xml:space="preserve"> </w:t>
      </w:r>
      <w:r>
        <w:t xml:space="preserve">de la nivel central </w:t>
      </w:r>
      <w:r w:rsidR="0023143C">
        <w:t>ș</w:t>
      </w:r>
      <w:r>
        <w:t xml:space="preserve">i teritorial, recrutarea </w:t>
      </w:r>
      <w:r w:rsidR="0023143C">
        <w:t>ș</w:t>
      </w:r>
      <w:r>
        <w:t>i selec</w:t>
      </w:r>
      <w:r w:rsidR="0023143C">
        <w:t>ț</w:t>
      </w:r>
      <w:r>
        <w:t>ia se va realiza în baza procedurilor aplicabile func</w:t>
      </w:r>
      <w:r w:rsidR="0023143C">
        <w:t>ț</w:t>
      </w:r>
      <w:r>
        <w:t xml:space="preserve">ionarilor publici de la nivel </w:t>
      </w:r>
      <w:r w:rsidR="00F57AA3">
        <w:t>central</w:t>
      </w:r>
      <w:r>
        <w:t xml:space="preserve"> </w:t>
      </w:r>
      <w:r w:rsidR="0023143C">
        <w:t>ș</w:t>
      </w:r>
      <w:r>
        <w:t>i teritorial, respectiv</w:t>
      </w:r>
      <w:r w:rsidR="00AA4258">
        <w:t>:</w:t>
      </w:r>
    </w:p>
    <w:p w14:paraId="18411032" w14:textId="101AAB53" w:rsidR="00F57AA3" w:rsidRDefault="000223F8" w:rsidP="00334C37">
      <w:pPr>
        <w:pStyle w:val="Bulletpoint1"/>
      </w:pPr>
      <w:r>
        <w:t>C</w:t>
      </w:r>
      <w:r w:rsidR="009A284A">
        <w:t>uno</w:t>
      </w:r>
      <w:r w:rsidR="0023143C">
        <w:t>ș</w:t>
      </w:r>
      <w:r w:rsidR="009A284A">
        <w:t>tin</w:t>
      </w:r>
      <w:r w:rsidR="0023143C">
        <w:t>ț</w:t>
      </w:r>
      <w:r w:rsidR="009A284A">
        <w:t xml:space="preserve">ele </w:t>
      </w:r>
      <w:r w:rsidR="0023143C">
        <w:t>ș</w:t>
      </w:r>
      <w:r w:rsidR="009A284A">
        <w:t xml:space="preserve">i </w:t>
      </w:r>
      <w:r w:rsidR="0051675C" w:rsidRPr="00F57AA3">
        <w:t>competen</w:t>
      </w:r>
      <w:r w:rsidR="0023143C">
        <w:t>ț</w:t>
      </w:r>
      <w:r w:rsidR="0051675C" w:rsidRPr="00F57AA3">
        <w:t xml:space="preserve">ele generale se </w:t>
      </w:r>
      <w:r w:rsidR="00F57AA3" w:rsidRPr="00F57AA3">
        <w:t xml:space="preserve">vor </w:t>
      </w:r>
      <w:r w:rsidR="0051675C" w:rsidRPr="00F57AA3">
        <w:t>verific</w:t>
      </w:r>
      <w:r w:rsidR="00F57AA3" w:rsidRPr="00F57AA3">
        <w:t>a</w:t>
      </w:r>
      <w:r w:rsidR="0051675C" w:rsidRPr="00F57AA3">
        <w:t xml:space="preserve"> în cadrul concursului na</w:t>
      </w:r>
      <w:r w:rsidR="0023143C">
        <w:t>ț</w:t>
      </w:r>
      <w:r w:rsidR="0051675C" w:rsidRPr="00F57AA3">
        <w:t>ional</w:t>
      </w:r>
      <w:r>
        <w:t>;</w:t>
      </w:r>
    </w:p>
    <w:p w14:paraId="03CCFCD1" w14:textId="58B243C4" w:rsidR="00565C75" w:rsidRPr="00F57AA3" w:rsidRDefault="000223F8" w:rsidP="00334C37">
      <w:pPr>
        <w:pStyle w:val="Bulletpoint1"/>
      </w:pPr>
      <w:r>
        <w:t>C</w:t>
      </w:r>
      <w:r w:rsidR="009A284A">
        <w:t>uno</w:t>
      </w:r>
      <w:r w:rsidR="0023143C">
        <w:t>ș</w:t>
      </w:r>
      <w:r w:rsidR="009A284A">
        <w:t>tin</w:t>
      </w:r>
      <w:r w:rsidR="0023143C">
        <w:t>ț</w:t>
      </w:r>
      <w:r w:rsidR="009A284A">
        <w:t xml:space="preserve">ele de specialitate </w:t>
      </w:r>
      <w:r w:rsidR="0023143C">
        <w:t>ș</w:t>
      </w:r>
      <w:r w:rsidR="009A284A">
        <w:t xml:space="preserve">i </w:t>
      </w:r>
      <w:r w:rsidR="0051675C" w:rsidRPr="00F57AA3">
        <w:t>competen</w:t>
      </w:r>
      <w:r w:rsidR="0023143C">
        <w:t>ț</w:t>
      </w:r>
      <w:r w:rsidR="0051675C" w:rsidRPr="00F57AA3">
        <w:t xml:space="preserve">ele specifice se </w:t>
      </w:r>
      <w:r w:rsidR="00F57AA3">
        <w:t xml:space="preserve">vor </w:t>
      </w:r>
      <w:r w:rsidR="0051675C" w:rsidRPr="00F57AA3">
        <w:t>verific</w:t>
      </w:r>
      <w:r w:rsidR="00F57AA3">
        <w:t>a</w:t>
      </w:r>
      <w:r w:rsidR="0051675C" w:rsidRPr="00F57AA3">
        <w:t xml:space="preserve"> în cadrul concursului pe post.</w:t>
      </w:r>
    </w:p>
    <w:p w14:paraId="0E5D1BCC" w14:textId="185435ED" w:rsidR="00565C75" w:rsidRDefault="00F57AA3" w:rsidP="00334C37">
      <w:r w:rsidRPr="00565C75">
        <w:t>În ceea ce prive</w:t>
      </w:r>
      <w:r w:rsidR="0023143C">
        <w:t>ș</w:t>
      </w:r>
      <w:r w:rsidRPr="00565C75">
        <w:t xml:space="preserve">te personalul contractual </w:t>
      </w:r>
      <w:r>
        <w:t xml:space="preserve">de la nivel local, recrutarea </w:t>
      </w:r>
      <w:r w:rsidR="0023143C">
        <w:t>ș</w:t>
      </w:r>
      <w:r>
        <w:t>i selec</w:t>
      </w:r>
      <w:r w:rsidR="0023143C">
        <w:t>ț</w:t>
      </w:r>
      <w:r>
        <w:t>ia se va realiza în baza procedurilor aplicabile func</w:t>
      </w:r>
      <w:r w:rsidR="0023143C">
        <w:t>ț</w:t>
      </w:r>
      <w:r>
        <w:t>ionarilor publici de la nivel local</w:t>
      </w:r>
      <w:r w:rsidR="007A3757">
        <w:t xml:space="preserve">, respectiv: </w:t>
      </w:r>
    </w:p>
    <w:p w14:paraId="1897E215" w14:textId="746E4CCE" w:rsidR="007A3757" w:rsidRDefault="00754503" w:rsidP="00334C37">
      <w:pPr>
        <w:pStyle w:val="Bulletpoint1"/>
      </w:pPr>
      <w:r>
        <w:t>C</w:t>
      </w:r>
      <w:r w:rsidR="007A3757">
        <w:t>uno</w:t>
      </w:r>
      <w:r w:rsidR="0023143C">
        <w:t>ș</w:t>
      </w:r>
      <w:r w:rsidR="007A3757">
        <w:t>tin</w:t>
      </w:r>
      <w:r w:rsidR="0023143C">
        <w:t>ț</w:t>
      </w:r>
      <w:r w:rsidR="007A3757">
        <w:t xml:space="preserve">ele </w:t>
      </w:r>
      <w:r w:rsidR="0023143C">
        <w:t>ș</w:t>
      </w:r>
      <w:r w:rsidR="007A3757">
        <w:t>i c</w:t>
      </w:r>
      <w:r w:rsidR="007A3757" w:rsidRPr="00F57AA3">
        <w:t>ompeten</w:t>
      </w:r>
      <w:r w:rsidR="0023143C">
        <w:t>ț</w:t>
      </w:r>
      <w:r w:rsidR="007A3757" w:rsidRPr="00F57AA3">
        <w:t xml:space="preserve">ele generale se vor verifica </w:t>
      </w:r>
      <w:r w:rsidR="009A284A">
        <w:t xml:space="preserve">prin intermediul platformei </w:t>
      </w:r>
      <w:r w:rsidR="0023143C">
        <w:t>ș</w:t>
      </w:r>
      <w:r w:rsidR="009A284A">
        <w:t xml:space="preserve">i, după caz, în centrele de evaluare, </w:t>
      </w:r>
      <w:r w:rsidR="00285186">
        <w:t xml:space="preserve">responsabilitatea organizării verificărilor fiind a </w:t>
      </w:r>
      <w:r w:rsidR="00285186" w:rsidRPr="00285186">
        <w:t>autorită</w:t>
      </w:r>
      <w:r w:rsidR="0023143C">
        <w:t>ț</w:t>
      </w:r>
      <w:r w:rsidR="00285186" w:rsidRPr="00285186">
        <w:t xml:space="preserve">ilor </w:t>
      </w:r>
      <w:r w:rsidR="0023143C">
        <w:t>ș</w:t>
      </w:r>
      <w:r w:rsidR="00285186" w:rsidRPr="00285186">
        <w:t>i institu</w:t>
      </w:r>
      <w:r w:rsidR="0023143C">
        <w:t>ț</w:t>
      </w:r>
      <w:r w:rsidR="00285186" w:rsidRPr="00285186">
        <w:t>iilor publice ale administra</w:t>
      </w:r>
      <w:r w:rsidR="0023143C">
        <w:t>ț</w:t>
      </w:r>
      <w:r w:rsidR="00285186" w:rsidRPr="00285186">
        <w:t>iei publice locale</w:t>
      </w:r>
      <w:r>
        <w:t>;</w:t>
      </w:r>
    </w:p>
    <w:p w14:paraId="15C8FE1F" w14:textId="468565C2" w:rsidR="007A3757" w:rsidRPr="00F57AA3" w:rsidRDefault="00754503" w:rsidP="00334C37">
      <w:pPr>
        <w:pStyle w:val="Bulletpoint1"/>
      </w:pPr>
      <w:r>
        <w:t>C</w:t>
      </w:r>
      <w:r w:rsidR="00285186">
        <w:t>uno</w:t>
      </w:r>
      <w:r w:rsidR="0023143C">
        <w:t>ș</w:t>
      </w:r>
      <w:r w:rsidR="00285186">
        <w:t>tin</w:t>
      </w:r>
      <w:r w:rsidR="0023143C">
        <w:t>ț</w:t>
      </w:r>
      <w:r w:rsidR="00285186">
        <w:t xml:space="preserve">ele de specialitate </w:t>
      </w:r>
      <w:r w:rsidR="0023143C">
        <w:t>ș</w:t>
      </w:r>
      <w:r w:rsidR="00285186">
        <w:t xml:space="preserve">i </w:t>
      </w:r>
      <w:r w:rsidR="007A3757" w:rsidRPr="00F57AA3">
        <w:t>competen</w:t>
      </w:r>
      <w:r w:rsidR="0023143C">
        <w:t>ț</w:t>
      </w:r>
      <w:r w:rsidR="007A3757" w:rsidRPr="00F57AA3">
        <w:t xml:space="preserve">ele specifice se </w:t>
      </w:r>
      <w:r w:rsidR="007A3757">
        <w:t xml:space="preserve">vor </w:t>
      </w:r>
      <w:r w:rsidR="007A3757" w:rsidRPr="00F57AA3">
        <w:t>verific</w:t>
      </w:r>
      <w:r w:rsidR="007A3757">
        <w:t>a</w:t>
      </w:r>
      <w:r w:rsidR="007A3757" w:rsidRPr="00F57AA3">
        <w:t xml:space="preserve"> în cadrul </w:t>
      </w:r>
      <w:r w:rsidR="00654889">
        <w:t>etapei de selec</w:t>
      </w:r>
      <w:r w:rsidR="0023143C">
        <w:t>ț</w:t>
      </w:r>
      <w:r w:rsidR="00654889">
        <w:t xml:space="preserve">ie prin intermediul interviului </w:t>
      </w:r>
      <w:r w:rsidR="0023143C">
        <w:t>ș</w:t>
      </w:r>
      <w:r w:rsidR="00654889">
        <w:t>i, după caz, a probei suplimentare</w:t>
      </w:r>
      <w:r w:rsidR="007A3757" w:rsidRPr="00F57AA3">
        <w:t>.</w:t>
      </w:r>
    </w:p>
    <w:p w14:paraId="1D1095F9" w14:textId="0D11AEC5" w:rsidR="00A94BFC" w:rsidRDefault="00520B56" w:rsidP="003D2EB6">
      <w:pPr>
        <w:pStyle w:val="Heading4"/>
      </w:pPr>
      <w:r>
        <w:t>E</w:t>
      </w:r>
      <w:r w:rsidR="00A94BFC">
        <w:t>valuarea performan</w:t>
      </w:r>
      <w:r w:rsidR="0023143C">
        <w:t>ț</w:t>
      </w:r>
      <w:r w:rsidR="00A94BFC">
        <w:t>elor individuale</w:t>
      </w:r>
    </w:p>
    <w:p w14:paraId="11B67D30" w14:textId="086852E9" w:rsidR="002D0897" w:rsidRPr="00BC5F27" w:rsidRDefault="009C71F7" w:rsidP="002D0897">
      <w:pPr>
        <w:spacing w:line="20" w:lineRule="atLeast"/>
        <w:rPr>
          <w:rFonts w:cs="Times New Roman"/>
          <w:szCs w:val="20"/>
        </w:rPr>
      </w:pPr>
      <w:r w:rsidRPr="008D1CA9">
        <w:t>În ceea ce prive</w:t>
      </w:r>
      <w:r w:rsidR="0023143C">
        <w:t>ș</w:t>
      </w:r>
      <w:r w:rsidRPr="008D1CA9">
        <w:t xml:space="preserve">te </w:t>
      </w:r>
      <w:r w:rsidRPr="00BC5F27">
        <w:rPr>
          <w:rFonts w:cs="Times New Roman"/>
          <w:b/>
          <w:szCs w:val="20"/>
        </w:rPr>
        <w:t>evaluarea performan</w:t>
      </w:r>
      <w:r w:rsidR="0023143C">
        <w:rPr>
          <w:rFonts w:cs="Times New Roman"/>
          <w:b/>
          <w:szCs w:val="20"/>
        </w:rPr>
        <w:t>ț</w:t>
      </w:r>
      <w:r w:rsidRPr="00BC5F27">
        <w:rPr>
          <w:rFonts w:cs="Times New Roman"/>
          <w:b/>
          <w:szCs w:val="20"/>
        </w:rPr>
        <w:t>elor individuale</w:t>
      </w:r>
      <w:r w:rsidR="007C191F" w:rsidRPr="00BC5F27">
        <w:rPr>
          <w:rFonts w:cs="Times New Roman"/>
          <w:b/>
          <w:szCs w:val="20"/>
        </w:rPr>
        <w:t xml:space="preserve"> ale func</w:t>
      </w:r>
      <w:r w:rsidR="0023143C">
        <w:rPr>
          <w:rFonts w:cs="Times New Roman"/>
          <w:b/>
          <w:szCs w:val="20"/>
        </w:rPr>
        <w:t>ț</w:t>
      </w:r>
      <w:r w:rsidR="007C191F" w:rsidRPr="00BC5F27">
        <w:rPr>
          <w:rFonts w:cs="Times New Roman"/>
          <w:b/>
          <w:szCs w:val="20"/>
        </w:rPr>
        <w:t>ionarilor publici</w:t>
      </w:r>
      <w:r w:rsidRPr="008D1CA9">
        <w:t>,</w:t>
      </w:r>
      <w:r>
        <w:t xml:space="preserve"> </w:t>
      </w:r>
      <w:r w:rsidR="00603468">
        <w:t>l</w:t>
      </w:r>
      <w:r w:rsidR="008B1769" w:rsidRPr="008B1769">
        <w:t>a acest moment, procesul se desfă</w:t>
      </w:r>
      <w:r w:rsidR="0023143C">
        <w:t>ș</w:t>
      </w:r>
      <w:r w:rsidR="008B1769" w:rsidRPr="008B1769">
        <w:t>oară cu respectarea metodologiei de evaluare a performan</w:t>
      </w:r>
      <w:r w:rsidR="0023143C">
        <w:t>ț</w:t>
      </w:r>
      <w:r w:rsidR="008B1769" w:rsidRPr="008B1769">
        <w:t>elor individuale ale func</w:t>
      </w:r>
      <w:r w:rsidR="0023143C">
        <w:t>ț</w:t>
      </w:r>
      <w:r w:rsidR="008B1769" w:rsidRPr="008B1769">
        <w:t>ionarilor publici din Anexa nr. 6 la Codul administrativ</w:t>
      </w:r>
      <w:r w:rsidR="00364D80">
        <w:rPr>
          <w:rStyle w:val="FootnoteReference"/>
          <w:iCs/>
          <w:szCs w:val="24"/>
        </w:rPr>
        <w:footnoteReference w:id="34"/>
      </w:r>
      <w:r w:rsidR="008B1769" w:rsidRPr="008B1769">
        <w:t>.</w:t>
      </w:r>
      <w:r w:rsidR="001D3276">
        <w:t xml:space="preserve"> </w:t>
      </w:r>
      <w:r w:rsidR="001D3276" w:rsidRPr="001D3276">
        <w:t>Procesul de evaluare a performan</w:t>
      </w:r>
      <w:r w:rsidR="0023143C">
        <w:t>ț</w:t>
      </w:r>
      <w:r w:rsidR="001D3276" w:rsidRPr="001D3276">
        <w:t>elor profesionale individuale reprezintă aprecierea obiectivă a performan</w:t>
      </w:r>
      <w:r w:rsidR="0023143C">
        <w:t>ț</w:t>
      </w:r>
      <w:r w:rsidR="001D3276" w:rsidRPr="001D3276">
        <w:t xml:space="preserve">elor profesionale individuale prin compararea gradului </w:t>
      </w:r>
      <w:r w:rsidR="0023143C">
        <w:t>ș</w:t>
      </w:r>
      <w:r w:rsidR="0090673A" w:rsidRPr="001D3276">
        <w:t>i</w:t>
      </w:r>
      <w:r w:rsidR="001D3276" w:rsidRPr="001D3276">
        <w:t xml:space="preserve"> a modului de îndeplinire a obiectivelor individuale </w:t>
      </w:r>
      <w:r w:rsidR="0023143C">
        <w:t>ș</w:t>
      </w:r>
      <w:r w:rsidR="0090673A" w:rsidRPr="001D3276">
        <w:t>i</w:t>
      </w:r>
      <w:r w:rsidR="001D3276" w:rsidRPr="001D3276">
        <w:t xml:space="preserve"> a criteriilor de performan</w:t>
      </w:r>
      <w:r w:rsidR="0023143C">
        <w:t>ț</w:t>
      </w:r>
      <w:r w:rsidR="001D3276" w:rsidRPr="001D3276">
        <w:t>ă stabilite cu rezultatele ob</w:t>
      </w:r>
      <w:r w:rsidR="0023143C">
        <w:t>ț</w:t>
      </w:r>
      <w:r w:rsidR="001D3276" w:rsidRPr="001D3276">
        <w:t>inute în mod efectiv de către func</w:t>
      </w:r>
      <w:r w:rsidR="0023143C">
        <w:t>ț</w:t>
      </w:r>
      <w:r w:rsidR="001D3276" w:rsidRPr="001D3276">
        <w:t>ionarul public.</w:t>
      </w:r>
    </w:p>
    <w:p w14:paraId="20ED5C87" w14:textId="5963DD82" w:rsidR="002D0897" w:rsidRPr="00BC5F27" w:rsidRDefault="002D0897" w:rsidP="002D0897">
      <w:pPr>
        <w:spacing w:line="20" w:lineRule="atLeast"/>
        <w:rPr>
          <w:rFonts w:cs="Times New Roman"/>
          <w:szCs w:val="20"/>
        </w:rPr>
      </w:pPr>
      <w:r w:rsidRPr="00BC5F27">
        <w:rPr>
          <w:rFonts w:cs="Times New Roman"/>
          <w:szCs w:val="20"/>
        </w:rPr>
        <w:t>Prevederile legale în vigoare reglementează următoarele tipuri de evaluare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ionarilor publici : (i) evaluarea anuală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ionarilor publici, (ii) evaluare par</w:t>
      </w:r>
      <w:r w:rsidR="0023143C">
        <w:rPr>
          <w:rFonts w:cs="Times New Roman"/>
          <w:szCs w:val="20"/>
        </w:rPr>
        <w:t>ț</w:t>
      </w:r>
      <w:r w:rsidRPr="00BC5F27">
        <w:rPr>
          <w:rFonts w:cs="Times New Roman"/>
          <w:szCs w:val="20"/>
        </w:rPr>
        <w:t>ială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 xml:space="preserve">ionarilor publici (la modificarea, suspendarea sau încetarea raporturilor de serviciu ori ca urmare a promovării persoanei evaluate) </w:t>
      </w:r>
      <w:r w:rsidR="0023143C">
        <w:rPr>
          <w:rFonts w:cs="Times New Roman"/>
          <w:szCs w:val="20"/>
        </w:rPr>
        <w:t>ș</w:t>
      </w:r>
      <w:r w:rsidRPr="00BC5F27">
        <w:rPr>
          <w:rFonts w:cs="Times New Roman"/>
          <w:szCs w:val="20"/>
        </w:rPr>
        <w:t>i  (iii) evaluarea performan</w:t>
      </w:r>
      <w:r w:rsidR="0023143C">
        <w:rPr>
          <w:rFonts w:cs="Times New Roman"/>
          <w:szCs w:val="20"/>
        </w:rPr>
        <w:t>ț</w:t>
      </w:r>
      <w:r w:rsidRPr="00BC5F27">
        <w:rPr>
          <w:rFonts w:cs="Times New Roman"/>
          <w:szCs w:val="20"/>
        </w:rPr>
        <w:t>ei la finalul perioadei de stagiu a func</w:t>
      </w:r>
      <w:r w:rsidR="0023143C">
        <w:rPr>
          <w:rFonts w:cs="Times New Roman"/>
          <w:szCs w:val="20"/>
        </w:rPr>
        <w:t>ț</w:t>
      </w:r>
      <w:r w:rsidRPr="00BC5F27">
        <w:rPr>
          <w:rFonts w:cs="Times New Roman"/>
          <w:szCs w:val="20"/>
        </w:rPr>
        <w:t>ionarilor publici debutan</w:t>
      </w:r>
      <w:r w:rsidR="0023143C">
        <w:rPr>
          <w:rFonts w:cs="Times New Roman"/>
          <w:szCs w:val="20"/>
        </w:rPr>
        <w:t>ț</w:t>
      </w:r>
      <w:r w:rsidRPr="00BC5F27">
        <w:rPr>
          <w:rFonts w:cs="Times New Roman"/>
          <w:szCs w:val="20"/>
        </w:rPr>
        <w:t xml:space="preserve">i. </w:t>
      </w:r>
    </w:p>
    <w:p w14:paraId="4D036276" w14:textId="3F051B6B" w:rsidR="002D0897" w:rsidRDefault="002D0897" w:rsidP="002D0897">
      <w:pPr>
        <w:spacing w:line="20" w:lineRule="atLeast"/>
        <w:rPr>
          <w:rFonts w:cs="Times New Roman"/>
          <w:szCs w:val="20"/>
        </w:rPr>
      </w:pPr>
      <w:r w:rsidRPr="00BC5F27">
        <w:rPr>
          <w:rFonts w:cs="Times New Roman"/>
          <w:szCs w:val="20"/>
        </w:rPr>
        <w:t>Pentru aprecierea gradului de atingere a obiectivelor individuale ale func</w:t>
      </w:r>
      <w:r w:rsidR="0023143C">
        <w:rPr>
          <w:rFonts w:cs="Times New Roman"/>
          <w:szCs w:val="20"/>
        </w:rPr>
        <w:t>ț</w:t>
      </w:r>
      <w:r w:rsidRPr="00BC5F27">
        <w:rPr>
          <w:rFonts w:cs="Times New Roman"/>
          <w:szCs w:val="20"/>
        </w:rPr>
        <w:t>ionarilor publici se stabilesc indicatori de performan</w:t>
      </w:r>
      <w:r w:rsidR="0023143C">
        <w:rPr>
          <w:rFonts w:cs="Times New Roman"/>
          <w:szCs w:val="20"/>
        </w:rPr>
        <w:t>ț</w:t>
      </w:r>
      <w:r w:rsidRPr="00BC5F27">
        <w:rPr>
          <w:rFonts w:cs="Times New Roman"/>
          <w:szCs w:val="20"/>
        </w:rPr>
        <w:t xml:space="preserve">ă. Stabilirea obiectivelor individuale </w:t>
      </w:r>
      <w:r w:rsidR="0023143C">
        <w:rPr>
          <w:rFonts w:cs="Times New Roman"/>
          <w:szCs w:val="20"/>
        </w:rPr>
        <w:t>ș</w:t>
      </w:r>
      <w:r w:rsidRPr="00BC5F27">
        <w:rPr>
          <w:rFonts w:cs="Times New Roman"/>
          <w:szCs w:val="20"/>
        </w:rPr>
        <w:t>i a indicatorilor de performan</w:t>
      </w:r>
      <w:r w:rsidR="0023143C">
        <w:rPr>
          <w:rFonts w:cs="Times New Roman"/>
          <w:szCs w:val="20"/>
        </w:rPr>
        <w:t>ț</w:t>
      </w:r>
      <w:r w:rsidRPr="00BC5F27">
        <w:rPr>
          <w:rFonts w:cs="Times New Roman"/>
          <w:szCs w:val="20"/>
        </w:rPr>
        <w:t>ă trebuie să aibă în vedere corelarea cu atribu</w:t>
      </w:r>
      <w:r w:rsidR="0023143C">
        <w:rPr>
          <w:rFonts w:cs="Times New Roman"/>
          <w:szCs w:val="20"/>
        </w:rPr>
        <w:t>ț</w:t>
      </w:r>
      <w:r w:rsidRPr="00BC5F27">
        <w:rPr>
          <w:rFonts w:cs="Times New Roman"/>
          <w:szCs w:val="20"/>
        </w:rPr>
        <w:t xml:space="preserve">iile </w:t>
      </w:r>
      <w:r w:rsidR="0023143C">
        <w:rPr>
          <w:rFonts w:cs="Times New Roman"/>
          <w:szCs w:val="20"/>
        </w:rPr>
        <w:t>ș</w:t>
      </w:r>
      <w:r w:rsidRPr="00BC5F27">
        <w:rPr>
          <w:rFonts w:cs="Times New Roman"/>
          <w:szCs w:val="20"/>
        </w:rPr>
        <w:t>i obiectivele institu</w:t>
      </w:r>
      <w:r w:rsidR="0023143C">
        <w:rPr>
          <w:rFonts w:cs="Times New Roman"/>
          <w:szCs w:val="20"/>
        </w:rPr>
        <w:t>ț</w:t>
      </w:r>
      <w:r w:rsidRPr="00BC5F27">
        <w:rPr>
          <w:rFonts w:cs="Times New Roman"/>
          <w:szCs w:val="20"/>
        </w:rPr>
        <w:t>iei în care î</w:t>
      </w:r>
      <w:r w:rsidR="0023143C">
        <w:rPr>
          <w:rFonts w:cs="Times New Roman"/>
          <w:szCs w:val="20"/>
        </w:rPr>
        <w:t>ș</w:t>
      </w:r>
      <w:r w:rsidRPr="00BC5F27">
        <w:rPr>
          <w:rFonts w:cs="Times New Roman"/>
          <w:szCs w:val="20"/>
        </w:rPr>
        <w:t>i desfă</w:t>
      </w:r>
      <w:r w:rsidR="0023143C">
        <w:rPr>
          <w:rFonts w:cs="Times New Roman"/>
          <w:szCs w:val="20"/>
        </w:rPr>
        <w:t>ș</w:t>
      </w:r>
      <w:r w:rsidRPr="00BC5F27">
        <w:rPr>
          <w:rFonts w:cs="Times New Roman"/>
          <w:szCs w:val="20"/>
        </w:rPr>
        <w:t>oară activitatea func</w:t>
      </w:r>
      <w:r w:rsidR="0023143C">
        <w:rPr>
          <w:rFonts w:cs="Times New Roman"/>
          <w:szCs w:val="20"/>
        </w:rPr>
        <w:t>ț</w:t>
      </w:r>
      <w:r w:rsidRPr="00BC5F27">
        <w:rPr>
          <w:rFonts w:cs="Times New Roman"/>
          <w:szCs w:val="20"/>
        </w:rPr>
        <w:t>ionarul public. Pentru evaluarea performan</w:t>
      </w:r>
      <w:r w:rsidR="0023143C">
        <w:rPr>
          <w:rFonts w:cs="Times New Roman"/>
          <w:szCs w:val="20"/>
        </w:rPr>
        <w:t>ț</w:t>
      </w:r>
      <w:r w:rsidRPr="00BC5F27">
        <w:rPr>
          <w:rFonts w:cs="Times New Roman"/>
          <w:szCs w:val="20"/>
        </w:rPr>
        <w:t xml:space="preserve">ei individuale, la acest moment este stabilit un model de notare format din note de la 1 la 5 </w:t>
      </w:r>
      <w:r w:rsidRPr="00BC5F27">
        <w:rPr>
          <w:rFonts w:cs="Times New Roman"/>
          <w:szCs w:val="20"/>
        </w:rPr>
        <w:lastRenderedPageBreak/>
        <w:t xml:space="preserve">si calificative. În concret, se acordă o notă pentru fiecare componentă a evaluării obiectivelor individuale, prin consemnarea  rezultatelor deosebite </w:t>
      </w:r>
      <w:r w:rsidR="0023143C">
        <w:rPr>
          <w:rFonts w:cs="Times New Roman"/>
          <w:szCs w:val="20"/>
        </w:rPr>
        <w:t>ș</w:t>
      </w:r>
      <w:r w:rsidRPr="00BC5F27">
        <w:rPr>
          <w:rFonts w:cs="Times New Roman"/>
          <w:szCs w:val="20"/>
        </w:rPr>
        <w:t>i a dificultă</w:t>
      </w:r>
      <w:r w:rsidR="0023143C">
        <w:rPr>
          <w:rFonts w:cs="Times New Roman"/>
          <w:szCs w:val="20"/>
        </w:rPr>
        <w:t>ț</w:t>
      </w:r>
      <w:r w:rsidRPr="00BC5F27">
        <w:rPr>
          <w:rFonts w:cs="Times New Roman"/>
          <w:szCs w:val="20"/>
        </w:rPr>
        <w:t>ilor întâmpinate în perioada evaluată, se stabile</w:t>
      </w:r>
      <w:r w:rsidR="0023143C">
        <w:rPr>
          <w:rFonts w:cs="Times New Roman"/>
          <w:szCs w:val="20"/>
        </w:rPr>
        <w:t>ș</w:t>
      </w:r>
      <w:r w:rsidRPr="00BC5F27">
        <w:rPr>
          <w:rFonts w:cs="Times New Roman"/>
          <w:szCs w:val="20"/>
        </w:rPr>
        <w:t xml:space="preserve">te punctajul final – medie aritmetică </w:t>
      </w:r>
      <w:r w:rsidR="0023143C">
        <w:rPr>
          <w:rFonts w:cs="Times New Roman"/>
          <w:szCs w:val="20"/>
        </w:rPr>
        <w:t>ș</w:t>
      </w:r>
      <w:r w:rsidRPr="00BC5F27">
        <w:rPr>
          <w:rFonts w:cs="Times New Roman"/>
          <w:szCs w:val="20"/>
        </w:rPr>
        <w:t>i se acordă calificativul în func</w:t>
      </w:r>
      <w:r w:rsidR="0023143C">
        <w:rPr>
          <w:rFonts w:cs="Times New Roman"/>
          <w:szCs w:val="20"/>
        </w:rPr>
        <w:t>ț</w:t>
      </w:r>
      <w:r w:rsidRPr="00BC5F27">
        <w:rPr>
          <w:rFonts w:cs="Times New Roman"/>
          <w:szCs w:val="20"/>
        </w:rPr>
        <w:t xml:space="preserve">ie de acest punctaj, urmând a se identifica </w:t>
      </w:r>
      <w:r w:rsidR="0023143C">
        <w:rPr>
          <w:rFonts w:cs="Times New Roman"/>
          <w:szCs w:val="20"/>
        </w:rPr>
        <w:t>ș</w:t>
      </w:r>
      <w:r w:rsidRPr="00BC5F27">
        <w:rPr>
          <w:rFonts w:cs="Times New Roman"/>
          <w:szCs w:val="20"/>
        </w:rPr>
        <w:t>i necesită</w:t>
      </w:r>
      <w:r w:rsidR="0023143C">
        <w:rPr>
          <w:rFonts w:cs="Times New Roman"/>
          <w:szCs w:val="20"/>
        </w:rPr>
        <w:t>ț</w:t>
      </w:r>
      <w:r w:rsidRPr="00BC5F27">
        <w:rPr>
          <w:rFonts w:cs="Times New Roman"/>
          <w:szCs w:val="20"/>
        </w:rPr>
        <w:t xml:space="preserve">ile de formare profesională pentru perioada următoare. </w:t>
      </w:r>
    </w:p>
    <w:p w14:paraId="15E52448" w14:textId="23459F4D" w:rsidR="002D0897" w:rsidRDefault="002D0897" w:rsidP="002D0897">
      <w:pPr>
        <w:spacing w:line="20" w:lineRule="atLeast"/>
        <w:rPr>
          <w:rFonts w:cs="Times New Roman"/>
          <w:szCs w:val="20"/>
        </w:rPr>
      </w:pPr>
      <w:r w:rsidRPr="004367F8">
        <w:rPr>
          <w:rFonts w:cs="Times New Roman"/>
          <w:szCs w:val="20"/>
        </w:rPr>
        <w:t>Reglementările în vigoare, de</w:t>
      </w:r>
      <w:r w:rsidR="0023143C">
        <w:rPr>
          <w:rFonts w:cs="Times New Roman"/>
          <w:szCs w:val="20"/>
        </w:rPr>
        <w:t>ș</w:t>
      </w:r>
      <w:r w:rsidRPr="004367F8">
        <w:rPr>
          <w:rFonts w:cs="Times New Roman"/>
          <w:szCs w:val="20"/>
        </w:rPr>
        <w:t>i prevăd obligativitatea evaluării performan</w:t>
      </w:r>
      <w:r w:rsidR="0023143C">
        <w:rPr>
          <w:rFonts w:cs="Times New Roman"/>
          <w:szCs w:val="20"/>
        </w:rPr>
        <w:t>ț</w:t>
      </w:r>
      <w:r w:rsidRPr="004367F8">
        <w:rPr>
          <w:rFonts w:cs="Times New Roman"/>
          <w:szCs w:val="20"/>
        </w:rPr>
        <w:t>elor pe bază de competen</w:t>
      </w:r>
      <w:r w:rsidR="0023143C">
        <w:rPr>
          <w:rFonts w:cs="Times New Roman"/>
          <w:szCs w:val="20"/>
        </w:rPr>
        <w:t>ț</w:t>
      </w:r>
      <w:r w:rsidRPr="004367F8">
        <w:rPr>
          <w:rFonts w:cs="Times New Roman"/>
          <w:szCs w:val="20"/>
        </w:rPr>
        <w:t>e începând cu 1 ianuarie 2025</w:t>
      </w:r>
      <w:r>
        <w:rPr>
          <w:rFonts w:cs="Times New Roman"/>
          <w:szCs w:val="20"/>
        </w:rPr>
        <w:t xml:space="preserve"> (a se vedea prevederile art. 398</w:t>
      </w:r>
      <w:r>
        <w:rPr>
          <w:rFonts w:ascii="Calibri" w:hAnsi="Calibri" w:cs="Calibri"/>
          <w:szCs w:val="20"/>
        </w:rPr>
        <w:t>¹</w:t>
      </w:r>
      <w:r>
        <w:rPr>
          <w:rFonts w:cs="Times New Roman"/>
          <w:szCs w:val="20"/>
        </w:rPr>
        <w:t xml:space="preserve"> </w:t>
      </w:r>
      <w:r w:rsidR="0023143C">
        <w:rPr>
          <w:rFonts w:cs="Times New Roman"/>
          <w:szCs w:val="20"/>
        </w:rPr>
        <w:t>ș</w:t>
      </w:r>
      <w:r>
        <w:rPr>
          <w:rFonts w:cs="Times New Roman"/>
          <w:szCs w:val="20"/>
        </w:rPr>
        <w:t>i 485</w:t>
      </w:r>
      <w:r>
        <w:rPr>
          <w:rFonts w:ascii="Calibri" w:hAnsi="Calibri" w:cs="Calibri"/>
          <w:szCs w:val="20"/>
        </w:rPr>
        <w:t>¹</w:t>
      </w:r>
      <w:r>
        <w:rPr>
          <w:rFonts w:cs="Times New Roman"/>
          <w:szCs w:val="20"/>
        </w:rPr>
        <w:t xml:space="preserve"> din Codul administrativ)</w:t>
      </w:r>
      <w:r w:rsidRPr="004367F8">
        <w:rPr>
          <w:rFonts w:cs="Times New Roman"/>
          <w:szCs w:val="20"/>
        </w:rPr>
        <w:t xml:space="preserve">, nu stabilesc modalitatea exactă în care se va realiza evaluarea </w:t>
      </w:r>
      <w:r w:rsidR="0023143C">
        <w:rPr>
          <w:rFonts w:cs="Times New Roman"/>
          <w:szCs w:val="20"/>
        </w:rPr>
        <w:t>ș</w:t>
      </w:r>
      <w:r w:rsidRPr="004367F8">
        <w:rPr>
          <w:rFonts w:cs="Times New Roman"/>
          <w:szCs w:val="20"/>
        </w:rPr>
        <w:t>i monitorizarea performan</w:t>
      </w:r>
      <w:r w:rsidR="0023143C">
        <w:rPr>
          <w:rFonts w:cs="Times New Roman"/>
          <w:szCs w:val="20"/>
        </w:rPr>
        <w:t>ț</w:t>
      </w:r>
      <w:r w:rsidRPr="004367F8">
        <w:rPr>
          <w:rFonts w:cs="Times New Roman"/>
          <w:szCs w:val="20"/>
        </w:rPr>
        <w:t>ei pe bază de competen</w:t>
      </w:r>
      <w:r w:rsidR="0023143C">
        <w:rPr>
          <w:rFonts w:cs="Times New Roman"/>
          <w:szCs w:val="20"/>
        </w:rPr>
        <w:t>ț</w:t>
      </w:r>
      <w:r w:rsidRPr="004367F8">
        <w:rPr>
          <w:rFonts w:cs="Times New Roman"/>
          <w:szCs w:val="20"/>
        </w:rPr>
        <w:t>e, metodologia actuală prevăzând doar forma de monitorizare pe bază de obiective individuale si criterii de performan</w:t>
      </w:r>
      <w:r w:rsidR="0023143C">
        <w:rPr>
          <w:rFonts w:cs="Times New Roman"/>
          <w:szCs w:val="20"/>
        </w:rPr>
        <w:t>ț</w:t>
      </w:r>
      <w:r w:rsidRPr="004367F8">
        <w:rPr>
          <w:rFonts w:cs="Times New Roman"/>
          <w:szCs w:val="20"/>
        </w:rPr>
        <w:t>ă.</w:t>
      </w:r>
      <w:r>
        <w:rPr>
          <w:rFonts w:cs="Times New Roman"/>
          <w:szCs w:val="20"/>
        </w:rPr>
        <w:t xml:space="preserve"> </w:t>
      </w:r>
    </w:p>
    <w:p w14:paraId="12ADA8B7" w14:textId="5F7F93D4" w:rsidR="002D0897" w:rsidRPr="00BC5F27" w:rsidRDefault="002D0897" w:rsidP="002D0897">
      <w:pPr>
        <w:spacing w:line="20" w:lineRule="atLeast"/>
        <w:rPr>
          <w:rFonts w:cs="Times New Roman"/>
          <w:szCs w:val="20"/>
        </w:rPr>
      </w:pPr>
      <w:r w:rsidRPr="00BC5F27">
        <w:rPr>
          <w:rFonts w:cs="Times New Roman"/>
          <w:szCs w:val="20"/>
        </w:rPr>
        <w:t xml:space="preserve">Considerând dezideratul de redefinire a proceselor actuale de MRU, prin delimitarea momentelor </w:t>
      </w:r>
      <w:r w:rsidR="0023143C">
        <w:rPr>
          <w:rFonts w:cs="Times New Roman"/>
          <w:szCs w:val="20"/>
        </w:rPr>
        <w:t>ș</w:t>
      </w:r>
      <w:r w:rsidRPr="00BC5F27">
        <w:rPr>
          <w:rFonts w:cs="Times New Roman"/>
          <w:szCs w:val="20"/>
        </w:rPr>
        <w:t>i modurilor optime de aplicare a cadrelor de competen</w:t>
      </w:r>
      <w:r w:rsidR="0023143C">
        <w:rPr>
          <w:rFonts w:cs="Times New Roman"/>
          <w:szCs w:val="20"/>
        </w:rPr>
        <w:t>ț</w:t>
      </w:r>
      <w:r w:rsidRPr="00BC5F27">
        <w:rPr>
          <w:rFonts w:cs="Times New Roman"/>
          <w:szCs w:val="20"/>
        </w:rPr>
        <w:t>e, op</w:t>
      </w:r>
      <w:r w:rsidR="0023143C">
        <w:rPr>
          <w:rFonts w:cs="Times New Roman"/>
          <w:szCs w:val="20"/>
        </w:rPr>
        <w:t>ț</w:t>
      </w:r>
      <w:r w:rsidRPr="00BC5F27">
        <w:rPr>
          <w:rFonts w:cs="Times New Roman"/>
          <w:szCs w:val="20"/>
        </w:rPr>
        <w:t>iunea presupune reproiectarea procesului de evaluare anuală a performan</w:t>
      </w:r>
      <w:r w:rsidR="0023143C">
        <w:rPr>
          <w:rFonts w:cs="Times New Roman"/>
          <w:szCs w:val="20"/>
        </w:rPr>
        <w:t>ț</w:t>
      </w:r>
      <w:r w:rsidRPr="00BC5F27">
        <w:rPr>
          <w:rFonts w:cs="Times New Roman"/>
          <w:szCs w:val="20"/>
        </w:rPr>
        <w:t xml:space="preserve">elor individuale astfel încât acesta </w:t>
      </w:r>
      <w:r w:rsidRPr="00177BF9">
        <w:rPr>
          <w:rFonts w:cs="Times New Roman"/>
          <w:b/>
          <w:szCs w:val="20"/>
        </w:rPr>
        <w:t xml:space="preserve">să permită </w:t>
      </w:r>
      <w:r w:rsidR="00827795">
        <w:rPr>
          <w:rFonts w:cs="Times New Roman"/>
          <w:b/>
          <w:bCs/>
          <w:szCs w:val="20"/>
        </w:rPr>
        <w:t>evaluarea</w:t>
      </w:r>
      <w:r w:rsidR="00827795" w:rsidRPr="00177BF9">
        <w:rPr>
          <w:rFonts w:cs="Times New Roman"/>
          <w:b/>
          <w:bCs/>
          <w:szCs w:val="20"/>
        </w:rPr>
        <w:t xml:space="preserve"> </w:t>
      </w:r>
      <w:r w:rsidRPr="00177BF9">
        <w:rPr>
          <w:rFonts w:cs="Times New Roman"/>
          <w:b/>
          <w:szCs w:val="20"/>
        </w:rPr>
        <w:t>modului de îndeplinire a obiectivelor individuale, utilizând cadrele de competen</w:t>
      </w:r>
      <w:r w:rsidR="0023143C">
        <w:rPr>
          <w:rFonts w:cs="Times New Roman"/>
          <w:b/>
          <w:szCs w:val="20"/>
        </w:rPr>
        <w:t>ț</w:t>
      </w:r>
      <w:r w:rsidRPr="00177BF9">
        <w:rPr>
          <w:rFonts w:cs="Times New Roman"/>
          <w:b/>
          <w:szCs w:val="20"/>
        </w:rPr>
        <w:t xml:space="preserve">e generale </w:t>
      </w:r>
      <w:r w:rsidR="0023143C">
        <w:rPr>
          <w:rFonts w:cs="Times New Roman"/>
          <w:b/>
          <w:szCs w:val="20"/>
        </w:rPr>
        <w:t>ș</w:t>
      </w:r>
      <w:r w:rsidRPr="00177BF9">
        <w:rPr>
          <w:rFonts w:cs="Times New Roman"/>
          <w:b/>
          <w:szCs w:val="20"/>
        </w:rPr>
        <w:t xml:space="preserve">i nivelurile de complexitate aferente, precum </w:t>
      </w:r>
      <w:r w:rsidR="0023143C">
        <w:rPr>
          <w:rFonts w:cs="Times New Roman"/>
          <w:b/>
          <w:szCs w:val="20"/>
        </w:rPr>
        <w:t>ș</w:t>
      </w:r>
      <w:r w:rsidRPr="00177BF9">
        <w:rPr>
          <w:rFonts w:cs="Times New Roman"/>
          <w:b/>
          <w:szCs w:val="20"/>
        </w:rPr>
        <w:t xml:space="preserve">i descriptorii </w:t>
      </w:r>
      <w:r w:rsidR="0023143C">
        <w:rPr>
          <w:rFonts w:cs="Times New Roman"/>
          <w:b/>
          <w:szCs w:val="20"/>
        </w:rPr>
        <w:t>ș</w:t>
      </w:r>
      <w:r w:rsidRPr="00177BF9">
        <w:rPr>
          <w:rFonts w:cs="Times New Roman"/>
          <w:b/>
          <w:szCs w:val="20"/>
        </w:rPr>
        <w:t>i indicatorii comportamentali aferen</w:t>
      </w:r>
      <w:r w:rsidR="0023143C">
        <w:rPr>
          <w:rFonts w:cs="Times New Roman"/>
          <w:b/>
          <w:szCs w:val="20"/>
        </w:rPr>
        <w:t>ț</w:t>
      </w:r>
      <w:r w:rsidRPr="00177BF9">
        <w:rPr>
          <w:rFonts w:cs="Times New Roman"/>
          <w:b/>
          <w:szCs w:val="20"/>
        </w:rPr>
        <w:t>i acestora,</w:t>
      </w:r>
      <w:r>
        <w:rPr>
          <w:rFonts w:cs="Times New Roman"/>
          <w:szCs w:val="20"/>
        </w:rPr>
        <w:t xml:space="preserve"> astfel cum sunt prevăzu</w:t>
      </w:r>
      <w:r w:rsidR="0023143C">
        <w:rPr>
          <w:rFonts w:cs="Times New Roman"/>
          <w:szCs w:val="20"/>
        </w:rPr>
        <w:t>ț</w:t>
      </w:r>
      <w:r>
        <w:rPr>
          <w:rFonts w:cs="Times New Roman"/>
          <w:szCs w:val="20"/>
        </w:rPr>
        <w:t>i în art. 17 din anexa nr. 8 la Codul administrativ. În acest sens, procesul de evaluare a performan</w:t>
      </w:r>
      <w:r w:rsidR="0023143C">
        <w:rPr>
          <w:rFonts w:cs="Times New Roman"/>
          <w:szCs w:val="20"/>
        </w:rPr>
        <w:t>ț</w:t>
      </w:r>
      <w:r>
        <w:rPr>
          <w:rFonts w:cs="Times New Roman"/>
          <w:szCs w:val="20"/>
        </w:rPr>
        <w:t>elor individuale ale func</w:t>
      </w:r>
      <w:r w:rsidR="0023143C">
        <w:rPr>
          <w:rFonts w:cs="Times New Roman"/>
          <w:szCs w:val="20"/>
        </w:rPr>
        <w:t>ț</w:t>
      </w:r>
      <w:r>
        <w:rPr>
          <w:rFonts w:cs="Times New Roman"/>
          <w:szCs w:val="20"/>
        </w:rPr>
        <w:t>ionarilor publici va presupune utilizarea unui limbaj comun – cel al cadrelor de competen</w:t>
      </w:r>
      <w:r w:rsidR="0023143C">
        <w:rPr>
          <w:rFonts w:cs="Times New Roman"/>
          <w:szCs w:val="20"/>
        </w:rPr>
        <w:t>ț</w:t>
      </w:r>
      <w:r>
        <w:rPr>
          <w:rFonts w:cs="Times New Roman"/>
          <w:szCs w:val="20"/>
        </w:rPr>
        <w:t xml:space="preserve">e generale </w:t>
      </w:r>
      <w:r w:rsidR="0023143C">
        <w:rPr>
          <w:rFonts w:cs="Times New Roman"/>
          <w:szCs w:val="20"/>
        </w:rPr>
        <w:t>ș</w:t>
      </w:r>
      <w:r>
        <w:rPr>
          <w:rFonts w:cs="Times New Roman"/>
          <w:szCs w:val="20"/>
        </w:rPr>
        <w:t xml:space="preserve">i se va derula </w:t>
      </w:r>
      <w:r w:rsidRPr="00BC5F27">
        <w:rPr>
          <w:rFonts w:cs="Times New Roman"/>
          <w:szCs w:val="20"/>
        </w:rPr>
        <w:t xml:space="preserve">în baza următoarelor principii:  </w:t>
      </w:r>
    </w:p>
    <w:p w14:paraId="2B2E1DB1" w14:textId="68D3F0A5" w:rsidR="002D0897" w:rsidRPr="002D6B90" w:rsidRDefault="002D0897" w:rsidP="000223F8">
      <w:pPr>
        <w:pStyle w:val="Bulletpoint1"/>
      </w:pPr>
      <w:r w:rsidRPr="002D6B90">
        <w:t>Omogenitate - proces de MRU ale cărui elemente constitutive sunt aplicabile în mod uniform tuturor categoriilor de func</w:t>
      </w:r>
      <w:r w:rsidR="0023143C">
        <w:t>ț</w:t>
      </w:r>
      <w:r w:rsidRPr="002D6B90">
        <w:t xml:space="preserve">ionari publici, de la nivel central, local </w:t>
      </w:r>
      <w:r w:rsidR="0023143C">
        <w:t>ș</w:t>
      </w:r>
      <w:r w:rsidRPr="002D6B90">
        <w:t xml:space="preserve">i teritorial </w:t>
      </w:r>
      <w:r w:rsidR="0023143C">
        <w:t>ș</w:t>
      </w:r>
      <w:r w:rsidRPr="002D6B90">
        <w:t>i, inclusiv personalului contractual;</w:t>
      </w:r>
    </w:p>
    <w:p w14:paraId="2335E565" w14:textId="429E1724" w:rsidR="002D0897" w:rsidRPr="002D6B90" w:rsidRDefault="002D0897" w:rsidP="000223F8">
      <w:pPr>
        <w:pStyle w:val="Bulletpoint1"/>
      </w:pPr>
      <w:r w:rsidRPr="002D6B90">
        <w:t xml:space="preserve">Claritate - proces de MRU bazat pe evaluarea gradului </w:t>
      </w:r>
      <w:r w:rsidR="0023143C">
        <w:t>ș</w:t>
      </w:r>
      <w:r w:rsidRPr="002D6B90">
        <w:t>i a modului de atingere a obiectivelor individuale, în vederea măsurării rezultatelor profesionale ob</w:t>
      </w:r>
      <w:r w:rsidR="0023143C">
        <w:t>ț</w:t>
      </w:r>
      <w:r w:rsidRPr="002D6B90">
        <w:t xml:space="preserve">inute cât </w:t>
      </w:r>
      <w:r w:rsidR="0023143C">
        <w:t>ș</w:t>
      </w:r>
      <w:r w:rsidRPr="002D6B90">
        <w:t>i pe evaluarea competen</w:t>
      </w:r>
      <w:r w:rsidR="0023143C">
        <w:t>ț</w:t>
      </w:r>
      <w:r w:rsidRPr="002D6B90">
        <w:t>elor prin intermediul cărora au fost atinse obiectivele individuale; în acest sens, criteriile de performan</w:t>
      </w:r>
      <w:r w:rsidR="0023143C">
        <w:t>ț</w:t>
      </w:r>
      <w:r w:rsidRPr="002D6B90">
        <w:t>ă sunt înlocuite cu cadrul de competen</w:t>
      </w:r>
      <w:r w:rsidR="0023143C">
        <w:t>ț</w:t>
      </w:r>
      <w:r w:rsidRPr="002D6B90">
        <w:t xml:space="preserve">e generale </w:t>
      </w:r>
      <w:r w:rsidR="0023143C">
        <w:t>ș</w:t>
      </w:r>
      <w:r w:rsidRPr="002D6B90">
        <w:t>i evaluate prin utilizarea unei scale care să reflecte gradul de manifestare a competen</w:t>
      </w:r>
      <w:r w:rsidR="0023143C">
        <w:t>ț</w:t>
      </w:r>
      <w:r w:rsidRPr="002D6B90">
        <w:t>elor vizate</w:t>
      </w:r>
      <w:r w:rsidR="000223F8">
        <w:t>;</w:t>
      </w:r>
    </w:p>
    <w:p w14:paraId="65AE2237" w14:textId="54E8D4FD" w:rsidR="002D0897" w:rsidRPr="002D6B90" w:rsidRDefault="002D0897" w:rsidP="000223F8">
      <w:pPr>
        <w:pStyle w:val="Bulletpoint1"/>
      </w:pPr>
      <w:r w:rsidRPr="002D6B90">
        <w:t>Dezvoltare - proces de MRU axat pe întărirea activită</w:t>
      </w:r>
      <w:r w:rsidR="0023143C">
        <w:t>ț</w:t>
      </w:r>
      <w:r w:rsidRPr="002D6B90">
        <w:t>ilor de monitorizare a performan</w:t>
      </w:r>
      <w:r w:rsidR="0023143C">
        <w:t>ț</w:t>
      </w:r>
      <w:r w:rsidRPr="002D6B90">
        <w:t>ei prin evaluarea competen</w:t>
      </w:r>
      <w:r w:rsidR="0023143C">
        <w:t>ț</w:t>
      </w:r>
      <w:r w:rsidRPr="002D6B90">
        <w:t xml:space="preserve">elor în scopul identificării nevoilor de formare </w:t>
      </w:r>
      <w:r w:rsidR="0023143C">
        <w:t>ș</w:t>
      </w:r>
      <w:r w:rsidRPr="002D6B90">
        <w:t>i a dezvoltării performan</w:t>
      </w:r>
      <w:r w:rsidR="0023143C">
        <w:t>ț</w:t>
      </w:r>
      <w:r w:rsidRPr="002D6B90">
        <w:t>ei institu</w:t>
      </w:r>
      <w:r w:rsidR="0023143C">
        <w:t>ț</w:t>
      </w:r>
      <w:r w:rsidRPr="002D6B90">
        <w:t>ionale</w:t>
      </w:r>
      <w:r w:rsidR="000223F8">
        <w:t>.</w:t>
      </w:r>
    </w:p>
    <w:p w14:paraId="64637F9B" w14:textId="5D952168" w:rsidR="002D0897" w:rsidRDefault="002D0897" w:rsidP="002D0897">
      <w:pPr>
        <w:spacing w:line="20" w:lineRule="atLeast"/>
        <w:rPr>
          <w:rFonts w:cs="Times New Roman"/>
          <w:szCs w:val="20"/>
        </w:rPr>
      </w:pPr>
      <w:r w:rsidRPr="00BC5F27">
        <w:rPr>
          <w:rFonts w:cs="Times New Roman"/>
          <w:szCs w:val="20"/>
        </w:rPr>
        <w:t>Pentru a răspunde principiilor enun</w:t>
      </w:r>
      <w:r w:rsidR="0023143C">
        <w:rPr>
          <w:rFonts w:cs="Times New Roman"/>
          <w:szCs w:val="20"/>
        </w:rPr>
        <w:t>ț</w:t>
      </w:r>
      <w:r w:rsidRPr="00BC5F27">
        <w:rPr>
          <w:rFonts w:cs="Times New Roman"/>
          <w:szCs w:val="20"/>
        </w:rPr>
        <w:t>ate, elementele specifice procesului de evaluare a performan</w:t>
      </w:r>
      <w:r w:rsidR="0023143C">
        <w:rPr>
          <w:rFonts w:cs="Times New Roman"/>
          <w:szCs w:val="20"/>
        </w:rPr>
        <w:t>ț</w:t>
      </w:r>
      <w:r w:rsidRPr="00BC5F27">
        <w:rPr>
          <w:rFonts w:cs="Times New Roman"/>
          <w:szCs w:val="20"/>
        </w:rPr>
        <w:t xml:space="preserve">ei care sunt deja reglementate prin intermediul prevederilor cuprinse în </w:t>
      </w:r>
      <w:r>
        <w:rPr>
          <w:rFonts w:cs="Times New Roman"/>
          <w:szCs w:val="20"/>
        </w:rPr>
        <w:t>Anexa</w:t>
      </w:r>
      <w:r w:rsidRPr="00BC5F27">
        <w:rPr>
          <w:rFonts w:cs="Times New Roman"/>
          <w:szCs w:val="20"/>
        </w:rPr>
        <w:t xml:space="preserve"> nr. 6 la Codul administrativ vor fi ajustate astfel încât derularea acestuia în practică să fie cât mai cursivă, asigurând claritate rolurilor implicate în proces</w:t>
      </w:r>
      <w:r>
        <w:rPr>
          <w:rFonts w:cs="Times New Roman"/>
          <w:szCs w:val="20"/>
        </w:rPr>
        <w:t xml:space="preserve"> </w:t>
      </w:r>
      <w:r w:rsidRPr="00BC5F27">
        <w:rPr>
          <w:rFonts w:cs="Times New Roman"/>
          <w:szCs w:val="20"/>
        </w:rPr>
        <w:t xml:space="preserve">(a se vedea </w:t>
      </w:r>
      <w:r w:rsidR="001E1A61">
        <w:rPr>
          <w:rFonts w:cs="Times New Roman"/>
          <w:szCs w:val="20"/>
        </w:rPr>
        <w:fldChar w:fldCharType="begin"/>
      </w:r>
      <w:r w:rsidR="001E1A61">
        <w:rPr>
          <w:rFonts w:cs="Times New Roman"/>
          <w:szCs w:val="20"/>
        </w:rPr>
        <w:instrText xml:space="preserve"> REF _Ref163554899 \h </w:instrText>
      </w:r>
      <w:r w:rsidR="001E1A61">
        <w:rPr>
          <w:rFonts w:cs="Times New Roman"/>
          <w:szCs w:val="20"/>
        </w:rPr>
      </w:r>
      <w:r w:rsidR="001E1A61">
        <w:rPr>
          <w:rFonts w:cs="Times New Roman"/>
          <w:szCs w:val="20"/>
        </w:rPr>
        <w:fldChar w:fldCharType="separate"/>
      </w:r>
      <w:r w:rsidR="00AB6B85">
        <w:t xml:space="preserve">Tabel </w:t>
      </w:r>
      <w:r w:rsidR="00AB6B85">
        <w:rPr>
          <w:noProof/>
        </w:rPr>
        <w:t>2</w:t>
      </w:r>
      <w:r w:rsidR="001E1A61">
        <w:rPr>
          <w:rFonts w:cs="Times New Roman"/>
          <w:szCs w:val="20"/>
        </w:rPr>
        <w:fldChar w:fldCharType="end"/>
      </w:r>
      <w:r w:rsidR="00FC59EA">
        <w:rPr>
          <w:rFonts w:cs="Times New Roman"/>
          <w:szCs w:val="20"/>
        </w:rPr>
        <w:fldChar w:fldCharType="begin"/>
      </w:r>
      <w:r w:rsidR="00FC59EA">
        <w:rPr>
          <w:rFonts w:cs="Times New Roman"/>
          <w:szCs w:val="20"/>
        </w:rPr>
        <w:instrText xml:space="preserve"> REF _Ref163554833 \h </w:instrText>
      </w:r>
      <w:r w:rsidR="00FC59EA">
        <w:rPr>
          <w:rFonts w:cs="Times New Roman"/>
          <w:szCs w:val="20"/>
        </w:rPr>
      </w:r>
      <w:r w:rsidR="007D2DC1">
        <w:rPr>
          <w:rFonts w:cs="Times New Roman"/>
          <w:szCs w:val="20"/>
        </w:rPr>
        <w:fldChar w:fldCharType="separate"/>
      </w:r>
      <w:r w:rsidR="00FC59EA">
        <w:rPr>
          <w:rFonts w:cs="Times New Roman"/>
          <w:szCs w:val="20"/>
        </w:rPr>
        <w:fldChar w:fldCharType="end"/>
      </w:r>
      <w:r w:rsidRPr="00BC5F27">
        <w:rPr>
          <w:rFonts w:cs="Times New Roman"/>
          <w:szCs w:val="20"/>
        </w:rPr>
        <w:t xml:space="preserve">, de mai jos). </w:t>
      </w:r>
    </w:p>
    <w:p w14:paraId="58233F2A" w14:textId="1AF11EC5" w:rsidR="002D0897" w:rsidRDefault="002D0897" w:rsidP="002D0897">
      <w:pPr>
        <w:spacing w:line="20" w:lineRule="atLeast"/>
        <w:rPr>
          <w:rFonts w:cs="Times New Roman"/>
          <w:szCs w:val="20"/>
        </w:rPr>
      </w:pPr>
      <w:r>
        <w:rPr>
          <w:rFonts w:cs="Times New Roman"/>
          <w:szCs w:val="20"/>
        </w:rPr>
        <w:t>Principalele elemente specifice ale procesului de evaluare a performan</w:t>
      </w:r>
      <w:r w:rsidR="0023143C">
        <w:rPr>
          <w:rFonts w:cs="Times New Roman"/>
          <w:szCs w:val="20"/>
        </w:rPr>
        <w:t>ț</w:t>
      </w:r>
      <w:r>
        <w:rPr>
          <w:rFonts w:cs="Times New Roman"/>
          <w:szCs w:val="20"/>
        </w:rPr>
        <w:t>ei individuale vizate de propunerea de politică publică sunt criteriile de performan</w:t>
      </w:r>
      <w:r w:rsidR="0023143C">
        <w:rPr>
          <w:rFonts w:cs="Times New Roman"/>
          <w:szCs w:val="20"/>
        </w:rPr>
        <w:t>ț</w:t>
      </w:r>
      <w:r>
        <w:rPr>
          <w:rFonts w:cs="Times New Roman"/>
          <w:szCs w:val="20"/>
        </w:rPr>
        <w:t>ă. Pentru a sus</w:t>
      </w:r>
      <w:r w:rsidR="0023143C">
        <w:rPr>
          <w:rFonts w:cs="Times New Roman"/>
          <w:szCs w:val="20"/>
        </w:rPr>
        <w:t>ț</w:t>
      </w:r>
      <w:r>
        <w:rPr>
          <w:rFonts w:cs="Times New Roman"/>
          <w:szCs w:val="20"/>
        </w:rPr>
        <w:t>ine propunerile de ajustare aduse procesului de evaluare a performan</w:t>
      </w:r>
      <w:r w:rsidR="0023143C">
        <w:rPr>
          <w:rFonts w:cs="Times New Roman"/>
          <w:szCs w:val="20"/>
        </w:rPr>
        <w:t>ț</w:t>
      </w:r>
      <w:r>
        <w:rPr>
          <w:rFonts w:cs="Times New Roman"/>
          <w:szCs w:val="20"/>
        </w:rPr>
        <w:t xml:space="preserve">ei, acestea au fost analizate în detaliu </w:t>
      </w:r>
      <w:r w:rsidR="0023143C">
        <w:rPr>
          <w:rFonts w:cs="Times New Roman"/>
          <w:szCs w:val="20"/>
        </w:rPr>
        <w:t>ș</w:t>
      </w:r>
      <w:r>
        <w:rPr>
          <w:rFonts w:cs="Times New Roman"/>
          <w:szCs w:val="20"/>
        </w:rPr>
        <w:t xml:space="preserve">i corelate cu </w:t>
      </w:r>
      <w:r w:rsidRPr="00A3645A">
        <w:rPr>
          <w:rFonts w:cs="Times New Roman"/>
          <w:szCs w:val="20"/>
        </w:rPr>
        <w:t xml:space="preserve">descriptorii </w:t>
      </w:r>
      <w:r w:rsidR="0023143C">
        <w:rPr>
          <w:rFonts w:cs="Times New Roman"/>
          <w:szCs w:val="20"/>
        </w:rPr>
        <w:t>ș</w:t>
      </w:r>
      <w:r w:rsidRPr="00A3645A">
        <w:rPr>
          <w:rFonts w:cs="Times New Roman"/>
          <w:szCs w:val="20"/>
        </w:rPr>
        <w:t>i indicatorii comportamentali aferen</w:t>
      </w:r>
      <w:r w:rsidR="0023143C">
        <w:rPr>
          <w:rFonts w:cs="Times New Roman"/>
          <w:szCs w:val="20"/>
        </w:rPr>
        <w:t>ț</w:t>
      </w:r>
      <w:r w:rsidRPr="00A3645A">
        <w:rPr>
          <w:rFonts w:cs="Times New Roman"/>
          <w:szCs w:val="20"/>
        </w:rPr>
        <w:t>i cadrului de competen</w:t>
      </w:r>
      <w:r w:rsidR="0023143C">
        <w:rPr>
          <w:rFonts w:cs="Times New Roman"/>
          <w:szCs w:val="20"/>
        </w:rPr>
        <w:t>ț</w:t>
      </w:r>
      <w:r w:rsidRPr="00A3645A">
        <w:rPr>
          <w:rFonts w:cs="Times New Roman"/>
          <w:szCs w:val="20"/>
        </w:rPr>
        <w:t>e generale, pentru fiecare categorie de func</w:t>
      </w:r>
      <w:r w:rsidR="0023143C">
        <w:rPr>
          <w:rFonts w:cs="Times New Roman"/>
          <w:szCs w:val="20"/>
        </w:rPr>
        <w:t>ț</w:t>
      </w:r>
      <w:r w:rsidRPr="00A3645A">
        <w:rPr>
          <w:rFonts w:cs="Times New Roman"/>
          <w:szCs w:val="20"/>
        </w:rPr>
        <w:t>ionari publici (execu</w:t>
      </w:r>
      <w:r w:rsidR="0023143C">
        <w:rPr>
          <w:rFonts w:cs="Times New Roman"/>
          <w:szCs w:val="20"/>
        </w:rPr>
        <w:t>ț</w:t>
      </w:r>
      <w:r w:rsidRPr="00A3645A">
        <w:rPr>
          <w:rFonts w:cs="Times New Roman"/>
          <w:szCs w:val="20"/>
        </w:rPr>
        <w:t>ie, conducere, IFP)</w:t>
      </w:r>
      <w:r>
        <w:rPr>
          <w:rFonts w:cs="Times New Roman"/>
          <w:szCs w:val="20"/>
        </w:rPr>
        <w:t>. Analiza derulată a revelat faptul că toate criteriile de performan</w:t>
      </w:r>
      <w:r w:rsidR="0023143C">
        <w:rPr>
          <w:rFonts w:cs="Times New Roman"/>
          <w:szCs w:val="20"/>
        </w:rPr>
        <w:t>ț</w:t>
      </w:r>
      <w:r>
        <w:rPr>
          <w:rFonts w:cs="Times New Roman"/>
          <w:szCs w:val="20"/>
        </w:rPr>
        <w:t>ă utilizate în procesul de evaluare până la acest moment au cel pu</w:t>
      </w:r>
      <w:r w:rsidR="0023143C">
        <w:rPr>
          <w:rFonts w:cs="Times New Roman"/>
          <w:szCs w:val="20"/>
        </w:rPr>
        <w:t>ț</w:t>
      </w:r>
      <w:r>
        <w:rPr>
          <w:rFonts w:cs="Times New Roman"/>
          <w:szCs w:val="20"/>
        </w:rPr>
        <w:t xml:space="preserve">in un echivalent în descriptorii </w:t>
      </w:r>
      <w:r w:rsidR="0023143C">
        <w:rPr>
          <w:rFonts w:cs="Times New Roman"/>
          <w:szCs w:val="20"/>
        </w:rPr>
        <w:t>ș</w:t>
      </w:r>
      <w:r>
        <w:rPr>
          <w:rFonts w:cs="Times New Roman"/>
          <w:szCs w:val="20"/>
        </w:rPr>
        <w:t>i indicatorii comportamentali aferen</w:t>
      </w:r>
      <w:r w:rsidR="0023143C">
        <w:rPr>
          <w:rFonts w:cs="Times New Roman"/>
          <w:szCs w:val="20"/>
        </w:rPr>
        <w:t>ț</w:t>
      </w:r>
      <w:r>
        <w:rPr>
          <w:rFonts w:cs="Times New Roman"/>
          <w:szCs w:val="20"/>
        </w:rPr>
        <w:t>i competen</w:t>
      </w:r>
      <w:r w:rsidR="0023143C">
        <w:rPr>
          <w:rFonts w:cs="Times New Roman"/>
          <w:szCs w:val="20"/>
        </w:rPr>
        <w:t>ț</w:t>
      </w:r>
      <w:r>
        <w:rPr>
          <w:rFonts w:cs="Times New Roman"/>
          <w:szCs w:val="20"/>
        </w:rPr>
        <w:t xml:space="preserve">elor </w:t>
      </w:r>
      <w:r w:rsidR="0023143C">
        <w:rPr>
          <w:rFonts w:cs="Times New Roman"/>
          <w:szCs w:val="20"/>
        </w:rPr>
        <w:t>ș</w:t>
      </w:r>
      <w:r>
        <w:rPr>
          <w:rFonts w:cs="Times New Roman"/>
          <w:szCs w:val="20"/>
        </w:rPr>
        <w:t>i sub-competen</w:t>
      </w:r>
      <w:r w:rsidR="0023143C">
        <w:rPr>
          <w:rFonts w:cs="Times New Roman"/>
          <w:szCs w:val="20"/>
        </w:rPr>
        <w:t>ț</w:t>
      </w:r>
      <w:r>
        <w:rPr>
          <w:rFonts w:cs="Times New Roman"/>
          <w:szCs w:val="20"/>
        </w:rPr>
        <w:t>elor generale (a se vedea con</w:t>
      </w:r>
      <w:r w:rsidR="0023143C">
        <w:rPr>
          <w:rFonts w:cs="Times New Roman"/>
          <w:szCs w:val="20"/>
        </w:rPr>
        <w:t>ț</w:t>
      </w:r>
      <w:r>
        <w:rPr>
          <w:rFonts w:cs="Times New Roman"/>
          <w:szCs w:val="20"/>
        </w:rPr>
        <w:t xml:space="preserve">inutul anexei nr. </w:t>
      </w:r>
      <w:r w:rsidR="00DB2B88">
        <w:rPr>
          <w:rFonts w:cs="Times New Roman"/>
          <w:szCs w:val="20"/>
        </w:rPr>
        <w:t>5</w:t>
      </w:r>
      <w:r>
        <w:rPr>
          <w:rFonts w:cs="Times New Roman"/>
          <w:szCs w:val="20"/>
        </w:rPr>
        <w:t xml:space="preserve"> – Echivalarea criteriilor de performan</w:t>
      </w:r>
      <w:r w:rsidR="0023143C">
        <w:rPr>
          <w:rFonts w:cs="Times New Roman"/>
          <w:szCs w:val="20"/>
        </w:rPr>
        <w:t>ț</w:t>
      </w:r>
      <w:r>
        <w:rPr>
          <w:rFonts w:cs="Times New Roman"/>
          <w:szCs w:val="20"/>
        </w:rPr>
        <w:t>ă cu cadrul de competen</w:t>
      </w:r>
      <w:r w:rsidR="0023143C">
        <w:rPr>
          <w:rFonts w:cs="Times New Roman"/>
          <w:szCs w:val="20"/>
        </w:rPr>
        <w:t>ț</w:t>
      </w:r>
      <w:r>
        <w:rPr>
          <w:rFonts w:cs="Times New Roman"/>
          <w:szCs w:val="20"/>
        </w:rPr>
        <w:t xml:space="preserve">e generale). </w:t>
      </w:r>
    </w:p>
    <w:p w14:paraId="5B3B10A3" w14:textId="3D4B9477" w:rsidR="002D0897" w:rsidRDefault="002D0897" w:rsidP="002D0897">
      <w:pPr>
        <w:spacing w:line="20" w:lineRule="atLeast"/>
        <w:rPr>
          <w:rFonts w:cs="Times New Roman"/>
          <w:szCs w:val="20"/>
        </w:rPr>
      </w:pPr>
      <w:r>
        <w:rPr>
          <w:rFonts w:cs="Times New Roman"/>
          <w:szCs w:val="20"/>
        </w:rPr>
        <w:t xml:space="preserve">Astfel, </w:t>
      </w:r>
      <w:r w:rsidR="0023143C">
        <w:rPr>
          <w:rFonts w:cs="Times New Roman"/>
          <w:szCs w:val="20"/>
        </w:rPr>
        <w:t>ț</w:t>
      </w:r>
      <w:r>
        <w:rPr>
          <w:rFonts w:cs="Times New Roman"/>
          <w:szCs w:val="20"/>
        </w:rPr>
        <w:t>inând cont de faptul că elementele cadrului de competen</w:t>
      </w:r>
      <w:r w:rsidR="0023143C">
        <w:rPr>
          <w:rFonts w:cs="Times New Roman"/>
          <w:szCs w:val="20"/>
        </w:rPr>
        <w:t>ț</w:t>
      </w:r>
      <w:r>
        <w:rPr>
          <w:rFonts w:cs="Times New Roman"/>
          <w:szCs w:val="20"/>
        </w:rPr>
        <w:t>e generale au fost dezvoltate ca urmare a unui amplu proces care a avut în vedere particularită</w:t>
      </w:r>
      <w:r w:rsidR="0023143C">
        <w:rPr>
          <w:rFonts w:cs="Times New Roman"/>
          <w:szCs w:val="20"/>
        </w:rPr>
        <w:t>ț</w:t>
      </w:r>
      <w:r>
        <w:rPr>
          <w:rFonts w:cs="Times New Roman"/>
          <w:szCs w:val="20"/>
        </w:rPr>
        <w:t>ile func</w:t>
      </w:r>
      <w:r w:rsidR="0023143C">
        <w:rPr>
          <w:rFonts w:cs="Times New Roman"/>
          <w:szCs w:val="20"/>
        </w:rPr>
        <w:t>ț</w:t>
      </w:r>
      <w:r>
        <w:rPr>
          <w:rFonts w:cs="Times New Roman"/>
          <w:szCs w:val="20"/>
        </w:rPr>
        <w:t xml:space="preserve">iei publice din România </w:t>
      </w:r>
      <w:r w:rsidR="0023143C">
        <w:rPr>
          <w:rFonts w:cs="Times New Roman"/>
          <w:szCs w:val="20"/>
        </w:rPr>
        <w:t>ș</w:t>
      </w:r>
      <w:r>
        <w:rPr>
          <w:rFonts w:cs="Times New Roman"/>
          <w:szCs w:val="20"/>
        </w:rPr>
        <w:t>i care a fost realizat prin intermediul unui</w:t>
      </w:r>
      <w:r w:rsidRPr="0088175B">
        <w:rPr>
          <w:rFonts w:cs="Times New Roman"/>
          <w:szCs w:val="20"/>
        </w:rPr>
        <w:t xml:space="preserve"> exerci</w:t>
      </w:r>
      <w:r w:rsidR="0023143C">
        <w:rPr>
          <w:rFonts w:cs="Times New Roman"/>
          <w:szCs w:val="20"/>
        </w:rPr>
        <w:t>ț</w:t>
      </w:r>
      <w:r w:rsidRPr="0088175B">
        <w:rPr>
          <w:rFonts w:cs="Times New Roman"/>
          <w:szCs w:val="20"/>
        </w:rPr>
        <w:t>iu de analiză a posturilor</w:t>
      </w:r>
      <w:r>
        <w:rPr>
          <w:rStyle w:val="FootnoteReference"/>
          <w:rFonts w:cs="Times New Roman"/>
          <w:szCs w:val="20"/>
        </w:rPr>
        <w:footnoteReference w:id="35"/>
      </w:r>
      <w:r w:rsidRPr="0088175B">
        <w:rPr>
          <w:rFonts w:cs="Times New Roman"/>
          <w:szCs w:val="20"/>
        </w:rPr>
        <w:t>, concentrat pe un e</w:t>
      </w:r>
      <w:r w:rsidR="0023143C">
        <w:rPr>
          <w:rFonts w:cs="Times New Roman"/>
          <w:szCs w:val="20"/>
        </w:rPr>
        <w:t>ș</w:t>
      </w:r>
      <w:r w:rsidRPr="0088175B">
        <w:rPr>
          <w:rFonts w:cs="Times New Roman"/>
          <w:szCs w:val="20"/>
        </w:rPr>
        <w:t>antion  de categorii de posturi reprezentative</w:t>
      </w:r>
      <w:r>
        <w:rPr>
          <w:rFonts w:cs="Times New Roman"/>
          <w:szCs w:val="20"/>
        </w:rPr>
        <w:t xml:space="preserve"> pentru administra</w:t>
      </w:r>
      <w:r w:rsidR="0023143C">
        <w:rPr>
          <w:rFonts w:cs="Times New Roman"/>
          <w:szCs w:val="20"/>
        </w:rPr>
        <w:t>ț</w:t>
      </w:r>
      <w:r>
        <w:rPr>
          <w:rFonts w:cs="Times New Roman"/>
          <w:szCs w:val="20"/>
        </w:rPr>
        <w:t xml:space="preserve">ia publică din România dar </w:t>
      </w:r>
      <w:r w:rsidR="0023143C">
        <w:rPr>
          <w:rFonts w:cs="Times New Roman"/>
          <w:szCs w:val="20"/>
        </w:rPr>
        <w:t>ș</w:t>
      </w:r>
      <w:r>
        <w:rPr>
          <w:rFonts w:cs="Times New Roman"/>
          <w:szCs w:val="20"/>
        </w:rPr>
        <w:t>i faptul că unul dintre obiectivele care au stat la baza identificării competen</w:t>
      </w:r>
      <w:r w:rsidR="0023143C">
        <w:rPr>
          <w:rFonts w:cs="Times New Roman"/>
          <w:szCs w:val="20"/>
        </w:rPr>
        <w:t>ț</w:t>
      </w:r>
      <w:r>
        <w:rPr>
          <w:rFonts w:cs="Times New Roman"/>
          <w:szCs w:val="20"/>
        </w:rPr>
        <w:t>elor generale a fost acela de a constitui un cadru care s</w:t>
      </w:r>
      <w:r w:rsidRPr="005A6035">
        <w:rPr>
          <w:rFonts w:cs="Times New Roman"/>
          <w:szCs w:val="20"/>
        </w:rPr>
        <w:t xml:space="preserve">ă permită integrarea atât pe verticală cât </w:t>
      </w:r>
      <w:r w:rsidR="0023143C">
        <w:rPr>
          <w:rFonts w:cs="Times New Roman"/>
          <w:szCs w:val="20"/>
        </w:rPr>
        <w:t>ș</w:t>
      </w:r>
      <w:r w:rsidRPr="005A6035">
        <w:rPr>
          <w:rFonts w:cs="Times New Roman"/>
          <w:szCs w:val="20"/>
        </w:rPr>
        <w:t>i pe orizontală, între specializări diferite, a proceselor de MRU</w:t>
      </w:r>
      <w:r>
        <w:rPr>
          <w:rFonts w:cs="Times New Roman"/>
          <w:szCs w:val="20"/>
        </w:rPr>
        <w:t>, înlocuirea actualelor criterii de performan</w:t>
      </w:r>
      <w:r w:rsidR="0023143C">
        <w:rPr>
          <w:rFonts w:cs="Times New Roman"/>
          <w:szCs w:val="20"/>
        </w:rPr>
        <w:t>ț</w:t>
      </w:r>
      <w:r>
        <w:rPr>
          <w:rFonts w:cs="Times New Roman"/>
          <w:szCs w:val="20"/>
        </w:rPr>
        <w:t>ă:</w:t>
      </w:r>
    </w:p>
    <w:p w14:paraId="03FA2A04" w14:textId="5C9941E6" w:rsidR="002D0897" w:rsidRPr="0000556E" w:rsidRDefault="002D0897" w:rsidP="000223F8">
      <w:pPr>
        <w:pStyle w:val="Bulletpoint1"/>
      </w:pPr>
      <w:r>
        <w:t>Reprezintă o aspira</w:t>
      </w:r>
      <w:r w:rsidR="0023143C">
        <w:t>ț</w:t>
      </w:r>
      <w:r>
        <w:t>ie naturală, date fiind demersurile sus</w:t>
      </w:r>
      <w:r w:rsidR="0023143C">
        <w:t>ț</w:t>
      </w:r>
      <w:r>
        <w:t xml:space="preserve">inute din ultimii ani, derulate de către ANFP </w:t>
      </w:r>
      <w:r w:rsidR="0023143C">
        <w:t>ș</w:t>
      </w:r>
      <w:r>
        <w:t>i partenerii acesteia care au vizat inclusiv reglementarea la nivelul legisla</w:t>
      </w:r>
      <w:r w:rsidR="0023143C">
        <w:t>ț</w:t>
      </w:r>
      <w:r>
        <w:t>iei primare a utilizării</w:t>
      </w:r>
      <w:r w:rsidRPr="00BC5F27">
        <w:t xml:space="preserve"> cadrelor de </w:t>
      </w:r>
      <w:r>
        <w:t>competen</w:t>
      </w:r>
      <w:r w:rsidR="0023143C">
        <w:t>ț</w:t>
      </w:r>
      <w:r>
        <w:t>e</w:t>
      </w:r>
      <w:r w:rsidRPr="00BC5F27">
        <w:t xml:space="preserve"> </w:t>
      </w:r>
      <w:r>
        <w:t>î</w:t>
      </w:r>
      <w:r w:rsidRPr="0000556E">
        <w:t xml:space="preserve">n </w:t>
      </w:r>
      <w:r>
        <w:t>procesul de management al performan</w:t>
      </w:r>
      <w:r w:rsidR="0023143C">
        <w:t>ț</w:t>
      </w:r>
      <w:r>
        <w:t>ei;</w:t>
      </w:r>
    </w:p>
    <w:p w14:paraId="2F2A850A" w14:textId="4E75BE6C" w:rsidR="002D0897" w:rsidRPr="008209B9" w:rsidRDefault="002D0897" w:rsidP="000223F8">
      <w:pPr>
        <w:pStyle w:val="Bulletpoint1"/>
      </w:pPr>
      <w:r>
        <w:t>D</w:t>
      </w:r>
      <w:r w:rsidRPr="00BC5F27">
        <w:t>evine facil</w:t>
      </w:r>
      <w:r>
        <w:t>ă</w:t>
      </w:r>
      <w:r w:rsidRPr="00BC5F27">
        <w:t xml:space="preserve"> prin faptul ca </w:t>
      </w:r>
      <w:r>
        <w:t>evaluatorii</w:t>
      </w:r>
      <w:r w:rsidRPr="00BC5F27">
        <w:t xml:space="preserve"> nu </w:t>
      </w:r>
      <w:r>
        <w:t>necesită interven</w:t>
      </w:r>
      <w:r w:rsidR="0023143C">
        <w:t>ț</w:t>
      </w:r>
      <w:r>
        <w:t>ii</w:t>
      </w:r>
      <w:r w:rsidRPr="009A201F">
        <w:t xml:space="preserve"> major</w:t>
      </w:r>
      <w:r>
        <w:t>e</w:t>
      </w:r>
      <w:r w:rsidRPr="009A201F">
        <w:t xml:space="preserve"> </w:t>
      </w:r>
      <w:r>
        <w:t>în vederea îmbunătă</w:t>
      </w:r>
      <w:r w:rsidR="0023143C">
        <w:t>ț</w:t>
      </w:r>
      <w:r>
        <w:t>irii abilită</w:t>
      </w:r>
      <w:r w:rsidR="0023143C">
        <w:t>ț</w:t>
      </w:r>
      <w:r>
        <w:t xml:space="preserve">ilor de evaluare dat fiind faptul că </w:t>
      </w:r>
      <w:r w:rsidR="000223F8">
        <w:t>„</w:t>
      </w:r>
      <w:r>
        <w:t>d</w:t>
      </w:r>
      <w:r w:rsidRPr="001800D6">
        <w:t>estina</w:t>
      </w:r>
      <w:r w:rsidR="0023143C">
        <w:t>ț</w:t>
      </w:r>
      <w:r w:rsidRPr="001800D6">
        <w:t>ia</w:t>
      </w:r>
      <w:r>
        <w:t xml:space="preserve">” - comportamentele, respectiv elementele evaluate, </w:t>
      </w:r>
      <w:r w:rsidRPr="001800D6">
        <w:t xml:space="preserve">pare rezonabilă </w:t>
      </w:r>
      <w:r w:rsidR="0023143C">
        <w:t>ș</w:t>
      </w:r>
      <w:r w:rsidRPr="001800D6">
        <w:t>i nu necesită o schimbare majoră în ceea ce prive</w:t>
      </w:r>
      <w:r w:rsidR="0023143C">
        <w:t>ș</w:t>
      </w:r>
      <w:r w:rsidRPr="001800D6">
        <w:t>te nivelul de cuno</w:t>
      </w:r>
      <w:r w:rsidR="0023143C">
        <w:t>ș</w:t>
      </w:r>
      <w:r w:rsidRPr="001800D6">
        <w:t>tin</w:t>
      </w:r>
      <w:r w:rsidR="0023143C">
        <w:t>ț</w:t>
      </w:r>
      <w:r w:rsidRPr="001800D6">
        <w:t>e al utilizatorului</w:t>
      </w:r>
      <w:r>
        <w:t xml:space="preserve"> cadrului de competen</w:t>
      </w:r>
      <w:r w:rsidR="0023143C">
        <w:t>ț</w:t>
      </w:r>
      <w:r>
        <w:t>e, având în vedere faptul că acesta a fost elaborat în a</w:t>
      </w:r>
      <w:r w:rsidR="0023143C">
        <w:t>ș</w:t>
      </w:r>
      <w:r>
        <w:t xml:space="preserve">a fel încât să fie suficient de </w:t>
      </w:r>
      <w:r>
        <w:lastRenderedPageBreak/>
        <w:t xml:space="preserve">simplu </w:t>
      </w:r>
      <w:r w:rsidRPr="008209B9">
        <w:t>pentru a putea fi u</w:t>
      </w:r>
      <w:r w:rsidR="0023143C">
        <w:t>ș</w:t>
      </w:r>
      <w:r w:rsidRPr="008209B9">
        <w:t>or de în</w:t>
      </w:r>
      <w:r w:rsidR="0023143C">
        <w:t>ț</w:t>
      </w:r>
      <w:r w:rsidRPr="008209B9">
        <w:t xml:space="preserve">eles </w:t>
      </w:r>
      <w:r w:rsidR="0023143C">
        <w:t>ș</w:t>
      </w:r>
      <w:r w:rsidRPr="008209B9">
        <w:t xml:space="preserve">i utilizat de către toate categoriile de manageri </w:t>
      </w:r>
      <w:r w:rsidR="0023143C">
        <w:t>ș</w:t>
      </w:r>
      <w:r w:rsidRPr="008209B9">
        <w:t>i func</w:t>
      </w:r>
      <w:r w:rsidR="0023143C">
        <w:t>ț</w:t>
      </w:r>
      <w:r w:rsidRPr="008209B9">
        <w:t>ionari publici;</w:t>
      </w:r>
    </w:p>
    <w:p w14:paraId="0D3EA335" w14:textId="0CB2E8B3" w:rsidR="002D0897" w:rsidRPr="00463B52" w:rsidRDefault="002D0897" w:rsidP="000223F8">
      <w:pPr>
        <w:pStyle w:val="Bulletpoint1"/>
      </w:pPr>
      <w:r>
        <w:t xml:space="preserve">Asigură </w:t>
      </w:r>
      <w:r w:rsidRPr="00D5321E">
        <w:t xml:space="preserve">uniformitatea în </w:t>
      </w:r>
      <w:r>
        <w:t>parcursul de carieră al</w:t>
      </w:r>
      <w:r w:rsidRPr="00D5321E">
        <w:t xml:space="preserve"> </w:t>
      </w:r>
      <w:r>
        <w:t>func</w:t>
      </w:r>
      <w:r w:rsidR="0023143C">
        <w:t>ț</w:t>
      </w:r>
      <w:r>
        <w:t>ionarului public</w:t>
      </w:r>
      <w:r w:rsidRPr="00D5321E">
        <w:t>, concentrându-se pe cadrul de competen</w:t>
      </w:r>
      <w:r w:rsidR="0023143C">
        <w:t>ț</w:t>
      </w:r>
      <w:r w:rsidRPr="00D5321E">
        <w:t>e</w:t>
      </w:r>
      <w:r>
        <w:t xml:space="preserve"> în baza căruia a fost recrutat </w:t>
      </w:r>
      <w:r w:rsidR="0023143C">
        <w:t>ș</w:t>
      </w:r>
      <w:r>
        <w:t>i selectat, contribuind, astfel, la îmbunătă</w:t>
      </w:r>
      <w:r w:rsidR="0023143C">
        <w:t>ț</w:t>
      </w:r>
      <w:r>
        <w:t>irea experien</w:t>
      </w:r>
      <w:r w:rsidR="0023143C">
        <w:t>ț</w:t>
      </w:r>
      <w:r>
        <w:t>ei func</w:t>
      </w:r>
      <w:r w:rsidR="0023143C">
        <w:t>ț</w:t>
      </w:r>
      <w:r>
        <w:t>ionarului public.</w:t>
      </w:r>
    </w:p>
    <w:p w14:paraId="3707E22D" w14:textId="0D53454F" w:rsidR="002D0897" w:rsidRPr="00BC5F27" w:rsidRDefault="002D0897" w:rsidP="002D0897">
      <w:pPr>
        <w:spacing w:line="20" w:lineRule="atLeast"/>
        <w:rPr>
          <w:rFonts w:cs="Times New Roman"/>
          <w:szCs w:val="20"/>
        </w:rPr>
      </w:pPr>
      <w:r w:rsidRPr="00BC5F27">
        <w:rPr>
          <w:rFonts w:cs="Times New Roman"/>
          <w:szCs w:val="20"/>
        </w:rPr>
        <w:t>În acest sens, luând în considerare prevederile legale actuale privind evaluarea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 xml:space="preserve">ionarilor publici, </w:t>
      </w:r>
      <w:r w:rsidR="00DB2B88">
        <w:rPr>
          <w:rFonts w:cs="Times New Roman"/>
          <w:szCs w:val="20"/>
          <w:highlight w:val="yellow"/>
        </w:rPr>
        <w:fldChar w:fldCharType="begin"/>
      </w:r>
      <w:r w:rsidR="00DB2B88">
        <w:rPr>
          <w:rFonts w:cs="Times New Roman"/>
          <w:szCs w:val="20"/>
        </w:rPr>
        <w:instrText xml:space="preserve"> REF _Ref163554899 \h </w:instrText>
      </w:r>
      <w:r w:rsidR="00DB2B88">
        <w:rPr>
          <w:rFonts w:cs="Times New Roman"/>
          <w:szCs w:val="20"/>
          <w:highlight w:val="yellow"/>
        </w:rPr>
      </w:r>
      <w:r w:rsidR="00DB2B88">
        <w:rPr>
          <w:rFonts w:cs="Times New Roman"/>
          <w:szCs w:val="20"/>
          <w:highlight w:val="yellow"/>
        </w:rPr>
        <w:fldChar w:fldCharType="separate"/>
      </w:r>
      <w:r w:rsidR="00DB2B88">
        <w:t xml:space="preserve">Tabel </w:t>
      </w:r>
      <w:r w:rsidR="00DB2B88">
        <w:rPr>
          <w:noProof/>
        </w:rPr>
        <w:t>2</w:t>
      </w:r>
      <w:r w:rsidR="00DB2B88">
        <w:rPr>
          <w:rFonts w:cs="Times New Roman"/>
          <w:szCs w:val="20"/>
          <w:highlight w:val="yellow"/>
        </w:rPr>
        <w:fldChar w:fldCharType="end"/>
      </w:r>
      <w:r w:rsidRPr="00BC5F27">
        <w:rPr>
          <w:rFonts w:cs="Times New Roman"/>
          <w:szCs w:val="20"/>
        </w:rPr>
        <w:t xml:space="preserve"> prezintă sintetic:</w:t>
      </w:r>
    </w:p>
    <w:p w14:paraId="447C9B7C" w14:textId="0483AB3D" w:rsidR="002D0897" w:rsidRPr="00BC5F27" w:rsidRDefault="002D0897" w:rsidP="000223F8">
      <w:pPr>
        <w:pStyle w:val="Bulletpoint1"/>
      </w:pPr>
      <w:r w:rsidRPr="00BC5F27">
        <w:t>Elementele specifice unui proces de evaluare a performan</w:t>
      </w:r>
      <w:r w:rsidR="0023143C">
        <w:t>ț</w:t>
      </w:r>
      <w:r w:rsidRPr="00BC5F27">
        <w:t xml:space="preserve">ei (a se vedea coloana 1 </w:t>
      </w:r>
      <w:r w:rsidR="00DB2B88">
        <w:t xml:space="preserve">din </w:t>
      </w:r>
      <w:r w:rsidR="00DB2B88" w:rsidRPr="00DB2B88">
        <w:rPr>
          <w:highlight w:val="yellow"/>
        </w:rPr>
        <w:fldChar w:fldCharType="begin"/>
      </w:r>
      <w:r w:rsidR="00DB2B88" w:rsidRPr="00DB2B88">
        <w:rPr>
          <w:highlight w:val="yellow"/>
        </w:rPr>
        <w:instrText xml:space="preserve"> REF _Ref163554899 \h  \* MERGEFORMAT </w:instrText>
      </w:r>
      <w:r w:rsidR="00DB2B88" w:rsidRPr="00DB2B88">
        <w:rPr>
          <w:highlight w:val="yellow"/>
        </w:rPr>
      </w:r>
      <w:r w:rsidR="00DB2B88" w:rsidRPr="00DB2B88">
        <w:rPr>
          <w:highlight w:val="yellow"/>
        </w:rPr>
        <w:fldChar w:fldCharType="separate"/>
      </w:r>
      <w:r w:rsidR="00DB2B88" w:rsidRPr="00177BF9">
        <w:t xml:space="preserve">Tabel </w:t>
      </w:r>
      <w:r w:rsidR="00DB2B88" w:rsidRPr="00177BF9">
        <w:rPr>
          <w:noProof/>
        </w:rPr>
        <w:t>2</w:t>
      </w:r>
      <w:r w:rsidR="00DB2B88" w:rsidRPr="00DB2B88">
        <w:rPr>
          <w:highlight w:val="yellow"/>
        </w:rPr>
        <w:fldChar w:fldCharType="end"/>
      </w:r>
      <w:r w:rsidRPr="00BC5F27">
        <w:t>);</w:t>
      </w:r>
    </w:p>
    <w:p w14:paraId="7B65B44B" w14:textId="030C5A82" w:rsidR="002D0897" w:rsidRPr="00BC5F27" w:rsidRDefault="002D0897" w:rsidP="000223F8">
      <w:pPr>
        <w:pStyle w:val="Bulletpoint1"/>
      </w:pPr>
      <w:r w:rsidRPr="00BC5F27">
        <w:t>Prevederile legale actuale aplicabile pentru transpunerea în practică a fiecărui element specific procesului de evaluare a performan</w:t>
      </w:r>
      <w:r w:rsidR="0023143C">
        <w:t>ț</w:t>
      </w:r>
      <w:r w:rsidRPr="00BC5F27">
        <w:t xml:space="preserve">ei (a se vedea coloana 2 </w:t>
      </w:r>
      <w:r w:rsidR="00DB2B88">
        <w:t xml:space="preserve">din </w:t>
      </w:r>
      <w:r w:rsidR="00DB2B88" w:rsidRPr="00DB2B88">
        <w:rPr>
          <w:highlight w:val="yellow"/>
        </w:rPr>
        <w:fldChar w:fldCharType="begin"/>
      </w:r>
      <w:r w:rsidR="00DB2B88" w:rsidRPr="00DB2B88">
        <w:rPr>
          <w:highlight w:val="yellow"/>
        </w:rPr>
        <w:instrText xml:space="preserve"> REF _Ref163554899 \h  \* MERGEFORMAT </w:instrText>
      </w:r>
      <w:r w:rsidR="00DB2B88" w:rsidRPr="00DB2B88">
        <w:rPr>
          <w:highlight w:val="yellow"/>
        </w:rPr>
      </w:r>
      <w:r w:rsidR="00DB2B88" w:rsidRPr="00DB2B88">
        <w:rPr>
          <w:highlight w:val="yellow"/>
        </w:rPr>
        <w:fldChar w:fldCharType="separate"/>
      </w:r>
      <w:r w:rsidR="00DB2B88" w:rsidRPr="00177BF9">
        <w:t xml:space="preserve">Tabel </w:t>
      </w:r>
      <w:r w:rsidR="00DB2B88" w:rsidRPr="00177BF9">
        <w:rPr>
          <w:noProof/>
        </w:rPr>
        <w:t>2</w:t>
      </w:r>
      <w:r w:rsidR="00DB2B88" w:rsidRPr="00DB2B88">
        <w:rPr>
          <w:highlight w:val="yellow"/>
        </w:rPr>
        <w:fldChar w:fldCharType="end"/>
      </w:r>
      <w:r w:rsidRPr="00BC5F27">
        <w:t>);</w:t>
      </w:r>
    </w:p>
    <w:p w14:paraId="07C28FB2" w14:textId="717E409D" w:rsidR="002D0897" w:rsidRPr="00BC5F27" w:rsidRDefault="002D0897" w:rsidP="000223F8">
      <w:pPr>
        <w:pStyle w:val="Bulletpoint1"/>
      </w:pPr>
      <w:r w:rsidRPr="00BC5F27">
        <w:t>Propunerile de ajustare a elementelor specifice procesului de evaluare a performan</w:t>
      </w:r>
      <w:r w:rsidR="0023143C">
        <w:t>ț</w:t>
      </w:r>
      <w:r w:rsidRPr="00BC5F27">
        <w:t>ei aferente Op</w:t>
      </w:r>
      <w:r w:rsidR="0023143C">
        <w:t>ț</w:t>
      </w:r>
      <w:r w:rsidRPr="00BC5F27">
        <w:t xml:space="preserve">iunii 1, în contextul prezentului Proiect (a se vedea coloana 3 </w:t>
      </w:r>
      <w:r w:rsidR="00DB2B88">
        <w:t xml:space="preserve">din </w:t>
      </w:r>
      <w:r w:rsidR="00DB2B88" w:rsidRPr="00DB2B88">
        <w:rPr>
          <w:highlight w:val="yellow"/>
        </w:rPr>
        <w:fldChar w:fldCharType="begin"/>
      </w:r>
      <w:r w:rsidR="00DB2B88" w:rsidRPr="00DB2B88">
        <w:rPr>
          <w:highlight w:val="yellow"/>
        </w:rPr>
        <w:instrText xml:space="preserve"> REF _Ref163554899 \h  \* MERGEFORMAT </w:instrText>
      </w:r>
      <w:r w:rsidR="00DB2B88" w:rsidRPr="00DB2B88">
        <w:rPr>
          <w:highlight w:val="yellow"/>
        </w:rPr>
      </w:r>
      <w:r w:rsidR="00DB2B88" w:rsidRPr="00DB2B88">
        <w:rPr>
          <w:highlight w:val="yellow"/>
        </w:rPr>
        <w:fldChar w:fldCharType="separate"/>
      </w:r>
      <w:r w:rsidR="00DB2B88" w:rsidRPr="00177BF9">
        <w:t xml:space="preserve">Tabel </w:t>
      </w:r>
      <w:r w:rsidR="00DB2B88" w:rsidRPr="00177BF9">
        <w:rPr>
          <w:noProof/>
        </w:rPr>
        <w:t>2</w:t>
      </w:r>
      <w:r w:rsidR="00DB2B88" w:rsidRPr="00DB2B88">
        <w:rPr>
          <w:highlight w:val="yellow"/>
        </w:rPr>
        <w:fldChar w:fldCharType="end"/>
      </w:r>
      <w:r w:rsidRPr="00BC5F27">
        <w:t>);</w:t>
      </w:r>
    </w:p>
    <w:p w14:paraId="4E0F4940" w14:textId="68262E96" w:rsidR="002D0897" w:rsidRPr="00BC5F27" w:rsidRDefault="002D0897" w:rsidP="000223F8">
      <w:pPr>
        <w:pStyle w:val="Bulletpoint1"/>
      </w:pPr>
      <w:r w:rsidRPr="00BC5F27">
        <w:t>Măsurile recomandate în vederea implementării propunerilor de ajustare, cu scopul de a ilustra modalitatea de transpunere a propunerii în practică, respectiv măsuri de reglementare sau măsuri adi</w:t>
      </w:r>
      <w:r w:rsidR="0023143C">
        <w:t>ț</w:t>
      </w:r>
      <w:r w:rsidRPr="00BC5F27">
        <w:t>ionale, de tipul ghiduri, metodologii, sesiuni de instruire specifice, elaborarea de instrumente de lucru pentru a asigura o abordare unitară la nivelul administra</w:t>
      </w:r>
      <w:r w:rsidR="0023143C">
        <w:t>ț</w:t>
      </w:r>
      <w:r w:rsidRPr="00BC5F27">
        <w:t xml:space="preserve">iei publice,  (a se vedea coloana 4 </w:t>
      </w:r>
      <w:r w:rsidR="00DB2B88">
        <w:t xml:space="preserve">din </w:t>
      </w:r>
      <w:r w:rsidR="00DB2B88" w:rsidRPr="00DB2B88">
        <w:rPr>
          <w:highlight w:val="yellow"/>
        </w:rPr>
        <w:fldChar w:fldCharType="begin"/>
      </w:r>
      <w:r w:rsidR="00DB2B88" w:rsidRPr="00DB2B88">
        <w:rPr>
          <w:highlight w:val="yellow"/>
        </w:rPr>
        <w:instrText xml:space="preserve"> REF _Ref163554899 \h  \* MERGEFORMAT </w:instrText>
      </w:r>
      <w:r w:rsidR="00DB2B88" w:rsidRPr="00DB2B88">
        <w:rPr>
          <w:highlight w:val="yellow"/>
        </w:rPr>
      </w:r>
      <w:r w:rsidR="00DB2B88" w:rsidRPr="00DB2B88">
        <w:rPr>
          <w:highlight w:val="yellow"/>
        </w:rPr>
        <w:fldChar w:fldCharType="separate"/>
      </w:r>
      <w:r w:rsidR="00DB2B88" w:rsidRPr="00177BF9">
        <w:t xml:space="preserve">Tabel </w:t>
      </w:r>
      <w:r w:rsidR="00DB2B88" w:rsidRPr="00177BF9">
        <w:rPr>
          <w:noProof/>
        </w:rPr>
        <w:t>2</w:t>
      </w:r>
      <w:r w:rsidR="00DB2B88" w:rsidRPr="00DB2B88">
        <w:rPr>
          <w:highlight w:val="yellow"/>
        </w:rPr>
        <w:fldChar w:fldCharType="end"/>
      </w:r>
      <w:r w:rsidRPr="00BC5F27">
        <w:t>)</w:t>
      </w:r>
    </w:p>
    <w:p w14:paraId="70DB9E61" w14:textId="77777777" w:rsidR="002D0897" w:rsidRDefault="002D0897" w:rsidP="002D0897">
      <w:pPr>
        <w:spacing w:line="20" w:lineRule="atLeast"/>
        <w:rPr>
          <w:rFonts w:cs="Times New Roman"/>
          <w:szCs w:val="20"/>
        </w:rPr>
      </w:pPr>
    </w:p>
    <w:p w14:paraId="3457DDAF" w14:textId="77777777" w:rsidR="002D0897" w:rsidRDefault="002D0897" w:rsidP="002D0897">
      <w:pPr>
        <w:spacing w:line="20" w:lineRule="atLeast"/>
        <w:rPr>
          <w:rFonts w:cs="Times New Roman"/>
          <w:szCs w:val="20"/>
        </w:rPr>
      </w:pPr>
    </w:p>
    <w:p w14:paraId="29E05286" w14:textId="77777777" w:rsidR="002D0897" w:rsidRDefault="002D0897" w:rsidP="002D0897">
      <w:pPr>
        <w:spacing w:line="20" w:lineRule="atLeast"/>
        <w:rPr>
          <w:rFonts w:cs="Times New Roman"/>
          <w:szCs w:val="20"/>
        </w:rPr>
      </w:pPr>
    </w:p>
    <w:p w14:paraId="1DCAB141" w14:textId="77777777" w:rsidR="002D0897" w:rsidRDefault="002D0897" w:rsidP="002D0897">
      <w:pPr>
        <w:spacing w:line="20" w:lineRule="atLeast"/>
        <w:rPr>
          <w:rFonts w:cs="Times New Roman"/>
          <w:szCs w:val="20"/>
        </w:rPr>
        <w:sectPr w:rsidR="002D0897" w:rsidSect="000223F8">
          <w:headerReference w:type="default" r:id="rId20"/>
          <w:footerReference w:type="default" r:id="rId21"/>
          <w:headerReference w:type="first" r:id="rId22"/>
          <w:footerReference w:type="first" r:id="rId23"/>
          <w:pgSz w:w="11906" w:h="16838" w:code="9"/>
          <w:pgMar w:top="1440" w:right="1440" w:bottom="1440" w:left="1440" w:header="720" w:footer="720" w:gutter="0"/>
          <w:pgNumType w:start="0"/>
          <w:cols w:space="720"/>
          <w:titlePg/>
          <w:docGrid w:linePitch="360"/>
        </w:sectPr>
      </w:pPr>
    </w:p>
    <w:p w14:paraId="64695E1C" w14:textId="0011B121" w:rsidR="00FC59EA" w:rsidRDefault="00FC59EA" w:rsidP="001F1D52">
      <w:pPr>
        <w:pStyle w:val="Caption"/>
      </w:pPr>
      <w:bookmarkStart w:id="37" w:name="_Ref163554899"/>
      <w:r>
        <w:lastRenderedPageBreak/>
        <w:t xml:space="preserve">Tabel </w:t>
      </w:r>
      <w:r>
        <w:fldChar w:fldCharType="begin"/>
      </w:r>
      <w:r>
        <w:instrText xml:space="preserve"> SEQ Tabel \* ARABIC </w:instrText>
      </w:r>
      <w:r>
        <w:fldChar w:fldCharType="separate"/>
      </w:r>
      <w:r w:rsidR="000223F8">
        <w:rPr>
          <w:noProof/>
        </w:rPr>
        <w:t>2</w:t>
      </w:r>
      <w:r>
        <w:fldChar w:fldCharType="end"/>
      </w:r>
      <w:bookmarkEnd w:id="37"/>
      <w:r>
        <w:t>. Analiza elementelor specifice ajustării procesului de evaluare a performan</w:t>
      </w:r>
      <w:r w:rsidR="0023143C">
        <w:t>ț</w:t>
      </w:r>
      <w:r>
        <w:t>ei</w:t>
      </w:r>
    </w:p>
    <w:tbl>
      <w:tblPr>
        <w:tblStyle w:val="PlainTable1"/>
        <w:tblW w:w="5000" w:type="pct"/>
        <w:tblLook w:val="04A0" w:firstRow="1" w:lastRow="0" w:firstColumn="1" w:lastColumn="0" w:noHBand="0" w:noVBand="1"/>
      </w:tblPr>
      <w:tblGrid>
        <w:gridCol w:w="1987"/>
        <w:gridCol w:w="3222"/>
        <w:gridCol w:w="3978"/>
        <w:gridCol w:w="3763"/>
      </w:tblGrid>
      <w:tr w:rsidR="002D0897" w:rsidRPr="00BC5F27" w14:paraId="4B2D2AE0" w14:textId="77777777" w:rsidTr="00860881">
        <w:trPr>
          <w:cnfStyle w:val="100000000000" w:firstRow="1" w:lastRow="0" w:firstColumn="0" w:lastColumn="0" w:oddVBand="0" w:evenVBand="0" w:oddHBand="0" w:evenHBand="0" w:firstRowFirstColumn="0" w:firstRowLastColumn="0" w:lastRowFirstColumn="0" w:lastRowLastColumn="0"/>
          <w:trHeight w:val="751"/>
          <w:tblHeader/>
        </w:trPr>
        <w:tc>
          <w:tcPr>
            <w:cnfStyle w:val="001000000000" w:firstRow="0" w:lastRow="0" w:firstColumn="1" w:lastColumn="0" w:oddVBand="0" w:evenVBand="0" w:oddHBand="0" w:evenHBand="0" w:firstRowFirstColumn="0" w:firstRowLastColumn="0" w:lastRowFirstColumn="0" w:lastRowLastColumn="0"/>
            <w:tcW w:w="767" w:type="pct"/>
            <w:shd w:val="clear" w:color="auto" w:fill="FFE600"/>
            <w:vAlign w:val="center"/>
          </w:tcPr>
          <w:p w14:paraId="5FC67EE7" w14:textId="3AECF889" w:rsidR="002D0897" w:rsidRPr="00860881" w:rsidRDefault="002D0897" w:rsidP="00860881">
            <w:pPr>
              <w:pStyle w:val="BodyTable"/>
              <w:jc w:val="center"/>
            </w:pPr>
            <w:r w:rsidRPr="00860881">
              <w:t>Element specific procesului de evaluare a performan</w:t>
            </w:r>
            <w:r w:rsidR="0023143C">
              <w:t>ț</w:t>
            </w:r>
            <w:r w:rsidRPr="00860881">
              <w:t>ei</w:t>
            </w:r>
          </w:p>
          <w:p w14:paraId="5CFF5A87" w14:textId="77777777" w:rsidR="002D0897" w:rsidRPr="00860881" w:rsidRDefault="002D0897" w:rsidP="00860881">
            <w:pPr>
              <w:pStyle w:val="BodyTable"/>
              <w:jc w:val="center"/>
            </w:pPr>
            <w:r w:rsidRPr="00860881">
              <w:t>(1)</w:t>
            </w:r>
          </w:p>
        </w:tc>
        <w:tc>
          <w:tcPr>
            <w:tcW w:w="1244" w:type="pct"/>
            <w:shd w:val="clear" w:color="auto" w:fill="FFE600"/>
            <w:vAlign w:val="center"/>
          </w:tcPr>
          <w:p w14:paraId="4B40DB7D" w14:textId="27FC9C6D"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Prevederi legale actuale în implementarea elementului specific procesului de evaluare a performan</w:t>
            </w:r>
            <w:r w:rsidR="0023143C">
              <w:t>ț</w:t>
            </w:r>
            <w:r w:rsidRPr="00860881">
              <w:t>ei</w:t>
            </w:r>
          </w:p>
          <w:p w14:paraId="12311A36" w14:textId="77777777"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(2)</w:t>
            </w:r>
          </w:p>
        </w:tc>
        <w:tc>
          <w:tcPr>
            <w:tcW w:w="1536" w:type="pct"/>
            <w:shd w:val="clear" w:color="auto" w:fill="FFE600"/>
            <w:vAlign w:val="center"/>
          </w:tcPr>
          <w:p w14:paraId="00C74E41" w14:textId="0F516A99"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Propunerile de ajustare a elementelor specifice procesului de evaluare a performan</w:t>
            </w:r>
            <w:r w:rsidR="0023143C">
              <w:t>ț</w:t>
            </w:r>
            <w:r w:rsidRPr="00860881">
              <w:t>ei</w:t>
            </w:r>
          </w:p>
          <w:p w14:paraId="7911D5C6" w14:textId="77777777"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(3)</w:t>
            </w:r>
          </w:p>
        </w:tc>
        <w:tc>
          <w:tcPr>
            <w:tcW w:w="1453" w:type="pct"/>
            <w:shd w:val="clear" w:color="auto" w:fill="FFE600"/>
            <w:vAlign w:val="center"/>
          </w:tcPr>
          <w:p w14:paraId="3C42F5AE" w14:textId="5247186C"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Măsurile recomandate în vederea implementării propunerilor de ajustare</w:t>
            </w:r>
          </w:p>
          <w:p w14:paraId="6FD7F70A" w14:textId="77777777" w:rsidR="002D0897" w:rsidRPr="00860881" w:rsidRDefault="002D0897" w:rsidP="00860881">
            <w:pPr>
              <w:pStyle w:val="BodyTable"/>
              <w:jc w:val="center"/>
              <w:cnfStyle w:val="100000000000" w:firstRow="1" w:lastRow="0" w:firstColumn="0" w:lastColumn="0" w:oddVBand="0" w:evenVBand="0" w:oddHBand="0" w:evenHBand="0" w:firstRowFirstColumn="0" w:firstRowLastColumn="0" w:lastRowFirstColumn="0" w:lastRowLastColumn="0"/>
            </w:pPr>
            <w:r w:rsidRPr="00860881">
              <w:t>(4)</w:t>
            </w:r>
          </w:p>
        </w:tc>
      </w:tr>
      <w:tr w:rsidR="002D0897" w:rsidRPr="00BC5F27" w14:paraId="442C468A" w14:textId="77777777" w:rsidTr="00D659B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1ED2B11D" w14:textId="181930E4" w:rsidR="002D0897" w:rsidRPr="00BC5F27" w:rsidRDefault="002D0897" w:rsidP="00860881">
            <w:pPr>
              <w:pStyle w:val="BodyTable"/>
            </w:pPr>
            <w:r w:rsidRPr="00BC5F27">
              <w:t>Tipuri de evaluare a performan</w:t>
            </w:r>
            <w:r w:rsidR="0023143C">
              <w:t>ț</w:t>
            </w:r>
            <w:r w:rsidRPr="00BC5F27">
              <w:t>ei func</w:t>
            </w:r>
            <w:r w:rsidR="0023143C">
              <w:t>ț</w:t>
            </w:r>
            <w:r w:rsidRPr="00BC5F27">
              <w:t>ionarilor publici</w:t>
            </w:r>
          </w:p>
        </w:tc>
        <w:tc>
          <w:tcPr>
            <w:tcW w:w="1244" w:type="pct"/>
            <w:vAlign w:val="center"/>
          </w:tcPr>
          <w:p w14:paraId="13E161EE" w14:textId="7F5663B6" w:rsidR="002D0897" w:rsidRPr="00BC5F27" w:rsidRDefault="002D0897" w:rsidP="00D659B3">
            <w:pPr>
              <w:pStyle w:val="BodyTable"/>
              <w:cnfStyle w:val="000000100000" w:firstRow="0" w:lastRow="0" w:firstColumn="0" w:lastColumn="0" w:oddVBand="0" w:evenVBand="0" w:oddHBand="1" w:evenHBand="0" w:firstRowFirstColumn="0" w:firstRowLastColumn="0" w:lastRowFirstColumn="0" w:lastRowLastColumn="0"/>
            </w:pPr>
            <w:r w:rsidRPr="00BC5F27">
              <w:t xml:space="preserve">Conform art. 14 </w:t>
            </w:r>
            <w:r w:rsidR="0023143C">
              <w:t>ș</w:t>
            </w:r>
            <w:r w:rsidRPr="00BC5F27">
              <w:t xml:space="preserve">i 15 din cadrul Capitolului 3 din </w:t>
            </w:r>
            <w:r>
              <w:t>anexa</w:t>
            </w:r>
            <w:r w:rsidRPr="00BC5F27">
              <w:t xml:space="preserve"> nr. 6 la Codul </w:t>
            </w:r>
            <w:r>
              <w:t>a</w:t>
            </w:r>
            <w:r w:rsidRPr="00BC5F27">
              <w:t xml:space="preserve">dministrativ, respectiv Capitolul 4 din cadrul </w:t>
            </w:r>
            <w:r>
              <w:t>anexa</w:t>
            </w:r>
            <w:r w:rsidRPr="00BC5F27">
              <w:t xml:space="preserve"> nr. 6, la Codul </w:t>
            </w:r>
            <w:r>
              <w:t>a</w:t>
            </w:r>
            <w:r w:rsidRPr="00BC5F27">
              <w:t>dministrativ, sunt reglementate următoarele tipuri de evaluare a performan</w:t>
            </w:r>
            <w:r w:rsidR="0023143C">
              <w:t>ț</w:t>
            </w:r>
            <w:r w:rsidRPr="00BC5F27">
              <w:t xml:space="preserve">ei </w:t>
            </w:r>
            <w:r w:rsidR="0023143C">
              <w:t>ș</w:t>
            </w:r>
            <w:r w:rsidRPr="00BC5F27">
              <w:t>i care sunt relevante pentru scopul proiectului de implementare a strategiei de Resurse Umane:</w:t>
            </w:r>
          </w:p>
          <w:p w14:paraId="4876AA5F" w14:textId="5317582E" w:rsidR="002D0897" w:rsidRPr="00BC5F27" w:rsidRDefault="002D0897" w:rsidP="00D659B3">
            <w:pPr>
              <w:pStyle w:val="Bullet1table"/>
              <w:cnfStyle w:val="000000100000" w:firstRow="0" w:lastRow="0" w:firstColumn="0" w:lastColumn="0" w:oddVBand="0" w:evenVBand="0" w:oddHBand="1" w:evenHBand="0" w:firstRowFirstColumn="0" w:firstRowLastColumn="0" w:lastRowFirstColumn="0" w:lastRowLastColumn="0"/>
            </w:pPr>
            <w:r w:rsidRPr="00BC5F27">
              <w:t>Evaluarea anuală a performan</w:t>
            </w:r>
            <w:r w:rsidR="0023143C">
              <w:t>ț</w:t>
            </w:r>
            <w:r w:rsidRPr="00BC5F27">
              <w:t>ei func</w:t>
            </w:r>
            <w:r w:rsidR="0023143C">
              <w:t>ț</w:t>
            </w:r>
            <w:r w:rsidRPr="00BC5F27">
              <w:t>ionarilor publici</w:t>
            </w:r>
          </w:p>
          <w:p w14:paraId="0B72E039" w14:textId="0381386A" w:rsidR="002D0897" w:rsidRPr="00BC5F27" w:rsidRDefault="002D0897" w:rsidP="00D659B3">
            <w:pPr>
              <w:pStyle w:val="Bullet1table"/>
              <w:cnfStyle w:val="000000100000" w:firstRow="0" w:lastRow="0" w:firstColumn="0" w:lastColumn="0" w:oddVBand="0" w:evenVBand="0" w:oddHBand="1" w:evenHBand="0" w:firstRowFirstColumn="0" w:firstRowLastColumn="0" w:lastRowFirstColumn="0" w:lastRowLastColumn="0"/>
            </w:pPr>
            <w:r w:rsidRPr="00BC5F27">
              <w:t>Evaluare par</w:t>
            </w:r>
            <w:r w:rsidR="0023143C">
              <w:t>ț</w:t>
            </w:r>
            <w:r w:rsidRPr="00BC5F27">
              <w:t>ială a performan</w:t>
            </w:r>
            <w:r w:rsidR="0023143C">
              <w:t>ț</w:t>
            </w:r>
            <w:r w:rsidRPr="00BC5F27">
              <w:t>ei func</w:t>
            </w:r>
            <w:r w:rsidR="0023143C">
              <w:t>ț</w:t>
            </w:r>
            <w:r w:rsidRPr="00BC5F27">
              <w:t>ionarilor publici (la modificarea, suspendarea sau încetarea raporturilor de serviciu ori ca urmare a promovării persoanei evaluate)</w:t>
            </w:r>
          </w:p>
          <w:p w14:paraId="511098CA" w14:textId="5362801C" w:rsidR="002D0897" w:rsidRPr="00BC5F27" w:rsidRDefault="002D0897" w:rsidP="00D659B3">
            <w:pPr>
              <w:pStyle w:val="Bullet1table"/>
              <w:cnfStyle w:val="000000100000" w:firstRow="0" w:lastRow="0" w:firstColumn="0" w:lastColumn="0" w:oddVBand="0" w:evenVBand="0" w:oddHBand="1" w:evenHBand="0" w:firstRowFirstColumn="0" w:firstRowLastColumn="0" w:lastRowFirstColumn="0" w:lastRowLastColumn="0"/>
            </w:pPr>
            <w:r w:rsidRPr="00BC5F27">
              <w:t>Evaluarea performan</w:t>
            </w:r>
            <w:r w:rsidR="0023143C">
              <w:t>ț</w:t>
            </w:r>
            <w:r w:rsidRPr="00BC5F27">
              <w:t>ei la finalul perioadei de stagiu a func</w:t>
            </w:r>
            <w:r w:rsidR="0023143C">
              <w:t>ț</w:t>
            </w:r>
            <w:r w:rsidRPr="00BC5F27">
              <w:t>ionarilor publici debutan</w:t>
            </w:r>
            <w:r w:rsidR="0023143C">
              <w:t>ț</w:t>
            </w:r>
            <w:r w:rsidRPr="00BC5F27">
              <w:t>i</w:t>
            </w:r>
          </w:p>
        </w:tc>
        <w:tc>
          <w:tcPr>
            <w:tcW w:w="1536" w:type="pct"/>
            <w:vAlign w:val="center"/>
          </w:tcPr>
          <w:p w14:paraId="04C24C10" w14:textId="522F1F70" w:rsidR="002D0897" w:rsidRDefault="002D0897" w:rsidP="00D659B3">
            <w:pPr>
              <w:pStyle w:val="BodyTable"/>
              <w:cnfStyle w:val="000000100000" w:firstRow="0" w:lastRow="0" w:firstColumn="0" w:lastColumn="0" w:oddVBand="0" w:evenVBand="0" w:oddHBand="1" w:evenHBand="0" w:firstRowFirstColumn="0" w:firstRowLastColumn="0" w:lastRowFirstColumn="0" w:lastRowLastColumn="0"/>
            </w:pPr>
            <w:r w:rsidRPr="001B2786">
              <w:t xml:space="preserve">Cele trei tipuri de evaluări presupun elemente specifice </w:t>
            </w:r>
            <w:r>
              <w:t>diferite</w:t>
            </w:r>
            <w:r w:rsidRPr="001B2786">
              <w:t xml:space="preserve"> la nivelul rolurilor </w:t>
            </w:r>
            <w:r w:rsidR="0023143C">
              <w:t>ș</w:t>
            </w:r>
            <w:r w:rsidRPr="001B2786">
              <w:t>i responsabilită</w:t>
            </w:r>
            <w:r w:rsidR="0023143C">
              <w:t>ț</w:t>
            </w:r>
            <w:r w:rsidRPr="001B2786">
              <w:t>ilo</w:t>
            </w:r>
            <w:r>
              <w:t xml:space="preserve">r </w:t>
            </w:r>
            <w:r w:rsidRPr="001B2786">
              <w:t xml:space="preserve"> precum </w:t>
            </w:r>
            <w:r w:rsidR="0023143C">
              <w:t>ș</w:t>
            </w:r>
            <w:r w:rsidRPr="001B2786">
              <w:t>i la nivelul utilizării rezultatelor evaluării performan</w:t>
            </w:r>
            <w:r w:rsidR="0023143C">
              <w:t>ț</w:t>
            </w:r>
            <w:r w:rsidRPr="001B2786">
              <w:t>ei</w:t>
            </w:r>
            <w:r>
              <w:t xml:space="preserve">; </w:t>
            </w:r>
          </w:p>
          <w:p w14:paraId="2CECAAA6" w14:textId="4D3E2A54" w:rsidR="002D0897" w:rsidRPr="00BC5F27" w:rsidRDefault="002D0897" w:rsidP="00D659B3">
            <w:pPr>
              <w:pStyle w:val="BodyTable"/>
              <w:cnfStyle w:val="000000100000" w:firstRow="0" w:lastRow="0" w:firstColumn="0" w:lastColumn="0" w:oddVBand="0" w:evenVBand="0" w:oddHBand="1" w:evenHBand="0" w:firstRowFirstColumn="0" w:firstRowLastColumn="0" w:lastRowFirstColumn="0" w:lastRowLastColumn="0"/>
            </w:pPr>
            <w:r>
              <w:t>Pentru asigurarea caracterului uniform la nivelul func</w:t>
            </w:r>
            <w:r w:rsidR="0023143C">
              <w:t>ț</w:t>
            </w:r>
            <w:r>
              <w:t>iei publice, evaluarea performan</w:t>
            </w:r>
            <w:r w:rsidR="0023143C">
              <w:t>ț</w:t>
            </w:r>
            <w:r>
              <w:t>ei la finalul perioadei de stagiu a func</w:t>
            </w:r>
            <w:r w:rsidR="0023143C">
              <w:t>ț</w:t>
            </w:r>
            <w:r>
              <w:t>ionarilor publici debutan</w:t>
            </w:r>
            <w:r w:rsidR="0023143C">
              <w:t>ț</w:t>
            </w:r>
            <w:r>
              <w:t>i se va manifesta identic procesului de evaluare anuală a performan</w:t>
            </w:r>
            <w:r w:rsidR="0023143C">
              <w:t>ț</w:t>
            </w:r>
            <w:r>
              <w:t>ei func</w:t>
            </w:r>
            <w:r w:rsidR="0023143C">
              <w:t>ț</w:t>
            </w:r>
            <w:r>
              <w:t xml:space="preserve">ionarilor publici, păstrând elemente caracteristice referitoare la rolul în proces al îndrumătorului, modalitate de autoevaluare prin completarea raportului de stagiu </w:t>
            </w:r>
            <w:r w:rsidR="0023143C">
              <w:t>ș</w:t>
            </w:r>
            <w:r>
              <w:t xml:space="preserve">i </w:t>
            </w:r>
            <w:r w:rsidRPr="00A52990">
              <w:t>utilizarea rezultatelor în vederea promovării în grad sau eliberării din func</w:t>
            </w:r>
            <w:r w:rsidR="0023143C">
              <w:t>ț</w:t>
            </w:r>
            <w:r w:rsidRPr="00A52990">
              <w:t>ie</w:t>
            </w:r>
            <w:r>
              <w:t>; vor fi ajustate elemente specifice aferente tipurilor de evaluare, date fiind modificările prezentate cu referire la obiectul evaluării, respectiv înlocuirea criteriilor de performan</w:t>
            </w:r>
            <w:r w:rsidR="0023143C">
              <w:t>ț</w:t>
            </w:r>
            <w:r>
              <w:t>ă cu cadrul de competen</w:t>
            </w:r>
            <w:r w:rsidR="0023143C">
              <w:t>ț</w:t>
            </w:r>
            <w:r>
              <w:t xml:space="preserve">e generale, </w:t>
            </w:r>
            <w:r w:rsidR="0023143C">
              <w:t>ș</w:t>
            </w:r>
            <w:r>
              <w:t xml:space="preserve">i, implicit, cu </w:t>
            </w:r>
            <w:r w:rsidRPr="00D421E9">
              <w:t xml:space="preserve">descriptorii </w:t>
            </w:r>
            <w:r w:rsidR="0023143C">
              <w:t>ș</w:t>
            </w:r>
            <w:r w:rsidRPr="00D421E9">
              <w:t>i indicatorii comportamentali aferen</w:t>
            </w:r>
            <w:r w:rsidR="0023143C">
              <w:t>ț</w:t>
            </w:r>
            <w:r w:rsidRPr="00D421E9">
              <w:t>i acestora</w:t>
            </w:r>
            <w:r>
              <w:t>.</w:t>
            </w:r>
          </w:p>
        </w:tc>
        <w:tc>
          <w:tcPr>
            <w:tcW w:w="1453" w:type="pct"/>
            <w:vAlign w:val="center"/>
          </w:tcPr>
          <w:p w14:paraId="0E5B7BEC" w14:textId="77777777" w:rsidR="002D0897" w:rsidRPr="00D659B3" w:rsidRDefault="002D0897" w:rsidP="00D659B3">
            <w:pPr>
              <w:pStyle w:val="BodyTable"/>
              <w:cnfStyle w:val="000000100000" w:firstRow="0" w:lastRow="0" w:firstColumn="0" w:lastColumn="0" w:oddVBand="0" w:evenVBand="0" w:oddHBand="1" w:evenHBand="0" w:firstRowFirstColumn="0" w:firstRowLastColumn="0" w:lastRowFirstColumn="0" w:lastRowLastColumn="0"/>
              <w:rPr>
                <w:rFonts w:cs="Times New Roman"/>
                <w:b/>
                <w:szCs w:val="20"/>
              </w:rPr>
            </w:pPr>
            <w:r w:rsidRPr="00D659B3">
              <w:rPr>
                <w:b/>
                <w:bCs w:val="0"/>
              </w:rPr>
              <w:t xml:space="preserve">Măsuri de </w:t>
            </w:r>
            <w:r w:rsidRPr="00D659B3">
              <w:rPr>
                <w:rFonts w:cs="Times New Roman"/>
                <w:b/>
                <w:szCs w:val="20"/>
              </w:rPr>
              <w:t>reglementare:</w:t>
            </w:r>
          </w:p>
          <w:p w14:paraId="66ADC980" w14:textId="77777777" w:rsidR="002D0897" w:rsidRDefault="002D0897" w:rsidP="00D659B3">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Nu se impun.</w:t>
            </w:r>
          </w:p>
          <w:p w14:paraId="34181941" w14:textId="77777777" w:rsidR="002D0897" w:rsidRDefault="002D0897" w:rsidP="00D659B3">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Măsurile recomandate în vederea implementării propunerilor de ajustare a elementelor specifice fiecărui tip de evaluare se regăsesc mai jos.</w:t>
            </w:r>
          </w:p>
          <w:p w14:paraId="0E1E89AB" w14:textId="77777777" w:rsidR="00D659B3" w:rsidRDefault="00D659B3" w:rsidP="00D659B3">
            <w:pPr>
              <w:pStyle w:val="BodyTable"/>
              <w:cnfStyle w:val="000000100000" w:firstRow="0" w:lastRow="0" w:firstColumn="0" w:lastColumn="0" w:oddVBand="0" w:evenVBand="0" w:oddHBand="1" w:evenHBand="0" w:firstRowFirstColumn="0" w:firstRowLastColumn="0" w:lastRowFirstColumn="0" w:lastRowLastColumn="0"/>
            </w:pPr>
          </w:p>
          <w:p w14:paraId="1B8D9FB8" w14:textId="3884A827" w:rsidR="002D0897" w:rsidRPr="00D659B3" w:rsidRDefault="002D0897" w:rsidP="00D659B3">
            <w:pPr>
              <w:pStyle w:val="BodyTable"/>
              <w:cnfStyle w:val="000000100000" w:firstRow="0" w:lastRow="0" w:firstColumn="0" w:lastColumn="0" w:oddVBand="0" w:evenVBand="0" w:oddHBand="1" w:evenHBand="0" w:firstRowFirstColumn="0" w:firstRowLastColumn="0" w:lastRowFirstColumn="0" w:lastRowLastColumn="0"/>
              <w:rPr>
                <w:rFonts w:cs="Times New Roman"/>
                <w:b/>
                <w:szCs w:val="20"/>
              </w:rPr>
            </w:pPr>
            <w:r w:rsidRPr="00D659B3">
              <w:rPr>
                <w:b/>
                <w:bCs w:val="0"/>
              </w:rPr>
              <w:t>Măsuri adi</w:t>
            </w:r>
            <w:r w:rsidR="0023143C">
              <w:rPr>
                <w:b/>
                <w:bCs w:val="0"/>
              </w:rPr>
              <w:t>ț</w:t>
            </w:r>
            <w:r w:rsidRPr="00D659B3">
              <w:rPr>
                <w:b/>
                <w:bCs w:val="0"/>
              </w:rPr>
              <w:t xml:space="preserve">ionale: </w:t>
            </w:r>
          </w:p>
          <w:p w14:paraId="233505CD" w14:textId="77777777" w:rsidR="002D0897" w:rsidRPr="00BC5F27" w:rsidRDefault="002D0897" w:rsidP="00D659B3">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Nu se impun.</w:t>
            </w:r>
          </w:p>
        </w:tc>
      </w:tr>
      <w:tr w:rsidR="002D0897" w:rsidRPr="00BC5F27" w14:paraId="10C7D8AC" w14:textId="77777777" w:rsidTr="00D659B3">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719AF765" w14:textId="050431A9" w:rsidR="002D0897" w:rsidRPr="00BC5F27" w:rsidRDefault="002D0897" w:rsidP="00860881">
            <w:pPr>
              <w:pStyle w:val="BodyTable"/>
            </w:pPr>
            <w:r w:rsidRPr="00BC5F27">
              <w:t>Perioada de derulare a evaluării anuale a performan</w:t>
            </w:r>
            <w:r w:rsidR="0023143C">
              <w:t>ț</w:t>
            </w:r>
            <w:r w:rsidRPr="00BC5F27">
              <w:t>ei func</w:t>
            </w:r>
            <w:r w:rsidR="0023143C">
              <w:t>ț</w:t>
            </w:r>
            <w:r w:rsidRPr="00BC5F27">
              <w:t>ionarilor publici</w:t>
            </w:r>
          </w:p>
        </w:tc>
        <w:tc>
          <w:tcPr>
            <w:tcW w:w="1244" w:type="pct"/>
            <w:vAlign w:val="center"/>
          </w:tcPr>
          <w:p w14:paraId="6111C0AC" w14:textId="19E32914" w:rsidR="002D0897" w:rsidRPr="00BC5F27" w:rsidRDefault="002D0897" w:rsidP="00D659B3">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Este definită perioada de derulare a evaluării anuale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 xml:space="preserve">ionarilor publici, </w:t>
            </w:r>
            <w:r w:rsidR="0023143C">
              <w:rPr>
                <w:rFonts w:cs="Times New Roman"/>
                <w:szCs w:val="20"/>
              </w:rPr>
              <w:t>ș</w:t>
            </w:r>
            <w:r w:rsidRPr="00BC5F27">
              <w:rPr>
                <w:rFonts w:cs="Times New Roman"/>
                <w:szCs w:val="20"/>
              </w:rPr>
              <w:t xml:space="preserve">i anume 1 ianuarie - 31 martie a anului următor perioadei evaluate, la art. 14 alin. (1) din cadrul </w:t>
            </w:r>
            <w:r>
              <w:rPr>
                <w:rFonts w:cs="Times New Roman"/>
                <w:szCs w:val="20"/>
              </w:rPr>
              <w:t>anexei</w:t>
            </w:r>
            <w:r w:rsidRPr="00BC5F27">
              <w:rPr>
                <w:rFonts w:cs="Times New Roman"/>
                <w:szCs w:val="20"/>
              </w:rPr>
              <w:t xml:space="preserve"> nr. 6 la Codul </w:t>
            </w:r>
            <w:r>
              <w:rPr>
                <w:rFonts w:cs="Times New Roman"/>
                <w:szCs w:val="20"/>
              </w:rPr>
              <w:t>a</w:t>
            </w:r>
            <w:r w:rsidRPr="00BC5F27">
              <w:rPr>
                <w:rFonts w:cs="Times New Roman"/>
                <w:szCs w:val="20"/>
              </w:rPr>
              <w:t>dministrativ</w:t>
            </w:r>
          </w:p>
        </w:tc>
        <w:tc>
          <w:tcPr>
            <w:tcW w:w="1536" w:type="pct"/>
            <w:vAlign w:val="center"/>
          </w:tcPr>
          <w:p w14:paraId="01195E61" w14:textId="5A82FEBC" w:rsidR="002D0897" w:rsidRDefault="002D0897" w:rsidP="00D659B3">
            <w:pPr>
              <w:pStyle w:val="BodyTable"/>
              <w:cnfStyle w:val="000000000000" w:firstRow="0" w:lastRow="0" w:firstColumn="0" w:lastColumn="0" w:oddVBand="0" w:evenVBand="0" w:oddHBand="0" w:evenHBand="0" w:firstRowFirstColumn="0" w:firstRowLastColumn="0" w:lastRowFirstColumn="0" w:lastRowLastColumn="0"/>
              <w:rPr>
                <w:rFonts w:cs="Times New Roman"/>
                <w:szCs w:val="16"/>
              </w:rPr>
            </w:pPr>
            <w:r w:rsidRPr="00E57910">
              <w:rPr>
                <w:rFonts w:cs="Times New Roman"/>
                <w:szCs w:val="16"/>
              </w:rPr>
              <w:t>Perioada de derulare a evaluării anuale a performan</w:t>
            </w:r>
            <w:r w:rsidR="0023143C">
              <w:rPr>
                <w:rFonts w:cs="Times New Roman"/>
                <w:szCs w:val="16"/>
              </w:rPr>
              <w:t>ț</w:t>
            </w:r>
            <w:r w:rsidRPr="00E57910">
              <w:rPr>
                <w:rFonts w:cs="Times New Roman"/>
                <w:szCs w:val="16"/>
              </w:rPr>
              <w:t>ei func</w:t>
            </w:r>
            <w:r w:rsidR="0023143C">
              <w:rPr>
                <w:rFonts w:cs="Times New Roman"/>
                <w:szCs w:val="16"/>
              </w:rPr>
              <w:t>ț</w:t>
            </w:r>
            <w:r w:rsidRPr="00E57910">
              <w:rPr>
                <w:rFonts w:cs="Times New Roman"/>
                <w:szCs w:val="16"/>
              </w:rPr>
              <w:t xml:space="preserve">ionarilor publici nu se modifică, ea fiind aliniată bunelor practici </w:t>
            </w:r>
            <w:r w:rsidR="0023143C">
              <w:rPr>
                <w:rFonts w:cs="Times New Roman"/>
                <w:szCs w:val="16"/>
              </w:rPr>
              <w:t>ș</w:t>
            </w:r>
            <w:r w:rsidRPr="00E57910">
              <w:rPr>
                <w:rFonts w:cs="Times New Roman"/>
                <w:szCs w:val="16"/>
              </w:rPr>
              <w:t xml:space="preserve">i asigurând perioada de timp necesară </w:t>
            </w:r>
            <w:r>
              <w:rPr>
                <w:rFonts w:cs="Times New Roman"/>
                <w:szCs w:val="16"/>
              </w:rPr>
              <w:t>derulării activită</w:t>
            </w:r>
            <w:r w:rsidR="0023143C">
              <w:rPr>
                <w:rFonts w:cs="Times New Roman"/>
                <w:szCs w:val="16"/>
              </w:rPr>
              <w:t>ț</w:t>
            </w:r>
            <w:r>
              <w:rPr>
                <w:rFonts w:cs="Times New Roman"/>
                <w:szCs w:val="16"/>
              </w:rPr>
              <w:t xml:space="preserve">ilor de evaluare </w:t>
            </w:r>
            <w:r w:rsidR="0023143C">
              <w:rPr>
                <w:rFonts w:cs="Times New Roman"/>
                <w:szCs w:val="16"/>
              </w:rPr>
              <w:t>ș</w:t>
            </w:r>
            <w:r>
              <w:rPr>
                <w:rFonts w:cs="Times New Roman"/>
                <w:szCs w:val="16"/>
              </w:rPr>
              <w:t>i stabilire a obiectivelor de performan</w:t>
            </w:r>
            <w:r w:rsidR="0023143C">
              <w:rPr>
                <w:rFonts w:cs="Times New Roman"/>
                <w:szCs w:val="16"/>
              </w:rPr>
              <w:t>ț</w:t>
            </w:r>
            <w:r>
              <w:rPr>
                <w:rFonts w:cs="Times New Roman"/>
                <w:szCs w:val="16"/>
              </w:rPr>
              <w:t>ă aferente următoarei perioade evaluate</w:t>
            </w:r>
            <w:r w:rsidRPr="00E57910">
              <w:rPr>
                <w:rFonts w:cs="Times New Roman"/>
                <w:szCs w:val="16"/>
              </w:rPr>
              <w:t>.</w:t>
            </w:r>
          </w:p>
          <w:p w14:paraId="45466530" w14:textId="77777777" w:rsidR="002D0897" w:rsidRPr="00BC5F27" w:rsidRDefault="002D0897" w:rsidP="00D659B3">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1453" w:type="pct"/>
          </w:tcPr>
          <w:p w14:paraId="38A4B3E3" w14:textId="77777777" w:rsidR="002D0897" w:rsidRPr="007F24DE"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b/>
                <w:szCs w:val="20"/>
              </w:rPr>
            </w:pPr>
            <w:r w:rsidRPr="007F24DE">
              <w:rPr>
                <w:b/>
                <w:bCs w:val="0"/>
              </w:rPr>
              <w:t>Măsuri de reglementare:</w:t>
            </w:r>
          </w:p>
          <w:p w14:paraId="2195DB6A" w14:textId="77777777" w:rsidR="002D0897" w:rsidRPr="00DA18B5"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DA18B5">
              <w:rPr>
                <w:rFonts w:cs="Times New Roman"/>
                <w:szCs w:val="20"/>
              </w:rPr>
              <w:t>Nu se impun.</w:t>
            </w:r>
          </w:p>
          <w:p w14:paraId="0D0F4415" w14:textId="77777777" w:rsidR="002D0897" w:rsidRPr="00DA18B5"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p>
          <w:p w14:paraId="1DB3938D" w14:textId="15D1A231" w:rsidR="002D0897" w:rsidRPr="00DA18B5"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b/>
                <w:szCs w:val="20"/>
              </w:rPr>
            </w:pPr>
            <w:r w:rsidRPr="007F24DE">
              <w:rPr>
                <w:b/>
                <w:bCs w:val="0"/>
              </w:rPr>
              <w:t>Măsuri adi</w:t>
            </w:r>
            <w:r w:rsidR="0023143C">
              <w:rPr>
                <w:b/>
                <w:bCs w:val="0"/>
              </w:rPr>
              <w:t>ț</w:t>
            </w:r>
            <w:r w:rsidRPr="007F24DE">
              <w:rPr>
                <w:b/>
                <w:bCs w:val="0"/>
              </w:rPr>
              <w:t>ion</w:t>
            </w:r>
            <w:r w:rsidRPr="007F24DE">
              <w:rPr>
                <w:rFonts w:cs="Times New Roman"/>
                <w:b/>
                <w:szCs w:val="20"/>
              </w:rPr>
              <w:t>ale</w:t>
            </w:r>
            <w:r w:rsidRPr="00DA18B5">
              <w:rPr>
                <w:rFonts w:cs="Times New Roman"/>
                <w:b/>
                <w:szCs w:val="20"/>
              </w:rPr>
              <w:t xml:space="preserve">: </w:t>
            </w:r>
          </w:p>
          <w:p w14:paraId="74C5F135" w14:textId="6E1AC6A3" w:rsidR="007A57C8" w:rsidRDefault="002D0897" w:rsidP="003B3584">
            <w:pPr>
              <w:pStyle w:val="BodyTable"/>
              <w:cnfStyle w:val="000000000000" w:firstRow="0" w:lastRow="0" w:firstColumn="0" w:lastColumn="0" w:oddVBand="0" w:evenVBand="0" w:oddHBand="0" w:evenHBand="0" w:firstRowFirstColumn="0" w:firstRowLastColumn="0" w:lastRowFirstColumn="0" w:lastRowLastColumn="0"/>
            </w:pPr>
            <w:r>
              <w:t>Nu se impun.</w:t>
            </w:r>
          </w:p>
          <w:p w14:paraId="0D304B5D" w14:textId="77777777"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pPr>
          </w:p>
        </w:tc>
      </w:tr>
      <w:tr w:rsidR="002D0897" w:rsidRPr="00BC5F27" w14:paraId="1D803089" w14:textId="77777777" w:rsidTr="007F24D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5DD00690" w14:textId="77777777" w:rsidR="002D0897" w:rsidRPr="00BC5F27" w:rsidRDefault="002D0897" w:rsidP="00860881">
            <w:pPr>
              <w:pStyle w:val="BodyTable"/>
            </w:pPr>
            <w:r w:rsidRPr="00BC5F27">
              <w:t>Perioada evaluată</w:t>
            </w:r>
          </w:p>
        </w:tc>
        <w:tc>
          <w:tcPr>
            <w:tcW w:w="1244" w:type="pct"/>
            <w:vAlign w:val="center"/>
          </w:tcPr>
          <w:p w14:paraId="1098B87A" w14:textId="4B168D14"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Art.2 alin. (2)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define</w:t>
            </w:r>
            <w:r w:rsidR="0023143C">
              <w:rPr>
                <w:rFonts w:cs="Times New Roman"/>
                <w:szCs w:val="20"/>
              </w:rPr>
              <w:t>ș</w:t>
            </w:r>
            <w:r w:rsidRPr="00BC5F27">
              <w:rPr>
                <w:rFonts w:cs="Times New Roman"/>
                <w:szCs w:val="20"/>
              </w:rPr>
              <w:t>te perioada de referin</w:t>
            </w:r>
            <w:r w:rsidR="0023143C">
              <w:rPr>
                <w:rFonts w:cs="Times New Roman"/>
                <w:szCs w:val="20"/>
              </w:rPr>
              <w:t>ț</w:t>
            </w:r>
            <w:r w:rsidRPr="00BC5F27">
              <w:rPr>
                <w:rFonts w:cs="Times New Roman"/>
                <w:szCs w:val="20"/>
              </w:rPr>
              <w:t>ă pentru evaluarea anuală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 xml:space="preserve">ionarului public </w:t>
            </w:r>
            <w:r w:rsidR="0023143C">
              <w:rPr>
                <w:rFonts w:cs="Times New Roman"/>
                <w:szCs w:val="20"/>
              </w:rPr>
              <w:t>ș</w:t>
            </w:r>
            <w:r w:rsidRPr="00BC5F27">
              <w:rPr>
                <w:rFonts w:cs="Times New Roman"/>
                <w:szCs w:val="20"/>
              </w:rPr>
              <w:t>i anume, 1 ianuarie – 31 decembrie a fiecărui an</w:t>
            </w:r>
          </w:p>
        </w:tc>
        <w:tc>
          <w:tcPr>
            <w:tcW w:w="1536" w:type="pct"/>
            <w:vAlign w:val="center"/>
          </w:tcPr>
          <w:p w14:paraId="4DE9E4F4" w14:textId="15864220" w:rsidR="002D089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16"/>
              </w:rPr>
            </w:pPr>
            <w:r w:rsidRPr="00E57910">
              <w:rPr>
                <w:rFonts w:cs="Times New Roman"/>
                <w:szCs w:val="16"/>
              </w:rPr>
              <w:t xml:space="preserve">Perioada </w:t>
            </w:r>
            <w:r>
              <w:rPr>
                <w:rFonts w:cs="Times New Roman"/>
                <w:szCs w:val="16"/>
              </w:rPr>
              <w:t>evaluată</w:t>
            </w:r>
            <w:r w:rsidRPr="00E57910">
              <w:rPr>
                <w:rFonts w:cs="Times New Roman"/>
                <w:szCs w:val="16"/>
              </w:rPr>
              <w:t xml:space="preserve"> nu se modifică, ea fiind aliniată bunelor practici </w:t>
            </w:r>
            <w:r w:rsidR="0023143C">
              <w:rPr>
                <w:rFonts w:cs="Times New Roman"/>
                <w:szCs w:val="16"/>
              </w:rPr>
              <w:t>ș</w:t>
            </w:r>
            <w:r w:rsidRPr="00E57910">
              <w:rPr>
                <w:rFonts w:cs="Times New Roman"/>
                <w:szCs w:val="16"/>
              </w:rPr>
              <w:t xml:space="preserve">i asigurând perioada de timp necesară în vederea monitorizării </w:t>
            </w:r>
            <w:r>
              <w:rPr>
                <w:rFonts w:cs="Times New Roman"/>
                <w:szCs w:val="16"/>
              </w:rPr>
              <w:t xml:space="preserve">complete a </w:t>
            </w:r>
            <w:r w:rsidRPr="00E57910">
              <w:rPr>
                <w:rFonts w:cs="Times New Roman"/>
                <w:szCs w:val="16"/>
              </w:rPr>
              <w:t>performan</w:t>
            </w:r>
            <w:r w:rsidR="0023143C">
              <w:rPr>
                <w:rFonts w:cs="Times New Roman"/>
                <w:szCs w:val="16"/>
              </w:rPr>
              <w:t>ț</w:t>
            </w:r>
            <w:r w:rsidRPr="00E57910">
              <w:rPr>
                <w:rFonts w:cs="Times New Roman"/>
                <w:szCs w:val="16"/>
              </w:rPr>
              <w:t>ei.</w:t>
            </w:r>
          </w:p>
          <w:p w14:paraId="21014D2B" w14:textId="77777777" w:rsidR="002D0897" w:rsidRPr="006D44EA"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16"/>
              </w:rPr>
            </w:pPr>
          </w:p>
        </w:tc>
        <w:tc>
          <w:tcPr>
            <w:tcW w:w="1453" w:type="pct"/>
            <w:vAlign w:val="center"/>
          </w:tcPr>
          <w:p w14:paraId="49FA2D02" w14:textId="77777777" w:rsidR="007F24DE" w:rsidRPr="007F24DE" w:rsidRDefault="007F24DE"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b/>
                <w:szCs w:val="20"/>
              </w:rPr>
            </w:pPr>
            <w:r w:rsidRPr="007F24DE">
              <w:rPr>
                <w:b/>
                <w:bCs w:val="0"/>
              </w:rPr>
              <w:t>Măsuri de reglementare:</w:t>
            </w:r>
          </w:p>
          <w:p w14:paraId="1D9D7D05" w14:textId="77777777" w:rsidR="007F24DE" w:rsidRPr="00DA18B5" w:rsidRDefault="007F24DE"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DA18B5">
              <w:rPr>
                <w:rFonts w:cs="Times New Roman"/>
                <w:szCs w:val="20"/>
              </w:rPr>
              <w:t>Nu se impun.</w:t>
            </w:r>
          </w:p>
          <w:p w14:paraId="3DD1F3BF" w14:textId="77777777" w:rsidR="007F24DE" w:rsidRPr="00DA18B5" w:rsidRDefault="007F24DE"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p>
          <w:p w14:paraId="3A80B271" w14:textId="2EB59E2E" w:rsidR="007F24DE" w:rsidRPr="00DA18B5" w:rsidRDefault="007F24DE"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b/>
                <w:szCs w:val="20"/>
              </w:rPr>
            </w:pPr>
            <w:r w:rsidRPr="007F24DE">
              <w:rPr>
                <w:b/>
                <w:bCs w:val="0"/>
              </w:rPr>
              <w:t>Măsuri adi</w:t>
            </w:r>
            <w:r w:rsidR="0023143C">
              <w:rPr>
                <w:b/>
                <w:bCs w:val="0"/>
              </w:rPr>
              <w:t>ț</w:t>
            </w:r>
            <w:r w:rsidRPr="007F24DE">
              <w:rPr>
                <w:b/>
                <w:bCs w:val="0"/>
              </w:rPr>
              <w:t>ionale</w:t>
            </w:r>
            <w:r w:rsidRPr="00DA18B5">
              <w:rPr>
                <w:rFonts w:cs="Times New Roman"/>
                <w:b/>
                <w:szCs w:val="20"/>
              </w:rPr>
              <w:t xml:space="preserve">: </w:t>
            </w:r>
          </w:p>
          <w:p w14:paraId="764A5A89" w14:textId="77777777" w:rsidR="002D0897" w:rsidRPr="00BC5F27" w:rsidRDefault="007F24DE"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b/>
                <w:szCs w:val="20"/>
              </w:rPr>
            </w:pPr>
            <w:r>
              <w:rPr>
                <w:rFonts w:cs="Times New Roman"/>
                <w:szCs w:val="20"/>
              </w:rPr>
              <w:t>Nu se impun.</w:t>
            </w:r>
          </w:p>
        </w:tc>
      </w:tr>
      <w:tr w:rsidR="002D0897" w:rsidRPr="00BC5F27" w14:paraId="35CE675A"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59D2A77F" w14:textId="013383AF" w:rsidR="002D0897" w:rsidRPr="00BC5F27" w:rsidRDefault="002D0897" w:rsidP="00860881">
            <w:pPr>
              <w:pStyle w:val="BodyTable"/>
            </w:pPr>
            <w:r w:rsidRPr="00BC5F27">
              <w:t>Rolurile alocate în procesul de evaluare a performan</w:t>
            </w:r>
            <w:r w:rsidR="0023143C">
              <w:t>ț</w:t>
            </w:r>
            <w:r w:rsidRPr="00BC5F27">
              <w:t>ei anuale a func</w:t>
            </w:r>
            <w:r w:rsidR="0023143C">
              <w:t>ț</w:t>
            </w:r>
            <w:r w:rsidRPr="00BC5F27">
              <w:t>ionarilor publici</w:t>
            </w:r>
          </w:p>
        </w:tc>
        <w:tc>
          <w:tcPr>
            <w:tcW w:w="1244" w:type="pct"/>
          </w:tcPr>
          <w:p w14:paraId="0170A807" w14:textId="77EB1CFA"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În art. 11 alin. (4). art. 12 alin (2), art. 12 alin. (4)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 xml:space="preserve">dministrativ, sunt definite rolurile implicate în procesul de evaluare anuală </w:t>
            </w:r>
            <w:r w:rsidRPr="00BC5F27">
              <w:rPr>
                <w:rFonts w:cs="Times New Roman"/>
                <w:szCs w:val="20"/>
              </w:rPr>
              <w:lastRenderedPageBreak/>
              <w:t>a performan</w:t>
            </w:r>
            <w:r w:rsidR="0023143C">
              <w:rPr>
                <w:rFonts w:cs="Times New Roman"/>
                <w:szCs w:val="20"/>
              </w:rPr>
              <w:t>ț</w:t>
            </w:r>
            <w:r w:rsidRPr="00BC5F27">
              <w:rPr>
                <w:rFonts w:cs="Times New Roman"/>
                <w:szCs w:val="20"/>
              </w:rPr>
              <w:t>ei: evaluator, evaluat, contrasemnatar</w:t>
            </w:r>
            <w:r>
              <w:rPr>
                <w:rFonts w:cs="Times New Roman"/>
                <w:szCs w:val="20"/>
              </w:rPr>
              <w:t>, etc.</w:t>
            </w:r>
          </w:p>
        </w:tc>
        <w:tc>
          <w:tcPr>
            <w:tcW w:w="1536" w:type="pct"/>
          </w:tcPr>
          <w:p w14:paraId="59EAD5CE" w14:textId="4D16245B"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F2746E">
              <w:rPr>
                <w:rFonts w:cs="Times New Roman"/>
                <w:szCs w:val="20"/>
              </w:rPr>
              <w:lastRenderedPageBreak/>
              <w:t>Rolurile implicate în procesul de evaluare anuală a performan</w:t>
            </w:r>
            <w:r w:rsidR="0023143C">
              <w:rPr>
                <w:rFonts w:cs="Times New Roman"/>
                <w:szCs w:val="20"/>
              </w:rPr>
              <w:t>ț</w:t>
            </w:r>
            <w:r w:rsidRPr="00F2746E">
              <w:rPr>
                <w:rFonts w:cs="Times New Roman"/>
                <w:szCs w:val="20"/>
              </w:rPr>
              <w:t xml:space="preserve">ei, respectiv evaluator, evaluat, contrasemnatar </w:t>
            </w:r>
            <w:r w:rsidR="0023143C">
              <w:rPr>
                <w:rFonts w:cs="Times New Roman"/>
                <w:szCs w:val="20"/>
              </w:rPr>
              <w:t>ș</w:t>
            </w:r>
            <w:r w:rsidRPr="00F2746E">
              <w:rPr>
                <w:rFonts w:cs="Times New Roman"/>
                <w:szCs w:val="20"/>
              </w:rPr>
              <w:t>i, după caz, comisia de evaluare formată din 5 membri numi</w:t>
            </w:r>
            <w:r w:rsidR="0023143C">
              <w:rPr>
                <w:rFonts w:cs="Times New Roman"/>
                <w:szCs w:val="20"/>
              </w:rPr>
              <w:t>ț</w:t>
            </w:r>
            <w:r w:rsidRPr="00F2746E">
              <w:rPr>
                <w:rFonts w:cs="Times New Roman"/>
                <w:szCs w:val="20"/>
              </w:rPr>
              <w:t xml:space="preserve">i (în cazul evaluării </w:t>
            </w:r>
            <w:r w:rsidRPr="00F2746E">
              <w:rPr>
                <w:rFonts w:cs="Times New Roman"/>
                <w:szCs w:val="20"/>
              </w:rPr>
              <w:lastRenderedPageBreak/>
              <w:t>performan</w:t>
            </w:r>
            <w:r w:rsidR="0023143C">
              <w:rPr>
                <w:rFonts w:cs="Times New Roman"/>
                <w:szCs w:val="20"/>
              </w:rPr>
              <w:t>ț</w:t>
            </w:r>
            <w:r w:rsidRPr="00F2746E">
              <w:rPr>
                <w:rFonts w:cs="Times New Roman"/>
                <w:szCs w:val="20"/>
              </w:rPr>
              <w:t>ei înal</w:t>
            </w:r>
            <w:r w:rsidR="0023143C">
              <w:rPr>
                <w:rFonts w:cs="Times New Roman"/>
                <w:szCs w:val="20"/>
              </w:rPr>
              <w:t>ț</w:t>
            </w:r>
            <w:r w:rsidRPr="00F2746E">
              <w:rPr>
                <w:rFonts w:cs="Times New Roman"/>
                <w:szCs w:val="20"/>
              </w:rPr>
              <w:t>ilor func</w:t>
            </w:r>
            <w:r w:rsidR="0023143C">
              <w:rPr>
                <w:rFonts w:cs="Times New Roman"/>
                <w:szCs w:val="20"/>
              </w:rPr>
              <w:t>ț</w:t>
            </w:r>
            <w:r w:rsidRPr="00F2746E">
              <w:rPr>
                <w:rFonts w:cs="Times New Roman"/>
                <w:szCs w:val="20"/>
              </w:rPr>
              <w:t>ionari publici) sau îndrumător (în cazul evaluării performan</w:t>
            </w:r>
            <w:r w:rsidR="0023143C">
              <w:rPr>
                <w:rFonts w:cs="Times New Roman"/>
                <w:szCs w:val="20"/>
              </w:rPr>
              <w:t>ț</w:t>
            </w:r>
            <w:r w:rsidRPr="00F2746E">
              <w:rPr>
                <w:rFonts w:cs="Times New Roman"/>
                <w:szCs w:val="20"/>
              </w:rPr>
              <w:t>ei func</w:t>
            </w:r>
            <w:r w:rsidR="0023143C">
              <w:rPr>
                <w:rFonts w:cs="Times New Roman"/>
                <w:szCs w:val="20"/>
              </w:rPr>
              <w:t>ț</w:t>
            </w:r>
            <w:r w:rsidRPr="00F2746E">
              <w:rPr>
                <w:rFonts w:cs="Times New Roman"/>
                <w:szCs w:val="20"/>
              </w:rPr>
              <w:t>ionarilor publici debutan</w:t>
            </w:r>
            <w:r w:rsidR="0023143C">
              <w:rPr>
                <w:rFonts w:cs="Times New Roman"/>
                <w:szCs w:val="20"/>
              </w:rPr>
              <w:t>ț</w:t>
            </w:r>
            <w:r w:rsidRPr="00F2746E">
              <w:rPr>
                <w:rFonts w:cs="Times New Roman"/>
                <w:szCs w:val="20"/>
              </w:rPr>
              <w:t>i)</w:t>
            </w:r>
            <w:r>
              <w:rPr>
                <w:rFonts w:cs="Times New Roman"/>
                <w:szCs w:val="20"/>
              </w:rPr>
              <w:t xml:space="preserve"> nu se modifică.</w:t>
            </w:r>
          </w:p>
          <w:p w14:paraId="211921B2" w14:textId="77777777" w:rsidR="002D0897" w:rsidRPr="00F2746E"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p>
          <w:p w14:paraId="5C2E7125" w14:textId="0D44D335"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Date fiind progresele ANFP privind transformarea digitală în managementul func</w:t>
            </w:r>
            <w:r w:rsidR="0023143C">
              <w:rPr>
                <w:rFonts w:cs="Times New Roman"/>
                <w:szCs w:val="20"/>
              </w:rPr>
              <w:t>ț</w:t>
            </w:r>
            <w:r>
              <w:rPr>
                <w:rFonts w:cs="Times New Roman"/>
                <w:szCs w:val="20"/>
              </w:rPr>
              <w:t xml:space="preserve">iei publice, în mod specific prin dezvoltarea </w:t>
            </w:r>
            <w:r w:rsidR="0023143C">
              <w:rPr>
                <w:rFonts w:cs="Times New Roman"/>
                <w:szCs w:val="20"/>
              </w:rPr>
              <w:t>ș</w:t>
            </w:r>
            <w:r>
              <w:rPr>
                <w:rFonts w:cs="Times New Roman"/>
                <w:szCs w:val="20"/>
              </w:rPr>
              <w:t>i extinderea platformei de gestionare a func</w:t>
            </w:r>
            <w:r w:rsidR="0023143C">
              <w:rPr>
                <w:rFonts w:cs="Times New Roman"/>
                <w:szCs w:val="20"/>
              </w:rPr>
              <w:t>ț</w:t>
            </w:r>
            <w:r>
              <w:rPr>
                <w:rFonts w:cs="Times New Roman"/>
                <w:szCs w:val="20"/>
              </w:rPr>
              <w:t xml:space="preserve">iei publice </w:t>
            </w:r>
            <w:r w:rsidR="00FB0E1B">
              <w:rPr>
                <w:rFonts w:cs="Times New Roman"/>
                <w:szCs w:val="20"/>
              </w:rPr>
              <w:t>e-ANFP</w:t>
            </w:r>
            <w:r w:rsidR="00202E98">
              <w:rPr>
                <w:rStyle w:val="FootnoteReference"/>
                <w:rFonts w:cs="Times New Roman"/>
                <w:szCs w:val="20"/>
              </w:rPr>
              <w:footnoteReference w:id="36"/>
            </w:r>
            <w:r w:rsidR="00FB0E1B">
              <w:rPr>
                <w:rFonts w:cs="Times New Roman"/>
                <w:szCs w:val="20"/>
              </w:rPr>
              <w:t xml:space="preserve"> </w:t>
            </w:r>
            <w:r w:rsidRPr="00062513">
              <w:rPr>
                <w:rFonts w:cs="Times New Roman"/>
                <w:szCs w:val="20"/>
              </w:rPr>
              <w:t>pentru toate procesele aferente carierei (</w:t>
            </w:r>
            <w:r>
              <w:rPr>
                <w:rFonts w:cs="Times New Roman"/>
                <w:szCs w:val="20"/>
              </w:rPr>
              <w:t xml:space="preserve">i.e., </w:t>
            </w:r>
            <w:r w:rsidRPr="00062513">
              <w:rPr>
                <w:rFonts w:cs="Times New Roman"/>
                <w:szCs w:val="20"/>
              </w:rPr>
              <w:t>recrutare, evaluare, promovare, ie</w:t>
            </w:r>
            <w:r w:rsidR="0023143C">
              <w:rPr>
                <w:rFonts w:cs="Times New Roman"/>
                <w:szCs w:val="20"/>
              </w:rPr>
              <w:t>ș</w:t>
            </w:r>
            <w:r w:rsidRPr="00062513">
              <w:rPr>
                <w:rFonts w:cs="Times New Roman"/>
                <w:szCs w:val="20"/>
              </w:rPr>
              <w:t>irea din sistemul public</w:t>
            </w:r>
            <w:r w:rsidRPr="008C2BD2">
              <w:rPr>
                <w:rFonts w:cs="Times New Roman"/>
                <w:szCs w:val="20"/>
              </w:rPr>
              <w:t>), pe baza cadrului de competen</w:t>
            </w:r>
            <w:r w:rsidR="0023143C">
              <w:rPr>
                <w:rFonts w:cs="Times New Roman"/>
                <w:szCs w:val="20"/>
              </w:rPr>
              <w:t>ț</w:t>
            </w:r>
            <w:r w:rsidRPr="008C2BD2">
              <w:rPr>
                <w:rFonts w:cs="Times New Roman"/>
                <w:szCs w:val="20"/>
              </w:rPr>
              <w:t>e reglementat, ANFP va pune la dispozi</w:t>
            </w:r>
            <w:r w:rsidR="0023143C">
              <w:rPr>
                <w:rFonts w:cs="Times New Roman"/>
                <w:szCs w:val="20"/>
              </w:rPr>
              <w:t>ț</w:t>
            </w:r>
            <w:r w:rsidRPr="008C2BD2">
              <w:rPr>
                <w:rFonts w:cs="Times New Roman"/>
                <w:szCs w:val="20"/>
              </w:rPr>
              <w:t>ie sistemul informatic, putând astfel să deruleze analize relevante pentru în</w:t>
            </w:r>
            <w:r w:rsidR="0023143C">
              <w:rPr>
                <w:rFonts w:cs="Times New Roman"/>
                <w:szCs w:val="20"/>
              </w:rPr>
              <w:t>ț</w:t>
            </w:r>
            <w:r w:rsidRPr="008C2BD2">
              <w:rPr>
                <w:rFonts w:cs="Times New Roman"/>
                <w:szCs w:val="20"/>
              </w:rPr>
              <w:t>elegerea concretă a nivelului de îndeplinire a obiectivelor de performan</w:t>
            </w:r>
            <w:r w:rsidR="0023143C">
              <w:rPr>
                <w:rFonts w:cs="Times New Roman"/>
                <w:szCs w:val="20"/>
              </w:rPr>
              <w:t>ț</w:t>
            </w:r>
            <w:r w:rsidRPr="008C2BD2">
              <w:rPr>
                <w:rFonts w:cs="Times New Roman"/>
                <w:szCs w:val="20"/>
              </w:rPr>
              <w:t xml:space="preserve">ă </w:t>
            </w:r>
            <w:r w:rsidR="0023143C">
              <w:rPr>
                <w:rFonts w:cs="Times New Roman"/>
                <w:szCs w:val="20"/>
              </w:rPr>
              <w:t>ș</w:t>
            </w:r>
            <w:r w:rsidRPr="008C2BD2">
              <w:rPr>
                <w:rFonts w:cs="Times New Roman"/>
                <w:szCs w:val="20"/>
              </w:rPr>
              <w:t>i a gradului de acoperire a cadrului de competen</w:t>
            </w:r>
            <w:r w:rsidR="0023143C">
              <w:rPr>
                <w:rFonts w:cs="Times New Roman"/>
                <w:szCs w:val="20"/>
              </w:rPr>
              <w:t>ț</w:t>
            </w:r>
            <w:r w:rsidRPr="008C2BD2">
              <w:rPr>
                <w:rFonts w:cs="Times New Roman"/>
                <w:szCs w:val="20"/>
              </w:rPr>
              <w:t>e generale, în vederea monitorizării eficien</w:t>
            </w:r>
            <w:r w:rsidR="0023143C">
              <w:rPr>
                <w:rFonts w:cs="Times New Roman"/>
                <w:szCs w:val="20"/>
              </w:rPr>
              <w:t>ț</w:t>
            </w:r>
            <w:r w:rsidRPr="008C2BD2">
              <w:rPr>
                <w:rFonts w:cs="Times New Roman"/>
                <w:szCs w:val="20"/>
              </w:rPr>
              <w:t xml:space="preserve">ei acestuia </w:t>
            </w:r>
            <w:r w:rsidR="0023143C">
              <w:rPr>
                <w:rFonts w:cs="Times New Roman"/>
                <w:szCs w:val="20"/>
              </w:rPr>
              <w:t>ș</w:t>
            </w:r>
            <w:r w:rsidRPr="008C2BD2">
              <w:rPr>
                <w:rFonts w:cs="Times New Roman"/>
                <w:szCs w:val="20"/>
              </w:rPr>
              <w:t xml:space="preserve">i identificării nevoilor de dezvoltare profesională.  </w:t>
            </w:r>
          </w:p>
        </w:tc>
        <w:tc>
          <w:tcPr>
            <w:tcW w:w="1453" w:type="pct"/>
          </w:tcPr>
          <w:p w14:paraId="7CB77D37" w14:textId="77777777" w:rsidR="007F24DE" w:rsidRPr="007F24DE" w:rsidRDefault="007F24DE"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b/>
                <w:szCs w:val="20"/>
              </w:rPr>
            </w:pPr>
            <w:r w:rsidRPr="007F24DE">
              <w:rPr>
                <w:b/>
                <w:bCs w:val="0"/>
              </w:rPr>
              <w:lastRenderedPageBreak/>
              <w:t>Măsuri de reglementare:</w:t>
            </w:r>
          </w:p>
          <w:p w14:paraId="264BB2F3" w14:textId="77777777" w:rsidR="007F24DE" w:rsidRDefault="007F24DE"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Nu se impun.</w:t>
            </w:r>
          </w:p>
          <w:p w14:paraId="32167E59" w14:textId="77777777" w:rsidR="007F24DE" w:rsidRPr="00DA18B5" w:rsidRDefault="007F24DE" w:rsidP="007F24DE">
            <w:pPr>
              <w:pStyle w:val="BodyTable"/>
              <w:cnfStyle w:val="000000000000" w:firstRow="0" w:lastRow="0" w:firstColumn="0" w:lastColumn="0" w:oddVBand="0" w:evenVBand="0" w:oddHBand="0" w:evenHBand="0" w:firstRowFirstColumn="0" w:firstRowLastColumn="0" w:lastRowFirstColumn="0" w:lastRowLastColumn="0"/>
            </w:pPr>
          </w:p>
          <w:p w14:paraId="23F9ED69" w14:textId="60C307F5" w:rsidR="007F24DE" w:rsidRPr="00DA18B5" w:rsidRDefault="007F24DE" w:rsidP="007F24DE">
            <w:pPr>
              <w:pStyle w:val="BodyTable"/>
              <w:cnfStyle w:val="000000000000" w:firstRow="0" w:lastRow="0" w:firstColumn="0" w:lastColumn="0" w:oddVBand="0" w:evenVBand="0" w:oddHBand="0" w:evenHBand="0" w:firstRowFirstColumn="0" w:firstRowLastColumn="0" w:lastRowFirstColumn="0" w:lastRowLastColumn="0"/>
            </w:pPr>
            <w:r w:rsidRPr="007F24DE">
              <w:rPr>
                <w:b/>
                <w:bCs w:val="0"/>
              </w:rPr>
              <w:t>Măsuri adi</w:t>
            </w:r>
            <w:r w:rsidR="0023143C">
              <w:rPr>
                <w:b/>
                <w:bCs w:val="0"/>
              </w:rPr>
              <w:t>ț</w:t>
            </w:r>
            <w:r w:rsidRPr="007F24DE">
              <w:rPr>
                <w:b/>
                <w:bCs w:val="0"/>
              </w:rPr>
              <w:t>ionale</w:t>
            </w:r>
            <w:r w:rsidRPr="00DA18B5">
              <w:t xml:space="preserve">: </w:t>
            </w:r>
          </w:p>
          <w:p w14:paraId="09E8749D" w14:textId="77777777" w:rsidR="002D0897" w:rsidRPr="00BC5F27" w:rsidRDefault="007F24DE"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lastRenderedPageBreak/>
              <w:t>Nu se impun.</w:t>
            </w:r>
          </w:p>
        </w:tc>
      </w:tr>
      <w:tr w:rsidR="002D0897" w:rsidRPr="00BC5F27" w14:paraId="26716E4B" w14:textId="77777777" w:rsidTr="0086088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4A5FCA00" w14:textId="5788B125" w:rsidR="002D0897" w:rsidRPr="00BC5F27" w:rsidRDefault="002D0897" w:rsidP="00860881">
            <w:pPr>
              <w:pStyle w:val="BodyTable"/>
            </w:pPr>
            <w:r w:rsidRPr="00BC5F27">
              <w:lastRenderedPageBreak/>
              <w:t xml:space="preserve">Stabilirea obiectivelor individuale </w:t>
            </w:r>
            <w:r w:rsidR="0023143C">
              <w:t>ș</w:t>
            </w:r>
            <w:r w:rsidRPr="00BC5F27">
              <w:t>i a indicatorilor de performan</w:t>
            </w:r>
            <w:r w:rsidR="0023143C">
              <w:t>ț</w:t>
            </w:r>
            <w:r w:rsidRPr="00BC5F27">
              <w:t xml:space="preserve">ă </w:t>
            </w:r>
          </w:p>
        </w:tc>
        <w:tc>
          <w:tcPr>
            <w:tcW w:w="1244" w:type="pct"/>
          </w:tcPr>
          <w:p w14:paraId="57D547D4" w14:textId="049CF6CF"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În art. 16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sunt definite cerin</w:t>
            </w:r>
            <w:r w:rsidR="0023143C">
              <w:rPr>
                <w:rFonts w:cs="Times New Roman"/>
                <w:szCs w:val="20"/>
              </w:rPr>
              <w:t>ț</w:t>
            </w:r>
            <w:r w:rsidRPr="00BC5F27">
              <w:rPr>
                <w:rFonts w:cs="Times New Roman"/>
                <w:szCs w:val="20"/>
              </w:rPr>
              <w:t>ele ce trebuie respectate pentru stabilirea obiectivelor individuale (de exemplu, trebuie să sus</w:t>
            </w:r>
            <w:r w:rsidR="0023143C">
              <w:rPr>
                <w:rFonts w:cs="Times New Roman"/>
                <w:szCs w:val="20"/>
              </w:rPr>
              <w:t>ț</w:t>
            </w:r>
            <w:r w:rsidRPr="00BC5F27">
              <w:rPr>
                <w:rFonts w:cs="Times New Roman"/>
                <w:szCs w:val="20"/>
              </w:rPr>
              <w:t xml:space="preserve">ină corelarea obiectivă dintre activitatea </w:t>
            </w:r>
            <w:r w:rsidR="0023143C">
              <w:rPr>
                <w:rFonts w:cs="Times New Roman"/>
                <w:szCs w:val="20"/>
              </w:rPr>
              <w:t>ș</w:t>
            </w:r>
            <w:r w:rsidRPr="00BC5F27">
              <w:rPr>
                <w:rFonts w:cs="Times New Roman"/>
                <w:szCs w:val="20"/>
              </w:rPr>
              <w:t>i cuno</w:t>
            </w:r>
            <w:r w:rsidR="0023143C">
              <w:rPr>
                <w:rFonts w:cs="Times New Roman"/>
                <w:szCs w:val="20"/>
              </w:rPr>
              <w:t>ș</w:t>
            </w:r>
            <w:r w:rsidRPr="00BC5F27">
              <w:rPr>
                <w:rFonts w:cs="Times New Roman"/>
                <w:szCs w:val="20"/>
              </w:rPr>
              <w:t>tin</w:t>
            </w:r>
            <w:r w:rsidR="0023143C">
              <w:rPr>
                <w:rFonts w:cs="Times New Roman"/>
                <w:szCs w:val="20"/>
              </w:rPr>
              <w:t>ț</w:t>
            </w:r>
            <w:r w:rsidRPr="00BC5F27">
              <w:rPr>
                <w:rFonts w:cs="Times New Roman"/>
                <w:szCs w:val="20"/>
              </w:rPr>
              <w:t>ele func</w:t>
            </w:r>
            <w:r w:rsidR="0023143C">
              <w:rPr>
                <w:rFonts w:cs="Times New Roman"/>
                <w:szCs w:val="20"/>
              </w:rPr>
              <w:t>ț</w:t>
            </w:r>
            <w:r w:rsidRPr="00BC5F27">
              <w:rPr>
                <w:rFonts w:cs="Times New Roman"/>
                <w:szCs w:val="20"/>
              </w:rPr>
              <w:t>ionarului public necesare îndeplinirii obiectivelor individuale, stabilite în baza atribu</w:t>
            </w:r>
            <w:r w:rsidR="0023143C">
              <w:rPr>
                <w:rFonts w:cs="Times New Roman"/>
                <w:szCs w:val="20"/>
              </w:rPr>
              <w:t>ț</w:t>
            </w:r>
            <w:r w:rsidRPr="00BC5F27">
              <w:rPr>
                <w:rFonts w:cs="Times New Roman"/>
                <w:szCs w:val="20"/>
              </w:rPr>
              <w:t>iilor din fi</w:t>
            </w:r>
            <w:r w:rsidR="0023143C">
              <w:rPr>
                <w:rFonts w:cs="Times New Roman"/>
                <w:szCs w:val="20"/>
              </w:rPr>
              <w:t>ș</w:t>
            </w:r>
            <w:r w:rsidRPr="00BC5F27">
              <w:rPr>
                <w:rFonts w:cs="Times New Roman"/>
                <w:szCs w:val="20"/>
              </w:rPr>
              <w:t xml:space="preserve">a postului </w:t>
            </w:r>
            <w:r w:rsidR="0023143C">
              <w:rPr>
                <w:rFonts w:cs="Times New Roman"/>
                <w:szCs w:val="20"/>
              </w:rPr>
              <w:t>ș</w:t>
            </w:r>
            <w:r w:rsidRPr="00BC5F27">
              <w:rPr>
                <w:rFonts w:cs="Times New Roman"/>
                <w:szCs w:val="20"/>
              </w:rPr>
              <w:t>i cerin</w:t>
            </w:r>
            <w:r w:rsidR="0023143C">
              <w:rPr>
                <w:rFonts w:cs="Times New Roman"/>
                <w:szCs w:val="20"/>
              </w:rPr>
              <w:t>ț</w:t>
            </w:r>
            <w:r w:rsidRPr="00BC5F27">
              <w:rPr>
                <w:rFonts w:cs="Times New Roman"/>
                <w:szCs w:val="20"/>
              </w:rPr>
              <w:t>ele func</w:t>
            </w:r>
            <w:r w:rsidR="0023143C">
              <w:rPr>
                <w:rFonts w:cs="Times New Roman"/>
                <w:szCs w:val="20"/>
              </w:rPr>
              <w:t>ț</w:t>
            </w:r>
            <w:r w:rsidRPr="00BC5F27">
              <w:rPr>
                <w:rFonts w:cs="Times New Roman"/>
                <w:szCs w:val="20"/>
              </w:rPr>
              <w:t xml:space="preserve">iei publice; trebuie să </w:t>
            </w:r>
            <w:r w:rsidR="0023143C">
              <w:rPr>
                <w:rFonts w:cs="Times New Roman"/>
                <w:szCs w:val="20"/>
              </w:rPr>
              <w:t>ț</w:t>
            </w:r>
            <w:r w:rsidRPr="00BC5F27">
              <w:rPr>
                <w:rFonts w:cs="Times New Roman"/>
                <w:szCs w:val="20"/>
              </w:rPr>
              <w:t>ină cont de atribu</w:t>
            </w:r>
            <w:r w:rsidR="0023143C">
              <w:rPr>
                <w:rFonts w:cs="Times New Roman"/>
                <w:szCs w:val="20"/>
              </w:rPr>
              <w:t>ț</w:t>
            </w:r>
            <w:r w:rsidRPr="00BC5F27">
              <w:rPr>
                <w:rFonts w:cs="Times New Roman"/>
                <w:szCs w:val="20"/>
              </w:rPr>
              <w:t>iile incluse în fi</w:t>
            </w:r>
            <w:r w:rsidR="0023143C">
              <w:rPr>
                <w:rFonts w:cs="Times New Roman"/>
                <w:szCs w:val="20"/>
              </w:rPr>
              <w:t>ș</w:t>
            </w:r>
            <w:r w:rsidRPr="00BC5F27">
              <w:rPr>
                <w:rFonts w:cs="Times New Roman"/>
                <w:szCs w:val="20"/>
              </w:rPr>
              <w:t>a postului func</w:t>
            </w:r>
            <w:r w:rsidR="0023143C">
              <w:rPr>
                <w:rFonts w:cs="Times New Roman"/>
                <w:szCs w:val="20"/>
              </w:rPr>
              <w:t>ț</w:t>
            </w:r>
            <w:r w:rsidRPr="00BC5F27">
              <w:rPr>
                <w:rFonts w:cs="Times New Roman"/>
                <w:szCs w:val="20"/>
              </w:rPr>
              <w:t>ionarului public, func</w:t>
            </w:r>
            <w:r w:rsidR="0023143C">
              <w:rPr>
                <w:rFonts w:cs="Times New Roman"/>
                <w:szCs w:val="20"/>
              </w:rPr>
              <w:t>ț</w:t>
            </w:r>
            <w:r w:rsidRPr="00BC5F27">
              <w:rPr>
                <w:rFonts w:cs="Times New Roman"/>
                <w:szCs w:val="20"/>
              </w:rPr>
              <w:t>ia publică de</w:t>
            </w:r>
            <w:r w:rsidR="0023143C">
              <w:rPr>
                <w:rFonts w:cs="Times New Roman"/>
                <w:szCs w:val="20"/>
              </w:rPr>
              <w:t>ț</w:t>
            </w:r>
            <w:r w:rsidRPr="00BC5F27">
              <w:rPr>
                <w:rFonts w:cs="Times New Roman"/>
                <w:szCs w:val="20"/>
              </w:rPr>
              <w:t>inută, gradul profesional al func</w:t>
            </w:r>
            <w:r w:rsidR="0023143C">
              <w:rPr>
                <w:rFonts w:cs="Times New Roman"/>
                <w:szCs w:val="20"/>
              </w:rPr>
              <w:t>ț</w:t>
            </w:r>
            <w:r w:rsidRPr="00BC5F27">
              <w:rPr>
                <w:rFonts w:cs="Times New Roman"/>
                <w:szCs w:val="20"/>
              </w:rPr>
              <w:t>iei, cuno</w:t>
            </w:r>
            <w:r w:rsidR="0023143C">
              <w:rPr>
                <w:rFonts w:cs="Times New Roman"/>
                <w:szCs w:val="20"/>
              </w:rPr>
              <w:t>ș</w:t>
            </w:r>
            <w:r w:rsidRPr="00BC5F27">
              <w:rPr>
                <w:rFonts w:cs="Times New Roman"/>
                <w:szCs w:val="20"/>
              </w:rPr>
              <w:t>tin</w:t>
            </w:r>
            <w:r w:rsidR="0023143C">
              <w:rPr>
                <w:rFonts w:cs="Times New Roman"/>
                <w:szCs w:val="20"/>
              </w:rPr>
              <w:t>ț</w:t>
            </w:r>
            <w:r w:rsidRPr="00BC5F27">
              <w:rPr>
                <w:rFonts w:cs="Times New Roman"/>
                <w:szCs w:val="20"/>
              </w:rPr>
              <w:t xml:space="preserve">ele teoretice </w:t>
            </w:r>
            <w:r w:rsidR="0023143C">
              <w:rPr>
                <w:rFonts w:cs="Times New Roman"/>
                <w:szCs w:val="20"/>
              </w:rPr>
              <w:t>ș</w:t>
            </w:r>
            <w:r w:rsidRPr="00BC5F27">
              <w:rPr>
                <w:rFonts w:cs="Times New Roman"/>
                <w:szCs w:val="20"/>
              </w:rPr>
              <w:t xml:space="preserve">i practice, precum </w:t>
            </w:r>
            <w:r w:rsidR="0023143C">
              <w:rPr>
                <w:rFonts w:cs="Times New Roman"/>
                <w:szCs w:val="20"/>
              </w:rPr>
              <w:t>ș</w:t>
            </w:r>
            <w:r w:rsidRPr="00BC5F27">
              <w:rPr>
                <w:rFonts w:cs="Times New Roman"/>
                <w:szCs w:val="20"/>
              </w:rPr>
              <w:t>i abilită</w:t>
            </w:r>
            <w:r w:rsidR="0023143C">
              <w:rPr>
                <w:rFonts w:cs="Times New Roman"/>
                <w:szCs w:val="20"/>
              </w:rPr>
              <w:t>ț</w:t>
            </w:r>
            <w:r w:rsidRPr="00BC5F27">
              <w:rPr>
                <w:rFonts w:cs="Times New Roman"/>
                <w:szCs w:val="20"/>
              </w:rPr>
              <w:t>ile necesare exercitării func</w:t>
            </w:r>
            <w:r w:rsidR="0023143C">
              <w:rPr>
                <w:rFonts w:cs="Times New Roman"/>
                <w:szCs w:val="20"/>
              </w:rPr>
              <w:t>ț</w:t>
            </w:r>
            <w:r w:rsidRPr="00BC5F27">
              <w:rPr>
                <w:rFonts w:cs="Times New Roman"/>
                <w:szCs w:val="20"/>
              </w:rPr>
              <w:t>iei)</w:t>
            </w:r>
          </w:p>
          <w:p w14:paraId="2C316416" w14:textId="1E3C1DF1"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În art. 16 alin. (3) din </w:t>
            </w:r>
            <w:r>
              <w:rPr>
                <w:rFonts w:cs="Times New Roman"/>
                <w:szCs w:val="20"/>
              </w:rPr>
              <w:t>anexa</w:t>
            </w:r>
            <w:r w:rsidRPr="00BC5F27">
              <w:rPr>
                <w:rFonts w:cs="Times New Roman"/>
                <w:szCs w:val="20"/>
              </w:rPr>
              <w:t xml:space="preserve"> nr. 6 la Codul Administrativ, sunt definite cerin</w:t>
            </w:r>
            <w:r w:rsidR="0023143C">
              <w:rPr>
                <w:rFonts w:cs="Times New Roman"/>
                <w:szCs w:val="20"/>
              </w:rPr>
              <w:t>ț</w:t>
            </w:r>
            <w:r w:rsidRPr="00BC5F27">
              <w:rPr>
                <w:rFonts w:cs="Times New Roman"/>
                <w:szCs w:val="20"/>
              </w:rPr>
              <w:t xml:space="preserve">ele ce trebuie respectate pentru </w:t>
            </w:r>
            <w:r w:rsidRPr="00BC5F27">
              <w:rPr>
                <w:rFonts w:cs="Times New Roman"/>
                <w:szCs w:val="20"/>
              </w:rPr>
              <w:lastRenderedPageBreak/>
              <w:t>stabilirea indicatorilor de performan</w:t>
            </w:r>
            <w:r w:rsidR="0023143C">
              <w:rPr>
                <w:rFonts w:cs="Times New Roman"/>
                <w:szCs w:val="20"/>
              </w:rPr>
              <w:t>ț</w:t>
            </w:r>
            <w:r w:rsidRPr="00BC5F27">
              <w:rPr>
                <w:rFonts w:cs="Times New Roman"/>
                <w:szCs w:val="20"/>
              </w:rPr>
              <w:t>ă (de exemplu, sunt stabili</w:t>
            </w:r>
            <w:r w:rsidR="0023143C">
              <w:rPr>
                <w:rFonts w:cs="Times New Roman"/>
                <w:szCs w:val="20"/>
              </w:rPr>
              <w:t>ț</w:t>
            </w:r>
            <w:r w:rsidRPr="00BC5F27">
              <w:rPr>
                <w:rFonts w:cs="Times New Roman"/>
                <w:szCs w:val="20"/>
              </w:rPr>
              <w:t>i pentru fiecare obiectiv individual, conform atribu</w:t>
            </w:r>
            <w:r w:rsidR="0023143C">
              <w:rPr>
                <w:rFonts w:cs="Times New Roman"/>
                <w:szCs w:val="20"/>
              </w:rPr>
              <w:t>ț</w:t>
            </w:r>
            <w:r w:rsidRPr="00BC5F27">
              <w:rPr>
                <w:rFonts w:cs="Times New Roman"/>
                <w:szCs w:val="20"/>
              </w:rPr>
              <w:t>iilor func</w:t>
            </w:r>
            <w:r w:rsidR="0023143C">
              <w:rPr>
                <w:rFonts w:cs="Times New Roman"/>
                <w:szCs w:val="20"/>
              </w:rPr>
              <w:t>ț</w:t>
            </w:r>
            <w:r w:rsidRPr="00BC5F27">
              <w:rPr>
                <w:rFonts w:cs="Times New Roman"/>
                <w:szCs w:val="20"/>
              </w:rPr>
              <w:t xml:space="preserve">ionarului public </w:t>
            </w:r>
            <w:r w:rsidR="0023143C">
              <w:rPr>
                <w:rFonts w:cs="Times New Roman"/>
                <w:szCs w:val="20"/>
              </w:rPr>
              <w:t>ș</w:t>
            </w:r>
            <w:r w:rsidRPr="00BC5F27">
              <w:rPr>
                <w:rFonts w:cs="Times New Roman"/>
                <w:szCs w:val="20"/>
              </w:rPr>
              <w:t>i raportat la cerin</w:t>
            </w:r>
            <w:r w:rsidR="0023143C">
              <w:rPr>
                <w:rFonts w:cs="Times New Roman"/>
                <w:szCs w:val="20"/>
              </w:rPr>
              <w:t>ț</w:t>
            </w:r>
            <w:r w:rsidRPr="00BC5F27">
              <w:rPr>
                <w:rFonts w:cs="Times New Roman"/>
                <w:szCs w:val="20"/>
              </w:rPr>
              <w:t xml:space="preserve">ele cantitative </w:t>
            </w:r>
            <w:r w:rsidR="0023143C">
              <w:rPr>
                <w:rFonts w:cs="Times New Roman"/>
                <w:szCs w:val="20"/>
              </w:rPr>
              <w:t>ș</w:t>
            </w:r>
            <w:r w:rsidRPr="00BC5F27">
              <w:rPr>
                <w:rFonts w:cs="Times New Roman"/>
                <w:szCs w:val="20"/>
              </w:rPr>
              <w:t>i calitative privind munca prestată)</w:t>
            </w:r>
          </w:p>
        </w:tc>
        <w:tc>
          <w:tcPr>
            <w:tcW w:w="1536" w:type="pct"/>
          </w:tcPr>
          <w:p w14:paraId="7DD9722F" w14:textId="7CEFCA43" w:rsidR="002D0897" w:rsidRPr="00EA6F71"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EA6F71">
              <w:rPr>
                <w:rFonts w:cs="Times New Roman"/>
                <w:szCs w:val="20"/>
              </w:rPr>
              <w:lastRenderedPageBreak/>
              <w:t xml:space="preserve">Stabilirea obiectivelor individuale </w:t>
            </w:r>
            <w:r w:rsidR="0023143C">
              <w:rPr>
                <w:rFonts w:cs="Times New Roman"/>
                <w:szCs w:val="20"/>
              </w:rPr>
              <w:t>ș</w:t>
            </w:r>
            <w:r w:rsidRPr="00EA6F71">
              <w:rPr>
                <w:rFonts w:cs="Times New Roman"/>
                <w:szCs w:val="20"/>
              </w:rPr>
              <w:t>i a indicatorilor de performan</w:t>
            </w:r>
            <w:r w:rsidR="0023143C">
              <w:rPr>
                <w:rFonts w:cs="Times New Roman"/>
                <w:szCs w:val="20"/>
              </w:rPr>
              <w:t>ț</w:t>
            </w:r>
            <w:r w:rsidRPr="00EA6F71">
              <w:rPr>
                <w:rFonts w:cs="Times New Roman"/>
                <w:szCs w:val="20"/>
              </w:rPr>
              <w:t xml:space="preserve">ă nu necesită ajustare, </w:t>
            </w:r>
            <w:r>
              <w:rPr>
                <w:rFonts w:cs="Times New Roman"/>
                <w:szCs w:val="20"/>
              </w:rPr>
              <w:t xml:space="preserve">rămânând de întărit capacitatea evaluatorilor </w:t>
            </w:r>
            <w:r w:rsidRPr="00EA6F71">
              <w:rPr>
                <w:rFonts w:cs="Times New Roman"/>
                <w:szCs w:val="20"/>
              </w:rPr>
              <w:t>în vederea realizării unei evaluări obiective.</w:t>
            </w:r>
          </w:p>
        </w:tc>
        <w:tc>
          <w:tcPr>
            <w:tcW w:w="1453" w:type="pct"/>
          </w:tcPr>
          <w:p w14:paraId="19FE7F3F" w14:textId="77777777" w:rsidR="002D0897" w:rsidRPr="00C9417A"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C9417A">
              <w:rPr>
                <w:rFonts w:ascii="Times New Roman" w:hAnsi="Times New Roman" w:cs="Times New Roman"/>
                <w:b/>
                <w:bCs/>
                <w:szCs w:val="20"/>
              </w:rPr>
              <w:t>Măsuri de reglementare:</w:t>
            </w:r>
          </w:p>
          <w:p w14:paraId="53644543" w14:textId="77777777" w:rsidR="002D089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t>Nu se impun măsuri.</w:t>
            </w:r>
          </w:p>
          <w:p w14:paraId="052BFFBB" w14:textId="77777777" w:rsidR="007F24DE" w:rsidRDefault="007F24DE" w:rsidP="007F24DE">
            <w:pPr>
              <w:pStyle w:val="BodyTable"/>
              <w:cnfStyle w:val="000000100000" w:firstRow="0" w:lastRow="0" w:firstColumn="0" w:lastColumn="0" w:oddVBand="0" w:evenVBand="0" w:oddHBand="1" w:evenHBand="0" w:firstRowFirstColumn="0" w:firstRowLastColumn="0" w:lastRowFirstColumn="0" w:lastRowLastColumn="0"/>
            </w:pPr>
          </w:p>
          <w:p w14:paraId="48C21014" w14:textId="6A155703" w:rsidR="002D0897" w:rsidRPr="00C9417A"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C9417A">
              <w:rPr>
                <w:rFonts w:ascii="Times New Roman" w:hAnsi="Times New Roman" w:cs="Times New Roman"/>
                <w:b/>
                <w:bCs/>
                <w:szCs w:val="20"/>
              </w:rPr>
              <w:t>Măsuri adi</w:t>
            </w:r>
            <w:r w:rsidR="0023143C">
              <w:rPr>
                <w:rFonts w:ascii="Times New Roman" w:hAnsi="Times New Roman" w:cs="Times New Roman"/>
                <w:b/>
                <w:bCs/>
                <w:szCs w:val="20"/>
              </w:rPr>
              <w:t>ț</w:t>
            </w:r>
            <w:r w:rsidRPr="00C9417A">
              <w:rPr>
                <w:rFonts w:ascii="Times New Roman" w:hAnsi="Times New Roman" w:cs="Times New Roman"/>
                <w:b/>
                <w:bCs/>
                <w:szCs w:val="20"/>
              </w:rPr>
              <w:t xml:space="preserve">ionale: </w:t>
            </w:r>
          </w:p>
          <w:p w14:paraId="57EFA8F4" w14:textId="7A2D9F61" w:rsidR="002D089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t>Întărirea capacită</w:t>
            </w:r>
            <w:r w:rsidR="0023143C">
              <w:t>ț</w:t>
            </w:r>
            <w:r>
              <w:t xml:space="preserve">ii evaluatorilor va fi realizată prin intermediul </w:t>
            </w:r>
            <w:r w:rsidRPr="004A667B">
              <w:rPr>
                <w:rFonts w:cs="Times New Roman"/>
                <w:szCs w:val="20"/>
              </w:rPr>
              <w:t>Ghid</w:t>
            </w:r>
            <w:r>
              <w:rPr>
                <w:rFonts w:cs="Times New Roman"/>
                <w:szCs w:val="20"/>
              </w:rPr>
              <w:t>ului</w:t>
            </w:r>
            <w:r w:rsidRPr="004A667B">
              <w:rPr>
                <w:rFonts w:cs="Times New Roman"/>
                <w:szCs w:val="20"/>
              </w:rPr>
              <w:t xml:space="preserve"> de aplicare a cadrelor de competen</w:t>
            </w:r>
            <w:r w:rsidR="0023143C">
              <w:rPr>
                <w:rFonts w:cs="Times New Roman"/>
                <w:szCs w:val="20"/>
              </w:rPr>
              <w:t>ț</w:t>
            </w:r>
            <w:r w:rsidRPr="004A667B">
              <w:rPr>
                <w:rFonts w:cs="Times New Roman"/>
                <w:szCs w:val="20"/>
              </w:rPr>
              <w:t>ă pentru func</w:t>
            </w:r>
            <w:r w:rsidR="0023143C">
              <w:rPr>
                <w:rFonts w:cs="Times New Roman"/>
                <w:szCs w:val="20"/>
              </w:rPr>
              <w:t>ț</w:t>
            </w:r>
            <w:r w:rsidRPr="004A667B">
              <w:rPr>
                <w:rFonts w:cs="Times New Roman"/>
                <w:szCs w:val="20"/>
              </w:rPr>
              <w:t>ionarii publici de</w:t>
            </w:r>
            <w:r>
              <w:rPr>
                <w:rFonts w:cs="Times New Roman"/>
                <w:szCs w:val="20"/>
              </w:rPr>
              <w:t xml:space="preserve"> </w:t>
            </w:r>
            <w:r w:rsidRPr="004A667B">
              <w:rPr>
                <w:rFonts w:cs="Times New Roman"/>
                <w:szCs w:val="20"/>
              </w:rPr>
              <w:t>conducere în procesul de evaluare a performan</w:t>
            </w:r>
            <w:r w:rsidR="0023143C">
              <w:rPr>
                <w:rFonts w:cs="Times New Roman"/>
                <w:szCs w:val="20"/>
              </w:rPr>
              <w:t>ț</w:t>
            </w:r>
            <w:r w:rsidRPr="004A667B">
              <w:rPr>
                <w:rFonts w:cs="Times New Roman"/>
                <w:szCs w:val="20"/>
              </w:rPr>
              <w:t>elor profesionale individual</w:t>
            </w:r>
            <w:r>
              <w:rPr>
                <w:rFonts w:cs="Times New Roman"/>
                <w:szCs w:val="20"/>
              </w:rPr>
              <w:t>e, elaborat în cadrul Activită</w:t>
            </w:r>
            <w:r w:rsidR="0023143C">
              <w:rPr>
                <w:rFonts w:cs="Times New Roman"/>
                <w:szCs w:val="20"/>
              </w:rPr>
              <w:t>ț</w:t>
            </w:r>
            <w:r>
              <w:rPr>
                <w:rFonts w:cs="Times New Roman"/>
                <w:szCs w:val="20"/>
              </w:rPr>
              <w:t xml:space="preserve">ii 9 aferentă proiectului </w:t>
            </w:r>
            <w:r w:rsidRPr="00124663">
              <w:rPr>
                <w:rFonts w:cs="Times New Roman"/>
                <w:szCs w:val="20"/>
              </w:rPr>
              <w:t>Servicii de consultan</w:t>
            </w:r>
            <w:r w:rsidR="0023143C">
              <w:rPr>
                <w:rFonts w:cs="Times New Roman"/>
                <w:szCs w:val="20"/>
              </w:rPr>
              <w:t>ț</w:t>
            </w:r>
            <w:r w:rsidRPr="00124663">
              <w:rPr>
                <w:rFonts w:cs="Times New Roman"/>
                <w:szCs w:val="20"/>
              </w:rPr>
              <w:t xml:space="preserve">ă în vederea elaborării de studii/analize </w:t>
            </w:r>
            <w:r w:rsidR="0023143C">
              <w:rPr>
                <w:rFonts w:cs="Times New Roman"/>
                <w:szCs w:val="20"/>
              </w:rPr>
              <w:t>ș</w:t>
            </w:r>
            <w:r w:rsidRPr="00124663">
              <w:rPr>
                <w:rFonts w:cs="Times New Roman"/>
                <w:szCs w:val="20"/>
              </w:rPr>
              <w:t xml:space="preserve">i proiecte de acte normative </w:t>
            </w:r>
            <w:r w:rsidR="0023143C">
              <w:rPr>
                <w:rFonts w:cs="Times New Roman"/>
                <w:szCs w:val="20"/>
              </w:rPr>
              <w:t>ș</w:t>
            </w:r>
            <w:r w:rsidRPr="00124663">
              <w:rPr>
                <w:rFonts w:cs="Times New Roman"/>
                <w:szCs w:val="20"/>
              </w:rPr>
              <w:t>i acordarea de suport</w:t>
            </w:r>
            <w:r>
              <w:rPr>
                <w:rFonts w:cs="Times New Roman"/>
                <w:szCs w:val="20"/>
              </w:rPr>
              <w:t xml:space="preserve">, </w:t>
            </w:r>
            <w:r w:rsidRPr="00124663">
              <w:rPr>
                <w:rFonts w:cs="Times New Roman"/>
                <w:szCs w:val="20"/>
              </w:rPr>
              <w:t>Lot 2: Servicii de consultan</w:t>
            </w:r>
            <w:r w:rsidR="0023143C">
              <w:rPr>
                <w:rFonts w:cs="Times New Roman"/>
                <w:szCs w:val="20"/>
              </w:rPr>
              <w:t>ț</w:t>
            </w:r>
            <w:r w:rsidRPr="00124663">
              <w:rPr>
                <w:rFonts w:cs="Times New Roman"/>
                <w:szCs w:val="20"/>
              </w:rPr>
              <w:t xml:space="preserve">ă în vederea elaborării de studii/analize </w:t>
            </w:r>
            <w:r w:rsidR="0023143C">
              <w:rPr>
                <w:rFonts w:cs="Times New Roman"/>
                <w:szCs w:val="20"/>
              </w:rPr>
              <w:t>ș</w:t>
            </w:r>
            <w:r w:rsidRPr="00124663">
              <w:rPr>
                <w:rFonts w:cs="Times New Roman"/>
                <w:szCs w:val="20"/>
              </w:rPr>
              <w:t xml:space="preserve">i proiecte de acte normative </w:t>
            </w:r>
            <w:r w:rsidR="0023143C">
              <w:rPr>
                <w:rFonts w:cs="Times New Roman"/>
                <w:szCs w:val="20"/>
              </w:rPr>
              <w:t>ș</w:t>
            </w:r>
            <w:r w:rsidRPr="00124663">
              <w:rPr>
                <w:rFonts w:cs="Times New Roman"/>
                <w:szCs w:val="20"/>
              </w:rPr>
              <w:t>i acordarea de suport în vederea implementării jalonului 419-PNRR</w:t>
            </w:r>
            <w:r>
              <w:rPr>
                <w:rFonts w:cs="Times New Roman"/>
                <w:szCs w:val="20"/>
              </w:rPr>
              <w:t>.</w:t>
            </w:r>
          </w:p>
          <w:p w14:paraId="203182BE" w14:textId="77777777" w:rsidR="002D0897" w:rsidRPr="00BC5F27"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2D0897" w:rsidRPr="00BC5F27" w14:paraId="26332989"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68A100B8" w14:textId="498E9742" w:rsidR="002D0897" w:rsidRPr="00BC5F27" w:rsidRDefault="002D0897" w:rsidP="00860881">
            <w:pPr>
              <w:pStyle w:val="BodyTable"/>
            </w:pPr>
            <w:r>
              <w:lastRenderedPageBreak/>
              <w:t>Utilizarea c</w:t>
            </w:r>
            <w:r w:rsidRPr="00BC5F27">
              <w:t>riterii</w:t>
            </w:r>
            <w:r>
              <w:t>lor</w:t>
            </w:r>
            <w:r w:rsidRPr="00BC5F27">
              <w:t xml:space="preserve"> de performan</w:t>
            </w:r>
            <w:r w:rsidR="0023143C">
              <w:t>ț</w:t>
            </w:r>
            <w:r w:rsidRPr="00BC5F27">
              <w:t>ă</w:t>
            </w:r>
          </w:p>
        </w:tc>
        <w:tc>
          <w:tcPr>
            <w:tcW w:w="1244" w:type="pct"/>
          </w:tcPr>
          <w:p w14:paraId="03A58C02" w14:textId="012EA423"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În </w:t>
            </w:r>
            <w:r>
              <w:rPr>
                <w:rFonts w:cs="Times New Roman"/>
                <w:szCs w:val="20"/>
              </w:rPr>
              <w:t>c</w:t>
            </w:r>
            <w:r w:rsidRPr="00BC5F27">
              <w:rPr>
                <w:rFonts w:cs="Times New Roman"/>
                <w:szCs w:val="20"/>
              </w:rPr>
              <w:t xml:space="preserve">apitolul 5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art. 29 sunt definite următoarele tipuri de criterii de performan</w:t>
            </w:r>
            <w:r w:rsidR="0023143C">
              <w:rPr>
                <w:rFonts w:cs="Times New Roman"/>
                <w:szCs w:val="20"/>
              </w:rPr>
              <w:t>ț</w:t>
            </w:r>
            <w:r w:rsidRPr="00BC5F27">
              <w:rPr>
                <w:rFonts w:cs="Times New Roman"/>
                <w:szCs w:val="20"/>
              </w:rPr>
              <w:t>ă relevante:</w:t>
            </w:r>
          </w:p>
          <w:p w14:paraId="00F8D131" w14:textId="2BD3DFDA" w:rsidR="002D0897" w:rsidRPr="00BC5F27"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t xml:space="preserve">La punctul </w:t>
            </w:r>
            <w:r>
              <w:rPr>
                <w:rFonts w:cs="Times New Roman"/>
                <w:szCs w:val="20"/>
              </w:rPr>
              <w:t>VII</w:t>
            </w:r>
            <w:r w:rsidRPr="00BC5F27">
              <w:rPr>
                <w:rFonts w:cs="Times New Roman"/>
                <w:szCs w:val="20"/>
              </w:rPr>
              <w:t>, criterii de performan</w:t>
            </w:r>
            <w:r w:rsidR="0023143C">
              <w:rPr>
                <w:rFonts w:cs="Times New Roman"/>
                <w:szCs w:val="20"/>
              </w:rPr>
              <w:t>ț</w:t>
            </w:r>
            <w:r w:rsidRPr="00BC5F27">
              <w:rPr>
                <w:rFonts w:cs="Times New Roman"/>
                <w:szCs w:val="20"/>
              </w:rPr>
              <w:t xml:space="preserve">ă pentru </w:t>
            </w:r>
            <w:r>
              <w:rPr>
                <w:rFonts w:cs="Times New Roman"/>
                <w:szCs w:val="20"/>
              </w:rPr>
              <w:t>evaluarea îndeplinirii obiectivelor stabilite pentru înal</w:t>
            </w:r>
            <w:r w:rsidR="0023143C">
              <w:rPr>
                <w:rFonts w:cs="Times New Roman"/>
                <w:szCs w:val="20"/>
              </w:rPr>
              <w:t>ț</w:t>
            </w:r>
            <w:r>
              <w:rPr>
                <w:rFonts w:cs="Times New Roman"/>
                <w:szCs w:val="20"/>
              </w:rPr>
              <w:t>ii func</w:t>
            </w:r>
            <w:r w:rsidR="0023143C">
              <w:rPr>
                <w:rFonts w:cs="Times New Roman"/>
                <w:szCs w:val="20"/>
              </w:rPr>
              <w:t>ț</w:t>
            </w:r>
            <w:r>
              <w:rPr>
                <w:rFonts w:cs="Times New Roman"/>
                <w:szCs w:val="20"/>
              </w:rPr>
              <w:t xml:space="preserve">ionari publici; </w:t>
            </w:r>
          </w:p>
          <w:p w14:paraId="647DFB92" w14:textId="44F49C0A" w:rsidR="002D0897" w:rsidRPr="00BC5F27"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t xml:space="preserve">La punctul </w:t>
            </w:r>
            <w:r>
              <w:rPr>
                <w:rFonts w:cs="Times New Roman"/>
                <w:szCs w:val="20"/>
              </w:rPr>
              <w:t>VIII</w:t>
            </w:r>
            <w:r w:rsidRPr="00BC5F27">
              <w:rPr>
                <w:rFonts w:cs="Times New Roman"/>
                <w:szCs w:val="20"/>
              </w:rPr>
              <w:t>, criterii de performan</w:t>
            </w:r>
            <w:r w:rsidR="0023143C">
              <w:rPr>
                <w:rFonts w:cs="Times New Roman"/>
                <w:szCs w:val="20"/>
              </w:rPr>
              <w:t>ț</w:t>
            </w:r>
            <w:r w:rsidRPr="00BC5F27">
              <w:rPr>
                <w:rFonts w:cs="Times New Roman"/>
                <w:szCs w:val="20"/>
              </w:rPr>
              <w:t xml:space="preserve">ă pentru </w:t>
            </w:r>
            <w:r>
              <w:rPr>
                <w:rFonts w:cs="Times New Roman"/>
                <w:szCs w:val="20"/>
              </w:rPr>
              <w:t>evaluarea îndeplinirii obiectivelor stabilite pentru func</w:t>
            </w:r>
            <w:r w:rsidR="0023143C">
              <w:rPr>
                <w:rFonts w:cs="Times New Roman"/>
                <w:szCs w:val="20"/>
              </w:rPr>
              <w:t>ț</w:t>
            </w:r>
            <w:r>
              <w:rPr>
                <w:rFonts w:cs="Times New Roman"/>
                <w:szCs w:val="20"/>
              </w:rPr>
              <w:t>ionarii publici de execu</w:t>
            </w:r>
            <w:r w:rsidR="0023143C">
              <w:rPr>
                <w:rFonts w:cs="Times New Roman"/>
                <w:szCs w:val="20"/>
              </w:rPr>
              <w:t>ț</w:t>
            </w:r>
            <w:r>
              <w:rPr>
                <w:rFonts w:cs="Times New Roman"/>
                <w:szCs w:val="20"/>
              </w:rPr>
              <w:t xml:space="preserve">ie </w:t>
            </w:r>
            <w:r w:rsidR="0023143C">
              <w:rPr>
                <w:rFonts w:cs="Times New Roman"/>
                <w:szCs w:val="20"/>
              </w:rPr>
              <w:t>ș</w:t>
            </w:r>
            <w:r>
              <w:rPr>
                <w:rFonts w:cs="Times New Roman"/>
                <w:szCs w:val="20"/>
              </w:rPr>
              <w:t xml:space="preserve">i de conducere; </w:t>
            </w:r>
          </w:p>
          <w:p w14:paraId="502907C6" w14:textId="75981666" w:rsidR="002D0897" w:rsidRPr="0097696E" w:rsidRDefault="002D0897" w:rsidP="007F24DE">
            <w:pPr>
              <w:pStyle w:val="Bullet1table"/>
              <w:cnfStyle w:val="000000000000" w:firstRow="0" w:lastRow="0" w:firstColumn="0" w:lastColumn="0" w:oddVBand="0" w:evenVBand="0" w:oddHBand="0" w:evenHBand="0" w:firstRowFirstColumn="0" w:firstRowLastColumn="0" w:lastRowFirstColumn="0" w:lastRowLastColumn="0"/>
            </w:pPr>
            <w:r w:rsidRPr="00BC5F27">
              <w:t xml:space="preserve">La punctul </w:t>
            </w:r>
            <w:r>
              <w:t>IX</w:t>
            </w:r>
            <w:r w:rsidRPr="00BC5F27">
              <w:t>, criterii de performan</w:t>
            </w:r>
            <w:r w:rsidR="0023143C">
              <w:t>ț</w:t>
            </w:r>
            <w:r w:rsidRPr="00BC5F27">
              <w:t xml:space="preserve">ă pentru </w:t>
            </w:r>
            <w:r>
              <w:t>evaluarea îndeplinirii obiectivelor stabilite pentru func</w:t>
            </w:r>
            <w:r w:rsidR="0023143C">
              <w:t>ț</w:t>
            </w:r>
            <w:r>
              <w:t>ionarii publici debutan</w:t>
            </w:r>
            <w:r w:rsidR="0023143C">
              <w:t>ț</w:t>
            </w:r>
            <w:r>
              <w:t xml:space="preserve">i; </w:t>
            </w:r>
          </w:p>
        </w:tc>
        <w:tc>
          <w:tcPr>
            <w:tcW w:w="1536" w:type="pct"/>
          </w:tcPr>
          <w:p w14:paraId="511C2646" w14:textId="4A3B47C6"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Inten</w:t>
            </w:r>
            <w:r w:rsidR="0023143C">
              <w:rPr>
                <w:rFonts w:cs="Times New Roman"/>
                <w:szCs w:val="20"/>
              </w:rPr>
              <w:t>ț</w:t>
            </w:r>
            <w:r>
              <w:rPr>
                <w:rFonts w:cs="Times New Roman"/>
                <w:szCs w:val="20"/>
              </w:rPr>
              <w:t>ia politicii publice vizează înlocuirea</w:t>
            </w:r>
            <w:r w:rsidRPr="006A0C6A">
              <w:rPr>
                <w:rFonts w:cs="Times New Roman"/>
                <w:szCs w:val="20"/>
              </w:rPr>
              <w:t xml:space="preserve"> </w:t>
            </w:r>
            <w:r>
              <w:rPr>
                <w:rFonts w:cs="Times New Roman"/>
                <w:szCs w:val="20"/>
              </w:rPr>
              <w:t>listelor</w:t>
            </w:r>
            <w:r w:rsidRPr="006A0C6A">
              <w:rPr>
                <w:rFonts w:cs="Times New Roman"/>
                <w:szCs w:val="20"/>
              </w:rPr>
              <w:t xml:space="preserve"> de criterii de performan</w:t>
            </w:r>
            <w:r w:rsidR="0023143C">
              <w:rPr>
                <w:rFonts w:cs="Times New Roman"/>
                <w:szCs w:val="20"/>
              </w:rPr>
              <w:t>ț</w:t>
            </w:r>
            <w:r w:rsidRPr="006A0C6A">
              <w:rPr>
                <w:rFonts w:cs="Times New Roman"/>
                <w:szCs w:val="20"/>
              </w:rPr>
              <w:t>ă</w:t>
            </w:r>
            <w:r>
              <w:rPr>
                <w:rFonts w:cs="Times New Roman"/>
                <w:szCs w:val="20"/>
              </w:rPr>
              <w:t xml:space="preserve"> utilizate în prezent în procesul de evaluare anuală cu cadrul de competen</w:t>
            </w:r>
            <w:r w:rsidR="0023143C">
              <w:rPr>
                <w:rFonts w:cs="Times New Roman"/>
                <w:szCs w:val="20"/>
              </w:rPr>
              <w:t>ț</w:t>
            </w:r>
            <w:r>
              <w:rPr>
                <w:rFonts w:cs="Times New Roman"/>
                <w:szCs w:val="20"/>
              </w:rPr>
              <w:t xml:space="preserve">e generale, ca urmare a derulării unui proces de analiză </w:t>
            </w:r>
            <w:r w:rsidR="0023143C">
              <w:rPr>
                <w:rFonts w:cs="Times New Roman"/>
                <w:szCs w:val="20"/>
              </w:rPr>
              <w:t>ș</w:t>
            </w:r>
            <w:r>
              <w:rPr>
                <w:rFonts w:cs="Times New Roman"/>
                <w:szCs w:val="20"/>
              </w:rPr>
              <w:t>i c</w:t>
            </w:r>
            <w:r w:rsidRPr="006A0C6A">
              <w:rPr>
                <w:rFonts w:cs="Times New Roman"/>
                <w:szCs w:val="20"/>
              </w:rPr>
              <w:t>orelare</w:t>
            </w:r>
            <w:r>
              <w:rPr>
                <w:rFonts w:cs="Times New Roman"/>
                <w:szCs w:val="20"/>
              </w:rPr>
              <w:t xml:space="preserve"> </w:t>
            </w:r>
            <w:r w:rsidRPr="006A0C6A">
              <w:rPr>
                <w:rFonts w:cs="Times New Roman"/>
                <w:szCs w:val="20"/>
              </w:rPr>
              <w:t xml:space="preserve">a acestora cu </w:t>
            </w:r>
            <w:r>
              <w:rPr>
                <w:rFonts w:cs="Times New Roman"/>
                <w:szCs w:val="20"/>
              </w:rPr>
              <w:t xml:space="preserve">descriptorii </w:t>
            </w:r>
            <w:r w:rsidR="0023143C">
              <w:rPr>
                <w:rFonts w:cs="Times New Roman"/>
                <w:szCs w:val="20"/>
              </w:rPr>
              <w:t>ș</w:t>
            </w:r>
            <w:r>
              <w:rPr>
                <w:rFonts w:cs="Times New Roman"/>
                <w:szCs w:val="20"/>
              </w:rPr>
              <w:t>i indicatorii comportamentali aferen</w:t>
            </w:r>
            <w:r w:rsidR="0023143C">
              <w:rPr>
                <w:rFonts w:cs="Times New Roman"/>
                <w:szCs w:val="20"/>
              </w:rPr>
              <w:t>ț</w:t>
            </w:r>
            <w:r>
              <w:rPr>
                <w:rFonts w:cs="Times New Roman"/>
                <w:szCs w:val="20"/>
              </w:rPr>
              <w:t xml:space="preserve">i cadrului de </w:t>
            </w:r>
            <w:r w:rsidRPr="006A0C6A">
              <w:rPr>
                <w:rFonts w:cs="Times New Roman"/>
                <w:szCs w:val="20"/>
              </w:rPr>
              <w:t>competen</w:t>
            </w:r>
            <w:r w:rsidR="0023143C">
              <w:rPr>
                <w:rFonts w:cs="Times New Roman"/>
                <w:szCs w:val="20"/>
              </w:rPr>
              <w:t>ț</w:t>
            </w:r>
            <w:r w:rsidRPr="006A0C6A">
              <w:rPr>
                <w:rFonts w:cs="Times New Roman"/>
                <w:szCs w:val="20"/>
              </w:rPr>
              <w:t>e generale, pentru fiecare categorie de func</w:t>
            </w:r>
            <w:r w:rsidR="0023143C">
              <w:rPr>
                <w:rFonts w:cs="Times New Roman"/>
                <w:szCs w:val="20"/>
              </w:rPr>
              <w:t>ț</w:t>
            </w:r>
            <w:r w:rsidRPr="006A0C6A">
              <w:rPr>
                <w:rFonts w:cs="Times New Roman"/>
                <w:szCs w:val="20"/>
              </w:rPr>
              <w:t>ionari publici (execu</w:t>
            </w:r>
            <w:r w:rsidR="0023143C">
              <w:rPr>
                <w:rFonts w:cs="Times New Roman"/>
                <w:szCs w:val="20"/>
              </w:rPr>
              <w:t>ț</w:t>
            </w:r>
            <w:r w:rsidRPr="006A0C6A">
              <w:rPr>
                <w:rFonts w:cs="Times New Roman"/>
                <w:szCs w:val="20"/>
              </w:rPr>
              <w:t>ie, conducere, IFP)</w:t>
            </w:r>
            <w:r>
              <w:rPr>
                <w:rFonts w:cs="Times New Roman"/>
                <w:szCs w:val="20"/>
              </w:rPr>
              <w:t>.</w:t>
            </w:r>
          </w:p>
          <w:p w14:paraId="3FF5221F" w14:textId="4FA957B8"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E62326">
              <w:rPr>
                <w:rFonts w:cs="Times New Roman"/>
                <w:szCs w:val="20"/>
              </w:rPr>
              <w:t xml:space="preserve">Astfel, </w:t>
            </w:r>
            <w:r>
              <w:rPr>
                <w:rFonts w:cs="Times New Roman"/>
                <w:szCs w:val="20"/>
              </w:rPr>
              <w:t>la începutul perioadei evaluate, evaluatorul va transpune pentru fiecare func</w:t>
            </w:r>
            <w:r w:rsidR="0023143C">
              <w:rPr>
                <w:rFonts w:cs="Times New Roman"/>
                <w:szCs w:val="20"/>
              </w:rPr>
              <w:t>ț</w:t>
            </w:r>
            <w:r>
              <w:rPr>
                <w:rFonts w:cs="Times New Roman"/>
                <w:szCs w:val="20"/>
              </w:rPr>
              <w:t>ionar public din subordine lista competen</w:t>
            </w:r>
            <w:r w:rsidR="0023143C">
              <w:rPr>
                <w:rFonts w:cs="Times New Roman"/>
                <w:szCs w:val="20"/>
              </w:rPr>
              <w:t>ț</w:t>
            </w:r>
            <w:r>
              <w:rPr>
                <w:rFonts w:cs="Times New Roman"/>
                <w:szCs w:val="20"/>
              </w:rPr>
              <w:t>elor generale ce urmează a fi evaluate, a</w:t>
            </w:r>
            <w:r w:rsidR="0023143C">
              <w:rPr>
                <w:rFonts w:cs="Times New Roman"/>
                <w:szCs w:val="20"/>
              </w:rPr>
              <w:t>ș</w:t>
            </w:r>
            <w:r>
              <w:rPr>
                <w:rFonts w:cs="Times New Roman"/>
                <w:szCs w:val="20"/>
              </w:rPr>
              <w:t xml:space="preserve">a cum sunt acestea identificat în anexa nr. 8 la Codul administrativ, </w:t>
            </w:r>
            <w:r w:rsidR="0023143C">
              <w:rPr>
                <w:rFonts w:cs="Times New Roman"/>
                <w:szCs w:val="20"/>
              </w:rPr>
              <w:t>ț</w:t>
            </w:r>
            <w:r>
              <w:rPr>
                <w:rFonts w:cs="Times New Roman"/>
                <w:szCs w:val="20"/>
              </w:rPr>
              <w:t>inându-se cont de caracteristicile func</w:t>
            </w:r>
            <w:r w:rsidR="0023143C">
              <w:rPr>
                <w:rFonts w:cs="Times New Roman"/>
                <w:szCs w:val="20"/>
              </w:rPr>
              <w:t>ț</w:t>
            </w:r>
            <w:r>
              <w:rPr>
                <w:rFonts w:cs="Times New Roman"/>
                <w:szCs w:val="20"/>
              </w:rPr>
              <w:t>iei publice de</w:t>
            </w:r>
            <w:r w:rsidR="0023143C">
              <w:rPr>
                <w:rFonts w:cs="Times New Roman"/>
                <w:szCs w:val="20"/>
              </w:rPr>
              <w:t>ț</w:t>
            </w:r>
            <w:r>
              <w:rPr>
                <w:rFonts w:cs="Times New Roman"/>
                <w:szCs w:val="20"/>
              </w:rPr>
              <w:t>inută de persoana evaluată (e.g., grad profesional, tipul func</w:t>
            </w:r>
            <w:r w:rsidR="0023143C">
              <w:rPr>
                <w:rFonts w:cs="Times New Roman"/>
                <w:szCs w:val="20"/>
              </w:rPr>
              <w:t>ț</w:t>
            </w:r>
            <w:r>
              <w:rPr>
                <w:rFonts w:cs="Times New Roman"/>
                <w:szCs w:val="20"/>
              </w:rPr>
              <w:t>iei publice, etc.).</w:t>
            </w:r>
          </w:p>
        </w:tc>
        <w:tc>
          <w:tcPr>
            <w:tcW w:w="1453" w:type="pct"/>
          </w:tcPr>
          <w:p w14:paraId="3A2ADF2C" w14:textId="77777777" w:rsidR="002D0897" w:rsidRPr="00C9417A"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C9417A">
              <w:rPr>
                <w:rFonts w:ascii="Times New Roman" w:hAnsi="Times New Roman" w:cs="Times New Roman"/>
                <w:b/>
                <w:bCs/>
                <w:szCs w:val="20"/>
              </w:rPr>
              <w:t>Măsuri de reglementare:</w:t>
            </w:r>
          </w:p>
          <w:p w14:paraId="19C061A5" w14:textId="288C4539"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rPr>
            </w:pPr>
            <w:r w:rsidRPr="5329B9A2">
              <w:rPr>
                <w:rFonts w:cs="Times New Roman"/>
              </w:rPr>
              <w:t xml:space="preserve">Se impune </w:t>
            </w:r>
            <w:r w:rsidR="1218E205" w:rsidRPr="57B1DAE2">
              <w:rPr>
                <w:rFonts w:cs="Times New Roman"/>
              </w:rPr>
              <w:t>adoptarea</w:t>
            </w:r>
            <w:r w:rsidR="1218E205" w:rsidRPr="5329B9A2">
              <w:rPr>
                <w:rFonts w:cs="Times New Roman"/>
              </w:rPr>
              <w:t xml:space="preserve"> unei </w:t>
            </w:r>
            <w:r w:rsidR="1218E205" w:rsidRPr="57B1DAE2">
              <w:rPr>
                <w:rFonts w:cs="Times New Roman"/>
              </w:rPr>
              <w:t>noi Anexe la codul administrativ, similară Anexei</w:t>
            </w:r>
            <w:r w:rsidR="2E98B6CA" w:rsidRPr="57B1DAE2">
              <w:rPr>
                <w:rFonts w:cs="Times New Roman"/>
              </w:rPr>
              <w:t xml:space="preserve"> nr. 6, cu principalele diferențe de </w:t>
            </w:r>
            <w:r w:rsidR="003D33CF">
              <w:rPr>
                <w:rFonts w:cs="Times New Roman"/>
              </w:rPr>
              <w:t>înlocuire</w:t>
            </w:r>
            <w:r w:rsidR="2E98B6CA" w:rsidRPr="57B1DAE2">
              <w:rPr>
                <w:rFonts w:cs="Times New Roman"/>
              </w:rPr>
              <w:t xml:space="preserve"> a </w:t>
            </w:r>
            <w:r w:rsidRPr="5329B9A2">
              <w:rPr>
                <w:rFonts w:cs="Times New Roman"/>
              </w:rPr>
              <w:t>articolelor ce fac trimitere la criteriile de performan</w:t>
            </w:r>
            <w:r w:rsidR="0023143C" w:rsidRPr="5329B9A2">
              <w:rPr>
                <w:rFonts w:cs="Times New Roman"/>
              </w:rPr>
              <w:t>ț</w:t>
            </w:r>
            <w:r w:rsidRPr="5329B9A2">
              <w:rPr>
                <w:rFonts w:cs="Times New Roman"/>
              </w:rPr>
              <w:t>ă (e.g., art. 5, art. 10</w:t>
            </w:r>
            <w:r w:rsidRPr="5329B9A2">
              <w:rPr>
                <w:rFonts w:ascii="Calibri" w:hAnsi="Calibri" w:cs="Calibri"/>
              </w:rPr>
              <w:t>¹</w:t>
            </w:r>
            <w:r w:rsidRPr="5329B9A2">
              <w:rPr>
                <w:rFonts w:cs="Times New Roman"/>
              </w:rPr>
              <w:t>, art</w:t>
            </w:r>
            <w:r w:rsidR="00AF6F69" w:rsidRPr="5329B9A2">
              <w:rPr>
                <w:rFonts w:cs="Times New Roman"/>
              </w:rPr>
              <w:t>.</w:t>
            </w:r>
            <w:r w:rsidRPr="5329B9A2">
              <w:rPr>
                <w:rFonts w:cs="Times New Roman"/>
              </w:rPr>
              <w:t xml:space="preserve"> 18, art. 24, art. 25, art. </w:t>
            </w:r>
            <w:r w:rsidRPr="162BD862">
              <w:rPr>
                <w:rFonts w:cs="Times New Roman"/>
              </w:rPr>
              <w:t>29</w:t>
            </w:r>
            <w:r w:rsidR="003D33CF">
              <w:rPr>
                <w:rFonts w:cs="Times New Roman"/>
              </w:rPr>
              <w:t xml:space="preserve"> din Anexa</w:t>
            </w:r>
            <w:r w:rsidR="003D33CF" w:rsidRPr="162BD862">
              <w:rPr>
                <w:rFonts w:cs="Times New Roman"/>
              </w:rPr>
              <w:t xml:space="preserve"> nr. 6  la Codul administrativ</w:t>
            </w:r>
            <w:r w:rsidRPr="162BD862">
              <w:rPr>
                <w:rFonts w:cs="Times New Roman"/>
              </w:rPr>
              <w:t xml:space="preserve">) </w:t>
            </w:r>
            <w:r w:rsidR="007659F9">
              <w:rPr>
                <w:rFonts w:cs="Times New Roman"/>
              </w:rPr>
              <w:t>și</w:t>
            </w:r>
            <w:r w:rsidRPr="5329B9A2">
              <w:rPr>
                <w:rFonts w:cs="Times New Roman"/>
              </w:rPr>
              <w:t xml:space="preserve"> introducerea trimiterilor către cadrul de competen</w:t>
            </w:r>
            <w:r w:rsidR="0023143C" w:rsidRPr="5329B9A2">
              <w:rPr>
                <w:rFonts w:cs="Times New Roman"/>
              </w:rPr>
              <w:t>ț</w:t>
            </w:r>
            <w:r w:rsidRPr="5329B9A2">
              <w:rPr>
                <w:rFonts w:cs="Times New Roman"/>
              </w:rPr>
              <w:t>e generale reglementat prin anexa nr. 8 la Codul administrativ.</w:t>
            </w:r>
          </w:p>
          <w:p w14:paraId="046EB570" w14:textId="77777777" w:rsidR="002D0897" w:rsidRPr="00BC5F27"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2D0897" w:rsidRPr="00BC5F27" w14:paraId="666577A8" w14:textId="77777777" w:rsidTr="0086088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13CD27D1" w14:textId="739E4FC7" w:rsidR="002D0897" w:rsidRPr="00BC5F27" w:rsidRDefault="002D0897" w:rsidP="00860881">
            <w:pPr>
              <w:pStyle w:val="BodyTable"/>
            </w:pPr>
            <w:r w:rsidRPr="00BC5F27">
              <w:t xml:space="preserve">Comunicarea obiectivelor individuale </w:t>
            </w:r>
            <w:r w:rsidR="0023143C">
              <w:t>ș</w:t>
            </w:r>
            <w:r w:rsidRPr="00BC5F27">
              <w:t>i a criteriilor de performan</w:t>
            </w:r>
            <w:r w:rsidR="0023143C">
              <w:t>ț</w:t>
            </w:r>
            <w:r w:rsidRPr="00BC5F27">
              <w:t>ă către func</w:t>
            </w:r>
            <w:r w:rsidR="0023143C">
              <w:t>ț</w:t>
            </w:r>
            <w:r w:rsidRPr="00BC5F27">
              <w:t>ionarii publici</w:t>
            </w:r>
          </w:p>
        </w:tc>
        <w:tc>
          <w:tcPr>
            <w:tcW w:w="1244" w:type="pct"/>
          </w:tcPr>
          <w:p w14:paraId="407D357F" w14:textId="23041162"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Conform art. 16 alin (4)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 xml:space="preserve">dministrativ, obiectivele individuale </w:t>
            </w:r>
            <w:r w:rsidR="0023143C">
              <w:rPr>
                <w:rFonts w:cs="Times New Roman"/>
                <w:szCs w:val="20"/>
              </w:rPr>
              <w:t>ș</w:t>
            </w:r>
            <w:r w:rsidRPr="00BC5F27">
              <w:rPr>
                <w:rFonts w:cs="Times New Roman"/>
                <w:szCs w:val="20"/>
              </w:rPr>
              <w:t>i indicatorii de performan</w:t>
            </w:r>
            <w:r w:rsidR="0023143C">
              <w:rPr>
                <w:rFonts w:cs="Times New Roman"/>
                <w:szCs w:val="20"/>
              </w:rPr>
              <w:t>ț</w:t>
            </w:r>
            <w:r w:rsidRPr="00BC5F27">
              <w:rPr>
                <w:rFonts w:cs="Times New Roman"/>
                <w:szCs w:val="20"/>
              </w:rPr>
              <w:t>ă se vor aduce la cuno</w:t>
            </w:r>
            <w:r w:rsidR="0023143C">
              <w:rPr>
                <w:rFonts w:cs="Times New Roman"/>
                <w:szCs w:val="20"/>
              </w:rPr>
              <w:t>ș</w:t>
            </w:r>
            <w:r w:rsidRPr="00BC5F27">
              <w:rPr>
                <w:rFonts w:cs="Times New Roman"/>
                <w:szCs w:val="20"/>
              </w:rPr>
              <w:t>tin</w:t>
            </w:r>
            <w:r w:rsidR="0023143C">
              <w:rPr>
                <w:rFonts w:cs="Times New Roman"/>
                <w:szCs w:val="20"/>
              </w:rPr>
              <w:t>ț</w:t>
            </w:r>
            <w:r w:rsidRPr="00BC5F27">
              <w:rPr>
                <w:rFonts w:cs="Times New Roman"/>
                <w:szCs w:val="20"/>
              </w:rPr>
              <w:t>ă evaluatului la începutul perioadei evaluate.</w:t>
            </w:r>
          </w:p>
        </w:tc>
        <w:tc>
          <w:tcPr>
            <w:tcW w:w="1536" w:type="pct"/>
          </w:tcPr>
          <w:p w14:paraId="1E7A284C" w14:textId="327320F0"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5C1A07">
              <w:rPr>
                <w:rFonts w:cs="Times New Roman"/>
                <w:szCs w:val="20"/>
              </w:rPr>
              <w:t>Nu se modifică, se aduc clarificări în vederea sus</w:t>
            </w:r>
            <w:r w:rsidR="0023143C">
              <w:rPr>
                <w:rFonts w:cs="Times New Roman"/>
                <w:szCs w:val="20"/>
              </w:rPr>
              <w:t>ț</w:t>
            </w:r>
            <w:r w:rsidRPr="005C1A07">
              <w:rPr>
                <w:rFonts w:cs="Times New Roman"/>
                <w:szCs w:val="20"/>
              </w:rPr>
              <w:t>inerii activită</w:t>
            </w:r>
            <w:r w:rsidR="0023143C">
              <w:rPr>
                <w:rFonts w:cs="Times New Roman"/>
                <w:szCs w:val="20"/>
              </w:rPr>
              <w:t>ț</w:t>
            </w:r>
            <w:r w:rsidRPr="005C1A07">
              <w:rPr>
                <w:rFonts w:cs="Times New Roman"/>
                <w:szCs w:val="20"/>
              </w:rPr>
              <w:t xml:space="preserve">ii de comunicare a obiectivelor individuale </w:t>
            </w:r>
            <w:r w:rsidR="0023143C">
              <w:rPr>
                <w:rFonts w:cs="Times New Roman"/>
                <w:szCs w:val="20"/>
              </w:rPr>
              <w:t>ș</w:t>
            </w:r>
            <w:r w:rsidRPr="005C1A07">
              <w:rPr>
                <w:rFonts w:cs="Times New Roman"/>
                <w:szCs w:val="20"/>
              </w:rPr>
              <w:t>i a competen</w:t>
            </w:r>
            <w:r w:rsidR="0023143C">
              <w:rPr>
                <w:rFonts w:cs="Times New Roman"/>
                <w:szCs w:val="20"/>
              </w:rPr>
              <w:t>ț</w:t>
            </w:r>
            <w:r w:rsidRPr="005C1A07">
              <w:rPr>
                <w:rFonts w:cs="Times New Roman"/>
                <w:szCs w:val="20"/>
              </w:rPr>
              <w:t>elor generale ce urmează a fi evaluate.</w:t>
            </w:r>
          </w:p>
        </w:tc>
        <w:tc>
          <w:tcPr>
            <w:tcW w:w="1453" w:type="pct"/>
          </w:tcPr>
          <w:p w14:paraId="4F68B94F" w14:textId="77777777" w:rsidR="002D0897" w:rsidRPr="00E35FD3"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E35FD3">
              <w:rPr>
                <w:rFonts w:ascii="Times New Roman" w:hAnsi="Times New Roman" w:cs="Times New Roman"/>
                <w:b/>
                <w:bCs/>
                <w:szCs w:val="20"/>
              </w:rPr>
              <w:t>Măsuri de reglementare:</w:t>
            </w:r>
          </w:p>
          <w:p w14:paraId="7F99F365" w14:textId="77777777" w:rsidR="002D089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Nu se impun.</w:t>
            </w:r>
          </w:p>
          <w:p w14:paraId="501B78E1" w14:textId="77777777" w:rsidR="002D0897" w:rsidRDefault="002D0897">
            <w:pPr>
              <w:pStyle w:val="ListParagraph"/>
              <w:spacing w:line="20" w:lineRule="atLeast"/>
              <w:ind w:left="0"/>
              <w:cnfStyle w:val="000000100000" w:firstRow="0" w:lastRow="0" w:firstColumn="0" w:lastColumn="0" w:oddVBand="0" w:evenVBand="0" w:oddHBand="1" w:evenHBand="0" w:firstRowFirstColumn="0" w:firstRowLastColumn="0" w:lastRowFirstColumn="0" w:lastRowLastColumn="0"/>
              <w:rPr>
                <w:rFonts w:cs="Times New Roman"/>
                <w:szCs w:val="20"/>
              </w:rPr>
            </w:pPr>
          </w:p>
          <w:p w14:paraId="48F92E13" w14:textId="752199FC" w:rsidR="002D0897" w:rsidRPr="00C9417A"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C9417A">
              <w:rPr>
                <w:rFonts w:ascii="Times New Roman" w:hAnsi="Times New Roman" w:cs="Times New Roman"/>
                <w:b/>
                <w:bCs/>
                <w:szCs w:val="20"/>
              </w:rPr>
              <w:t>Măsuri adi</w:t>
            </w:r>
            <w:r w:rsidR="0023143C">
              <w:rPr>
                <w:rFonts w:ascii="Times New Roman" w:hAnsi="Times New Roman" w:cs="Times New Roman"/>
                <w:b/>
                <w:bCs/>
                <w:szCs w:val="20"/>
              </w:rPr>
              <w:t>ț</w:t>
            </w:r>
            <w:r w:rsidRPr="00C9417A">
              <w:rPr>
                <w:rFonts w:ascii="Times New Roman" w:hAnsi="Times New Roman" w:cs="Times New Roman"/>
                <w:b/>
                <w:bCs/>
                <w:szCs w:val="20"/>
              </w:rPr>
              <w:t xml:space="preserve">ionale: </w:t>
            </w:r>
          </w:p>
          <w:p w14:paraId="57154784" w14:textId="4B1331DD"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t xml:space="preserve">Activitatea de stabilire </w:t>
            </w:r>
            <w:r w:rsidR="0023143C">
              <w:t>ș</w:t>
            </w:r>
            <w:r>
              <w:t xml:space="preserve">i comunicare a obiectivelor individuale </w:t>
            </w:r>
            <w:r w:rsidR="0023143C">
              <w:t>ș</w:t>
            </w:r>
            <w:r>
              <w:t>i a competen</w:t>
            </w:r>
            <w:r w:rsidR="0023143C">
              <w:t>ț</w:t>
            </w:r>
            <w:r>
              <w:t xml:space="preserve">elor generale va fi descrisă </w:t>
            </w:r>
            <w:r w:rsidR="0023143C">
              <w:t>ș</w:t>
            </w:r>
            <w:r>
              <w:t xml:space="preserve">i clarificată prin intermediul </w:t>
            </w:r>
            <w:r w:rsidRPr="004A667B">
              <w:t>Ghid</w:t>
            </w:r>
            <w:r>
              <w:t>ului</w:t>
            </w:r>
            <w:r w:rsidRPr="004A667B">
              <w:t xml:space="preserve"> de aplicare a cadrelor de competen</w:t>
            </w:r>
            <w:r w:rsidR="0023143C">
              <w:t>ț</w:t>
            </w:r>
            <w:r w:rsidRPr="004A667B">
              <w:t>ă pentru func</w:t>
            </w:r>
            <w:r w:rsidR="0023143C">
              <w:t>ț</w:t>
            </w:r>
            <w:r w:rsidRPr="004A667B">
              <w:t>ionarii publici de</w:t>
            </w:r>
            <w:r>
              <w:t xml:space="preserve"> </w:t>
            </w:r>
            <w:r w:rsidRPr="004A667B">
              <w:t>conducere în procesul de evaluare a performan</w:t>
            </w:r>
            <w:r w:rsidR="0023143C">
              <w:t>ț</w:t>
            </w:r>
            <w:r w:rsidRPr="004A667B">
              <w:t>elor profesionale individual</w:t>
            </w:r>
            <w:r>
              <w:t xml:space="preserve">e, elaborat </w:t>
            </w:r>
            <w:r>
              <w:lastRenderedPageBreak/>
              <w:t>în cadrul Activită</w:t>
            </w:r>
            <w:r w:rsidR="0023143C">
              <w:t>ț</w:t>
            </w:r>
            <w:r>
              <w:t xml:space="preserve">ii 9 aferentă proiectului </w:t>
            </w:r>
            <w:r w:rsidRPr="00124663">
              <w:t>Servicii de consultan</w:t>
            </w:r>
            <w:r w:rsidR="0023143C">
              <w:t>ț</w:t>
            </w:r>
            <w:r w:rsidRPr="00124663">
              <w:t xml:space="preserve">ă în vederea elaborării de studii/analize </w:t>
            </w:r>
            <w:r w:rsidR="0023143C">
              <w:t>ș</w:t>
            </w:r>
            <w:r w:rsidRPr="00124663">
              <w:t xml:space="preserve">i proiecte de acte normative </w:t>
            </w:r>
            <w:r w:rsidR="0023143C">
              <w:t>ș</w:t>
            </w:r>
            <w:r w:rsidRPr="00124663">
              <w:t>i acordarea de suport</w:t>
            </w:r>
            <w:r>
              <w:t xml:space="preserve">, </w:t>
            </w:r>
            <w:r w:rsidRPr="00124663">
              <w:t>Lot 2: Servicii de consultan</w:t>
            </w:r>
            <w:r w:rsidR="0023143C">
              <w:t>ț</w:t>
            </w:r>
            <w:r w:rsidRPr="00124663">
              <w:t xml:space="preserve">ă în vederea elaborării de studii/analize </w:t>
            </w:r>
            <w:r w:rsidR="0023143C">
              <w:t>ș</w:t>
            </w:r>
            <w:r w:rsidRPr="00124663">
              <w:t xml:space="preserve">i proiecte de acte normative </w:t>
            </w:r>
            <w:r w:rsidR="0023143C">
              <w:t>ș</w:t>
            </w:r>
            <w:r w:rsidRPr="00124663">
              <w:t>i acordarea de suport în vederea implementării jalonului 419-PNRR</w:t>
            </w:r>
            <w:r>
              <w:t>.</w:t>
            </w:r>
          </w:p>
        </w:tc>
      </w:tr>
      <w:tr w:rsidR="002D0897" w:rsidRPr="00BC5F27" w14:paraId="2DB4CCBC"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5DAC46AA" w14:textId="79DEADC7" w:rsidR="002D0897" w:rsidRPr="00BC5F27" w:rsidRDefault="002D0897" w:rsidP="00860881">
            <w:pPr>
              <w:pStyle w:val="BodyTable"/>
            </w:pPr>
            <w:r w:rsidRPr="00BC5F27">
              <w:lastRenderedPageBreak/>
              <w:t>Monitorizarea performan</w:t>
            </w:r>
            <w:r w:rsidR="0023143C">
              <w:t>ț</w:t>
            </w:r>
            <w:r w:rsidRPr="00BC5F27">
              <w:t xml:space="preserve">ei în perioada evaluată </w:t>
            </w:r>
            <w:r w:rsidR="0023143C">
              <w:t>ș</w:t>
            </w:r>
            <w:r w:rsidRPr="00BC5F27">
              <w:t>i revizuirea obiectivelor (dacă este cazul)</w:t>
            </w:r>
          </w:p>
        </w:tc>
        <w:tc>
          <w:tcPr>
            <w:tcW w:w="1244" w:type="pct"/>
          </w:tcPr>
          <w:p w14:paraId="351FD168" w14:textId="4E4F922E"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Conform art. 16 alin. (5)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obiectivele individuale pot fi revizuite trimestrial sau ori de câte ori intervin modificări în activitatea ori în structura organizatorică a autorită</w:t>
            </w:r>
            <w:r w:rsidR="0023143C">
              <w:rPr>
                <w:rFonts w:cs="Times New Roman"/>
                <w:szCs w:val="20"/>
              </w:rPr>
              <w:t>ț</w:t>
            </w:r>
            <w:r w:rsidRPr="00BC5F27">
              <w:rPr>
                <w:rFonts w:cs="Times New Roman"/>
                <w:szCs w:val="20"/>
              </w:rPr>
              <w:t>ii sau institu</w:t>
            </w:r>
            <w:r w:rsidR="0023143C">
              <w:rPr>
                <w:rFonts w:cs="Times New Roman"/>
                <w:szCs w:val="20"/>
              </w:rPr>
              <w:t>ț</w:t>
            </w:r>
            <w:r w:rsidRPr="00BC5F27">
              <w:rPr>
                <w:rFonts w:cs="Times New Roman"/>
                <w:szCs w:val="20"/>
              </w:rPr>
              <w:t>iei publice în care activează func</w:t>
            </w:r>
            <w:r w:rsidR="0023143C">
              <w:rPr>
                <w:rFonts w:cs="Times New Roman"/>
                <w:szCs w:val="20"/>
              </w:rPr>
              <w:t>ț</w:t>
            </w:r>
            <w:r w:rsidRPr="00BC5F27">
              <w:rPr>
                <w:rFonts w:cs="Times New Roman"/>
                <w:szCs w:val="20"/>
              </w:rPr>
              <w:t>ionarul public</w:t>
            </w:r>
          </w:p>
        </w:tc>
        <w:tc>
          <w:tcPr>
            <w:tcW w:w="1536" w:type="pct"/>
          </w:tcPr>
          <w:p w14:paraId="20B160F8" w14:textId="0DCB65AC"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5C1A07">
              <w:rPr>
                <w:rFonts w:cs="Times New Roman"/>
                <w:szCs w:val="20"/>
              </w:rPr>
              <w:t>Nu se modifică, se aduc clarificări în vederea sus</w:t>
            </w:r>
            <w:r w:rsidR="0023143C">
              <w:rPr>
                <w:rFonts w:cs="Times New Roman"/>
                <w:szCs w:val="20"/>
              </w:rPr>
              <w:t>ț</w:t>
            </w:r>
            <w:r w:rsidRPr="005C1A07">
              <w:rPr>
                <w:rFonts w:cs="Times New Roman"/>
                <w:szCs w:val="20"/>
              </w:rPr>
              <w:t>inerii activită</w:t>
            </w:r>
            <w:r w:rsidR="0023143C">
              <w:rPr>
                <w:rFonts w:cs="Times New Roman"/>
                <w:szCs w:val="20"/>
              </w:rPr>
              <w:t>ț</w:t>
            </w:r>
            <w:r w:rsidRPr="005C1A07">
              <w:rPr>
                <w:rFonts w:cs="Times New Roman"/>
                <w:szCs w:val="20"/>
              </w:rPr>
              <w:t xml:space="preserve">ii de </w:t>
            </w:r>
            <w:r>
              <w:rPr>
                <w:rFonts w:cs="Times New Roman"/>
                <w:szCs w:val="20"/>
              </w:rPr>
              <w:t>monitorizare a performan</w:t>
            </w:r>
            <w:r w:rsidR="0023143C">
              <w:rPr>
                <w:rFonts w:cs="Times New Roman"/>
                <w:szCs w:val="20"/>
              </w:rPr>
              <w:t>ț</w:t>
            </w:r>
            <w:r>
              <w:rPr>
                <w:rFonts w:cs="Times New Roman"/>
                <w:szCs w:val="20"/>
              </w:rPr>
              <w:t>ei</w:t>
            </w:r>
            <w:r w:rsidRPr="005C1A07">
              <w:rPr>
                <w:rFonts w:cs="Times New Roman"/>
                <w:szCs w:val="20"/>
              </w:rPr>
              <w:t>.</w:t>
            </w:r>
          </w:p>
        </w:tc>
        <w:tc>
          <w:tcPr>
            <w:tcW w:w="1453" w:type="pct"/>
          </w:tcPr>
          <w:p w14:paraId="4FE1C9EF" w14:textId="77777777" w:rsidR="002D0897" w:rsidRPr="00E35FD3"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E35FD3">
              <w:rPr>
                <w:rFonts w:ascii="Times New Roman" w:hAnsi="Times New Roman" w:cs="Times New Roman"/>
                <w:b/>
                <w:bCs/>
                <w:szCs w:val="20"/>
              </w:rPr>
              <w:t>Măsuri de reglementare:</w:t>
            </w:r>
          </w:p>
          <w:p w14:paraId="240CA660" w14:textId="77777777" w:rsidR="002D0897" w:rsidRDefault="002D0897">
            <w:pPr>
              <w:pStyle w:val="ListParagraph"/>
              <w:spacing w:line="20" w:lineRule="atLeast"/>
              <w:ind w:left="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Nu se impun.</w:t>
            </w:r>
          </w:p>
          <w:p w14:paraId="14576E78" w14:textId="77777777" w:rsidR="002D0897" w:rsidRDefault="002D0897">
            <w:pPr>
              <w:pStyle w:val="ListParagraph"/>
              <w:spacing w:line="20" w:lineRule="atLeast"/>
              <w:ind w:left="0"/>
              <w:cnfStyle w:val="000000000000" w:firstRow="0" w:lastRow="0" w:firstColumn="0" w:lastColumn="0" w:oddVBand="0" w:evenVBand="0" w:oddHBand="0" w:evenHBand="0" w:firstRowFirstColumn="0" w:firstRowLastColumn="0" w:lastRowFirstColumn="0" w:lastRowLastColumn="0"/>
              <w:rPr>
                <w:rFonts w:cs="Times New Roman"/>
                <w:szCs w:val="20"/>
              </w:rPr>
            </w:pPr>
          </w:p>
          <w:p w14:paraId="7935B0E8" w14:textId="0850A670" w:rsidR="002D0897" w:rsidRPr="00C9417A"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C9417A">
              <w:rPr>
                <w:rFonts w:ascii="Times New Roman" w:hAnsi="Times New Roman" w:cs="Times New Roman"/>
                <w:b/>
                <w:bCs/>
                <w:szCs w:val="20"/>
              </w:rPr>
              <w:t>Măsuri adi</w:t>
            </w:r>
            <w:r w:rsidR="0023143C">
              <w:rPr>
                <w:rFonts w:ascii="Times New Roman" w:hAnsi="Times New Roman" w:cs="Times New Roman"/>
                <w:b/>
                <w:bCs/>
                <w:szCs w:val="20"/>
              </w:rPr>
              <w:t>ț</w:t>
            </w:r>
            <w:r w:rsidRPr="00C9417A">
              <w:rPr>
                <w:rFonts w:ascii="Times New Roman" w:hAnsi="Times New Roman" w:cs="Times New Roman"/>
                <w:b/>
                <w:bCs/>
                <w:szCs w:val="20"/>
              </w:rPr>
              <w:t xml:space="preserve">ionale: </w:t>
            </w:r>
          </w:p>
          <w:p w14:paraId="1BD0A0C8" w14:textId="6359695B"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pPr>
            <w:r>
              <w:t xml:space="preserve">Activitatea de monitorizare a obiectivelor individuale </w:t>
            </w:r>
            <w:r w:rsidR="0023143C">
              <w:t>ș</w:t>
            </w:r>
            <w:r>
              <w:t>i a competen</w:t>
            </w:r>
            <w:r w:rsidR="0023143C">
              <w:t>ț</w:t>
            </w:r>
            <w:r>
              <w:t xml:space="preserve">elor generale va fi descrisă </w:t>
            </w:r>
            <w:r w:rsidR="0023143C">
              <w:t>ș</w:t>
            </w:r>
            <w:r>
              <w:t xml:space="preserve">i clarificată prin intermediul </w:t>
            </w:r>
            <w:r w:rsidRPr="004A667B">
              <w:t>Ghid</w:t>
            </w:r>
            <w:r>
              <w:t>ului</w:t>
            </w:r>
            <w:r w:rsidRPr="004A667B">
              <w:t xml:space="preserve"> de aplicare a cadrelor de competen</w:t>
            </w:r>
            <w:r w:rsidR="0023143C">
              <w:t>ț</w:t>
            </w:r>
            <w:r w:rsidRPr="004A667B">
              <w:t>ă pentru func</w:t>
            </w:r>
            <w:r w:rsidR="0023143C">
              <w:t>ț</w:t>
            </w:r>
            <w:r w:rsidRPr="004A667B">
              <w:t>ionarii publici de</w:t>
            </w:r>
            <w:r>
              <w:t xml:space="preserve"> </w:t>
            </w:r>
            <w:r w:rsidRPr="004A667B">
              <w:t>conducere în procesul de evaluare a performan</w:t>
            </w:r>
            <w:r w:rsidR="0023143C">
              <w:t>ț</w:t>
            </w:r>
            <w:r w:rsidRPr="004A667B">
              <w:t>elor profesionale individual</w:t>
            </w:r>
            <w:r>
              <w:t>e, elaborat în cadrul Activită</w:t>
            </w:r>
            <w:r w:rsidR="0023143C">
              <w:t>ț</w:t>
            </w:r>
            <w:r>
              <w:t xml:space="preserve">ii 9 aferentă proiectului </w:t>
            </w:r>
            <w:r w:rsidRPr="00124663">
              <w:t>Servicii de consultan</w:t>
            </w:r>
            <w:r w:rsidR="0023143C">
              <w:t>ț</w:t>
            </w:r>
            <w:r w:rsidRPr="00124663">
              <w:t xml:space="preserve">ă în vederea elaborării de studii/analize </w:t>
            </w:r>
            <w:r w:rsidR="0023143C">
              <w:t>ș</w:t>
            </w:r>
            <w:r w:rsidRPr="00124663">
              <w:t xml:space="preserve">i proiecte de acte normative </w:t>
            </w:r>
            <w:r w:rsidR="0023143C">
              <w:t>ș</w:t>
            </w:r>
            <w:r w:rsidRPr="00124663">
              <w:t>i acordarea de suport</w:t>
            </w:r>
            <w:r>
              <w:t xml:space="preserve">, </w:t>
            </w:r>
            <w:r w:rsidRPr="00124663">
              <w:t>Lot 2: Servicii de consultan</w:t>
            </w:r>
            <w:r w:rsidR="0023143C">
              <w:t>ț</w:t>
            </w:r>
            <w:r w:rsidRPr="00124663">
              <w:t xml:space="preserve">ă în vederea elaborării de studii/analize </w:t>
            </w:r>
            <w:r w:rsidR="0023143C">
              <w:t>ș</w:t>
            </w:r>
            <w:r w:rsidRPr="00124663">
              <w:t xml:space="preserve">i proiecte de acte normative </w:t>
            </w:r>
            <w:r w:rsidR="0023143C">
              <w:t>ș</w:t>
            </w:r>
            <w:r w:rsidRPr="00124663">
              <w:t>i acordarea de suport în vederea implementării jalonului 419-PNRR</w:t>
            </w:r>
            <w:r>
              <w:t>.</w:t>
            </w:r>
          </w:p>
        </w:tc>
      </w:tr>
      <w:tr w:rsidR="002D0897" w:rsidRPr="00BC5F27" w14:paraId="6F0F6C72" w14:textId="77777777" w:rsidTr="0086088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0C1F04FE" w14:textId="77777777" w:rsidR="002D0897" w:rsidRPr="00BC5F27" w:rsidRDefault="002D0897" w:rsidP="00860881">
            <w:pPr>
              <w:pStyle w:val="BodyTable"/>
            </w:pPr>
            <w:r w:rsidRPr="00BC5F27">
              <w:t>Autoevaluarea</w:t>
            </w:r>
          </w:p>
        </w:tc>
        <w:tc>
          <w:tcPr>
            <w:tcW w:w="1244" w:type="pct"/>
          </w:tcPr>
          <w:p w14:paraId="1D0F3CB2" w14:textId="001F8FFF"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În art. 3 alin. (1)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este prevăzută forma de realizare a unei auto-evaluări aplicabilă doar în cazul evaluării performan</w:t>
            </w:r>
            <w:r w:rsidR="0023143C">
              <w:rPr>
                <w:rFonts w:cs="Times New Roman"/>
                <w:szCs w:val="20"/>
              </w:rPr>
              <w:t>ț</w:t>
            </w:r>
            <w:r w:rsidRPr="00BC5F27">
              <w:rPr>
                <w:rFonts w:cs="Times New Roman"/>
                <w:szCs w:val="20"/>
              </w:rPr>
              <w:t>ei Înal</w:t>
            </w:r>
            <w:r w:rsidR="0023143C">
              <w:rPr>
                <w:rFonts w:cs="Times New Roman"/>
                <w:szCs w:val="20"/>
              </w:rPr>
              <w:t>ț</w:t>
            </w:r>
            <w:r w:rsidRPr="00BC5F27">
              <w:rPr>
                <w:rFonts w:cs="Times New Roman"/>
                <w:szCs w:val="20"/>
              </w:rPr>
              <w:t>ilor Func</w:t>
            </w:r>
            <w:r w:rsidR="0023143C">
              <w:rPr>
                <w:rFonts w:cs="Times New Roman"/>
                <w:szCs w:val="20"/>
              </w:rPr>
              <w:t>ț</w:t>
            </w:r>
            <w:r w:rsidRPr="00BC5F27">
              <w:rPr>
                <w:rFonts w:cs="Times New Roman"/>
                <w:szCs w:val="20"/>
              </w:rPr>
              <w:t>ionari Publici (prin întocmirea raportului de activitate)</w:t>
            </w:r>
          </w:p>
        </w:tc>
        <w:tc>
          <w:tcPr>
            <w:tcW w:w="1536" w:type="pct"/>
          </w:tcPr>
          <w:p w14:paraId="6C9849E2" w14:textId="3EFCCE8F"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5C1A07">
              <w:rPr>
                <w:rFonts w:cs="Times New Roman"/>
                <w:szCs w:val="20"/>
              </w:rPr>
              <w:t>Nu se modifică, se aduc clarificări în vederea sus</w:t>
            </w:r>
            <w:r w:rsidR="0023143C">
              <w:rPr>
                <w:rFonts w:cs="Times New Roman"/>
                <w:szCs w:val="20"/>
              </w:rPr>
              <w:t>ț</w:t>
            </w:r>
            <w:r w:rsidRPr="005C1A07">
              <w:rPr>
                <w:rFonts w:cs="Times New Roman"/>
                <w:szCs w:val="20"/>
              </w:rPr>
              <w:t>inerii activită</w:t>
            </w:r>
            <w:r w:rsidR="0023143C">
              <w:rPr>
                <w:rFonts w:cs="Times New Roman"/>
                <w:szCs w:val="20"/>
              </w:rPr>
              <w:t>ț</w:t>
            </w:r>
            <w:r w:rsidRPr="005C1A07">
              <w:rPr>
                <w:rFonts w:cs="Times New Roman"/>
                <w:szCs w:val="20"/>
              </w:rPr>
              <w:t xml:space="preserve">ii de </w:t>
            </w:r>
            <w:r>
              <w:rPr>
                <w:rFonts w:cs="Times New Roman"/>
                <w:szCs w:val="20"/>
              </w:rPr>
              <w:t>autoevaluare a performan</w:t>
            </w:r>
            <w:r w:rsidR="0023143C">
              <w:rPr>
                <w:rFonts w:cs="Times New Roman"/>
                <w:szCs w:val="20"/>
              </w:rPr>
              <w:t>ț</w:t>
            </w:r>
            <w:r>
              <w:rPr>
                <w:rFonts w:cs="Times New Roman"/>
                <w:szCs w:val="20"/>
              </w:rPr>
              <w:t>ei, aplicabilă î</w:t>
            </w:r>
            <w:r w:rsidRPr="00BC5F27">
              <w:rPr>
                <w:rFonts w:cs="Times New Roman"/>
                <w:szCs w:val="20"/>
              </w:rPr>
              <w:t>nal</w:t>
            </w:r>
            <w:r w:rsidR="0023143C">
              <w:rPr>
                <w:rFonts w:cs="Times New Roman"/>
                <w:szCs w:val="20"/>
              </w:rPr>
              <w:t>ț</w:t>
            </w:r>
            <w:r w:rsidRPr="00BC5F27">
              <w:rPr>
                <w:rFonts w:cs="Times New Roman"/>
                <w:szCs w:val="20"/>
              </w:rPr>
              <w:t xml:space="preserve">ilor </w:t>
            </w:r>
            <w:r>
              <w:rPr>
                <w:rFonts w:cs="Times New Roman"/>
                <w:szCs w:val="20"/>
              </w:rPr>
              <w:t>f</w:t>
            </w:r>
            <w:r w:rsidRPr="00BC5F27">
              <w:rPr>
                <w:rFonts w:cs="Times New Roman"/>
                <w:szCs w:val="20"/>
              </w:rPr>
              <w:t>unc</w:t>
            </w:r>
            <w:r w:rsidR="0023143C">
              <w:rPr>
                <w:rFonts w:cs="Times New Roman"/>
                <w:szCs w:val="20"/>
              </w:rPr>
              <w:t>ț</w:t>
            </w:r>
            <w:r w:rsidRPr="00BC5F27">
              <w:rPr>
                <w:rFonts w:cs="Times New Roman"/>
                <w:szCs w:val="20"/>
              </w:rPr>
              <w:t xml:space="preserve">ionari </w:t>
            </w:r>
            <w:r>
              <w:rPr>
                <w:rFonts w:cs="Times New Roman"/>
                <w:szCs w:val="20"/>
              </w:rPr>
              <w:t>p</w:t>
            </w:r>
            <w:r w:rsidRPr="00BC5F27">
              <w:rPr>
                <w:rFonts w:cs="Times New Roman"/>
                <w:szCs w:val="20"/>
              </w:rPr>
              <w:t>ublici (prin întocmirea raportului de activitate)</w:t>
            </w:r>
            <w:r>
              <w:rPr>
                <w:rFonts w:cs="Times New Roman"/>
                <w:szCs w:val="20"/>
              </w:rPr>
              <w:t xml:space="preserve"> </w:t>
            </w:r>
            <w:r w:rsidR="0023143C">
              <w:rPr>
                <w:rFonts w:cs="Times New Roman"/>
                <w:szCs w:val="20"/>
              </w:rPr>
              <w:t>ș</w:t>
            </w:r>
            <w:r>
              <w:rPr>
                <w:rFonts w:cs="Times New Roman"/>
                <w:szCs w:val="20"/>
              </w:rPr>
              <w:t>i func</w:t>
            </w:r>
            <w:r w:rsidR="0023143C">
              <w:rPr>
                <w:rFonts w:cs="Times New Roman"/>
                <w:szCs w:val="20"/>
              </w:rPr>
              <w:t>ț</w:t>
            </w:r>
            <w:r>
              <w:rPr>
                <w:rFonts w:cs="Times New Roman"/>
                <w:szCs w:val="20"/>
              </w:rPr>
              <w:t>ionarilor publici debutan</w:t>
            </w:r>
            <w:r w:rsidR="0023143C">
              <w:rPr>
                <w:rFonts w:cs="Times New Roman"/>
                <w:szCs w:val="20"/>
              </w:rPr>
              <w:t>ț</w:t>
            </w:r>
            <w:r>
              <w:rPr>
                <w:rFonts w:cs="Times New Roman"/>
                <w:szCs w:val="20"/>
              </w:rPr>
              <w:t>i (prin întocmirea raportului de stagiu).</w:t>
            </w:r>
          </w:p>
        </w:tc>
        <w:tc>
          <w:tcPr>
            <w:tcW w:w="1453" w:type="pct"/>
          </w:tcPr>
          <w:p w14:paraId="29575F69" w14:textId="77777777" w:rsidR="002D0897" w:rsidRPr="00DA18B5"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DA18B5">
              <w:rPr>
                <w:rFonts w:ascii="Times New Roman" w:hAnsi="Times New Roman" w:cs="Times New Roman"/>
                <w:b/>
                <w:bCs/>
                <w:szCs w:val="20"/>
              </w:rPr>
              <w:t>Măsuri de reglementare:</w:t>
            </w:r>
          </w:p>
          <w:p w14:paraId="17F3FFCF" w14:textId="77777777" w:rsidR="002D0897" w:rsidRPr="00DA18B5"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DA18B5">
              <w:rPr>
                <w:rFonts w:cs="Times New Roman"/>
                <w:szCs w:val="20"/>
              </w:rPr>
              <w:t>Nu se impun.</w:t>
            </w:r>
          </w:p>
          <w:p w14:paraId="06A978AD" w14:textId="77777777" w:rsidR="002D0897" w:rsidRPr="00DA18B5"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p>
          <w:p w14:paraId="2E873B79" w14:textId="5EE2E21F" w:rsidR="002D0897" w:rsidRPr="00DA18B5" w:rsidRDefault="002D0897">
            <w:pPr>
              <w:pStyle w:val="Body2"/>
              <w:spacing w:line="20" w:lineRule="atLea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DA18B5">
              <w:rPr>
                <w:rFonts w:ascii="Times New Roman" w:hAnsi="Times New Roman" w:cs="Times New Roman"/>
                <w:b/>
                <w:bCs/>
                <w:szCs w:val="20"/>
              </w:rPr>
              <w:t>Măsuri adi</w:t>
            </w:r>
            <w:r w:rsidR="0023143C">
              <w:rPr>
                <w:rFonts w:ascii="Times New Roman" w:hAnsi="Times New Roman" w:cs="Times New Roman"/>
                <w:b/>
                <w:bCs/>
                <w:szCs w:val="20"/>
              </w:rPr>
              <w:t>ț</w:t>
            </w:r>
            <w:r w:rsidRPr="00DA18B5">
              <w:rPr>
                <w:rFonts w:ascii="Times New Roman" w:hAnsi="Times New Roman" w:cs="Times New Roman"/>
                <w:b/>
                <w:bCs/>
                <w:szCs w:val="20"/>
              </w:rPr>
              <w:t xml:space="preserve">ionale: </w:t>
            </w:r>
          </w:p>
          <w:p w14:paraId="15015465" w14:textId="77777777"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 xml:space="preserve">Nu se impun. </w:t>
            </w:r>
          </w:p>
        </w:tc>
      </w:tr>
      <w:tr w:rsidR="002D0897" w:rsidRPr="00BC5F27" w14:paraId="388D09A6"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3DC055BD" w14:textId="2B906619" w:rsidR="002D0897" w:rsidRPr="00BC5F27" w:rsidRDefault="002D0897" w:rsidP="00860881">
            <w:pPr>
              <w:pStyle w:val="BodyTable"/>
            </w:pPr>
            <w:r w:rsidRPr="00BC5F27">
              <w:t>Evaluarea performan</w:t>
            </w:r>
            <w:r w:rsidR="0023143C">
              <w:t>ț</w:t>
            </w:r>
            <w:r w:rsidRPr="00BC5F27">
              <w:t xml:space="preserve">ei individuale la finalul perioadei evaluate </w:t>
            </w:r>
          </w:p>
        </w:tc>
        <w:tc>
          <w:tcPr>
            <w:tcW w:w="1244" w:type="pct"/>
          </w:tcPr>
          <w:p w14:paraId="16A6051C" w14:textId="481DC9E7"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Conform art. 17 alin. (2)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w:t>
            </w:r>
            <w:r w:rsidRPr="00BC5F27" w:rsidDel="000A29EB">
              <w:rPr>
                <w:rFonts w:cs="Times New Roman"/>
                <w:szCs w:val="20"/>
              </w:rPr>
              <w:t xml:space="preserve"> </w:t>
            </w:r>
            <w:r w:rsidRPr="00BC5F27">
              <w:rPr>
                <w:rFonts w:cs="Times New Roman"/>
                <w:szCs w:val="20"/>
              </w:rPr>
              <w:t>este definită: modalitatea de evaluare a performan</w:t>
            </w:r>
            <w:r w:rsidR="0023143C">
              <w:rPr>
                <w:rFonts w:cs="Times New Roman"/>
                <w:szCs w:val="20"/>
              </w:rPr>
              <w:t>ț</w:t>
            </w:r>
            <w:r w:rsidRPr="00BC5F27">
              <w:rPr>
                <w:rFonts w:cs="Times New Roman"/>
                <w:szCs w:val="20"/>
              </w:rPr>
              <w:t>ei func</w:t>
            </w:r>
            <w:r w:rsidR="0023143C">
              <w:rPr>
                <w:rFonts w:cs="Times New Roman"/>
                <w:szCs w:val="20"/>
              </w:rPr>
              <w:t>ț</w:t>
            </w:r>
            <w:r w:rsidRPr="00BC5F27">
              <w:rPr>
                <w:rFonts w:cs="Times New Roman"/>
                <w:szCs w:val="20"/>
              </w:rPr>
              <w:t xml:space="preserve">ionarului public pentru perioada evaluată, </w:t>
            </w:r>
            <w:r w:rsidR="0023143C">
              <w:rPr>
                <w:rFonts w:cs="Times New Roman"/>
                <w:szCs w:val="20"/>
              </w:rPr>
              <w:t>ș</w:t>
            </w:r>
            <w:r w:rsidRPr="00BC5F27">
              <w:rPr>
                <w:rFonts w:cs="Times New Roman"/>
                <w:szCs w:val="20"/>
              </w:rPr>
              <w:t xml:space="preserve">i anume prin acordarea unei </w:t>
            </w:r>
            <w:r w:rsidRPr="00BC5F27">
              <w:rPr>
                <w:rFonts w:cs="Times New Roman"/>
                <w:szCs w:val="20"/>
              </w:rPr>
              <w:lastRenderedPageBreak/>
              <w:t xml:space="preserve">note pentru fiecare componentă a evaluării obiectivelor individuale, prin consemnarea  rezultatelor deosebite </w:t>
            </w:r>
            <w:r w:rsidR="0023143C">
              <w:rPr>
                <w:rFonts w:cs="Times New Roman"/>
                <w:szCs w:val="20"/>
              </w:rPr>
              <w:t>ș</w:t>
            </w:r>
            <w:r w:rsidRPr="00BC5F27">
              <w:rPr>
                <w:rFonts w:cs="Times New Roman"/>
                <w:szCs w:val="20"/>
              </w:rPr>
              <w:t>i a dificultă</w:t>
            </w:r>
            <w:r w:rsidR="0023143C">
              <w:rPr>
                <w:rFonts w:cs="Times New Roman"/>
                <w:szCs w:val="20"/>
              </w:rPr>
              <w:t>ț</w:t>
            </w:r>
            <w:r w:rsidRPr="00BC5F27">
              <w:rPr>
                <w:rFonts w:cs="Times New Roman"/>
                <w:szCs w:val="20"/>
              </w:rPr>
              <w:t xml:space="preserve">ilor întâmpinate în perioada evaluată, prin stabilirea punctajului final </w:t>
            </w:r>
            <w:r w:rsidR="0023143C">
              <w:rPr>
                <w:rFonts w:cs="Times New Roman"/>
                <w:szCs w:val="20"/>
              </w:rPr>
              <w:t>ș</w:t>
            </w:r>
            <w:r w:rsidRPr="00BC5F27">
              <w:rPr>
                <w:rFonts w:cs="Times New Roman"/>
                <w:szCs w:val="20"/>
              </w:rPr>
              <w:t xml:space="preserve">i a calificativului acordat </w:t>
            </w:r>
            <w:r w:rsidR="0023143C">
              <w:rPr>
                <w:rFonts w:cs="Times New Roman"/>
                <w:szCs w:val="20"/>
              </w:rPr>
              <w:t>ș</w:t>
            </w:r>
            <w:r w:rsidRPr="00BC5F27">
              <w:rPr>
                <w:rFonts w:cs="Times New Roman"/>
                <w:szCs w:val="20"/>
              </w:rPr>
              <w:t>i a necesită</w:t>
            </w:r>
            <w:r w:rsidR="0023143C">
              <w:rPr>
                <w:rFonts w:cs="Times New Roman"/>
                <w:szCs w:val="20"/>
              </w:rPr>
              <w:t>ț</w:t>
            </w:r>
            <w:r w:rsidRPr="00BC5F27">
              <w:rPr>
                <w:rFonts w:cs="Times New Roman"/>
                <w:szCs w:val="20"/>
              </w:rPr>
              <w:t>ilor de formare profesională pentru perioada următoare</w:t>
            </w:r>
          </w:p>
          <w:p w14:paraId="7A1EC7A7" w14:textId="07CFFF7C"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În art. 18 alin. (1) </w:t>
            </w:r>
            <w:r w:rsidR="0023143C">
              <w:rPr>
                <w:rFonts w:cs="Times New Roman"/>
                <w:szCs w:val="20"/>
              </w:rPr>
              <w:t>ș</w:t>
            </w:r>
            <w:r w:rsidRPr="00BC5F27">
              <w:rPr>
                <w:rFonts w:cs="Times New Roman"/>
                <w:szCs w:val="20"/>
              </w:rPr>
              <w:t xml:space="preserve">i (6)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 xml:space="preserve">dministrativ, este definită scala de notare </w:t>
            </w:r>
            <w:r w:rsidR="0023143C">
              <w:rPr>
                <w:rFonts w:cs="Times New Roman"/>
                <w:szCs w:val="20"/>
              </w:rPr>
              <w:t>ș</w:t>
            </w:r>
            <w:r w:rsidRPr="00BC5F27">
              <w:rPr>
                <w:rFonts w:cs="Times New Roman"/>
                <w:szCs w:val="20"/>
              </w:rPr>
              <w:t>i calificativele cu ajutorul cărora este evaluată performan</w:t>
            </w:r>
            <w:r w:rsidR="0023143C">
              <w:rPr>
                <w:rFonts w:cs="Times New Roman"/>
                <w:szCs w:val="20"/>
              </w:rPr>
              <w:t>ț</w:t>
            </w:r>
            <w:r w:rsidRPr="00BC5F27">
              <w:rPr>
                <w:rFonts w:cs="Times New Roman"/>
                <w:szCs w:val="20"/>
              </w:rPr>
              <w:t>a sunt prevăzute în reglementările aplicabile</w:t>
            </w:r>
            <w:r>
              <w:rPr>
                <w:rFonts w:cs="Times New Roman"/>
                <w:szCs w:val="20"/>
              </w:rPr>
              <w:t>.</w:t>
            </w:r>
          </w:p>
          <w:p w14:paraId="09DE52A0" w14:textId="7C4F2EBA"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A</w:t>
            </w:r>
            <w:r w:rsidRPr="00BC5F27">
              <w:rPr>
                <w:rFonts w:cs="Times New Roman"/>
                <w:szCs w:val="20"/>
              </w:rPr>
              <w:t xml:space="preserve">rt. </w:t>
            </w:r>
            <w:r>
              <w:rPr>
                <w:rFonts w:cs="Times New Roman"/>
                <w:szCs w:val="20"/>
              </w:rPr>
              <w:t>10</w:t>
            </w:r>
            <w:r>
              <w:rPr>
                <w:rFonts w:ascii="Calibri" w:hAnsi="Calibri" w:cs="Calibri"/>
                <w:szCs w:val="20"/>
              </w:rPr>
              <w:t>¹</w:t>
            </w:r>
            <w:r>
              <w:rPr>
                <w:rFonts w:cs="Times New Roman"/>
                <w:szCs w:val="20"/>
              </w:rPr>
              <w:t xml:space="preserve"> din anexa nr. 6 la Codul administrativ prevede formularele standard utilizate în cadrul procedurilor de evaluare a înal</w:t>
            </w:r>
            <w:r w:rsidR="0023143C">
              <w:rPr>
                <w:rFonts w:cs="Times New Roman"/>
                <w:szCs w:val="20"/>
              </w:rPr>
              <w:t>ț</w:t>
            </w:r>
            <w:r>
              <w:rPr>
                <w:rFonts w:cs="Times New Roman"/>
                <w:szCs w:val="20"/>
              </w:rPr>
              <w:t>ilor func</w:t>
            </w:r>
            <w:r w:rsidR="0023143C">
              <w:rPr>
                <w:rFonts w:cs="Times New Roman"/>
                <w:szCs w:val="20"/>
              </w:rPr>
              <w:t>ț</w:t>
            </w:r>
            <w:r>
              <w:rPr>
                <w:rFonts w:cs="Times New Roman"/>
                <w:szCs w:val="20"/>
              </w:rPr>
              <w:t>ionari publici.</w:t>
            </w:r>
          </w:p>
          <w:p w14:paraId="31146877" w14:textId="39C2DDDC"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Art. 28</w:t>
            </w:r>
            <w:r>
              <w:rPr>
                <w:rFonts w:ascii="Calibri" w:hAnsi="Calibri" w:cs="Calibri"/>
                <w:szCs w:val="20"/>
              </w:rPr>
              <w:t>¹</w:t>
            </w:r>
            <w:r>
              <w:rPr>
                <w:rFonts w:cs="Times New Roman"/>
                <w:szCs w:val="20"/>
              </w:rPr>
              <w:t xml:space="preserve"> din anexa nr. 6 la Codul administrativ prevede formularele standard utilizate în cadrul procedurilor de evaluare a func</w:t>
            </w:r>
            <w:r w:rsidR="0023143C">
              <w:rPr>
                <w:rFonts w:cs="Times New Roman"/>
                <w:szCs w:val="20"/>
              </w:rPr>
              <w:t>ț</w:t>
            </w:r>
            <w:r>
              <w:rPr>
                <w:rFonts w:cs="Times New Roman"/>
                <w:szCs w:val="20"/>
              </w:rPr>
              <w:t>ionarilor publici debutan</w:t>
            </w:r>
            <w:r w:rsidR="0023143C">
              <w:rPr>
                <w:rFonts w:cs="Times New Roman"/>
                <w:szCs w:val="20"/>
              </w:rPr>
              <w:t>ț</w:t>
            </w:r>
            <w:r>
              <w:rPr>
                <w:rFonts w:cs="Times New Roman"/>
                <w:szCs w:val="20"/>
              </w:rPr>
              <w:t>i.</w:t>
            </w:r>
          </w:p>
        </w:tc>
        <w:tc>
          <w:tcPr>
            <w:tcW w:w="1536" w:type="pct"/>
          </w:tcPr>
          <w:p w14:paraId="76F87ABD" w14:textId="0E6F71F5"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lastRenderedPageBreak/>
              <w:t>M</w:t>
            </w:r>
            <w:r w:rsidRPr="00163353">
              <w:rPr>
                <w:rFonts w:cs="Times New Roman"/>
                <w:szCs w:val="20"/>
              </w:rPr>
              <w:t>odalitatea de evaluare a obiectivelor de performan</w:t>
            </w:r>
            <w:r w:rsidR="0023143C">
              <w:rPr>
                <w:rFonts w:cs="Times New Roman"/>
                <w:szCs w:val="20"/>
              </w:rPr>
              <w:t>ț</w:t>
            </w:r>
            <w:r w:rsidRPr="00163353">
              <w:rPr>
                <w:rFonts w:cs="Times New Roman"/>
                <w:szCs w:val="20"/>
              </w:rPr>
              <w:t xml:space="preserve">ă </w:t>
            </w:r>
            <w:r>
              <w:rPr>
                <w:rFonts w:cs="Times New Roman"/>
                <w:szCs w:val="20"/>
              </w:rPr>
              <w:t>nu se modifică, fiind utilizată aceea</w:t>
            </w:r>
            <w:r w:rsidR="0023143C">
              <w:rPr>
                <w:rFonts w:cs="Times New Roman"/>
                <w:szCs w:val="20"/>
              </w:rPr>
              <w:t>ș</w:t>
            </w:r>
            <w:r>
              <w:rPr>
                <w:rFonts w:cs="Times New Roman"/>
                <w:szCs w:val="20"/>
              </w:rPr>
              <w:t>i scală de notare reglementată.</w:t>
            </w:r>
          </w:p>
          <w:p w14:paraId="358998E0" w14:textId="7F092BEF"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Modalitatea de evaluare a competen</w:t>
            </w:r>
            <w:r w:rsidR="0023143C">
              <w:rPr>
                <w:rFonts w:cs="Times New Roman"/>
                <w:szCs w:val="20"/>
              </w:rPr>
              <w:t>ț</w:t>
            </w:r>
            <w:r>
              <w:rPr>
                <w:rFonts w:cs="Times New Roman"/>
                <w:szCs w:val="20"/>
              </w:rPr>
              <w:t xml:space="preserve">elor generale, respectiv a descriptorilor </w:t>
            </w:r>
            <w:r w:rsidR="0023143C">
              <w:rPr>
                <w:rFonts w:cs="Times New Roman"/>
                <w:szCs w:val="20"/>
              </w:rPr>
              <w:t>ș</w:t>
            </w:r>
            <w:r>
              <w:rPr>
                <w:rFonts w:cs="Times New Roman"/>
                <w:szCs w:val="20"/>
              </w:rPr>
              <w:t xml:space="preserve">i indicatorilor </w:t>
            </w:r>
            <w:r>
              <w:rPr>
                <w:rFonts w:cs="Times New Roman"/>
                <w:szCs w:val="20"/>
              </w:rPr>
              <w:lastRenderedPageBreak/>
              <w:t>comportamentali aferen</w:t>
            </w:r>
            <w:r w:rsidR="0023143C">
              <w:rPr>
                <w:rFonts w:cs="Times New Roman"/>
                <w:szCs w:val="20"/>
              </w:rPr>
              <w:t>ț</w:t>
            </w:r>
            <w:r>
              <w:rPr>
                <w:rFonts w:cs="Times New Roman"/>
                <w:szCs w:val="20"/>
              </w:rPr>
              <w:t>i acestora, ca înlocuitori ai criteriilor de performan</w:t>
            </w:r>
            <w:r w:rsidR="0023143C">
              <w:rPr>
                <w:rFonts w:cs="Times New Roman"/>
                <w:szCs w:val="20"/>
              </w:rPr>
              <w:t>ț</w:t>
            </w:r>
            <w:r>
              <w:rPr>
                <w:rFonts w:cs="Times New Roman"/>
                <w:szCs w:val="20"/>
              </w:rPr>
              <w:t>ă utiliza</w:t>
            </w:r>
            <w:r w:rsidR="0023143C">
              <w:rPr>
                <w:rFonts w:cs="Times New Roman"/>
                <w:szCs w:val="20"/>
              </w:rPr>
              <w:t>ț</w:t>
            </w:r>
            <w:r>
              <w:rPr>
                <w:rFonts w:cs="Times New Roman"/>
                <w:szCs w:val="20"/>
              </w:rPr>
              <w:t>i anterior, va presupune utilizarea aceluia</w:t>
            </w:r>
            <w:r w:rsidR="0023143C">
              <w:rPr>
                <w:rFonts w:cs="Times New Roman"/>
                <w:szCs w:val="20"/>
              </w:rPr>
              <w:t>ș</w:t>
            </w:r>
            <w:r>
              <w:rPr>
                <w:rFonts w:cs="Times New Roman"/>
                <w:szCs w:val="20"/>
              </w:rPr>
              <w:t xml:space="preserve">i tip de notare ca </w:t>
            </w:r>
            <w:r w:rsidR="0023143C">
              <w:rPr>
                <w:rFonts w:cs="Times New Roman"/>
                <w:szCs w:val="20"/>
              </w:rPr>
              <w:t>ș</w:t>
            </w:r>
            <w:r>
              <w:rPr>
                <w:rFonts w:cs="Times New Roman"/>
                <w:szCs w:val="20"/>
              </w:rPr>
              <w:t>i în cazul procesului de recrutare (detaliat în art. 20 din anexa nr. 8 la Codul administrativ): 1 – nu corespunde, 2 – comportament manifestat într-o foarte mică măsură, 3 – comportament acceptabil, 4 – comportament manifestat în mare măsură, 5 – comportament manifestat.</w:t>
            </w:r>
          </w:p>
          <w:p w14:paraId="7ABA98B9" w14:textId="57344075"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În cazul specific al comportamentelor care nu au putut fi manifestate datorită lipsei de context institu</w:t>
            </w:r>
            <w:r w:rsidR="0023143C">
              <w:rPr>
                <w:rFonts w:cs="Times New Roman"/>
                <w:szCs w:val="20"/>
              </w:rPr>
              <w:t>ț</w:t>
            </w:r>
            <w:r>
              <w:rPr>
                <w:rFonts w:cs="Times New Roman"/>
                <w:szCs w:val="20"/>
              </w:rPr>
              <w:t>ional, evaluatorul le va putea anula, cu men</w:t>
            </w:r>
            <w:r w:rsidR="0023143C">
              <w:rPr>
                <w:rFonts w:cs="Times New Roman"/>
                <w:szCs w:val="20"/>
              </w:rPr>
              <w:t>ț</w:t>
            </w:r>
            <w:r>
              <w:rPr>
                <w:rFonts w:cs="Times New Roman"/>
                <w:szCs w:val="20"/>
              </w:rPr>
              <w:t xml:space="preserve">iunea </w:t>
            </w:r>
            <w:r w:rsidRPr="003A16C7">
              <w:rPr>
                <w:rFonts w:cs="Times New Roman"/>
                <w:szCs w:val="20"/>
                <w:lang w:val="fr-FR"/>
              </w:rPr>
              <w:t>“</w:t>
            </w:r>
            <w:r>
              <w:rPr>
                <w:rFonts w:cs="Times New Roman"/>
                <w:szCs w:val="20"/>
                <w:lang w:val="fr-FR"/>
              </w:rPr>
              <w:t>nu se aplic</w:t>
            </w:r>
            <w:r>
              <w:rPr>
                <w:rFonts w:cs="Times New Roman"/>
                <w:szCs w:val="20"/>
              </w:rPr>
              <w:t>ă</w:t>
            </w:r>
            <w:r w:rsidRPr="003A16C7">
              <w:rPr>
                <w:rFonts w:cs="Times New Roman"/>
                <w:szCs w:val="20"/>
                <w:lang w:val="fr-FR"/>
              </w:rPr>
              <w:t>”</w:t>
            </w:r>
            <w:r>
              <w:rPr>
                <w:rFonts w:cs="Times New Roman"/>
                <w:szCs w:val="20"/>
              </w:rPr>
              <w:t>, ele neurmând a fi introduse în aprecierea finală. Evaluatorul va analiza astfel competen</w:t>
            </w:r>
            <w:r w:rsidR="0023143C">
              <w:rPr>
                <w:rFonts w:cs="Times New Roman"/>
                <w:szCs w:val="20"/>
              </w:rPr>
              <w:t>ț</w:t>
            </w:r>
            <w:r>
              <w:rPr>
                <w:rFonts w:cs="Times New Roman"/>
                <w:szCs w:val="20"/>
              </w:rPr>
              <w:t>ă cu competen</w:t>
            </w:r>
            <w:r w:rsidR="0023143C">
              <w:rPr>
                <w:rFonts w:cs="Times New Roman"/>
                <w:szCs w:val="20"/>
              </w:rPr>
              <w:t>ț</w:t>
            </w:r>
            <w:r>
              <w:rPr>
                <w:rFonts w:cs="Times New Roman"/>
                <w:szCs w:val="20"/>
              </w:rPr>
              <w:t>ă numărul comportamentelor observate urmând să identifice pentru fiecare în parte cea mai des întâlnită valoare din scala de mai sus. Ca exemplu, dacă o competen</w:t>
            </w:r>
            <w:r w:rsidR="0023143C">
              <w:rPr>
                <w:rFonts w:cs="Times New Roman"/>
                <w:szCs w:val="20"/>
              </w:rPr>
              <w:t>ț</w:t>
            </w:r>
            <w:r>
              <w:rPr>
                <w:rFonts w:cs="Times New Roman"/>
                <w:szCs w:val="20"/>
              </w:rPr>
              <w:t>ă este identificată prin intermediul a 10 indicatori comportamentali, doi dintre ace</w:t>
            </w:r>
            <w:r w:rsidR="0023143C">
              <w:rPr>
                <w:rFonts w:cs="Times New Roman"/>
                <w:szCs w:val="20"/>
              </w:rPr>
              <w:t>ș</w:t>
            </w:r>
            <w:r>
              <w:rPr>
                <w:rFonts w:cs="Times New Roman"/>
                <w:szCs w:val="20"/>
              </w:rPr>
              <w:t>tia fiind nota</w:t>
            </w:r>
            <w:r w:rsidR="0023143C">
              <w:rPr>
                <w:rFonts w:cs="Times New Roman"/>
                <w:szCs w:val="20"/>
              </w:rPr>
              <w:t>ț</w:t>
            </w:r>
            <w:r>
              <w:rPr>
                <w:rFonts w:cs="Times New Roman"/>
                <w:szCs w:val="20"/>
              </w:rPr>
              <w:t>i cu nota 2, trei fiind nota</w:t>
            </w:r>
            <w:r w:rsidR="0023143C">
              <w:rPr>
                <w:rFonts w:cs="Times New Roman"/>
                <w:szCs w:val="20"/>
              </w:rPr>
              <w:t>ț</w:t>
            </w:r>
            <w:r>
              <w:rPr>
                <w:rFonts w:cs="Times New Roman"/>
                <w:szCs w:val="20"/>
              </w:rPr>
              <w:t>i cu nota 3, 4 fiind nota</w:t>
            </w:r>
            <w:r w:rsidR="0023143C">
              <w:rPr>
                <w:rFonts w:cs="Times New Roman"/>
                <w:szCs w:val="20"/>
              </w:rPr>
              <w:t>ț</w:t>
            </w:r>
            <w:r>
              <w:rPr>
                <w:rFonts w:cs="Times New Roman"/>
                <w:szCs w:val="20"/>
              </w:rPr>
              <w:t xml:space="preserve">i cu nota 4 </w:t>
            </w:r>
            <w:r w:rsidR="0023143C">
              <w:rPr>
                <w:rFonts w:cs="Times New Roman"/>
                <w:szCs w:val="20"/>
              </w:rPr>
              <w:t>ș</w:t>
            </w:r>
            <w:r>
              <w:rPr>
                <w:rFonts w:cs="Times New Roman"/>
                <w:szCs w:val="20"/>
              </w:rPr>
              <w:t>i unul fiind notat cu nota 5, valoarea cea mai des întâlnită este nota 4. Astfel, competen</w:t>
            </w:r>
            <w:r w:rsidR="0023143C">
              <w:rPr>
                <w:rFonts w:cs="Times New Roman"/>
                <w:szCs w:val="20"/>
              </w:rPr>
              <w:t>ț</w:t>
            </w:r>
            <w:r>
              <w:rPr>
                <w:rFonts w:cs="Times New Roman"/>
                <w:szCs w:val="20"/>
              </w:rPr>
              <w:t xml:space="preserve">a respectivă va primi nota finală 4 aferentă manifestării în mare măsură a acesteia. </w:t>
            </w:r>
          </w:p>
          <w:p w14:paraId="6381D8C2" w14:textId="3DD26598"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Într-o manieră similară vor fi notate toate competen</w:t>
            </w:r>
            <w:r w:rsidR="0023143C">
              <w:rPr>
                <w:rFonts w:cs="Times New Roman"/>
                <w:szCs w:val="20"/>
              </w:rPr>
              <w:t>ț</w:t>
            </w:r>
            <w:r>
              <w:rPr>
                <w:rFonts w:cs="Times New Roman"/>
                <w:szCs w:val="20"/>
              </w:rPr>
              <w:t xml:space="preserve">ele evaluate. </w:t>
            </w:r>
          </w:p>
          <w:p w14:paraId="07656585" w14:textId="62B01CD4"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Maniera de acordare a notei finale a evaluării performan</w:t>
            </w:r>
            <w:r w:rsidR="0023143C">
              <w:rPr>
                <w:rFonts w:cs="Times New Roman"/>
                <w:szCs w:val="20"/>
              </w:rPr>
              <w:t>ț</w:t>
            </w:r>
            <w:r>
              <w:rPr>
                <w:rFonts w:cs="Times New Roman"/>
                <w:szCs w:val="20"/>
              </w:rPr>
              <w:t>ei individuale constând în analiza gradului de îndeplinire a obiectivelor urmărite prin indicatori de performan</w:t>
            </w:r>
            <w:r w:rsidR="0023143C">
              <w:rPr>
                <w:rFonts w:cs="Times New Roman"/>
                <w:szCs w:val="20"/>
              </w:rPr>
              <w:t>ț</w:t>
            </w:r>
            <w:r>
              <w:rPr>
                <w:rFonts w:cs="Times New Roman"/>
                <w:szCs w:val="20"/>
              </w:rPr>
              <w:t xml:space="preserve">ă </w:t>
            </w:r>
            <w:r w:rsidR="0023143C">
              <w:rPr>
                <w:rFonts w:cs="Times New Roman"/>
                <w:szCs w:val="20"/>
              </w:rPr>
              <w:t>ș</w:t>
            </w:r>
            <w:r>
              <w:rPr>
                <w:rFonts w:cs="Times New Roman"/>
                <w:szCs w:val="20"/>
              </w:rPr>
              <w:t>i a competen</w:t>
            </w:r>
            <w:r w:rsidR="0023143C">
              <w:rPr>
                <w:rFonts w:cs="Times New Roman"/>
                <w:szCs w:val="20"/>
              </w:rPr>
              <w:t>ț</w:t>
            </w:r>
            <w:r>
              <w:rPr>
                <w:rFonts w:cs="Times New Roman"/>
                <w:szCs w:val="20"/>
              </w:rPr>
              <w:t xml:space="preserve">elor urmărite prin comportamente va fi dată de rezultatul aritmetic al tuturor acestora. Fiecare dintre obiectivele </w:t>
            </w:r>
            <w:r w:rsidR="0023143C">
              <w:rPr>
                <w:rFonts w:cs="Times New Roman"/>
                <w:szCs w:val="20"/>
              </w:rPr>
              <w:t>ș</w:t>
            </w:r>
            <w:r>
              <w:rPr>
                <w:rFonts w:cs="Times New Roman"/>
                <w:szCs w:val="20"/>
              </w:rPr>
              <w:t>i competen</w:t>
            </w:r>
            <w:r w:rsidR="0023143C">
              <w:rPr>
                <w:rFonts w:cs="Times New Roman"/>
                <w:szCs w:val="20"/>
              </w:rPr>
              <w:t>ț</w:t>
            </w:r>
            <w:r>
              <w:rPr>
                <w:rFonts w:cs="Times New Roman"/>
                <w:szCs w:val="20"/>
              </w:rPr>
              <w:t>ele evaluate vor avea astfel o pondere egală în cadrul notei finale.</w:t>
            </w:r>
          </w:p>
          <w:p w14:paraId="57F44707" w14:textId="77777777"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Calificativele finale:</w:t>
            </w:r>
          </w:p>
          <w:p w14:paraId="5155BBB9" w14:textId="77777777" w:rsidR="002D0897" w:rsidRPr="003B3584"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lang w:val="fr-FR"/>
              </w:rPr>
            </w:pPr>
            <w:r w:rsidRPr="5841B325">
              <w:rPr>
                <w:rFonts w:ascii="TimesNewRomanPSMT" w:hAnsi="TimesNewRomanPSMT" w:cs="TimesNewRomanPSMT"/>
                <w:lang w:val="fr-FR"/>
              </w:rPr>
              <w:t>a) pentru un punctaj între 1,00-2,50 se acordă calificativul "nesatisfăcător";</w:t>
            </w:r>
          </w:p>
          <w:p w14:paraId="610F7C6D" w14:textId="77777777" w:rsidR="002D0897" w:rsidRPr="003B3584"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lang w:val="fr-FR"/>
              </w:rPr>
            </w:pPr>
            <w:r w:rsidRPr="5841B325">
              <w:rPr>
                <w:rFonts w:ascii="TimesNewRomanPSMT" w:hAnsi="TimesNewRomanPSMT" w:cs="TimesNewRomanPSMT"/>
                <w:lang w:val="fr-FR"/>
              </w:rPr>
              <w:t>b) pentru un punctaj între 2,51-3,50 se acordă calificativul "satisfăcător";</w:t>
            </w:r>
          </w:p>
          <w:p w14:paraId="2A2541BB" w14:textId="77777777" w:rsidR="002D0897" w:rsidRPr="003B3584"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lang w:val="fr-FR"/>
              </w:rPr>
            </w:pPr>
            <w:r w:rsidRPr="5841B325">
              <w:rPr>
                <w:rFonts w:ascii="TimesNewRomanPSMT" w:hAnsi="TimesNewRomanPSMT" w:cs="TimesNewRomanPSMT"/>
                <w:lang w:val="fr-FR"/>
              </w:rPr>
              <w:lastRenderedPageBreak/>
              <w:t>c) pentru un punctaj între 3,51-4,50 se acordă calificativul "bine";</w:t>
            </w:r>
          </w:p>
          <w:p w14:paraId="72577E7E" w14:textId="77777777" w:rsidR="002D0897" w:rsidRPr="003B3584"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lang w:val="fr-FR"/>
              </w:rPr>
            </w:pPr>
            <w:r w:rsidRPr="5841B325">
              <w:rPr>
                <w:rFonts w:ascii="TimesNewRomanPSMT" w:hAnsi="TimesNewRomanPSMT" w:cs="TimesNewRomanPSMT"/>
                <w:lang w:val="fr-FR"/>
              </w:rPr>
              <w:t>d) pentru un punctaj între 4,51-5,00 se acordă calificativul "foarte bine"</w:t>
            </w:r>
          </w:p>
          <w:p w14:paraId="219CA6A1" w14:textId="77777777" w:rsidR="002D0897" w:rsidRPr="003B3584"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 w:val="22"/>
                <w:lang w:val="fr-FR"/>
              </w:rPr>
            </w:pPr>
            <w:r w:rsidRPr="5841B325">
              <w:rPr>
                <w:rFonts w:cs="Times New Roman"/>
                <w:lang w:val="fr-FR"/>
              </w:rPr>
              <w:t>nu se modifică.</w:t>
            </w:r>
          </w:p>
          <w:p w14:paraId="11B135E6" w14:textId="566E43C1" w:rsidR="002D089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04CA">
              <w:rPr>
                <w:rFonts w:cs="Times New Roman"/>
                <w:szCs w:val="20"/>
              </w:rPr>
              <w:t>În ceea ce prive</w:t>
            </w:r>
            <w:r w:rsidR="0023143C">
              <w:rPr>
                <w:rFonts w:cs="Times New Roman"/>
                <w:szCs w:val="20"/>
              </w:rPr>
              <w:t>ș</w:t>
            </w:r>
            <w:r w:rsidRPr="007F04CA">
              <w:rPr>
                <w:rFonts w:cs="Times New Roman"/>
                <w:szCs w:val="20"/>
              </w:rPr>
              <w:t>te formularele de evaluare a performan</w:t>
            </w:r>
            <w:r w:rsidR="0023143C">
              <w:rPr>
                <w:rFonts w:cs="Times New Roman"/>
                <w:szCs w:val="20"/>
              </w:rPr>
              <w:t>ț</w:t>
            </w:r>
            <w:r w:rsidRPr="007F04CA">
              <w:rPr>
                <w:rFonts w:cs="Times New Roman"/>
                <w:szCs w:val="20"/>
              </w:rPr>
              <w:t xml:space="preserve">ei utilizate în vederea monitorizării </w:t>
            </w:r>
            <w:r w:rsidR="0023143C">
              <w:rPr>
                <w:rFonts w:cs="Times New Roman"/>
                <w:szCs w:val="20"/>
              </w:rPr>
              <w:t>ș</w:t>
            </w:r>
            <w:r w:rsidRPr="007F04CA">
              <w:rPr>
                <w:rFonts w:cs="Times New Roman"/>
                <w:szCs w:val="20"/>
              </w:rPr>
              <w:t xml:space="preserve">i evaluării obiectivelor </w:t>
            </w:r>
            <w:r w:rsidR="0023143C">
              <w:rPr>
                <w:rFonts w:cs="Times New Roman"/>
                <w:szCs w:val="20"/>
              </w:rPr>
              <w:t>ș</w:t>
            </w:r>
            <w:r w:rsidRPr="007F04CA">
              <w:rPr>
                <w:rFonts w:cs="Times New Roman"/>
                <w:szCs w:val="20"/>
              </w:rPr>
              <w:t>i competen</w:t>
            </w:r>
            <w:r w:rsidR="0023143C">
              <w:rPr>
                <w:rFonts w:cs="Times New Roman"/>
                <w:szCs w:val="20"/>
              </w:rPr>
              <w:t>ț</w:t>
            </w:r>
            <w:r w:rsidRPr="007F04CA">
              <w:rPr>
                <w:rFonts w:cs="Times New Roman"/>
                <w:szCs w:val="20"/>
              </w:rPr>
              <w:t xml:space="preserve">elor generale, </w:t>
            </w:r>
            <w:r>
              <w:rPr>
                <w:rFonts w:cs="Times New Roman"/>
                <w:szCs w:val="20"/>
              </w:rPr>
              <w:t>propunerea vizează</w:t>
            </w:r>
            <w:r w:rsidRPr="007F04CA">
              <w:rPr>
                <w:rFonts w:cs="Times New Roman"/>
                <w:szCs w:val="20"/>
              </w:rPr>
              <w:t xml:space="preserve"> elaborarea unui formular standard, utilizabil pentru toate categoriile de func</w:t>
            </w:r>
            <w:r w:rsidR="0023143C">
              <w:rPr>
                <w:rFonts w:cs="Times New Roman"/>
                <w:szCs w:val="20"/>
              </w:rPr>
              <w:t>ț</w:t>
            </w:r>
            <w:r w:rsidRPr="007F04CA">
              <w:rPr>
                <w:rFonts w:cs="Times New Roman"/>
                <w:szCs w:val="20"/>
              </w:rPr>
              <w:t>ionari publici, înlocuind, astfel, formularele prevăzute pentru evaluarea performan</w:t>
            </w:r>
            <w:r w:rsidR="0023143C">
              <w:rPr>
                <w:rFonts w:cs="Times New Roman"/>
                <w:szCs w:val="20"/>
              </w:rPr>
              <w:t>ț</w:t>
            </w:r>
            <w:r w:rsidRPr="007F04CA">
              <w:rPr>
                <w:rFonts w:cs="Times New Roman"/>
                <w:szCs w:val="20"/>
              </w:rPr>
              <w:t>ei înal</w:t>
            </w:r>
            <w:r w:rsidR="0023143C">
              <w:rPr>
                <w:rFonts w:cs="Times New Roman"/>
                <w:szCs w:val="20"/>
              </w:rPr>
              <w:t>ț</w:t>
            </w:r>
            <w:r w:rsidRPr="007F04CA">
              <w:rPr>
                <w:rFonts w:cs="Times New Roman"/>
                <w:szCs w:val="20"/>
              </w:rPr>
              <w:t>ilor func</w:t>
            </w:r>
            <w:r w:rsidR="0023143C">
              <w:rPr>
                <w:rFonts w:cs="Times New Roman"/>
                <w:szCs w:val="20"/>
              </w:rPr>
              <w:t>ț</w:t>
            </w:r>
            <w:r w:rsidRPr="007F04CA">
              <w:rPr>
                <w:rFonts w:cs="Times New Roman"/>
                <w:szCs w:val="20"/>
              </w:rPr>
              <w:t xml:space="preserve">ionari publici </w:t>
            </w:r>
            <w:r w:rsidR="0023143C">
              <w:rPr>
                <w:rFonts w:cs="Times New Roman"/>
                <w:szCs w:val="20"/>
              </w:rPr>
              <w:t>ș</w:t>
            </w:r>
            <w:r w:rsidRPr="007F04CA">
              <w:rPr>
                <w:rFonts w:cs="Times New Roman"/>
                <w:szCs w:val="20"/>
              </w:rPr>
              <w:t>i, respectiv, a func</w:t>
            </w:r>
            <w:r w:rsidR="0023143C">
              <w:rPr>
                <w:rFonts w:cs="Times New Roman"/>
                <w:szCs w:val="20"/>
              </w:rPr>
              <w:t>ț</w:t>
            </w:r>
            <w:r w:rsidRPr="007F04CA">
              <w:rPr>
                <w:rFonts w:cs="Times New Roman"/>
                <w:szCs w:val="20"/>
              </w:rPr>
              <w:t>ionarilor publici debutan</w:t>
            </w:r>
            <w:r w:rsidR="0023143C">
              <w:rPr>
                <w:rFonts w:cs="Times New Roman"/>
                <w:szCs w:val="20"/>
              </w:rPr>
              <w:t>ț</w:t>
            </w:r>
            <w:r w:rsidRPr="007F04CA">
              <w:rPr>
                <w:rFonts w:cs="Times New Roman"/>
                <w:szCs w:val="20"/>
              </w:rPr>
              <w:t xml:space="preserve">i. </w:t>
            </w:r>
          </w:p>
          <w:p w14:paraId="566D7000" w14:textId="6ED6409A"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04CA">
              <w:rPr>
                <w:rFonts w:cs="Times New Roman"/>
                <w:szCs w:val="20"/>
              </w:rPr>
              <w:t>Modelul</w:t>
            </w:r>
            <w:r>
              <w:rPr>
                <w:rFonts w:cs="Times New Roman"/>
                <w:szCs w:val="20"/>
              </w:rPr>
              <w:t xml:space="preserve"> de formular</w:t>
            </w:r>
            <w:r w:rsidRPr="007F04CA">
              <w:rPr>
                <w:rFonts w:cs="Times New Roman"/>
                <w:szCs w:val="20"/>
              </w:rPr>
              <w:t xml:space="preserve"> standard propus va fi elaborat astfel încât să fie u</w:t>
            </w:r>
            <w:r w:rsidR="0023143C">
              <w:rPr>
                <w:rFonts w:cs="Times New Roman"/>
                <w:szCs w:val="20"/>
              </w:rPr>
              <w:t>ș</w:t>
            </w:r>
            <w:r w:rsidRPr="007F04CA">
              <w:rPr>
                <w:rFonts w:cs="Times New Roman"/>
                <w:szCs w:val="20"/>
              </w:rPr>
              <w:t>or de transpus în sistem informatic, în eventualitatea transformării procesului de evaluare a performan</w:t>
            </w:r>
            <w:r w:rsidR="0023143C">
              <w:rPr>
                <w:rFonts w:cs="Times New Roman"/>
                <w:szCs w:val="20"/>
              </w:rPr>
              <w:t>ț</w:t>
            </w:r>
            <w:r w:rsidRPr="007F04CA">
              <w:rPr>
                <w:rFonts w:cs="Times New Roman"/>
                <w:szCs w:val="20"/>
              </w:rPr>
              <w:t>ei într-un proces derulat prin intermediul unei platforme realizată în acest sens.</w:t>
            </w:r>
          </w:p>
        </w:tc>
        <w:tc>
          <w:tcPr>
            <w:tcW w:w="1453" w:type="pct"/>
          </w:tcPr>
          <w:p w14:paraId="3F6E99B9" w14:textId="77777777" w:rsidR="002D0897" w:rsidRPr="00DA18B5"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DA18B5">
              <w:rPr>
                <w:rFonts w:ascii="Times New Roman" w:hAnsi="Times New Roman" w:cs="Times New Roman"/>
                <w:b/>
                <w:bCs/>
                <w:szCs w:val="20"/>
              </w:rPr>
              <w:lastRenderedPageBreak/>
              <w:t>Măsuri de reglementare:</w:t>
            </w:r>
          </w:p>
          <w:p w14:paraId="110C335D" w14:textId="4DB82D68" w:rsidR="002D0897" w:rsidRPr="007F24DE" w:rsidRDefault="002D0897" w:rsidP="002D0897">
            <w:pPr>
              <w:pStyle w:val="ListParagraph"/>
              <w:numPr>
                <w:ilvl w:val="0"/>
                <w:numId w:val="132"/>
              </w:numPr>
              <w:spacing w:after="0" w:line="20" w:lineRule="atLeas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F24DE">
              <w:rPr>
                <w:rFonts w:cs="Times New Roman"/>
                <w:sz w:val="18"/>
                <w:szCs w:val="18"/>
              </w:rPr>
              <w:t>Se impune introducerea unor noi articole de lege în cadrul Anexei nr. 6 care vor detalia modalitatea de evaluare a competen</w:t>
            </w:r>
            <w:r w:rsidR="0023143C">
              <w:rPr>
                <w:rFonts w:cs="Times New Roman"/>
                <w:sz w:val="18"/>
                <w:szCs w:val="18"/>
              </w:rPr>
              <w:t>ț</w:t>
            </w:r>
            <w:r w:rsidRPr="007F24DE">
              <w:rPr>
                <w:rFonts w:cs="Times New Roman"/>
                <w:sz w:val="18"/>
                <w:szCs w:val="18"/>
              </w:rPr>
              <w:t>elor generale, respectiv:</w:t>
            </w:r>
          </w:p>
          <w:p w14:paraId="1C1B3281" w14:textId="77777777" w:rsidR="002D0897" w:rsidRPr="007F24DE" w:rsidRDefault="002D0897" w:rsidP="002D0897">
            <w:pPr>
              <w:pStyle w:val="ListParagraph"/>
              <w:numPr>
                <w:ilvl w:val="0"/>
                <w:numId w:val="131"/>
              </w:numPr>
              <w:spacing w:after="0" w:line="20" w:lineRule="atLeas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F24DE">
              <w:rPr>
                <w:rFonts w:cs="Times New Roman"/>
                <w:sz w:val="18"/>
                <w:szCs w:val="18"/>
              </w:rPr>
              <w:lastRenderedPageBreak/>
              <w:t>utilizarea scalei de notare prevăzută la art. 20 din anexa nr. 8 la Codul administrativ;</w:t>
            </w:r>
          </w:p>
          <w:p w14:paraId="5A6D4FC9" w14:textId="5D67E93B" w:rsidR="002D0897" w:rsidRPr="007F24DE" w:rsidRDefault="002D0897" w:rsidP="002D0897">
            <w:pPr>
              <w:pStyle w:val="ListParagraph"/>
              <w:numPr>
                <w:ilvl w:val="0"/>
                <w:numId w:val="131"/>
              </w:numPr>
              <w:spacing w:after="0" w:line="20" w:lineRule="atLeas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F24DE">
              <w:rPr>
                <w:rFonts w:cs="Times New Roman"/>
                <w:sz w:val="18"/>
                <w:szCs w:val="18"/>
              </w:rPr>
              <w:t>posibilitatea utilizării men</w:t>
            </w:r>
            <w:r w:rsidR="0023143C">
              <w:rPr>
                <w:rFonts w:cs="Times New Roman"/>
                <w:sz w:val="18"/>
                <w:szCs w:val="18"/>
              </w:rPr>
              <w:t>ț</w:t>
            </w:r>
            <w:r w:rsidRPr="007F24DE">
              <w:rPr>
                <w:rFonts w:cs="Times New Roman"/>
                <w:sz w:val="18"/>
                <w:szCs w:val="18"/>
              </w:rPr>
              <w:t>iunii  “nu se aplică”, în vederea adresării comportamentelor care nu au putut fi manifestate datorită lipsei de context institu</w:t>
            </w:r>
            <w:r w:rsidR="0023143C">
              <w:rPr>
                <w:rFonts w:cs="Times New Roman"/>
                <w:sz w:val="18"/>
                <w:szCs w:val="18"/>
              </w:rPr>
              <w:t>ț</w:t>
            </w:r>
            <w:r w:rsidRPr="007F24DE">
              <w:rPr>
                <w:rFonts w:cs="Times New Roman"/>
                <w:sz w:val="18"/>
                <w:szCs w:val="18"/>
              </w:rPr>
              <w:t>ional.</w:t>
            </w:r>
          </w:p>
          <w:p w14:paraId="2E9AB274" w14:textId="4353A1EF" w:rsidR="002D0897" w:rsidRPr="007F24DE" w:rsidRDefault="002D0897" w:rsidP="002D0897">
            <w:pPr>
              <w:pStyle w:val="ListParagraph"/>
              <w:numPr>
                <w:ilvl w:val="0"/>
                <w:numId w:val="132"/>
              </w:numPr>
              <w:spacing w:before="0" w:after="0" w:line="20" w:lineRule="atLeast"/>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7F24DE">
              <w:rPr>
                <w:rFonts w:cs="Times New Roman"/>
                <w:sz w:val="18"/>
                <w:szCs w:val="14"/>
              </w:rPr>
              <w:t>Se impune reglementarea unui formular standard de evaluare a performan</w:t>
            </w:r>
            <w:r w:rsidR="0023143C">
              <w:rPr>
                <w:rFonts w:cs="Times New Roman"/>
                <w:sz w:val="18"/>
                <w:szCs w:val="14"/>
              </w:rPr>
              <w:t>ț</w:t>
            </w:r>
            <w:r w:rsidRPr="007F24DE">
              <w:rPr>
                <w:rFonts w:cs="Times New Roman"/>
                <w:sz w:val="18"/>
                <w:szCs w:val="14"/>
              </w:rPr>
              <w:t>elor individuale utilizabil pentru toate categoriile de func</w:t>
            </w:r>
            <w:r w:rsidR="0023143C">
              <w:rPr>
                <w:rFonts w:cs="Times New Roman"/>
                <w:sz w:val="18"/>
                <w:szCs w:val="14"/>
              </w:rPr>
              <w:t>ț</w:t>
            </w:r>
            <w:r w:rsidRPr="007F24DE">
              <w:rPr>
                <w:rFonts w:cs="Times New Roman"/>
                <w:sz w:val="18"/>
                <w:szCs w:val="14"/>
              </w:rPr>
              <w:t>ionari publici, înlocuind, astfel, formularele prevăzute pentru evaluarea performan</w:t>
            </w:r>
            <w:r w:rsidR="0023143C">
              <w:rPr>
                <w:rFonts w:cs="Times New Roman"/>
                <w:sz w:val="18"/>
                <w:szCs w:val="14"/>
              </w:rPr>
              <w:t>ț</w:t>
            </w:r>
            <w:r w:rsidRPr="007F24DE">
              <w:rPr>
                <w:rFonts w:cs="Times New Roman"/>
                <w:sz w:val="18"/>
                <w:szCs w:val="14"/>
              </w:rPr>
              <w:t>ei înal</w:t>
            </w:r>
            <w:r w:rsidR="0023143C">
              <w:rPr>
                <w:rFonts w:cs="Times New Roman"/>
                <w:sz w:val="18"/>
                <w:szCs w:val="14"/>
              </w:rPr>
              <w:t>ț</w:t>
            </w:r>
            <w:r w:rsidRPr="007F24DE">
              <w:rPr>
                <w:rFonts w:cs="Times New Roman"/>
                <w:sz w:val="18"/>
                <w:szCs w:val="14"/>
              </w:rPr>
              <w:t>ilor func</w:t>
            </w:r>
            <w:r w:rsidR="0023143C">
              <w:rPr>
                <w:rFonts w:cs="Times New Roman"/>
                <w:sz w:val="18"/>
                <w:szCs w:val="14"/>
              </w:rPr>
              <w:t>ț</w:t>
            </w:r>
            <w:r w:rsidRPr="007F24DE">
              <w:rPr>
                <w:rFonts w:cs="Times New Roman"/>
                <w:sz w:val="18"/>
                <w:szCs w:val="14"/>
              </w:rPr>
              <w:t xml:space="preserve">ionari publici </w:t>
            </w:r>
            <w:r w:rsidR="0023143C">
              <w:rPr>
                <w:rFonts w:cs="Times New Roman"/>
                <w:sz w:val="18"/>
                <w:szCs w:val="14"/>
              </w:rPr>
              <w:t>ș</w:t>
            </w:r>
            <w:r w:rsidRPr="007F24DE">
              <w:rPr>
                <w:rFonts w:cs="Times New Roman"/>
                <w:sz w:val="18"/>
                <w:szCs w:val="14"/>
              </w:rPr>
              <w:t>i, respectiv, a func</w:t>
            </w:r>
            <w:r w:rsidR="0023143C">
              <w:rPr>
                <w:rFonts w:cs="Times New Roman"/>
                <w:sz w:val="18"/>
                <w:szCs w:val="14"/>
              </w:rPr>
              <w:t>ț</w:t>
            </w:r>
            <w:r w:rsidRPr="007F24DE">
              <w:rPr>
                <w:rFonts w:cs="Times New Roman"/>
                <w:sz w:val="18"/>
                <w:szCs w:val="14"/>
              </w:rPr>
              <w:t>ionarilor publici debutan</w:t>
            </w:r>
            <w:r w:rsidR="0023143C">
              <w:rPr>
                <w:rFonts w:cs="Times New Roman"/>
                <w:sz w:val="18"/>
                <w:szCs w:val="14"/>
              </w:rPr>
              <w:t>ț</w:t>
            </w:r>
            <w:r w:rsidRPr="007F24DE">
              <w:rPr>
                <w:rFonts w:cs="Times New Roman"/>
                <w:sz w:val="18"/>
                <w:szCs w:val="14"/>
              </w:rPr>
              <w:t>i</w:t>
            </w:r>
          </w:p>
          <w:p w14:paraId="7FBCDD36" w14:textId="77777777" w:rsidR="002D0897"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p>
          <w:p w14:paraId="0B7F4EFD" w14:textId="75038EB1" w:rsidR="002D0897" w:rsidRPr="00DA18B5" w:rsidRDefault="002D0897">
            <w:pPr>
              <w:pStyle w:val="Body2"/>
              <w:spacing w:line="2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DA18B5">
              <w:rPr>
                <w:rFonts w:ascii="Times New Roman" w:hAnsi="Times New Roman" w:cs="Times New Roman"/>
                <w:b/>
                <w:bCs/>
                <w:szCs w:val="20"/>
              </w:rPr>
              <w:t>Măsuri adi</w:t>
            </w:r>
            <w:r w:rsidR="0023143C">
              <w:rPr>
                <w:rFonts w:ascii="Times New Roman" w:hAnsi="Times New Roman" w:cs="Times New Roman"/>
                <w:b/>
                <w:bCs/>
                <w:szCs w:val="20"/>
              </w:rPr>
              <w:t>ț</w:t>
            </w:r>
            <w:r w:rsidRPr="00DA18B5">
              <w:rPr>
                <w:rFonts w:ascii="Times New Roman" w:hAnsi="Times New Roman" w:cs="Times New Roman"/>
                <w:b/>
                <w:bCs/>
                <w:szCs w:val="20"/>
              </w:rPr>
              <w:t xml:space="preserve">ionale: </w:t>
            </w:r>
          </w:p>
          <w:p w14:paraId="2E0608D1" w14:textId="73B20A51"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912EF0">
              <w:rPr>
                <w:rFonts w:cs="Times New Roman"/>
                <w:szCs w:val="20"/>
              </w:rPr>
              <w:t>Ghidul de aplicare a cadrelor de competen</w:t>
            </w:r>
            <w:r w:rsidR="0023143C">
              <w:rPr>
                <w:rFonts w:cs="Times New Roman"/>
                <w:szCs w:val="20"/>
              </w:rPr>
              <w:t>ț</w:t>
            </w:r>
            <w:r w:rsidRPr="00912EF0">
              <w:rPr>
                <w:rFonts w:cs="Times New Roman"/>
                <w:szCs w:val="20"/>
              </w:rPr>
              <w:t>ă pentru func</w:t>
            </w:r>
            <w:r w:rsidR="0023143C">
              <w:rPr>
                <w:rFonts w:cs="Times New Roman"/>
                <w:szCs w:val="20"/>
              </w:rPr>
              <w:t>ț</w:t>
            </w:r>
            <w:r w:rsidRPr="00912EF0">
              <w:rPr>
                <w:rFonts w:cs="Times New Roman"/>
                <w:szCs w:val="20"/>
              </w:rPr>
              <w:t>ionarii publici de conducere în procesul de evaluare a performan</w:t>
            </w:r>
            <w:r w:rsidR="0023143C">
              <w:rPr>
                <w:rFonts w:cs="Times New Roman"/>
                <w:szCs w:val="20"/>
              </w:rPr>
              <w:t>ț</w:t>
            </w:r>
            <w:r w:rsidRPr="00912EF0">
              <w:rPr>
                <w:rFonts w:cs="Times New Roman"/>
                <w:szCs w:val="20"/>
              </w:rPr>
              <w:t>elor profesionale individuale, elaborat în cadrul Activită</w:t>
            </w:r>
            <w:r w:rsidR="0023143C">
              <w:rPr>
                <w:rFonts w:cs="Times New Roman"/>
                <w:szCs w:val="20"/>
              </w:rPr>
              <w:t>ț</w:t>
            </w:r>
            <w:r w:rsidRPr="00912EF0">
              <w:rPr>
                <w:rFonts w:cs="Times New Roman"/>
                <w:szCs w:val="20"/>
              </w:rPr>
              <w:t>ii 9 aferentă proiectului Servicii de consultan</w:t>
            </w:r>
            <w:r w:rsidR="0023143C">
              <w:rPr>
                <w:rFonts w:cs="Times New Roman"/>
                <w:szCs w:val="20"/>
              </w:rPr>
              <w:t>ț</w:t>
            </w:r>
            <w:r w:rsidRPr="00912EF0">
              <w:rPr>
                <w:rFonts w:cs="Times New Roman"/>
                <w:szCs w:val="20"/>
              </w:rPr>
              <w:t xml:space="preserve">ă în vederea elaborării de studii/analize </w:t>
            </w:r>
            <w:r w:rsidR="0023143C">
              <w:rPr>
                <w:rFonts w:cs="Times New Roman"/>
                <w:szCs w:val="20"/>
              </w:rPr>
              <w:t>ș</w:t>
            </w:r>
            <w:r w:rsidRPr="00912EF0">
              <w:rPr>
                <w:rFonts w:cs="Times New Roman"/>
                <w:szCs w:val="20"/>
              </w:rPr>
              <w:t xml:space="preserve">i proiecte de acte normative </w:t>
            </w:r>
            <w:r w:rsidR="0023143C">
              <w:rPr>
                <w:rFonts w:cs="Times New Roman"/>
                <w:szCs w:val="20"/>
              </w:rPr>
              <w:t>ș</w:t>
            </w:r>
            <w:r w:rsidRPr="00912EF0">
              <w:rPr>
                <w:rFonts w:cs="Times New Roman"/>
                <w:szCs w:val="20"/>
              </w:rPr>
              <w:t>i acordarea de suport, Lot 2: Servicii de consultan</w:t>
            </w:r>
            <w:r w:rsidR="0023143C">
              <w:rPr>
                <w:rFonts w:cs="Times New Roman"/>
                <w:szCs w:val="20"/>
              </w:rPr>
              <w:t>ț</w:t>
            </w:r>
            <w:r w:rsidRPr="00912EF0">
              <w:rPr>
                <w:rFonts w:cs="Times New Roman"/>
                <w:szCs w:val="20"/>
              </w:rPr>
              <w:t xml:space="preserve">ă în vederea elaborării de studii/analize </w:t>
            </w:r>
            <w:r w:rsidR="0023143C">
              <w:rPr>
                <w:rFonts w:cs="Times New Roman"/>
                <w:szCs w:val="20"/>
              </w:rPr>
              <w:t>ș</w:t>
            </w:r>
            <w:r w:rsidRPr="00912EF0">
              <w:rPr>
                <w:rFonts w:cs="Times New Roman"/>
                <w:szCs w:val="20"/>
              </w:rPr>
              <w:t xml:space="preserve">i proiecte de acte normative </w:t>
            </w:r>
            <w:r w:rsidR="0023143C">
              <w:rPr>
                <w:rFonts w:cs="Times New Roman"/>
                <w:szCs w:val="20"/>
              </w:rPr>
              <w:t>ș</w:t>
            </w:r>
            <w:r w:rsidRPr="00912EF0">
              <w:rPr>
                <w:rFonts w:cs="Times New Roman"/>
                <w:szCs w:val="20"/>
              </w:rPr>
              <w:t>i acordarea de suport în vederea implementării jalonului 419-PNRR</w:t>
            </w:r>
            <w:r>
              <w:rPr>
                <w:rFonts w:cs="Times New Roman"/>
                <w:szCs w:val="20"/>
              </w:rPr>
              <w:t xml:space="preserve"> va descrie, pe larg, modalitatea de evaluare a competen</w:t>
            </w:r>
            <w:r w:rsidR="0023143C">
              <w:rPr>
                <w:rFonts w:cs="Times New Roman"/>
                <w:szCs w:val="20"/>
              </w:rPr>
              <w:t>ț</w:t>
            </w:r>
            <w:r>
              <w:rPr>
                <w:rFonts w:cs="Times New Roman"/>
                <w:szCs w:val="20"/>
              </w:rPr>
              <w:t>elor generale.</w:t>
            </w:r>
          </w:p>
        </w:tc>
      </w:tr>
      <w:tr w:rsidR="002D0897" w:rsidRPr="00BC5F27" w14:paraId="76408732" w14:textId="77777777" w:rsidTr="0086088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15B80956" w14:textId="6C346834" w:rsidR="002D0897" w:rsidRPr="00BC5F27" w:rsidRDefault="002D0897" w:rsidP="00860881">
            <w:pPr>
              <w:pStyle w:val="BodyTable"/>
            </w:pPr>
            <w:r w:rsidRPr="00BC5F27">
              <w:lastRenderedPageBreak/>
              <w:t xml:space="preserve">Derularea interviului de evaluare </w:t>
            </w:r>
            <w:r w:rsidR="0023143C">
              <w:t>ș</w:t>
            </w:r>
            <w:r w:rsidRPr="00BC5F27">
              <w:t>i comunicarea rezultatului</w:t>
            </w:r>
          </w:p>
        </w:tc>
        <w:tc>
          <w:tcPr>
            <w:tcW w:w="1244" w:type="pct"/>
          </w:tcPr>
          <w:p w14:paraId="504AEE86" w14:textId="01C5695B"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În art. 17 alin. (1) lit. b) </w:t>
            </w:r>
            <w:r w:rsidR="0023143C">
              <w:rPr>
                <w:rFonts w:cs="Times New Roman"/>
                <w:szCs w:val="20"/>
              </w:rPr>
              <w:t>ș</w:t>
            </w:r>
            <w:r w:rsidRPr="00BC5F27">
              <w:rPr>
                <w:rFonts w:cs="Times New Roman"/>
                <w:szCs w:val="20"/>
              </w:rPr>
              <w:t xml:space="preserve">i art. 24 lit.(d) din </w:t>
            </w:r>
            <w:r>
              <w:rPr>
                <w:rFonts w:cs="Times New Roman"/>
                <w:szCs w:val="20"/>
              </w:rPr>
              <w:t>Anexa</w:t>
            </w:r>
            <w:r w:rsidRPr="00BC5F27">
              <w:rPr>
                <w:rFonts w:cs="Times New Roman"/>
                <w:szCs w:val="20"/>
              </w:rPr>
              <w:t xml:space="preserve"> nr. 6 la Codul </w:t>
            </w:r>
            <w:r>
              <w:rPr>
                <w:rFonts w:cs="Times New Roman"/>
                <w:szCs w:val="20"/>
              </w:rPr>
              <w:t>a</w:t>
            </w:r>
            <w:r w:rsidRPr="00BC5F27">
              <w:rPr>
                <w:rFonts w:cs="Times New Roman"/>
                <w:szCs w:val="20"/>
              </w:rPr>
              <w:t>dministrativ, este prevăzută obligativitatea organizării interviului de evaluare, ca parte componentă a etapei de evaluare a performan</w:t>
            </w:r>
            <w:r w:rsidR="0023143C">
              <w:rPr>
                <w:rFonts w:cs="Times New Roman"/>
                <w:szCs w:val="20"/>
              </w:rPr>
              <w:t>ț</w:t>
            </w:r>
            <w:r w:rsidRPr="00BC5F27">
              <w:rPr>
                <w:rFonts w:cs="Times New Roman"/>
                <w:szCs w:val="20"/>
              </w:rPr>
              <w:t>ei individuale la finalul perioadei evaluate, acesta reprezentând discu</w:t>
            </w:r>
            <w:r w:rsidR="0023143C">
              <w:rPr>
                <w:rFonts w:cs="Times New Roman"/>
                <w:szCs w:val="20"/>
              </w:rPr>
              <w:t>ț</w:t>
            </w:r>
            <w:r w:rsidRPr="00BC5F27">
              <w:rPr>
                <w:rFonts w:cs="Times New Roman"/>
                <w:szCs w:val="20"/>
              </w:rPr>
              <w:t>ia în cadrul căreia se aduce la cuno</w:t>
            </w:r>
            <w:r w:rsidR="0023143C">
              <w:rPr>
                <w:rFonts w:cs="Times New Roman"/>
                <w:szCs w:val="20"/>
              </w:rPr>
              <w:t>ș</w:t>
            </w:r>
            <w:r w:rsidRPr="00BC5F27">
              <w:rPr>
                <w:rFonts w:cs="Times New Roman"/>
                <w:szCs w:val="20"/>
              </w:rPr>
              <w:t>tin</w:t>
            </w:r>
            <w:r w:rsidR="0023143C">
              <w:rPr>
                <w:rFonts w:cs="Times New Roman"/>
                <w:szCs w:val="20"/>
              </w:rPr>
              <w:t>ț</w:t>
            </w:r>
            <w:r w:rsidRPr="00BC5F27">
              <w:rPr>
                <w:rFonts w:cs="Times New Roman"/>
                <w:szCs w:val="20"/>
              </w:rPr>
              <w:t>a func</w:t>
            </w:r>
            <w:r w:rsidR="0023143C">
              <w:rPr>
                <w:rFonts w:cs="Times New Roman"/>
                <w:szCs w:val="20"/>
              </w:rPr>
              <w:t>ț</w:t>
            </w:r>
            <w:r w:rsidRPr="00BC5F27">
              <w:rPr>
                <w:rFonts w:cs="Times New Roman"/>
                <w:szCs w:val="20"/>
              </w:rPr>
              <w:t>ionarului public evaluat con</w:t>
            </w:r>
            <w:r w:rsidR="0023143C">
              <w:rPr>
                <w:rFonts w:cs="Times New Roman"/>
                <w:szCs w:val="20"/>
              </w:rPr>
              <w:t>ț</w:t>
            </w:r>
            <w:r w:rsidRPr="00BC5F27">
              <w:rPr>
                <w:rFonts w:cs="Times New Roman"/>
                <w:szCs w:val="20"/>
              </w:rPr>
              <w:t xml:space="preserve">inutul raportului de evaluare elaborat de către evaluator </w:t>
            </w:r>
            <w:r w:rsidR="0023143C">
              <w:rPr>
                <w:rFonts w:cs="Times New Roman"/>
                <w:szCs w:val="20"/>
              </w:rPr>
              <w:t>ș</w:t>
            </w:r>
            <w:r w:rsidRPr="00BC5F27">
              <w:rPr>
                <w:rFonts w:cs="Times New Roman"/>
                <w:szCs w:val="20"/>
              </w:rPr>
              <w:t>i în care se semnează raportul de evaluare de către ambele păr</w:t>
            </w:r>
            <w:r w:rsidR="0023143C">
              <w:rPr>
                <w:rFonts w:cs="Times New Roman"/>
                <w:szCs w:val="20"/>
              </w:rPr>
              <w:t>ț</w:t>
            </w:r>
            <w:r w:rsidRPr="00BC5F27">
              <w:rPr>
                <w:rFonts w:cs="Times New Roman"/>
                <w:szCs w:val="20"/>
              </w:rPr>
              <w:t>i.</w:t>
            </w:r>
          </w:p>
        </w:tc>
        <w:tc>
          <w:tcPr>
            <w:tcW w:w="1536" w:type="pct"/>
          </w:tcPr>
          <w:p w14:paraId="65AD730E" w14:textId="5FE46789" w:rsidR="002D0897" w:rsidRPr="00BC5F27" w:rsidRDefault="002D0897" w:rsidP="00CE4074">
            <w:pPr>
              <w:pStyle w:val="BodyTable"/>
              <w:cnfStyle w:val="000000100000" w:firstRow="0" w:lastRow="0" w:firstColumn="0" w:lastColumn="0" w:oddVBand="0" w:evenVBand="0" w:oddHBand="1" w:evenHBand="0" w:firstRowFirstColumn="0" w:firstRowLastColumn="0" w:lastRowFirstColumn="0" w:lastRowLastColumn="0"/>
            </w:pPr>
            <w:r w:rsidRPr="005C1A07">
              <w:t>Nu se modifică, se aduc clarificări în vederea sus</w:t>
            </w:r>
            <w:r w:rsidR="0023143C">
              <w:t>ț</w:t>
            </w:r>
            <w:r w:rsidRPr="005C1A07">
              <w:t>inerii activită</w:t>
            </w:r>
            <w:r w:rsidR="0023143C">
              <w:t>ț</w:t>
            </w:r>
            <w:r w:rsidRPr="005C1A07">
              <w:t xml:space="preserve">ii de </w:t>
            </w:r>
            <w:r>
              <w:t>evaluare a competen</w:t>
            </w:r>
            <w:r w:rsidR="0023143C">
              <w:t>ț</w:t>
            </w:r>
            <w:r>
              <w:t xml:space="preserve">elor generale în cadrul interviului. </w:t>
            </w:r>
          </w:p>
        </w:tc>
        <w:tc>
          <w:tcPr>
            <w:tcW w:w="1453" w:type="pct"/>
          </w:tcPr>
          <w:p w14:paraId="4A23BAE6" w14:textId="77777777" w:rsidR="002D0897" w:rsidRPr="00E35FD3" w:rsidRDefault="002D0897" w:rsidP="00CE4074">
            <w:pPr>
              <w:pStyle w:val="BodyTable"/>
              <w:cnfStyle w:val="000000100000" w:firstRow="0" w:lastRow="0" w:firstColumn="0" w:lastColumn="0" w:oddVBand="0" w:evenVBand="0" w:oddHBand="1" w:evenHBand="0" w:firstRowFirstColumn="0" w:firstRowLastColumn="0" w:lastRowFirstColumn="0" w:lastRowLastColumn="0"/>
              <w:rPr>
                <w:b/>
              </w:rPr>
            </w:pPr>
            <w:r w:rsidRPr="00E35FD3">
              <w:rPr>
                <w:b/>
              </w:rPr>
              <w:t>Măsuri de reglementare:</w:t>
            </w:r>
          </w:p>
          <w:p w14:paraId="57C5E916" w14:textId="77777777" w:rsidR="002D0897" w:rsidRDefault="002D0897" w:rsidP="00CE4074">
            <w:pPr>
              <w:pStyle w:val="BodyTable"/>
              <w:cnfStyle w:val="000000100000" w:firstRow="0" w:lastRow="0" w:firstColumn="0" w:lastColumn="0" w:oddVBand="0" w:evenVBand="0" w:oddHBand="1" w:evenHBand="0" w:firstRowFirstColumn="0" w:firstRowLastColumn="0" w:lastRowFirstColumn="0" w:lastRowLastColumn="0"/>
            </w:pPr>
            <w:r>
              <w:t>Nu se impun.</w:t>
            </w:r>
          </w:p>
          <w:p w14:paraId="5E8BE188" w14:textId="77777777" w:rsidR="002D0897" w:rsidRDefault="002D0897" w:rsidP="00CE4074">
            <w:pPr>
              <w:pStyle w:val="BodyTable"/>
              <w:cnfStyle w:val="000000100000" w:firstRow="0" w:lastRow="0" w:firstColumn="0" w:lastColumn="0" w:oddVBand="0" w:evenVBand="0" w:oddHBand="1" w:evenHBand="0" w:firstRowFirstColumn="0" w:firstRowLastColumn="0" w:lastRowFirstColumn="0" w:lastRowLastColumn="0"/>
            </w:pPr>
          </w:p>
          <w:p w14:paraId="375817DE" w14:textId="30603372" w:rsidR="002D0897" w:rsidRPr="00C9417A" w:rsidRDefault="002D0897" w:rsidP="00CE4074">
            <w:pPr>
              <w:pStyle w:val="BodyTable"/>
              <w:cnfStyle w:val="000000100000" w:firstRow="0" w:lastRow="0" w:firstColumn="0" w:lastColumn="0" w:oddVBand="0" w:evenVBand="0" w:oddHBand="1" w:evenHBand="0" w:firstRowFirstColumn="0" w:firstRowLastColumn="0" w:lastRowFirstColumn="0" w:lastRowLastColumn="0"/>
              <w:rPr>
                <w:b/>
              </w:rPr>
            </w:pPr>
            <w:r w:rsidRPr="00C9417A">
              <w:rPr>
                <w:b/>
              </w:rPr>
              <w:t>Măsuri adi</w:t>
            </w:r>
            <w:r w:rsidR="0023143C">
              <w:rPr>
                <w:b/>
              </w:rPr>
              <w:t>ț</w:t>
            </w:r>
            <w:r w:rsidRPr="00C9417A">
              <w:rPr>
                <w:b/>
              </w:rPr>
              <w:t xml:space="preserve">ionale: </w:t>
            </w:r>
          </w:p>
          <w:p w14:paraId="499863FC" w14:textId="25A6DB4C" w:rsidR="002D0897" w:rsidRPr="00BC5F27" w:rsidRDefault="002D0897" w:rsidP="00CE4074">
            <w:pPr>
              <w:pStyle w:val="BodyTable"/>
              <w:cnfStyle w:val="000000100000" w:firstRow="0" w:lastRow="0" w:firstColumn="0" w:lastColumn="0" w:oddVBand="0" w:evenVBand="0" w:oddHBand="1" w:evenHBand="0" w:firstRowFirstColumn="0" w:firstRowLastColumn="0" w:lastRowFirstColumn="0" w:lastRowLastColumn="0"/>
            </w:pPr>
            <w:r w:rsidRPr="005D76F4">
              <w:rPr>
                <w:szCs w:val="16"/>
              </w:rPr>
              <w:t>Ghidul</w:t>
            </w:r>
            <w:r>
              <w:rPr>
                <w:szCs w:val="16"/>
              </w:rPr>
              <w:t xml:space="preserve"> </w:t>
            </w:r>
            <w:r w:rsidRPr="005D76F4">
              <w:rPr>
                <w:szCs w:val="16"/>
              </w:rPr>
              <w:t>de aplicare a cadrelor de competen</w:t>
            </w:r>
            <w:r w:rsidR="0023143C">
              <w:rPr>
                <w:szCs w:val="16"/>
              </w:rPr>
              <w:t>ț</w:t>
            </w:r>
            <w:r w:rsidRPr="005D76F4">
              <w:rPr>
                <w:szCs w:val="16"/>
              </w:rPr>
              <w:t>ă pentru func</w:t>
            </w:r>
            <w:r w:rsidR="0023143C">
              <w:rPr>
                <w:szCs w:val="16"/>
              </w:rPr>
              <w:t>ț</w:t>
            </w:r>
            <w:r w:rsidRPr="005D76F4">
              <w:rPr>
                <w:szCs w:val="16"/>
              </w:rPr>
              <w:t>ionarii publici de conducere în procesul de evaluare a performan</w:t>
            </w:r>
            <w:r w:rsidR="0023143C">
              <w:rPr>
                <w:szCs w:val="16"/>
              </w:rPr>
              <w:t>ț</w:t>
            </w:r>
            <w:r w:rsidRPr="005D76F4">
              <w:rPr>
                <w:szCs w:val="16"/>
              </w:rPr>
              <w:t>elor profesionale individuale, elaborat în cadrul Activită</w:t>
            </w:r>
            <w:r w:rsidR="0023143C">
              <w:rPr>
                <w:szCs w:val="16"/>
              </w:rPr>
              <w:t>ț</w:t>
            </w:r>
            <w:r w:rsidRPr="005D76F4">
              <w:rPr>
                <w:szCs w:val="16"/>
              </w:rPr>
              <w:t>ii 9 aferentă proiectului Servicii de consultan</w:t>
            </w:r>
            <w:r w:rsidR="0023143C">
              <w:rPr>
                <w:szCs w:val="16"/>
              </w:rPr>
              <w:t>ț</w:t>
            </w:r>
            <w:r w:rsidRPr="005D76F4">
              <w:rPr>
                <w:szCs w:val="16"/>
              </w:rPr>
              <w:t xml:space="preserve">ă în vederea elaborării de studii/analize </w:t>
            </w:r>
            <w:r w:rsidR="0023143C">
              <w:rPr>
                <w:szCs w:val="16"/>
              </w:rPr>
              <w:t>ș</w:t>
            </w:r>
            <w:r w:rsidRPr="005D76F4">
              <w:rPr>
                <w:szCs w:val="16"/>
              </w:rPr>
              <w:t xml:space="preserve">i proiecte de acte normative </w:t>
            </w:r>
            <w:r w:rsidR="0023143C">
              <w:rPr>
                <w:szCs w:val="16"/>
              </w:rPr>
              <w:t>ș</w:t>
            </w:r>
            <w:r w:rsidRPr="005D76F4">
              <w:rPr>
                <w:szCs w:val="16"/>
              </w:rPr>
              <w:t>i acordarea de suport, Lot 2: Servicii de consultan</w:t>
            </w:r>
            <w:r w:rsidR="0023143C">
              <w:rPr>
                <w:szCs w:val="16"/>
              </w:rPr>
              <w:t>ț</w:t>
            </w:r>
            <w:r w:rsidRPr="005D76F4">
              <w:rPr>
                <w:szCs w:val="16"/>
              </w:rPr>
              <w:t xml:space="preserve">ă în vederea elaborării de studii/analize </w:t>
            </w:r>
            <w:r w:rsidR="0023143C">
              <w:rPr>
                <w:szCs w:val="16"/>
              </w:rPr>
              <w:t>ș</w:t>
            </w:r>
            <w:r w:rsidRPr="005D76F4">
              <w:rPr>
                <w:szCs w:val="16"/>
              </w:rPr>
              <w:t xml:space="preserve">i proiecte de acte normative </w:t>
            </w:r>
            <w:r w:rsidR="0023143C">
              <w:rPr>
                <w:szCs w:val="16"/>
              </w:rPr>
              <w:t>ș</w:t>
            </w:r>
            <w:r w:rsidRPr="005D76F4">
              <w:rPr>
                <w:szCs w:val="16"/>
              </w:rPr>
              <w:t>i acordarea de suport în vederea implementării jalonului 419-PNRR</w:t>
            </w:r>
            <w:r>
              <w:rPr>
                <w:szCs w:val="16"/>
              </w:rPr>
              <w:t xml:space="preserve"> va detalia desfă</w:t>
            </w:r>
            <w:r w:rsidR="0023143C">
              <w:rPr>
                <w:szCs w:val="16"/>
              </w:rPr>
              <w:t>ș</w:t>
            </w:r>
            <w:r>
              <w:rPr>
                <w:szCs w:val="16"/>
              </w:rPr>
              <w:t>urarea etapelor aferente procesului de evaluare a performan</w:t>
            </w:r>
            <w:r w:rsidR="0023143C">
              <w:rPr>
                <w:szCs w:val="16"/>
              </w:rPr>
              <w:t>ț</w:t>
            </w:r>
            <w:r>
              <w:rPr>
                <w:szCs w:val="16"/>
              </w:rPr>
              <w:t xml:space="preserve">elor, inclusiv etapa interviului </w:t>
            </w:r>
            <w:r w:rsidR="0023143C">
              <w:rPr>
                <w:szCs w:val="16"/>
              </w:rPr>
              <w:t>ș</w:t>
            </w:r>
            <w:r>
              <w:rPr>
                <w:szCs w:val="16"/>
              </w:rPr>
              <w:t>i comunicarea rezultatelor.</w:t>
            </w:r>
          </w:p>
        </w:tc>
      </w:tr>
      <w:tr w:rsidR="002D0897" w:rsidRPr="00BC5F27" w14:paraId="6BB7CF7C"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248F8266" w14:textId="39288A2F" w:rsidR="002D0897" w:rsidRPr="00BC5F27" w:rsidRDefault="002D0897" w:rsidP="00860881">
            <w:pPr>
              <w:pStyle w:val="BodyTable"/>
            </w:pPr>
            <w:r w:rsidRPr="00BC5F27">
              <w:lastRenderedPageBreak/>
              <w:t>Gestionarea contesta</w:t>
            </w:r>
            <w:r w:rsidR="0023143C">
              <w:t>ț</w:t>
            </w:r>
            <w:r w:rsidRPr="00BC5F27">
              <w:t>iilor cu privire la rezultatul evaluării performan</w:t>
            </w:r>
            <w:r w:rsidR="0023143C">
              <w:t>ț</w:t>
            </w:r>
            <w:r w:rsidRPr="00BC5F27">
              <w:t>ei anuale a func</w:t>
            </w:r>
            <w:r w:rsidR="0023143C">
              <w:t>ț</w:t>
            </w:r>
            <w:r w:rsidRPr="00BC5F27">
              <w:t>ionarului public</w:t>
            </w:r>
          </w:p>
        </w:tc>
        <w:tc>
          <w:tcPr>
            <w:tcW w:w="1244" w:type="pct"/>
          </w:tcPr>
          <w:p w14:paraId="308A5900" w14:textId="2CC2D675"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 xml:space="preserve">Art.. 20 din </w:t>
            </w:r>
            <w:r>
              <w:rPr>
                <w:rFonts w:cs="Times New Roman"/>
                <w:szCs w:val="20"/>
              </w:rPr>
              <w:t>Anexa</w:t>
            </w:r>
            <w:r w:rsidRPr="00BC5F27">
              <w:rPr>
                <w:rFonts w:cs="Times New Roman"/>
                <w:szCs w:val="20"/>
              </w:rPr>
              <w:t xml:space="preserve"> nr. 6 la Codul Administrativ, reglementează dreptul func</w:t>
            </w:r>
            <w:r w:rsidR="0023143C">
              <w:rPr>
                <w:rFonts w:cs="Times New Roman"/>
                <w:szCs w:val="20"/>
              </w:rPr>
              <w:t>ț</w:t>
            </w:r>
            <w:r w:rsidRPr="00BC5F27">
              <w:rPr>
                <w:rFonts w:cs="Times New Roman"/>
                <w:szCs w:val="20"/>
              </w:rPr>
              <w:t>ionarilor publici de a contesta evaluarea, modul de solu</w:t>
            </w:r>
            <w:r w:rsidR="0023143C">
              <w:rPr>
                <w:rFonts w:cs="Times New Roman"/>
                <w:szCs w:val="20"/>
              </w:rPr>
              <w:t>ț</w:t>
            </w:r>
            <w:r w:rsidRPr="00BC5F27">
              <w:rPr>
                <w:rFonts w:cs="Times New Roman"/>
                <w:szCs w:val="20"/>
              </w:rPr>
              <w:t>ionare a contesta</w:t>
            </w:r>
            <w:r w:rsidR="0023143C">
              <w:rPr>
                <w:rFonts w:cs="Times New Roman"/>
                <w:szCs w:val="20"/>
              </w:rPr>
              <w:t>ț</w:t>
            </w:r>
            <w:r w:rsidRPr="00BC5F27">
              <w:rPr>
                <w:rFonts w:cs="Times New Roman"/>
                <w:szCs w:val="20"/>
              </w:rPr>
              <w:t>iilor, responsabilii de solu</w:t>
            </w:r>
            <w:r w:rsidR="0023143C">
              <w:rPr>
                <w:rFonts w:cs="Times New Roman"/>
                <w:szCs w:val="20"/>
              </w:rPr>
              <w:t>ț</w:t>
            </w:r>
            <w:r w:rsidRPr="00BC5F27">
              <w:rPr>
                <w:rFonts w:cs="Times New Roman"/>
                <w:szCs w:val="20"/>
              </w:rPr>
              <w:t>ionare a contesta</w:t>
            </w:r>
            <w:r w:rsidR="0023143C">
              <w:rPr>
                <w:rFonts w:cs="Times New Roman"/>
                <w:szCs w:val="20"/>
              </w:rPr>
              <w:t>ț</w:t>
            </w:r>
            <w:r w:rsidRPr="00BC5F27">
              <w:rPr>
                <w:rFonts w:cs="Times New Roman"/>
                <w:szCs w:val="20"/>
              </w:rPr>
              <w:t>iei (i.e. conducătorul institu</w:t>
            </w:r>
            <w:r w:rsidR="0023143C">
              <w:rPr>
                <w:rFonts w:cs="Times New Roman"/>
                <w:szCs w:val="20"/>
              </w:rPr>
              <w:t>ț</w:t>
            </w:r>
            <w:r w:rsidRPr="00BC5F27">
              <w:rPr>
                <w:rFonts w:cs="Times New Roman"/>
                <w:szCs w:val="20"/>
              </w:rPr>
              <w:t>iei) instrumentele utilizate în analiza contesta</w:t>
            </w:r>
            <w:r w:rsidR="0023143C">
              <w:rPr>
                <w:rFonts w:cs="Times New Roman"/>
                <w:szCs w:val="20"/>
              </w:rPr>
              <w:t>ț</w:t>
            </w:r>
            <w:r w:rsidRPr="00BC5F27">
              <w:rPr>
                <w:rFonts w:cs="Times New Roman"/>
                <w:szCs w:val="20"/>
              </w:rPr>
              <w:t xml:space="preserve">iei </w:t>
            </w:r>
            <w:r w:rsidR="0023143C">
              <w:rPr>
                <w:rFonts w:cs="Times New Roman"/>
                <w:szCs w:val="20"/>
              </w:rPr>
              <w:t>ș</w:t>
            </w:r>
            <w:r w:rsidRPr="00BC5F27">
              <w:rPr>
                <w:rFonts w:cs="Times New Roman"/>
                <w:szCs w:val="20"/>
              </w:rPr>
              <w:t>i termenele de solu</w:t>
            </w:r>
            <w:r w:rsidR="0023143C">
              <w:rPr>
                <w:rFonts w:cs="Times New Roman"/>
                <w:szCs w:val="20"/>
              </w:rPr>
              <w:t>ț</w:t>
            </w:r>
            <w:r w:rsidRPr="00BC5F27">
              <w:rPr>
                <w:rFonts w:cs="Times New Roman"/>
                <w:szCs w:val="20"/>
              </w:rPr>
              <w:t>ionare</w:t>
            </w:r>
          </w:p>
        </w:tc>
        <w:tc>
          <w:tcPr>
            <w:tcW w:w="1536" w:type="pct"/>
          </w:tcPr>
          <w:p w14:paraId="46851597" w14:textId="77777777"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5C1A07">
              <w:rPr>
                <w:rFonts w:cs="Times New Roman"/>
                <w:szCs w:val="20"/>
              </w:rPr>
              <w:t>Nu se modifică</w:t>
            </w:r>
            <w:r>
              <w:rPr>
                <w:rFonts w:cs="Times New Roman"/>
                <w:szCs w:val="20"/>
              </w:rPr>
              <w:t>.</w:t>
            </w:r>
          </w:p>
        </w:tc>
        <w:tc>
          <w:tcPr>
            <w:tcW w:w="1453" w:type="pct"/>
          </w:tcPr>
          <w:p w14:paraId="7A9A0B5B" w14:textId="77777777"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de reglementare:</w:t>
            </w:r>
          </w:p>
          <w:p w14:paraId="02B2A988" w14:textId="77777777"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r w:rsidRPr="00DA18B5">
              <w:t>Nu se impun.</w:t>
            </w:r>
          </w:p>
          <w:p w14:paraId="1B1E8978" w14:textId="77777777"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p>
          <w:p w14:paraId="7D8C89DF" w14:textId="2FC8AA5D"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adi</w:t>
            </w:r>
            <w:r w:rsidR="0023143C" w:rsidRPr="00CE4074">
              <w:rPr>
                <w:b/>
                <w:bCs w:val="0"/>
              </w:rPr>
              <w:t>ț</w:t>
            </w:r>
            <w:r w:rsidRPr="00CE4074">
              <w:rPr>
                <w:b/>
                <w:bCs w:val="0"/>
              </w:rPr>
              <w:t xml:space="preserve">ionale: </w:t>
            </w:r>
          </w:p>
          <w:p w14:paraId="13923995" w14:textId="77777777" w:rsidR="002D0897" w:rsidRPr="00BC5F27" w:rsidRDefault="002D0897" w:rsidP="00CE4074">
            <w:pPr>
              <w:pStyle w:val="BodyTable"/>
              <w:cnfStyle w:val="000000000000" w:firstRow="0" w:lastRow="0" w:firstColumn="0" w:lastColumn="0" w:oddVBand="0" w:evenVBand="0" w:oddHBand="0" w:evenHBand="0" w:firstRowFirstColumn="0" w:firstRowLastColumn="0" w:lastRowFirstColumn="0" w:lastRowLastColumn="0"/>
            </w:pPr>
            <w:r>
              <w:t>Nu se impun.</w:t>
            </w:r>
          </w:p>
        </w:tc>
      </w:tr>
      <w:tr w:rsidR="002D0897" w:rsidRPr="00BC5F27" w14:paraId="59D7ED60" w14:textId="77777777" w:rsidTr="00860881">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767" w:type="pct"/>
            <w:vAlign w:val="center"/>
          </w:tcPr>
          <w:p w14:paraId="059FB765" w14:textId="68332CE0" w:rsidR="002D0897" w:rsidRPr="00BC5F27" w:rsidRDefault="002D0897" w:rsidP="00860881">
            <w:pPr>
              <w:pStyle w:val="BodyTable"/>
            </w:pPr>
            <w:r w:rsidRPr="00BC5F27">
              <w:t>Utilizarea rezultatelor procesului de evaluare a performan</w:t>
            </w:r>
            <w:r w:rsidR="0023143C">
              <w:t>ț</w:t>
            </w:r>
            <w:r w:rsidRPr="00BC5F27">
              <w:t>ei func</w:t>
            </w:r>
            <w:r w:rsidR="0023143C">
              <w:t>ț</w:t>
            </w:r>
            <w:r w:rsidRPr="00BC5F27">
              <w:t>ionarilor publici</w:t>
            </w:r>
          </w:p>
        </w:tc>
        <w:tc>
          <w:tcPr>
            <w:tcW w:w="1244" w:type="pct"/>
          </w:tcPr>
          <w:p w14:paraId="5B4B4E2B" w14:textId="342EB270"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 xml:space="preserve">Art. 21 din </w:t>
            </w:r>
            <w:r>
              <w:rPr>
                <w:rFonts w:cs="Times New Roman"/>
                <w:szCs w:val="20"/>
              </w:rPr>
              <w:t>Anexa</w:t>
            </w:r>
            <w:r w:rsidRPr="00BC5F27">
              <w:rPr>
                <w:rFonts w:cs="Times New Roman"/>
                <w:szCs w:val="20"/>
              </w:rPr>
              <w:t xml:space="preserve"> nr. 6 la Codul Administrativ, prevede modalită</w:t>
            </w:r>
            <w:r w:rsidR="0023143C">
              <w:rPr>
                <w:rFonts w:cs="Times New Roman"/>
                <w:szCs w:val="20"/>
              </w:rPr>
              <w:t>ț</w:t>
            </w:r>
            <w:r w:rsidRPr="00BC5F27">
              <w:rPr>
                <w:rFonts w:cs="Times New Roman"/>
                <w:szCs w:val="20"/>
              </w:rPr>
              <w:t>i de utilizare a calificativelor ob</w:t>
            </w:r>
            <w:r w:rsidR="0023143C">
              <w:rPr>
                <w:rFonts w:cs="Times New Roman"/>
                <w:szCs w:val="20"/>
              </w:rPr>
              <w:t>ț</w:t>
            </w:r>
            <w:r w:rsidRPr="00BC5F27">
              <w:rPr>
                <w:rFonts w:cs="Times New Roman"/>
                <w:szCs w:val="20"/>
              </w:rPr>
              <w:t>inute la evaluarea performan</w:t>
            </w:r>
            <w:r w:rsidR="0023143C">
              <w:rPr>
                <w:rFonts w:cs="Times New Roman"/>
                <w:szCs w:val="20"/>
              </w:rPr>
              <w:t>ț</w:t>
            </w:r>
            <w:r w:rsidRPr="00BC5F27">
              <w:rPr>
                <w:rFonts w:cs="Times New Roman"/>
                <w:szCs w:val="20"/>
              </w:rPr>
              <w:t>elor profesionale individuale, respectiv:  promovarea într-o func</w:t>
            </w:r>
            <w:r w:rsidR="0023143C">
              <w:rPr>
                <w:rFonts w:cs="Times New Roman"/>
                <w:szCs w:val="20"/>
              </w:rPr>
              <w:t>ț</w:t>
            </w:r>
            <w:r w:rsidRPr="00BC5F27">
              <w:rPr>
                <w:rFonts w:cs="Times New Roman"/>
                <w:szCs w:val="20"/>
              </w:rPr>
              <w:t>ie publică superioară, acordarea de prime în condi</w:t>
            </w:r>
            <w:r w:rsidR="0023143C">
              <w:rPr>
                <w:rFonts w:cs="Times New Roman"/>
                <w:szCs w:val="20"/>
              </w:rPr>
              <w:t>ț</w:t>
            </w:r>
            <w:r w:rsidRPr="00BC5F27">
              <w:rPr>
                <w:rFonts w:cs="Times New Roman"/>
                <w:szCs w:val="20"/>
              </w:rPr>
              <w:t>iile legii, diminuarea drepturilor salariale, eliberarea din func</w:t>
            </w:r>
            <w:r w:rsidR="0023143C">
              <w:rPr>
                <w:rFonts w:cs="Times New Roman"/>
                <w:szCs w:val="20"/>
              </w:rPr>
              <w:t>ț</w:t>
            </w:r>
            <w:r w:rsidRPr="00BC5F27">
              <w:rPr>
                <w:rFonts w:cs="Times New Roman"/>
                <w:szCs w:val="20"/>
              </w:rPr>
              <w:t>ia publică.</w:t>
            </w:r>
          </w:p>
        </w:tc>
        <w:tc>
          <w:tcPr>
            <w:tcW w:w="1536" w:type="pct"/>
          </w:tcPr>
          <w:p w14:paraId="7302B577" w14:textId="1B0A0B49"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5C1A07">
              <w:rPr>
                <w:rFonts w:cs="Times New Roman"/>
                <w:szCs w:val="20"/>
              </w:rPr>
              <w:t>Nu se modifică</w:t>
            </w:r>
            <w:r>
              <w:rPr>
                <w:rFonts w:cs="Times New Roman"/>
                <w:szCs w:val="20"/>
              </w:rPr>
              <w:t>, se aduc clarificări cu privire la utilizarea rezultatelor procesului de evaluarea a performan</w:t>
            </w:r>
            <w:r w:rsidR="0023143C">
              <w:rPr>
                <w:rFonts w:cs="Times New Roman"/>
                <w:szCs w:val="20"/>
              </w:rPr>
              <w:t>ț</w:t>
            </w:r>
            <w:r>
              <w:rPr>
                <w:rFonts w:cs="Times New Roman"/>
                <w:szCs w:val="20"/>
              </w:rPr>
              <w:t>ei ca urmare a centralizării acestora de către ANFP, în vederea identificării</w:t>
            </w:r>
            <w:r w:rsidRPr="00CF3AF0">
              <w:rPr>
                <w:rFonts w:cs="Times New Roman"/>
                <w:szCs w:val="20"/>
              </w:rPr>
              <w:t xml:space="preserve"> </w:t>
            </w:r>
            <w:r>
              <w:rPr>
                <w:rFonts w:cs="Times New Roman"/>
                <w:szCs w:val="20"/>
              </w:rPr>
              <w:t>nevoilor</w:t>
            </w:r>
            <w:r w:rsidRPr="00CF3AF0">
              <w:rPr>
                <w:rFonts w:cs="Times New Roman"/>
                <w:szCs w:val="20"/>
              </w:rPr>
              <w:t xml:space="preserve"> de instruire a func</w:t>
            </w:r>
            <w:r w:rsidR="0023143C">
              <w:rPr>
                <w:rFonts w:cs="Times New Roman"/>
                <w:szCs w:val="20"/>
              </w:rPr>
              <w:t>ț</w:t>
            </w:r>
            <w:r w:rsidRPr="00CF3AF0">
              <w:rPr>
                <w:rFonts w:cs="Times New Roman"/>
                <w:szCs w:val="20"/>
              </w:rPr>
              <w:t>ionarilor publici</w:t>
            </w:r>
            <w:r>
              <w:rPr>
                <w:rFonts w:cs="Times New Roman"/>
                <w:szCs w:val="20"/>
              </w:rPr>
              <w:t>, ca urmare a evaluării competen</w:t>
            </w:r>
            <w:r w:rsidR="0023143C">
              <w:rPr>
                <w:rFonts w:cs="Times New Roman"/>
                <w:szCs w:val="20"/>
              </w:rPr>
              <w:t>ț</w:t>
            </w:r>
            <w:r>
              <w:rPr>
                <w:rFonts w:cs="Times New Roman"/>
                <w:szCs w:val="20"/>
              </w:rPr>
              <w:t>elor generale. În acest fel, ANFP</w:t>
            </w:r>
            <w:r w:rsidRPr="00BC5F27">
              <w:rPr>
                <w:rFonts w:cs="Times New Roman"/>
                <w:szCs w:val="20"/>
              </w:rPr>
              <w:t xml:space="preserve"> </w:t>
            </w:r>
            <w:r>
              <w:rPr>
                <w:rFonts w:cs="Times New Roman"/>
                <w:szCs w:val="20"/>
              </w:rPr>
              <w:t xml:space="preserve">va putea monitoriza </w:t>
            </w:r>
            <w:r w:rsidR="0023143C">
              <w:rPr>
                <w:rFonts w:cs="Times New Roman"/>
                <w:szCs w:val="20"/>
              </w:rPr>
              <w:t>ș</w:t>
            </w:r>
            <w:r>
              <w:rPr>
                <w:rFonts w:cs="Times New Roman"/>
                <w:szCs w:val="20"/>
              </w:rPr>
              <w:t>i analiza</w:t>
            </w:r>
            <w:r w:rsidRPr="00BC5F27">
              <w:rPr>
                <w:rFonts w:cs="Times New Roman"/>
                <w:szCs w:val="20"/>
              </w:rPr>
              <w:t xml:space="preserve"> </w:t>
            </w:r>
            <w:r>
              <w:rPr>
                <w:rFonts w:cs="Times New Roman"/>
                <w:szCs w:val="20"/>
              </w:rPr>
              <w:t>tendin</w:t>
            </w:r>
            <w:r w:rsidR="0023143C">
              <w:rPr>
                <w:rFonts w:cs="Times New Roman"/>
                <w:szCs w:val="20"/>
              </w:rPr>
              <w:t>ț</w:t>
            </w:r>
            <w:r>
              <w:rPr>
                <w:rFonts w:cs="Times New Roman"/>
                <w:szCs w:val="20"/>
              </w:rPr>
              <w:t>ele rezultate la nivelul evaluării competen</w:t>
            </w:r>
            <w:r w:rsidR="0023143C">
              <w:rPr>
                <w:rFonts w:cs="Times New Roman"/>
                <w:szCs w:val="20"/>
              </w:rPr>
              <w:t>ț</w:t>
            </w:r>
            <w:r>
              <w:rPr>
                <w:rFonts w:cs="Times New Roman"/>
                <w:szCs w:val="20"/>
              </w:rPr>
              <w:t>elor generale astfel încât să poată identifica oportunită</w:t>
            </w:r>
            <w:r w:rsidR="0023143C">
              <w:rPr>
                <w:rFonts w:cs="Times New Roman"/>
                <w:szCs w:val="20"/>
              </w:rPr>
              <w:t>ț</w:t>
            </w:r>
            <w:r>
              <w:rPr>
                <w:rFonts w:cs="Times New Roman"/>
                <w:szCs w:val="20"/>
              </w:rPr>
              <w:t>i de interven</w:t>
            </w:r>
            <w:r w:rsidR="0023143C">
              <w:rPr>
                <w:rFonts w:cs="Times New Roman"/>
                <w:szCs w:val="20"/>
              </w:rPr>
              <w:t>ț</w:t>
            </w:r>
            <w:r>
              <w:rPr>
                <w:rFonts w:cs="Times New Roman"/>
                <w:szCs w:val="20"/>
              </w:rPr>
              <w:t>ie la nivel sistemic, prin  programe de instruire specifice.</w:t>
            </w:r>
          </w:p>
        </w:tc>
        <w:tc>
          <w:tcPr>
            <w:tcW w:w="1453" w:type="pct"/>
          </w:tcPr>
          <w:p w14:paraId="49F87B02" w14:textId="77777777" w:rsidR="002D0897" w:rsidRPr="00CE4074" w:rsidRDefault="002D0897" w:rsidP="00CE4074">
            <w:pPr>
              <w:pStyle w:val="BodyTable"/>
              <w:cnfStyle w:val="000000100000" w:firstRow="0" w:lastRow="0" w:firstColumn="0" w:lastColumn="0" w:oddVBand="0" w:evenVBand="0" w:oddHBand="1" w:evenHBand="0" w:firstRowFirstColumn="0" w:firstRowLastColumn="0" w:lastRowFirstColumn="0" w:lastRowLastColumn="0"/>
              <w:rPr>
                <w:b/>
                <w:bCs w:val="0"/>
              </w:rPr>
            </w:pPr>
            <w:r w:rsidRPr="00CE4074">
              <w:rPr>
                <w:b/>
                <w:bCs w:val="0"/>
              </w:rPr>
              <w:t>Măsuri de reglementare:</w:t>
            </w:r>
          </w:p>
          <w:p w14:paraId="5C93E167" w14:textId="77777777" w:rsidR="002D0897" w:rsidRPr="00DA18B5" w:rsidRDefault="002D0897" w:rsidP="00CE4074">
            <w:pPr>
              <w:pStyle w:val="BodyTable"/>
              <w:cnfStyle w:val="000000100000" w:firstRow="0" w:lastRow="0" w:firstColumn="0" w:lastColumn="0" w:oddVBand="0" w:evenVBand="0" w:oddHBand="1" w:evenHBand="0" w:firstRowFirstColumn="0" w:firstRowLastColumn="0" w:lastRowFirstColumn="0" w:lastRowLastColumn="0"/>
            </w:pPr>
            <w:r w:rsidRPr="00DA18B5">
              <w:t>Nu se impun.</w:t>
            </w:r>
          </w:p>
          <w:p w14:paraId="303B18EA" w14:textId="77777777" w:rsidR="002D0897" w:rsidRPr="00DA18B5" w:rsidRDefault="002D0897" w:rsidP="00CE4074">
            <w:pPr>
              <w:pStyle w:val="BodyTable"/>
              <w:cnfStyle w:val="000000100000" w:firstRow="0" w:lastRow="0" w:firstColumn="0" w:lastColumn="0" w:oddVBand="0" w:evenVBand="0" w:oddHBand="1" w:evenHBand="0" w:firstRowFirstColumn="0" w:firstRowLastColumn="0" w:lastRowFirstColumn="0" w:lastRowLastColumn="0"/>
            </w:pPr>
          </w:p>
          <w:p w14:paraId="6637A372" w14:textId="6D8A67D9" w:rsidR="002D0897" w:rsidRPr="00CE4074" w:rsidRDefault="002D0897" w:rsidP="00CE4074">
            <w:pPr>
              <w:pStyle w:val="BodyTable"/>
              <w:cnfStyle w:val="000000100000" w:firstRow="0" w:lastRow="0" w:firstColumn="0" w:lastColumn="0" w:oddVBand="0" w:evenVBand="0" w:oddHBand="1" w:evenHBand="0" w:firstRowFirstColumn="0" w:firstRowLastColumn="0" w:lastRowFirstColumn="0" w:lastRowLastColumn="0"/>
              <w:rPr>
                <w:b/>
                <w:bCs w:val="0"/>
              </w:rPr>
            </w:pPr>
            <w:r w:rsidRPr="00CE4074">
              <w:rPr>
                <w:b/>
                <w:bCs w:val="0"/>
              </w:rPr>
              <w:t>Măsuri adi</w:t>
            </w:r>
            <w:r w:rsidR="0023143C" w:rsidRPr="00CE4074">
              <w:rPr>
                <w:b/>
                <w:bCs w:val="0"/>
              </w:rPr>
              <w:t>ț</w:t>
            </w:r>
            <w:r w:rsidRPr="00CE4074">
              <w:rPr>
                <w:b/>
                <w:bCs w:val="0"/>
              </w:rPr>
              <w:t xml:space="preserve">ionale: </w:t>
            </w:r>
          </w:p>
          <w:p w14:paraId="7F862F77" w14:textId="77777777" w:rsidR="002D0897" w:rsidRPr="00BC5F27" w:rsidRDefault="002D0897" w:rsidP="00CE4074">
            <w:pPr>
              <w:pStyle w:val="BodyTable"/>
              <w:cnfStyle w:val="000000100000" w:firstRow="0" w:lastRow="0" w:firstColumn="0" w:lastColumn="0" w:oddVBand="0" w:evenVBand="0" w:oddHBand="1" w:evenHBand="0" w:firstRowFirstColumn="0" w:firstRowLastColumn="0" w:lastRowFirstColumn="0" w:lastRowLastColumn="0"/>
            </w:pPr>
            <w:r>
              <w:t>Nu se impun.</w:t>
            </w:r>
          </w:p>
        </w:tc>
      </w:tr>
      <w:tr w:rsidR="002D0897" w:rsidRPr="00BC5F27" w14:paraId="1C99580D"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4BBA7389" w14:textId="2FB062BC" w:rsidR="002D0897" w:rsidRPr="00BC5F27" w:rsidRDefault="002D0897" w:rsidP="00860881">
            <w:pPr>
              <w:pStyle w:val="BodyTable"/>
            </w:pPr>
            <w:r w:rsidRPr="00BC5F27">
              <w:t>Gestionarea documenta</w:t>
            </w:r>
            <w:r w:rsidR="0023143C">
              <w:t>ț</w:t>
            </w:r>
            <w:r w:rsidRPr="00BC5F27">
              <w:t>iei aferente procesului de evaluare a performan</w:t>
            </w:r>
            <w:r w:rsidR="0023143C">
              <w:t>ț</w:t>
            </w:r>
            <w:r w:rsidRPr="00BC5F27">
              <w:t>ei</w:t>
            </w:r>
          </w:p>
        </w:tc>
        <w:tc>
          <w:tcPr>
            <w:tcW w:w="1244" w:type="pct"/>
          </w:tcPr>
          <w:p w14:paraId="4AEF2BAE" w14:textId="41362720"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C5F27">
              <w:rPr>
                <w:rFonts w:cs="Times New Roman"/>
                <w:szCs w:val="20"/>
              </w:rPr>
              <w:t>Documenta</w:t>
            </w:r>
            <w:r w:rsidR="0023143C">
              <w:rPr>
                <w:rFonts w:cs="Times New Roman"/>
                <w:szCs w:val="20"/>
              </w:rPr>
              <w:t>ț</w:t>
            </w:r>
            <w:r w:rsidRPr="00BC5F27">
              <w:rPr>
                <w:rFonts w:cs="Times New Roman"/>
                <w:szCs w:val="20"/>
              </w:rPr>
              <w:t>ia rezultată în urma derulării procesului de evaluare a performan</w:t>
            </w:r>
            <w:r w:rsidR="0023143C">
              <w:rPr>
                <w:rFonts w:cs="Times New Roman"/>
                <w:szCs w:val="20"/>
              </w:rPr>
              <w:t>ț</w:t>
            </w:r>
            <w:r w:rsidRPr="00BC5F27">
              <w:rPr>
                <w:rFonts w:cs="Times New Roman"/>
                <w:szCs w:val="20"/>
              </w:rPr>
              <w:t>ei este gestionată de către responsabilii desemna</w:t>
            </w:r>
            <w:r w:rsidR="0023143C">
              <w:rPr>
                <w:rFonts w:cs="Times New Roman"/>
                <w:szCs w:val="20"/>
              </w:rPr>
              <w:t>ț</w:t>
            </w:r>
            <w:r w:rsidRPr="00BC5F27">
              <w:rPr>
                <w:rFonts w:cs="Times New Roman"/>
                <w:szCs w:val="20"/>
              </w:rPr>
              <w:t>i din cadrul compartimentului de resurse umane din institu</w:t>
            </w:r>
            <w:r w:rsidR="0023143C">
              <w:rPr>
                <w:rFonts w:cs="Times New Roman"/>
                <w:szCs w:val="20"/>
              </w:rPr>
              <w:t>ț</w:t>
            </w:r>
            <w:r w:rsidRPr="00BC5F27">
              <w:rPr>
                <w:rFonts w:cs="Times New Roman"/>
                <w:szCs w:val="20"/>
              </w:rPr>
              <w:t xml:space="preserve">ie, în acord cu prevederile art. 404 din Codul </w:t>
            </w:r>
            <w:r>
              <w:rPr>
                <w:rFonts w:cs="Times New Roman"/>
                <w:szCs w:val="20"/>
              </w:rPr>
              <w:t>a</w:t>
            </w:r>
            <w:r w:rsidRPr="00BC5F27">
              <w:rPr>
                <w:rFonts w:cs="Times New Roman"/>
                <w:szCs w:val="20"/>
              </w:rPr>
              <w:t>dministrativ</w:t>
            </w:r>
          </w:p>
        </w:tc>
        <w:tc>
          <w:tcPr>
            <w:tcW w:w="1536" w:type="pct"/>
          </w:tcPr>
          <w:p w14:paraId="546B950A" w14:textId="77777777" w:rsidR="002D0897" w:rsidRPr="00BC5F27"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BF492E">
              <w:rPr>
                <w:rFonts w:cs="Times New Roman"/>
                <w:szCs w:val="20"/>
              </w:rPr>
              <w:t>Nu se modifică</w:t>
            </w:r>
            <w:r>
              <w:rPr>
                <w:rFonts w:cs="Times New Roman"/>
                <w:szCs w:val="20"/>
              </w:rPr>
              <w:t>.</w:t>
            </w:r>
          </w:p>
        </w:tc>
        <w:tc>
          <w:tcPr>
            <w:tcW w:w="1453" w:type="pct"/>
          </w:tcPr>
          <w:p w14:paraId="3E4190E0" w14:textId="77777777"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de reglementare:</w:t>
            </w:r>
          </w:p>
          <w:p w14:paraId="745FBEF5" w14:textId="77777777"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r w:rsidRPr="00DA18B5">
              <w:t>Nu se impun.</w:t>
            </w:r>
          </w:p>
          <w:p w14:paraId="182DB830" w14:textId="77777777"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p>
          <w:p w14:paraId="2CFFD498" w14:textId="569A33CC"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adi</w:t>
            </w:r>
            <w:r w:rsidR="0023143C" w:rsidRPr="00CE4074">
              <w:rPr>
                <w:b/>
                <w:bCs w:val="0"/>
              </w:rPr>
              <w:t>ț</w:t>
            </w:r>
            <w:r w:rsidRPr="00CE4074">
              <w:rPr>
                <w:b/>
                <w:bCs w:val="0"/>
              </w:rPr>
              <w:t xml:space="preserve">ionale: </w:t>
            </w:r>
          </w:p>
          <w:p w14:paraId="6D8B85CF" w14:textId="77777777" w:rsidR="002D0897" w:rsidRPr="00BC5F27" w:rsidRDefault="002D0897" w:rsidP="00CE4074">
            <w:pPr>
              <w:pStyle w:val="BodyTable"/>
              <w:cnfStyle w:val="000000000000" w:firstRow="0" w:lastRow="0" w:firstColumn="0" w:lastColumn="0" w:oddVBand="0" w:evenVBand="0" w:oddHBand="0" w:evenHBand="0" w:firstRowFirstColumn="0" w:firstRowLastColumn="0" w:lastRowFirstColumn="0" w:lastRowLastColumn="0"/>
            </w:pPr>
            <w:r>
              <w:t>Nu se impun.</w:t>
            </w:r>
          </w:p>
        </w:tc>
      </w:tr>
      <w:tr w:rsidR="002D0897" w:rsidRPr="00BC5F27" w14:paraId="1F3F3F81" w14:textId="77777777" w:rsidTr="0086088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41D3BC52" w14:textId="1B613666" w:rsidR="002D0897" w:rsidRPr="00BC5F27" w:rsidRDefault="002D0897" w:rsidP="00860881">
            <w:pPr>
              <w:pStyle w:val="BodyTable"/>
            </w:pPr>
            <w:r w:rsidRPr="00BC5F27">
              <w:t>Evaluarea par</w:t>
            </w:r>
            <w:r w:rsidR="0023143C">
              <w:t>ț</w:t>
            </w:r>
            <w:r w:rsidRPr="00BC5F27">
              <w:t>ială a performan</w:t>
            </w:r>
            <w:r w:rsidR="0023143C">
              <w:t>ț</w:t>
            </w:r>
            <w:r w:rsidRPr="00BC5F27">
              <w:t>ei func</w:t>
            </w:r>
            <w:r w:rsidR="0023143C">
              <w:t>ț</w:t>
            </w:r>
            <w:r w:rsidRPr="00BC5F27">
              <w:t>ionarilor publici</w:t>
            </w:r>
          </w:p>
        </w:tc>
        <w:tc>
          <w:tcPr>
            <w:tcW w:w="1244" w:type="pct"/>
          </w:tcPr>
          <w:p w14:paraId="72EC6835" w14:textId="0BB4B068"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BC5F27">
              <w:rPr>
                <w:rFonts w:cs="Times New Roman"/>
                <w:szCs w:val="20"/>
              </w:rPr>
              <w:t>Pentru toate categoriile de func</w:t>
            </w:r>
            <w:r w:rsidR="0023143C">
              <w:rPr>
                <w:rFonts w:cs="Times New Roman"/>
                <w:szCs w:val="20"/>
              </w:rPr>
              <w:t>ț</w:t>
            </w:r>
            <w:r w:rsidRPr="00BC5F27">
              <w:rPr>
                <w:rFonts w:cs="Times New Roman"/>
                <w:szCs w:val="20"/>
              </w:rPr>
              <w:t>ionari publici sunt prevăzute ipotezele în care se realizează evaluarea par</w:t>
            </w:r>
            <w:r w:rsidR="0023143C">
              <w:rPr>
                <w:rFonts w:cs="Times New Roman"/>
                <w:szCs w:val="20"/>
              </w:rPr>
              <w:t>ț</w:t>
            </w:r>
            <w:r w:rsidRPr="00BC5F27">
              <w:rPr>
                <w:rFonts w:cs="Times New Roman"/>
                <w:szCs w:val="20"/>
              </w:rPr>
              <w:t>ială.</w:t>
            </w:r>
          </w:p>
        </w:tc>
        <w:tc>
          <w:tcPr>
            <w:tcW w:w="1536" w:type="pct"/>
          </w:tcPr>
          <w:p w14:paraId="7266B1F6" w14:textId="42D21E57" w:rsidR="002D0897" w:rsidRPr="00BC5F27" w:rsidRDefault="002D0897" w:rsidP="007F24DE">
            <w:pPr>
              <w:pStyle w:val="BodyTable"/>
              <w:cnfStyle w:val="000000100000" w:firstRow="0" w:lastRow="0" w:firstColumn="0" w:lastColumn="0" w:oddVBand="0" w:evenVBand="0" w:oddHBand="1" w:evenHBand="0" w:firstRowFirstColumn="0" w:firstRowLastColumn="0" w:lastRowFirstColumn="0" w:lastRowLastColumn="0"/>
              <w:rPr>
                <w:rFonts w:cs="Times New Roman"/>
                <w:szCs w:val="20"/>
              </w:rPr>
            </w:pPr>
            <w:r w:rsidRPr="00C60FEC">
              <w:rPr>
                <w:rFonts w:cs="Times New Roman"/>
                <w:szCs w:val="20"/>
              </w:rPr>
              <w:t>Nu se modifică, se aduc clarificări</w:t>
            </w:r>
            <w:r>
              <w:rPr>
                <w:rFonts w:cs="Times New Roman"/>
                <w:szCs w:val="20"/>
              </w:rPr>
              <w:t xml:space="preserve"> cu privire la aplicarea acelora</w:t>
            </w:r>
            <w:r w:rsidR="0023143C">
              <w:rPr>
                <w:rFonts w:cs="Times New Roman"/>
                <w:szCs w:val="20"/>
              </w:rPr>
              <w:t>ș</w:t>
            </w:r>
            <w:r>
              <w:rPr>
                <w:rFonts w:cs="Times New Roman"/>
                <w:szCs w:val="20"/>
              </w:rPr>
              <w:t xml:space="preserve">i criterii de evaluare, ca </w:t>
            </w:r>
            <w:r w:rsidR="0023143C">
              <w:rPr>
                <w:rFonts w:cs="Times New Roman"/>
                <w:szCs w:val="20"/>
              </w:rPr>
              <w:t>ș</w:t>
            </w:r>
            <w:r>
              <w:rPr>
                <w:rFonts w:cs="Times New Roman"/>
                <w:szCs w:val="20"/>
              </w:rPr>
              <w:t xml:space="preserve">i </w:t>
            </w:r>
            <w:r w:rsidRPr="00C60FEC">
              <w:rPr>
                <w:rFonts w:cs="Times New Roman"/>
                <w:szCs w:val="20"/>
              </w:rPr>
              <w:t>în cazul procesului de evaluare a performan</w:t>
            </w:r>
            <w:r w:rsidR="0023143C">
              <w:rPr>
                <w:rFonts w:cs="Times New Roman"/>
                <w:szCs w:val="20"/>
              </w:rPr>
              <w:t>ț</w:t>
            </w:r>
            <w:r w:rsidRPr="00C60FEC">
              <w:rPr>
                <w:rFonts w:cs="Times New Roman"/>
                <w:szCs w:val="20"/>
              </w:rPr>
              <w:t>ei individuale derulat anual</w:t>
            </w:r>
            <w:r>
              <w:rPr>
                <w:rFonts w:cs="Times New Roman"/>
                <w:szCs w:val="20"/>
              </w:rPr>
              <w:t>.</w:t>
            </w:r>
          </w:p>
        </w:tc>
        <w:tc>
          <w:tcPr>
            <w:tcW w:w="1453" w:type="pct"/>
          </w:tcPr>
          <w:p w14:paraId="68C61C2E" w14:textId="77777777" w:rsidR="002D0897" w:rsidRPr="00CE4074" w:rsidRDefault="002D0897" w:rsidP="00CE4074">
            <w:pPr>
              <w:pStyle w:val="BodyTable"/>
              <w:cnfStyle w:val="000000100000" w:firstRow="0" w:lastRow="0" w:firstColumn="0" w:lastColumn="0" w:oddVBand="0" w:evenVBand="0" w:oddHBand="1" w:evenHBand="0" w:firstRowFirstColumn="0" w:firstRowLastColumn="0" w:lastRowFirstColumn="0" w:lastRowLastColumn="0"/>
              <w:rPr>
                <w:b/>
                <w:bCs w:val="0"/>
              </w:rPr>
            </w:pPr>
            <w:r w:rsidRPr="00CE4074">
              <w:rPr>
                <w:b/>
                <w:bCs w:val="0"/>
              </w:rPr>
              <w:t>Măsuri de reglementare:</w:t>
            </w:r>
          </w:p>
          <w:p w14:paraId="13340D9F" w14:textId="77777777" w:rsidR="002D0897" w:rsidRPr="00DA18B5" w:rsidRDefault="002D0897" w:rsidP="00CE4074">
            <w:pPr>
              <w:pStyle w:val="BodyTable"/>
              <w:cnfStyle w:val="000000100000" w:firstRow="0" w:lastRow="0" w:firstColumn="0" w:lastColumn="0" w:oddVBand="0" w:evenVBand="0" w:oddHBand="1" w:evenHBand="0" w:firstRowFirstColumn="0" w:firstRowLastColumn="0" w:lastRowFirstColumn="0" w:lastRowLastColumn="0"/>
            </w:pPr>
            <w:r w:rsidRPr="00DA18B5">
              <w:t>Nu se impun.</w:t>
            </w:r>
          </w:p>
          <w:p w14:paraId="4EFB385F" w14:textId="77777777" w:rsidR="002D0897" w:rsidRPr="00DA18B5" w:rsidRDefault="002D0897" w:rsidP="00CE4074">
            <w:pPr>
              <w:pStyle w:val="BodyTable"/>
              <w:cnfStyle w:val="000000100000" w:firstRow="0" w:lastRow="0" w:firstColumn="0" w:lastColumn="0" w:oddVBand="0" w:evenVBand="0" w:oddHBand="1" w:evenHBand="0" w:firstRowFirstColumn="0" w:firstRowLastColumn="0" w:lastRowFirstColumn="0" w:lastRowLastColumn="0"/>
            </w:pPr>
          </w:p>
          <w:p w14:paraId="16AE636A" w14:textId="00AC3619" w:rsidR="002D0897" w:rsidRPr="00CE4074" w:rsidRDefault="002D0897" w:rsidP="00CE4074">
            <w:pPr>
              <w:pStyle w:val="BodyTable"/>
              <w:cnfStyle w:val="000000100000" w:firstRow="0" w:lastRow="0" w:firstColumn="0" w:lastColumn="0" w:oddVBand="0" w:evenVBand="0" w:oddHBand="1" w:evenHBand="0" w:firstRowFirstColumn="0" w:firstRowLastColumn="0" w:lastRowFirstColumn="0" w:lastRowLastColumn="0"/>
              <w:rPr>
                <w:b/>
                <w:bCs w:val="0"/>
              </w:rPr>
            </w:pPr>
            <w:r w:rsidRPr="00CE4074">
              <w:rPr>
                <w:b/>
                <w:bCs w:val="0"/>
              </w:rPr>
              <w:t>Măsuri adi</w:t>
            </w:r>
            <w:r w:rsidR="0023143C" w:rsidRPr="00CE4074">
              <w:rPr>
                <w:b/>
                <w:bCs w:val="0"/>
              </w:rPr>
              <w:t>ț</w:t>
            </w:r>
            <w:r w:rsidRPr="00CE4074">
              <w:rPr>
                <w:b/>
                <w:bCs w:val="0"/>
              </w:rPr>
              <w:t xml:space="preserve">ionale: </w:t>
            </w:r>
          </w:p>
          <w:p w14:paraId="3B289740" w14:textId="77777777" w:rsidR="002D0897" w:rsidRPr="00BC5F27" w:rsidRDefault="002D0897" w:rsidP="00CE4074">
            <w:pPr>
              <w:pStyle w:val="BodyTable"/>
              <w:cnfStyle w:val="000000100000" w:firstRow="0" w:lastRow="0" w:firstColumn="0" w:lastColumn="0" w:oddVBand="0" w:evenVBand="0" w:oddHBand="1" w:evenHBand="0" w:firstRowFirstColumn="0" w:firstRowLastColumn="0" w:lastRowFirstColumn="0" w:lastRowLastColumn="0"/>
            </w:pPr>
            <w:r>
              <w:t>Nu se impun.</w:t>
            </w:r>
          </w:p>
        </w:tc>
      </w:tr>
      <w:tr w:rsidR="002D0897" w:rsidRPr="00BC5F27" w14:paraId="04BDB6A7" w14:textId="77777777" w:rsidTr="00860881">
        <w:trPr>
          <w:trHeight w:val="234"/>
        </w:trPr>
        <w:tc>
          <w:tcPr>
            <w:cnfStyle w:val="001000000000" w:firstRow="0" w:lastRow="0" w:firstColumn="1" w:lastColumn="0" w:oddVBand="0" w:evenVBand="0" w:oddHBand="0" w:evenHBand="0" w:firstRowFirstColumn="0" w:firstRowLastColumn="0" w:lastRowFirstColumn="0" w:lastRowLastColumn="0"/>
            <w:tcW w:w="767" w:type="pct"/>
            <w:vAlign w:val="center"/>
          </w:tcPr>
          <w:p w14:paraId="5873F5C1" w14:textId="53EE68B6" w:rsidR="002D0897" w:rsidRPr="00BC5F27" w:rsidRDefault="002D0897" w:rsidP="00860881">
            <w:pPr>
              <w:pStyle w:val="BodyTable"/>
            </w:pPr>
            <w:r w:rsidRPr="00BC5F27">
              <w:t>Evaluarea func</w:t>
            </w:r>
            <w:r w:rsidR="0023143C">
              <w:t>ț</w:t>
            </w:r>
            <w:r w:rsidRPr="00BC5F27">
              <w:t>ionarului public debutant la finalul perioadei de stagiu</w:t>
            </w:r>
          </w:p>
        </w:tc>
        <w:tc>
          <w:tcPr>
            <w:tcW w:w="1244" w:type="pct"/>
          </w:tcPr>
          <w:p w14:paraId="73A7C84C" w14:textId="77777777" w:rsidR="002D0897" w:rsidRPr="007F24DE"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rPr>
                <w:rFonts w:cs="Times New Roman"/>
                <w:szCs w:val="20"/>
              </w:rPr>
              <w:t>Conform Capitolului 4 din Anexa nr. 6 la Codul administrativ, există prevederi legale referitoare la:</w:t>
            </w:r>
          </w:p>
          <w:p w14:paraId="06BC0DFD" w14:textId="45C11BCA"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t xml:space="preserve">Momentul </w:t>
            </w:r>
            <w:r w:rsidR="0023143C">
              <w:t>ș</w:t>
            </w:r>
            <w:r w:rsidRPr="007F24DE">
              <w:t>i calendarul derulării evaluării</w:t>
            </w:r>
          </w:p>
          <w:p w14:paraId="7771587B" w14:textId="51BA6883"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t>Obligativitatea întocmirii documentelor conform modelelor puse la dispozi</w:t>
            </w:r>
            <w:r w:rsidR="0023143C">
              <w:t>ț</w:t>
            </w:r>
            <w:r w:rsidRPr="007F24DE">
              <w:t xml:space="preserve">ie în </w:t>
            </w:r>
            <w:r w:rsidRPr="007F24DE">
              <w:lastRenderedPageBreak/>
              <w:t>cadrul legal: (raportul de stagiu (de către func</w:t>
            </w:r>
            <w:r w:rsidR="0023143C">
              <w:t>ț</w:t>
            </w:r>
            <w:r w:rsidRPr="007F24DE">
              <w:t>ionarul public debutant), referatul îndrumătorului, raportul de evaluare</w:t>
            </w:r>
          </w:p>
          <w:p w14:paraId="525C6204" w14:textId="28D155D6"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t>Obligativitatea realizării interviului de evaluare cu func</w:t>
            </w:r>
            <w:r w:rsidR="0023143C">
              <w:t>ț</w:t>
            </w:r>
            <w:r w:rsidRPr="007F24DE">
              <w:t>ionarul public debutant</w:t>
            </w:r>
          </w:p>
          <w:p w14:paraId="3D290CB1" w14:textId="5D81B460"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t xml:space="preserve">Rolurile </w:t>
            </w:r>
            <w:r w:rsidR="0023143C">
              <w:t>ș</w:t>
            </w:r>
            <w:r w:rsidRPr="007F24DE">
              <w:rPr>
                <w:rFonts w:cs="Times New Roman"/>
                <w:szCs w:val="20"/>
              </w:rPr>
              <w:t>i responsabilită</w:t>
            </w:r>
            <w:r w:rsidR="0023143C">
              <w:rPr>
                <w:rFonts w:cs="Times New Roman"/>
                <w:szCs w:val="20"/>
              </w:rPr>
              <w:t>ț</w:t>
            </w:r>
            <w:r w:rsidRPr="007F24DE">
              <w:rPr>
                <w:rFonts w:cs="Times New Roman"/>
                <w:szCs w:val="20"/>
              </w:rPr>
              <w:t>ile păr</w:t>
            </w:r>
            <w:r w:rsidR="0023143C">
              <w:rPr>
                <w:rFonts w:cs="Times New Roman"/>
                <w:szCs w:val="20"/>
              </w:rPr>
              <w:t>ț</w:t>
            </w:r>
            <w:r w:rsidRPr="007F24DE">
              <w:rPr>
                <w:rFonts w:cs="Times New Roman"/>
                <w:szCs w:val="20"/>
              </w:rPr>
              <w:t>ilor implicate în proces (e.g. îndrumător, evaluator)</w:t>
            </w:r>
          </w:p>
          <w:p w14:paraId="6AD8C8F3" w14:textId="4AD778D1"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t>Utilizarea rezultatelor evaluării în vederea numirii în func</w:t>
            </w:r>
            <w:r w:rsidR="0023143C">
              <w:t>ț</w:t>
            </w:r>
            <w:r w:rsidRPr="007F24DE">
              <w:t>ie sau eliberării din func</w:t>
            </w:r>
            <w:r w:rsidR="0023143C">
              <w:t>ț</w:t>
            </w:r>
            <w:r w:rsidRPr="007F24DE">
              <w:t>ie a func</w:t>
            </w:r>
            <w:r w:rsidR="0023143C">
              <w:t>ț</w:t>
            </w:r>
            <w:r w:rsidRPr="007F24DE">
              <w:t>ionaru</w:t>
            </w:r>
            <w:r w:rsidRPr="007F24DE">
              <w:rPr>
                <w:rFonts w:cs="Times New Roman"/>
                <w:szCs w:val="20"/>
              </w:rPr>
              <w:t>lui public debutant</w:t>
            </w:r>
          </w:p>
          <w:p w14:paraId="19A20CA3" w14:textId="67FE00A1" w:rsidR="002D0897" w:rsidRPr="007F24DE" w:rsidRDefault="002D0897" w:rsidP="007F24DE">
            <w:pPr>
              <w:pStyle w:val="Bullet1table"/>
              <w:cnfStyle w:val="000000000000" w:firstRow="0" w:lastRow="0" w:firstColumn="0" w:lastColumn="0" w:oddVBand="0" w:evenVBand="0" w:oddHBand="0" w:evenHBand="0" w:firstRowFirstColumn="0" w:firstRowLastColumn="0" w:lastRowFirstColumn="0" w:lastRowLastColumn="0"/>
            </w:pPr>
            <w:r w:rsidRPr="007F24DE">
              <w:t>Procedura de contesta</w:t>
            </w:r>
            <w:r w:rsidR="0023143C">
              <w:t>ț</w:t>
            </w:r>
            <w:r w:rsidRPr="007F24DE">
              <w:t>ie a evaluării</w:t>
            </w:r>
          </w:p>
        </w:tc>
        <w:tc>
          <w:tcPr>
            <w:tcW w:w="1536" w:type="pct"/>
          </w:tcPr>
          <w:p w14:paraId="78CB9484" w14:textId="26A9B9C9" w:rsidR="002D0897" w:rsidRPr="007F24DE" w:rsidRDefault="002D0897" w:rsidP="007F24DE">
            <w:pPr>
              <w:pStyle w:val="BodyTable"/>
              <w:cnfStyle w:val="000000000000" w:firstRow="0" w:lastRow="0" w:firstColumn="0" w:lastColumn="0" w:oddVBand="0" w:evenVBand="0" w:oddHBand="0" w:evenHBand="0" w:firstRowFirstColumn="0" w:firstRowLastColumn="0" w:lastRowFirstColumn="0" w:lastRowLastColumn="0"/>
              <w:rPr>
                <w:rFonts w:cs="Times New Roman"/>
                <w:szCs w:val="20"/>
              </w:rPr>
            </w:pPr>
            <w:r w:rsidRPr="007F24DE">
              <w:rPr>
                <w:rFonts w:cs="Times New Roman"/>
                <w:szCs w:val="20"/>
              </w:rPr>
              <w:lastRenderedPageBreak/>
              <w:t>Nu se modifică, va face parte integrantă din procesul de evaluare anuală a func</w:t>
            </w:r>
            <w:r w:rsidR="0023143C">
              <w:rPr>
                <w:rFonts w:cs="Times New Roman"/>
                <w:szCs w:val="20"/>
              </w:rPr>
              <w:t>ț</w:t>
            </w:r>
            <w:r w:rsidRPr="007F24DE">
              <w:rPr>
                <w:rFonts w:cs="Times New Roman"/>
                <w:szCs w:val="20"/>
              </w:rPr>
              <w:t>ionarilor publici</w:t>
            </w:r>
            <w:r w:rsidRPr="007F24DE">
              <w:t>.</w:t>
            </w:r>
          </w:p>
        </w:tc>
        <w:tc>
          <w:tcPr>
            <w:tcW w:w="1453" w:type="pct"/>
          </w:tcPr>
          <w:p w14:paraId="350D7AD9" w14:textId="77777777"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de reglementare:</w:t>
            </w:r>
          </w:p>
          <w:p w14:paraId="612EAA13" w14:textId="781119C1"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r>
              <w:t>Capitolul 4 din cadrul Anexei nr. 6 la Codul administrativ va fi ajustat astfel încât să urmeze procesul de evaluare a performan</w:t>
            </w:r>
            <w:r w:rsidR="0023143C">
              <w:t>ț</w:t>
            </w:r>
            <w:r>
              <w:t>ei individuale descris pentru func</w:t>
            </w:r>
            <w:r w:rsidR="0023143C">
              <w:t>ț</w:t>
            </w:r>
            <w:r>
              <w:t>ionarii publici de execu</w:t>
            </w:r>
            <w:r w:rsidR="0023143C">
              <w:t>ț</w:t>
            </w:r>
            <w:r>
              <w:t xml:space="preserve">ie </w:t>
            </w:r>
            <w:r w:rsidR="0023143C">
              <w:t>ș</w:t>
            </w:r>
            <w:r>
              <w:t>i conducere.</w:t>
            </w:r>
          </w:p>
          <w:p w14:paraId="563F9389" w14:textId="77777777" w:rsidR="002D0897" w:rsidRPr="00DA18B5" w:rsidRDefault="002D0897" w:rsidP="00CE4074">
            <w:pPr>
              <w:pStyle w:val="BodyTable"/>
              <w:cnfStyle w:val="000000000000" w:firstRow="0" w:lastRow="0" w:firstColumn="0" w:lastColumn="0" w:oddVBand="0" w:evenVBand="0" w:oddHBand="0" w:evenHBand="0" w:firstRowFirstColumn="0" w:firstRowLastColumn="0" w:lastRowFirstColumn="0" w:lastRowLastColumn="0"/>
            </w:pPr>
          </w:p>
          <w:p w14:paraId="600BD98A" w14:textId="09729E57" w:rsidR="002D0897" w:rsidRPr="00CE4074" w:rsidRDefault="002D0897" w:rsidP="00CE4074">
            <w:pPr>
              <w:pStyle w:val="BodyTable"/>
              <w:cnfStyle w:val="000000000000" w:firstRow="0" w:lastRow="0" w:firstColumn="0" w:lastColumn="0" w:oddVBand="0" w:evenVBand="0" w:oddHBand="0" w:evenHBand="0" w:firstRowFirstColumn="0" w:firstRowLastColumn="0" w:lastRowFirstColumn="0" w:lastRowLastColumn="0"/>
              <w:rPr>
                <w:b/>
                <w:bCs w:val="0"/>
              </w:rPr>
            </w:pPr>
            <w:r w:rsidRPr="00CE4074">
              <w:rPr>
                <w:b/>
                <w:bCs w:val="0"/>
              </w:rPr>
              <w:t>Măsuri adi</w:t>
            </w:r>
            <w:r w:rsidR="0023143C" w:rsidRPr="00CE4074">
              <w:rPr>
                <w:b/>
                <w:bCs w:val="0"/>
              </w:rPr>
              <w:t>ț</w:t>
            </w:r>
            <w:r w:rsidRPr="00CE4074">
              <w:rPr>
                <w:b/>
                <w:bCs w:val="0"/>
              </w:rPr>
              <w:t xml:space="preserve">ionale: </w:t>
            </w:r>
          </w:p>
          <w:p w14:paraId="41A57D1E" w14:textId="77777777" w:rsidR="002D0897" w:rsidRPr="00BC5F27" w:rsidRDefault="002D0897" w:rsidP="00CE4074">
            <w:pPr>
              <w:pStyle w:val="BodyTable"/>
              <w:cnfStyle w:val="000000000000" w:firstRow="0" w:lastRow="0" w:firstColumn="0" w:lastColumn="0" w:oddVBand="0" w:evenVBand="0" w:oddHBand="0" w:evenHBand="0" w:firstRowFirstColumn="0" w:firstRowLastColumn="0" w:lastRowFirstColumn="0" w:lastRowLastColumn="0"/>
            </w:pPr>
            <w:r>
              <w:lastRenderedPageBreak/>
              <w:t>Nu se impun.</w:t>
            </w:r>
          </w:p>
        </w:tc>
      </w:tr>
    </w:tbl>
    <w:p w14:paraId="7D14D478" w14:textId="77777777" w:rsidR="002D0897" w:rsidRPr="00BC5F27" w:rsidRDefault="002D0897" w:rsidP="002D0897">
      <w:pPr>
        <w:spacing w:line="20" w:lineRule="atLeast"/>
        <w:rPr>
          <w:rFonts w:cs="Times New Roman"/>
          <w:szCs w:val="20"/>
        </w:rPr>
      </w:pPr>
    </w:p>
    <w:p w14:paraId="2327FB74" w14:textId="77777777" w:rsidR="002D0897" w:rsidRPr="00BC5F27" w:rsidRDefault="002D0897" w:rsidP="002D0897">
      <w:pPr>
        <w:spacing w:line="20" w:lineRule="atLeast"/>
        <w:rPr>
          <w:rFonts w:cs="Times New Roman"/>
          <w:szCs w:val="20"/>
        </w:rPr>
      </w:pPr>
    </w:p>
    <w:p w14:paraId="4FE64E5B" w14:textId="77777777" w:rsidR="002D0897" w:rsidRPr="00BC5F27" w:rsidRDefault="002D0897" w:rsidP="002D0897">
      <w:pPr>
        <w:spacing w:line="20" w:lineRule="atLeast"/>
        <w:rPr>
          <w:rFonts w:cs="Times New Roman"/>
          <w:szCs w:val="20"/>
        </w:rPr>
      </w:pPr>
    </w:p>
    <w:p w14:paraId="5158E242" w14:textId="77777777" w:rsidR="002D0897" w:rsidRPr="00BC5F27" w:rsidRDefault="002D0897" w:rsidP="002D0897">
      <w:pPr>
        <w:spacing w:line="20" w:lineRule="atLeast"/>
        <w:rPr>
          <w:rFonts w:cs="Times New Roman"/>
          <w:szCs w:val="20"/>
        </w:rPr>
        <w:sectPr w:rsidR="002D0897" w:rsidRPr="00BC5F27">
          <w:footerReference w:type="default" r:id="rId24"/>
          <w:pgSz w:w="15840" w:h="12240" w:orient="landscape"/>
          <w:pgMar w:top="1440" w:right="1440" w:bottom="1440" w:left="1440" w:header="720" w:footer="720" w:gutter="0"/>
          <w:cols w:space="720"/>
          <w:docGrid w:linePitch="360"/>
        </w:sectPr>
      </w:pPr>
    </w:p>
    <w:p w14:paraId="1AB96066" w14:textId="1A276BA7" w:rsidR="00A94BFC" w:rsidRDefault="00520B56" w:rsidP="003D2EB6">
      <w:pPr>
        <w:pStyle w:val="Heading4"/>
      </w:pPr>
      <w:r>
        <w:lastRenderedPageBreak/>
        <w:t>P</w:t>
      </w:r>
      <w:r w:rsidR="00A94BFC">
        <w:t>romovare</w:t>
      </w:r>
      <w:r>
        <w:t>a</w:t>
      </w:r>
    </w:p>
    <w:p w14:paraId="14CDB6AF" w14:textId="41E9985E" w:rsidR="00E52903" w:rsidRPr="00F44E86" w:rsidRDefault="008C7DE6" w:rsidP="00334C37">
      <w:r w:rsidRPr="00F44E86">
        <w:rPr>
          <w:b/>
        </w:rPr>
        <w:t xml:space="preserve">Promovarea (în grad, clasă </w:t>
      </w:r>
      <w:r w:rsidR="0023143C">
        <w:rPr>
          <w:b/>
        </w:rPr>
        <w:t>ș</w:t>
      </w:r>
      <w:r w:rsidRPr="00F44E86">
        <w:rPr>
          <w:b/>
        </w:rPr>
        <w:t>i în func</w:t>
      </w:r>
      <w:r w:rsidR="0023143C">
        <w:rPr>
          <w:b/>
        </w:rPr>
        <w:t>ț</w:t>
      </w:r>
      <w:r w:rsidRPr="00F44E86">
        <w:rPr>
          <w:b/>
        </w:rPr>
        <w:t>ie de conducere)</w:t>
      </w:r>
      <w:r w:rsidR="001C2A4C" w:rsidRPr="00F44E86">
        <w:t xml:space="preserve"> a func</w:t>
      </w:r>
      <w:r w:rsidR="0023143C">
        <w:t>ț</w:t>
      </w:r>
      <w:r w:rsidR="001C2A4C" w:rsidRPr="00F44E86">
        <w:t>ionarilor publici de la nivel local</w:t>
      </w:r>
      <w:r w:rsidR="001A1E2C" w:rsidRPr="00F44E86">
        <w:t xml:space="preserve">, precum </w:t>
      </w:r>
      <w:r w:rsidR="0023143C">
        <w:t>ș</w:t>
      </w:r>
      <w:r w:rsidR="001A1E2C" w:rsidRPr="00F44E86">
        <w:t xml:space="preserve">i cea a </w:t>
      </w:r>
      <w:r w:rsidR="000F6C36" w:rsidRPr="00F44E86">
        <w:t xml:space="preserve">personalului contractual </w:t>
      </w:r>
      <w:r w:rsidR="00EC3388" w:rsidRPr="00F44E86">
        <w:t xml:space="preserve">va urma reguli similare ca </w:t>
      </w:r>
      <w:r w:rsidR="00E068CD" w:rsidRPr="00F44E86">
        <w:t>în cazul func</w:t>
      </w:r>
      <w:r w:rsidR="0023143C">
        <w:t>ț</w:t>
      </w:r>
      <w:r w:rsidR="00E068CD" w:rsidRPr="00F44E86">
        <w:t xml:space="preserve">ionarilor publici de la nivel central </w:t>
      </w:r>
      <w:r w:rsidR="0023143C">
        <w:t>ș</w:t>
      </w:r>
      <w:r w:rsidR="00E068CD" w:rsidRPr="00F44E86">
        <w:t xml:space="preserve">i teritorial. </w:t>
      </w:r>
      <w:r w:rsidR="001A1E2C" w:rsidRPr="00F44E86">
        <w:rPr>
          <w:b/>
        </w:rPr>
        <w:t>Promovarea în grad profesional</w:t>
      </w:r>
      <w:r w:rsidR="001A1E2C" w:rsidRPr="00F44E86">
        <w:t xml:space="preserve"> se va face prin concurs sau examen, organizat de către autorită</w:t>
      </w:r>
      <w:r w:rsidR="0023143C">
        <w:t>ț</w:t>
      </w:r>
      <w:r w:rsidR="001A1E2C" w:rsidRPr="00F44E86">
        <w:t xml:space="preserve">ile </w:t>
      </w:r>
      <w:r w:rsidR="0023143C">
        <w:t>ș</w:t>
      </w:r>
      <w:r w:rsidR="00805CD9" w:rsidRPr="00F44E86">
        <w:t>i</w:t>
      </w:r>
      <w:r w:rsidR="001A1E2C" w:rsidRPr="00F44E86">
        <w:t xml:space="preserve"> institu</w:t>
      </w:r>
      <w:r w:rsidR="0023143C">
        <w:t>ț</w:t>
      </w:r>
      <w:r w:rsidR="001A1E2C" w:rsidRPr="00F44E86">
        <w:t>iile publice, cu încadrarea în fondurile bugetare alocate, prin transformarea postului ocupat de func</w:t>
      </w:r>
      <w:r w:rsidR="0023143C">
        <w:t>ț</w:t>
      </w:r>
      <w:r w:rsidR="001A1E2C" w:rsidRPr="00F44E86">
        <w:t>ionarul public</w:t>
      </w:r>
      <w:r w:rsidR="00D16DCE" w:rsidRPr="00F44E86">
        <w:t xml:space="preserve">/ personalul contractual </w:t>
      </w:r>
      <w:r w:rsidR="001A1E2C" w:rsidRPr="00F44E86">
        <w:t>ca urmare a promovării concursului sau examenului.</w:t>
      </w:r>
      <w:r w:rsidR="00805CD9" w:rsidRPr="00F44E86">
        <w:t xml:space="preserve"> </w:t>
      </w:r>
      <w:r w:rsidR="001A1E2C" w:rsidRPr="00F44E86">
        <w:t xml:space="preserve">În acest caz, </w:t>
      </w:r>
      <w:r w:rsidR="001B2D21" w:rsidRPr="00F44E86">
        <w:t>fi</w:t>
      </w:r>
      <w:r w:rsidR="0023143C">
        <w:t>ș</w:t>
      </w:r>
      <w:r w:rsidR="001B2D21" w:rsidRPr="00F44E86">
        <w:t>a</w:t>
      </w:r>
      <w:r w:rsidR="001A1E2C" w:rsidRPr="00F44E86">
        <w:t xml:space="preserve"> postului func</w:t>
      </w:r>
      <w:r w:rsidR="0023143C">
        <w:t>ț</w:t>
      </w:r>
      <w:r w:rsidR="001A1E2C" w:rsidRPr="00F44E86">
        <w:t>ionarului public</w:t>
      </w:r>
      <w:r w:rsidR="001B2D21" w:rsidRPr="00F44E86">
        <w:t>/ personalului contractual</w:t>
      </w:r>
      <w:r w:rsidR="001A1E2C" w:rsidRPr="00F44E86">
        <w:t xml:space="preserve"> care a promovat în grad profesional se </w:t>
      </w:r>
      <w:r w:rsidR="00AC6E1D">
        <w:t>va</w:t>
      </w:r>
      <w:r w:rsidR="001A1E2C" w:rsidRPr="00F44E86">
        <w:t xml:space="preserve"> complet</w:t>
      </w:r>
      <w:r w:rsidR="00AC6E1D">
        <w:t>a</w:t>
      </w:r>
      <w:r w:rsidR="001A1E2C" w:rsidRPr="00F44E86">
        <w:t xml:space="preserve"> cu noi atribu</w:t>
      </w:r>
      <w:r w:rsidR="0023143C">
        <w:t>ț</w:t>
      </w:r>
      <w:r w:rsidR="001A1E2C" w:rsidRPr="00F44E86">
        <w:t xml:space="preserve">ii </w:t>
      </w:r>
      <w:r w:rsidR="0023143C">
        <w:t>ș</w:t>
      </w:r>
      <w:r w:rsidR="001B2D21" w:rsidRPr="00F44E86">
        <w:t>i</w:t>
      </w:r>
      <w:r w:rsidR="001A1E2C" w:rsidRPr="00F44E86">
        <w:t xml:space="preserve"> responsabilită</w:t>
      </w:r>
      <w:r w:rsidR="0023143C">
        <w:t>ț</w:t>
      </w:r>
      <w:r w:rsidR="001A1E2C" w:rsidRPr="00F44E86">
        <w:t xml:space="preserve">i sau, după caz, prin </w:t>
      </w:r>
      <w:r w:rsidR="001B2D21" w:rsidRPr="00F44E86">
        <w:t>cre</w:t>
      </w:r>
      <w:r w:rsidR="0023143C">
        <w:t>ș</w:t>
      </w:r>
      <w:r w:rsidR="001B2D21" w:rsidRPr="00F44E86">
        <w:t>terea</w:t>
      </w:r>
      <w:r w:rsidR="001A1E2C" w:rsidRPr="00F44E86">
        <w:t xml:space="preserve"> gradului de complexitate a atribu</w:t>
      </w:r>
      <w:r w:rsidR="0023143C">
        <w:t>ț</w:t>
      </w:r>
      <w:r w:rsidR="001A1E2C" w:rsidRPr="00F44E86">
        <w:t xml:space="preserve">iilor exercitate. În acest context </w:t>
      </w:r>
      <w:r w:rsidR="0023143C">
        <w:t>ș</w:t>
      </w:r>
      <w:r w:rsidR="001A1E2C" w:rsidRPr="00F44E86">
        <w:t>i anterior transformării postului, autoritatea sau institu</w:t>
      </w:r>
      <w:r w:rsidR="0023143C">
        <w:t>ț</w:t>
      </w:r>
      <w:r w:rsidR="001A1E2C" w:rsidRPr="00F44E86">
        <w:t>ia publică va efectua analiza postului, conform prevederilor art. 22 din Anexa nr. 8 la Codul administrativ pentru identificarea competen</w:t>
      </w:r>
      <w:r w:rsidR="0023143C">
        <w:t>ț</w:t>
      </w:r>
      <w:r w:rsidR="001A1E2C" w:rsidRPr="00F44E86">
        <w:t xml:space="preserve">elor generale </w:t>
      </w:r>
      <w:r w:rsidR="0023143C">
        <w:t>ș</w:t>
      </w:r>
      <w:r w:rsidR="0026684E" w:rsidRPr="00F44E86">
        <w:t>i</w:t>
      </w:r>
      <w:r w:rsidR="001A1E2C" w:rsidRPr="00F44E86">
        <w:t xml:space="preserve"> specifice aferente postului transformat. </w:t>
      </w:r>
      <w:r w:rsidR="00340B5C" w:rsidRPr="00F44E86">
        <w:t>Î</w:t>
      </w:r>
      <w:r w:rsidR="00E52903" w:rsidRPr="00F44E86">
        <w:t>n cadrul concursului sau examenului de promovare în grad profesional se vor verifica competen</w:t>
      </w:r>
      <w:r w:rsidR="0023143C">
        <w:t>ț</w:t>
      </w:r>
      <w:r w:rsidR="00E52903" w:rsidRPr="00F44E86">
        <w:t>ele specifice în acord cu art. 147 alin. (2) din Anexa nr. 10 la Codul administrativ.</w:t>
      </w:r>
      <w:r w:rsidR="00E52903" w:rsidRPr="00F44E86">
        <w:rPr>
          <w:vertAlign w:val="superscript"/>
        </w:rPr>
        <w:footnoteReference w:id="37"/>
      </w:r>
    </w:p>
    <w:p w14:paraId="01DCE2CB" w14:textId="4D7DF1AC" w:rsidR="00340B5C" w:rsidRPr="00340B5C" w:rsidRDefault="005627BC" w:rsidP="00334C37">
      <w:pPr>
        <w:rPr>
          <w:bCs/>
          <w:color w:val="000000"/>
        </w:rPr>
      </w:pPr>
      <w:r w:rsidRPr="00B92284">
        <w:t>Pentru</w:t>
      </w:r>
      <w:r w:rsidRPr="00B92284">
        <w:rPr>
          <w:b/>
        </w:rPr>
        <w:t xml:space="preserve"> p</w:t>
      </w:r>
      <w:r w:rsidR="00235A3C" w:rsidRPr="00B92284">
        <w:rPr>
          <w:b/>
        </w:rPr>
        <w:t xml:space="preserve">romovarea </w:t>
      </w:r>
      <w:r w:rsidR="007764BB" w:rsidRPr="00B92284">
        <w:rPr>
          <w:b/>
        </w:rPr>
        <w:t>în clasă</w:t>
      </w:r>
      <w:r w:rsidRPr="00B92284">
        <w:t xml:space="preserve"> </w:t>
      </w:r>
      <w:r w:rsidR="001E6058" w:rsidRPr="00B92284">
        <w:t>autorită</w:t>
      </w:r>
      <w:r w:rsidR="0023143C">
        <w:t>ț</w:t>
      </w:r>
      <w:r w:rsidR="001E6058" w:rsidRPr="00B92284">
        <w:t>ile sau institu</w:t>
      </w:r>
      <w:r w:rsidR="0023143C">
        <w:t>ț</w:t>
      </w:r>
      <w:r w:rsidR="001E6058" w:rsidRPr="00B92284">
        <w:t xml:space="preserve">iile publice </w:t>
      </w:r>
      <w:r w:rsidR="00BB069B">
        <w:t>vor putea</w:t>
      </w:r>
      <w:r w:rsidR="001E6058" w:rsidRPr="00B92284">
        <w:t xml:space="preserve"> organiza examen de promovare în clasă pentru func</w:t>
      </w:r>
      <w:r w:rsidR="0023143C">
        <w:t>ț</w:t>
      </w:r>
      <w:r w:rsidR="001E6058" w:rsidRPr="00B92284">
        <w:t>ionarii publici care îndeplinesc condi</w:t>
      </w:r>
      <w:r w:rsidR="0023143C">
        <w:t>ț</w:t>
      </w:r>
      <w:r w:rsidR="001E6058" w:rsidRPr="00B92284">
        <w:t xml:space="preserve">iile specifice, în măsura în care </w:t>
      </w:r>
      <w:r w:rsidR="00523FC8">
        <w:t>vor aprecia</w:t>
      </w:r>
      <w:r w:rsidR="001E6058" w:rsidRPr="00B92284">
        <w:t xml:space="preserve"> că transformarea postului ocupat de func</w:t>
      </w:r>
      <w:r w:rsidR="0023143C">
        <w:t>ț</w:t>
      </w:r>
      <w:r w:rsidR="001E6058" w:rsidRPr="00B92284">
        <w:t>ionarul public/ personalul contractual într-un post cu atribu</w:t>
      </w:r>
      <w:r w:rsidR="0023143C">
        <w:t>ț</w:t>
      </w:r>
      <w:r w:rsidR="001E6058" w:rsidRPr="00B92284">
        <w:t>ii corespunzătoare studiilor de nivel superior este utilă autorită</w:t>
      </w:r>
      <w:r w:rsidR="0023143C">
        <w:t>ț</w:t>
      </w:r>
      <w:r w:rsidR="001E6058" w:rsidRPr="00B92284">
        <w:t>ii sau institu</w:t>
      </w:r>
      <w:r w:rsidR="0023143C">
        <w:t>ț</w:t>
      </w:r>
      <w:r w:rsidR="001E6058" w:rsidRPr="00B92284">
        <w:t>iei publice.</w:t>
      </w:r>
      <w:r w:rsidR="00B92284" w:rsidRPr="00B92284">
        <w:t xml:space="preserve"> </w:t>
      </w:r>
      <w:r w:rsidR="00B92284">
        <w:t>F</w:t>
      </w:r>
      <w:r w:rsidR="00B92284" w:rsidRPr="00B92284">
        <w:t>i</w:t>
      </w:r>
      <w:r w:rsidR="0023143C">
        <w:t>ș</w:t>
      </w:r>
      <w:r w:rsidR="00B92284" w:rsidRPr="00B92284">
        <w:t>a postului func</w:t>
      </w:r>
      <w:r w:rsidR="0023143C">
        <w:t>ț</w:t>
      </w:r>
      <w:r w:rsidR="00B92284" w:rsidRPr="00B92284">
        <w:t>ionarului public</w:t>
      </w:r>
      <w:r w:rsidR="00B92284">
        <w:t>/ personalului contractual</w:t>
      </w:r>
      <w:r w:rsidR="00B92284" w:rsidRPr="00B92284">
        <w:t xml:space="preserve"> care </w:t>
      </w:r>
      <w:r w:rsidR="00EA3B49">
        <w:t>v</w:t>
      </w:r>
      <w:r w:rsidR="00B92284" w:rsidRPr="00B92284">
        <w:t xml:space="preserve">a promova în clasă se </w:t>
      </w:r>
      <w:r w:rsidR="00EA3B49">
        <w:t xml:space="preserve">va </w:t>
      </w:r>
      <w:r w:rsidR="00B92284" w:rsidRPr="00B92284">
        <w:t>complet</w:t>
      </w:r>
      <w:r w:rsidR="00EA3B49">
        <w:t>a</w:t>
      </w:r>
      <w:r w:rsidR="00B92284" w:rsidRPr="00B92284">
        <w:t xml:space="preserve"> cu noi atribu</w:t>
      </w:r>
      <w:r w:rsidR="0023143C">
        <w:t>ț</w:t>
      </w:r>
      <w:r w:rsidR="00B92284" w:rsidRPr="00B92284">
        <w:t xml:space="preserve">ii </w:t>
      </w:r>
      <w:r w:rsidR="0023143C">
        <w:t>ș</w:t>
      </w:r>
      <w:r w:rsidR="00EB0BEA" w:rsidRPr="00B92284">
        <w:t>i</w:t>
      </w:r>
      <w:r w:rsidR="00B92284" w:rsidRPr="00B92284">
        <w:t xml:space="preserve"> responsabilită</w:t>
      </w:r>
      <w:r w:rsidR="0023143C">
        <w:t>ț</w:t>
      </w:r>
      <w:r w:rsidR="00B92284" w:rsidRPr="00B92284">
        <w:t xml:space="preserve">i corespunzătoare studiilor de nivel superior sau, după caz, prin </w:t>
      </w:r>
      <w:r w:rsidR="00EB0BEA" w:rsidRPr="00B92284">
        <w:t>cre</w:t>
      </w:r>
      <w:r w:rsidR="0023143C">
        <w:t>ș</w:t>
      </w:r>
      <w:r w:rsidR="00EB0BEA" w:rsidRPr="00B92284">
        <w:t>terea</w:t>
      </w:r>
      <w:r w:rsidR="00B92284" w:rsidRPr="00B92284">
        <w:t xml:space="preserve"> gradului de complexitate a atribu</w:t>
      </w:r>
      <w:r w:rsidR="0023143C">
        <w:t>ț</w:t>
      </w:r>
      <w:r w:rsidR="00B92284" w:rsidRPr="00B92284">
        <w:t xml:space="preserve">iilor exercitate. În acest context </w:t>
      </w:r>
      <w:r w:rsidR="0023143C">
        <w:t>ș</w:t>
      </w:r>
      <w:r w:rsidR="00B92284" w:rsidRPr="00B92284">
        <w:t xml:space="preserve">i anterior transformării postului, </w:t>
      </w:r>
      <w:r w:rsidR="00B92284" w:rsidRPr="00B92284">
        <w:rPr>
          <w:color w:val="000000"/>
        </w:rPr>
        <w:t>autoritatea sau institu</w:t>
      </w:r>
      <w:r w:rsidR="0023143C">
        <w:rPr>
          <w:color w:val="000000"/>
        </w:rPr>
        <w:t>ț</w:t>
      </w:r>
      <w:r w:rsidR="00B92284" w:rsidRPr="00B92284">
        <w:rPr>
          <w:color w:val="000000"/>
        </w:rPr>
        <w:t>ia publică va efectua analiza postului, conform prevederilor art. 22 din Anexa nr. 8 la Codul administrativ pentru identificarea competen</w:t>
      </w:r>
      <w:r w:rsidR="0023143C">
        <w:rPr>
          <w:color w:val="000000"/>
        </w:rPr>
        <w:t>ț</w:t>
      </w:r>
      <w:r w:rsidR="00B92284" w:rsidRPr="00B92284">
        <w:rPr>
          <w:color w:val="000000"/>
        </w:rPr>
        <w:t xml:space="preserve">elor generale </w:t>
      </w:r>
      <w:r w:rsidR="0023143C">
        <w:rPr>
          <w:color w:val="000000"/>
        </w:rPr>
        <w:t>ș</w:t>
      </w:r>
      <w:r w:rsidR="001F0E5A" w:rsidRPr="00B92284">
        <w:rPr>
          <w:color w:val="000000"/>
        </w:rPr>
        <w:t>i</w:t>
      </w:r>
      <w:r w:rsidR="00B92284" w:rsidRPr="00B92284">
        <w:rPr>
          <w:color w:val="000000"/>
        </w:rPr>
        <w:t xml:space="preserve"> specifice aferente postului transformat. </w:t>
      </w:r>
      <w:r w:rsidR="00340B5C">
        <w:rPr>
          <w:bCs/>
          <w:color w:val="000000"/>
        </w:rPr>
        <w:t>Î</w:t>
      </w:r>
      <w:r w:rsidR="00340B5C" w:rsidRPr="00340B5C">
        <w:rPr>
          <w:bCs/>
          <w:color w:val="000000"/>
        </w:rPr>
        <w:t>n cadrul concursului sau examenului de promovare în clasă se vor verifica competen</w:t>
      </w:r>
      <w:r w:rsidR="0023143C">
        <w:rPr>
          <w:bCs/>
          <w:color w:val="000000"/>
        </w:rPr>
        <w:t>ț</w:t>
      </w:r>
      <w:r w:rsidR="00340B5C" w:rsidRPr="00340B5C">
        <w:rPr>
          <w:bCs/>
          <w:color w:val="000000"/>
        </w:rPr>
        <w:t>ele specifice în acord cu art. 147 alin. (2) din Anexa nr. 10 la Codul administrativ.</w:t>
      </w:r>
      <w:r w:rsidR="00340B5C" w:rsidRPr="00340B5C">
        <w:rPr>
          <w:bCs/>
          <w:color w:val="000000"/>
          <w:vertAlign w:val="superscript"/>
        </w:rPr>
        <w:footnoteReference w:id="38"/>
      </w:r>
    </w:p>
    <w:p w14:paraId="5EA3AB0D" w14:textId="45A6B80F" w:rsidR="00255811" w:rsidRPr="00255811" w:rsidRDefault="000F69C3" w:rsidP="00334C37">
      <w:pPr>
        <w:rPr>
          <w:noProof/>
        </w:rPr>
      </w:pPr>
      <w:r w:rsidRPr="000F69C3">
        <w:rPr>
          <w:b/>
          <w:noProof/>
        </w:rPr>
        <w:t>Promovarea în func</w:t>
      </w:r>
      <w:r w:rsidR="0023143C">
        <w:rPr>
          <w:b/>
          <w:noProof/>
        </w:rPr>
        <w:t>ț</w:t>
      </w:r>
      <w:r w:rsidRPr="000F69C3">
        <w:rPr>
          <w:b/>
          <w:noProof/>
        </w:rPr>
        <w:t>ia publică de conducere</w:t>
      </w:r>
      <w:r w:rsidRPr="000F69C3">
        <w:rPr>
          <w:noProof/>
        </w:rPr>
        <w:t xml:space="preserve"> este modalitatea de dezvoltare a carierei unui func</w:t>
      </w:r>
      <w:r w:rsidR="0023143C">
        <w:rPr>
          <w:noProof/>
        </w:rPr>
        <w:t>ț</w:t>
      </w:r>
      <w:r w:rsidRPr="000F69C3">
        <w:rPr>
          <w:noProof/>
        </w:rPr>
        <w:t>ionar public</w:t>
      </w:r>
      <w:r w:rsidR="00647A05">
        <w:rPr>
          <w:noProof/>
        </w:rPr>
        <w:t xml:space="preserve">/ personal contractual </w:t>
      </w:r>
      <w:r w:rsidRPr="000F69C3">
        <w:rPr>
          <w:noProof/>
        </w:rPr>
        <w:t>prin ocuparea, în urma promovării concursului, a unei func</w:t>
      </w:r>
      <w:r w:rsidR="0023143C">
        <w:rPr>
          <w:noProof/>
        </w:rPr>
        <w:t>ț</w:t>
      </w:r>
      <w:r w:rsidRPr="000F69C3">
        <w:rPr>
          <w:noProof/>
        </w:rPr>
        <w:t xml:space="preserve">ii publice de conducere vacante, de </w:t>
      </w:r>
      <w:r w:rsidR="00543332" w:rsidRPr="000F69C3">
        <w:t>acela</w:t>
      </w:r>
      <w:r w:rsidR="0023143C">
        <w:t>ș</w:t>
      </w:r>
      <w:r w:rsidR="00543332" w:rsidRPr="000F69C3">
        <w:t>i</w:t>
      </w:r>
      <w:r w:rsidRPr="000F69C3">
        <w:rPr>
          <w:noProof/>
        </w:rPr>
        <w:t xml:space="preserve"> nivel sau de nivel superior celei de</w:t>
      </w:r>
      <w:r w:rsidR="0023143C">
        <w:rPr>
          <w:noProof/>
        </w:rPr>
        <w:t>ț</w:t>
      </w:r>
      <w:r w:rsidRPr="000F69C3">
        <w:rPr>
          <w:noProof/>
        </w:rPr>
        <w:t>inute</w:t>
      </w:r>
      <w:r w:rsidR="00496F7C">
        <w:rPr>
          <w:noProof/>
        </w:rPr>
        <w:t xml:space="preserve">. </w:t>
      </w:r>
      <w:r w:rsidRPr="000F69C3">
        <w:rPr>
          <w:noProof/>
        </w:rPr>
        <w:t>Prin excep</w:t>
      </w:r>
      <w:r w:rsidR="0023143C">
        <w:rPr>
          <w:noProof/>
        </w:rPr>
        <w:t>ț</w:t>
      </w:r>
      <w:r w:rsidRPr="000F69C3">
        <w:rPr>
          <w:noProof/>
        </w:rPr>
        <w:t>ie de la regula men</w:t>
      </w:r>
      <w:r w:rsidR="0023143C">
        <w:rPr>
          <w:noProof/>
        </w:rPr>
        <w:t>ț</w:t>
      </w:r>
      <w:r w:rsidRPr="000F69C3">
        <w:rPr>
          <w:noProof/>
        </w:rPr>
        <w:t xml:space="preserve">ionată anterior, la concursurile de promovare pot participa </w:t>
      </w:r>
      <w:r w:rsidR="0023143C">
        <w:rPr>
          <w:noProof/>
        </w:rPr>
        <w:t>ș</w:t>
      </w:r>
      <w:r w:rsidRPr="000F69C3">
        <w:rPr>
          <w:noProof/>
        </w:rPr>
        <w:t>i func</w:t>
      </w:r>
      <w:r w:rsidR="0023143C">
        <w:rPr>
          <w:noProof/>
        </w:rPr>
        <w:t>ț</w:t>
      </w:r>
      <w:r w:rsidRPr="000F69C3">
        <w:rPr>
          <w:noProof/>
        </w:rPr>
        <w:t>ionari publici care de</w:t>
      </w:r>
      <w:r w:rsidR="0023143C">
        <w:rPr>
          <w:noProof/>
        </w:rPr>
        <w:t>ț</w:t>
      </w:r>
      <w:r w:rsidRPr="000F69C3">
        <w:rPr>
          <w:noProof/>
        </w:rPr>
        <w:t>in o func</w:t>
      </w:r>
      <w:r w:rsidR="0023143C">
        <w:rPr>
          <w:noProof/>
        </w:rPr>
        <w:t>ț</w:t>
      </w:r>
      <w:r w:rsidRPr="000F69C3">
        <w:rPr>
          <w:noProof/>
        </w:rPr>
        <w:t>ie publică de conducere de nivel superior celei pentru care candidează.</w:t>
      </w:r>
      <w:r w:rsidRPr="000F69C3">
        <w:t xml:space="preserve"> </w:t>
      </w:r>
      <w:r w:rsidR="00255811" w:rsidRPr="00255811">
        <w:rPr>
          <w:noProof/>
        </w:rPr>
        <w:t xml:space="preserve">În cadrul concursului de promovare se </w:t>
      </w:r>
      <w:r w:rsidR="003148CC">
        <w:rPr>
          <w:noProof/>
        </w:rPr>
        <w:t xml:space="preserve">vor </w:t>
      </w:r>
      <w:r w:rsidR="00255811" w:rsidRPr="00255811">
        <w:rPr>
          <w:noProof/>
        </w:rPr>
        <w:t>verific</w:t>
      </w:r>
      <w:r w:rsidR="003148CC">
        <w:rPr>
          <w:noProof/>
        </w:rPr>
        <w:t>a</w:t>
      </w:r>
      <w:r w:rsidR="00255811" w:rsidRPr="00255811">
        <w:rPr>
          <w:noProof/>
        </w:rPr>
        <w:t xml:space="preserve"> atât competen</w:t>
      </w:r>
      <w:r w:rsidR="0023143C">
        <w:rPr>
          <w:noProof/>
        </w:rPr>
        <w:t>ț</w:t>
      </w:r>
      <w:r w:rsidR="00255811" w:rsidRPr="00255811">
        <w:rPr>
          <w:noProof/>
        </w:rPr>
        <w:t>ele generale necesare ocupării unei func</w:t>
      </w:r>
      <w:r w:rsidR="0023143C">
        <w:rPr>
          <w:noProof/>
        </w:rPr>
        <w:t>ț</w:t>
      </w:r>
      <w:r w:rsidR="00255811" w:rsidRPr="00255811">
        <w:rPr>
          <w:noProof/>
        </w:rPr>
        <w:t xml:space="preserve">ii publice de conducere, cât </w:t>
      </w:r>
      <w:r w:rsidR="0023143C">
        <w:rPr>
          <w:noProof/>
        </w:rPr>
        <w:t>ș</w:t>
      </w:r>
      <w:r w:rsidR="00255811" w:rsidRPr="00255811">
        <w:rPr>
          <w:noProof/>
        </w:rPr>
        <w:t xml:space="preserve">i </w:t>
      </w:r>
      <w:r w:rsidR="00543332" w:rsidRPr="00255811">
        <w:t>cuno</w:t>
      </w:r>
      <w:r w:rsidR="0023143C">
        <w:t>ș</w:t>
      </w:r>
      <w:r w:rsidR="00543332" w:rsidRPr="00255811">
        <w:t>tin</w:t>
      </w:r>
      <w:r w:rsidR="0023143C">
        <w:t>ț</w:t>
      </w:r>
      <w:r w:rsidR="00543332" w:rsidRPr="00255811">
        <w:t>ele</w:t>
      </w:r>
      <w:r w:rsidR="00255811" w:rsidRPr="00255811">
        <w:rPr>
          <w:noProof/>
        </w:rPr>
        <w:t xml:space="preserve"> de specialitate </w:t>
      </w:r>
      <w:r w:rsidR="0023143C">
        <w:rPr>
          <w:noProof/>
        </w:rPr>
        <w:t>ș</w:t>
      </w:r>
      <w:r w:rsidR="00255811" w:rsidRPr="00255811">
        <w:rPr>
          <w:noProof/>
        </w:rPr>
        <w:t>i competen</w:t>
      </w:r>
      <w:r w:rsidR="0023143C">
        <w:rPr>
          <w:noProof/>
        </w:rPr>
        <w:t>ț</w:t>
      </w:r>
      <w:r w:rsidR="00255811" w:rsidRPr="00255811">
        <w:rPr>
          <w:noProof/>
        </w:rPr>
        <w:t>ele specifice necesare ocupării unei func</w:t>
      </w:r>
      <w:r w:rsidR="0023143C">
        <w:rPr>
          <w:noProof/>
        </w:rPr>
        <w:t>ț</w:t>
      </w:r>
      <w:r w:rsidR="00255811" w:rsidRPr="00255811">
        <w:rPr>
          <w:noProof/>
        </w:rPr>
        <w:t>ii publice de conducere.</w:t>
      </w:r>
      <w:r w:rsidR="004F6144">
        <w:rPr>
          <w:noProof/>
        </w:rPr>
        <w:t xml:space="preserve"> </w:t>
      </w:r>
      <w:r w:rsidR="00255811" w:rsidRPr="00255811">
        <w:rPr>
          <w:noProof/>
        </w:rPr>
        <w:t>Competen</w:t>
      </w:r>
      <w:r w:rsidR="0023143C">
        <w:rPr>
          <w:noProof/>
        </w:rPr>
        <w:t>ț</w:t>
      </w:r>
      <w:r w:rsidR="00255811" w:rsidRPr="00255811">
        <w:rPr>
          <w:noProof/>
        </w:rPr>
        <w:t>ele generale se consideră a fi îndeplinite dacă la data depunerii dosarului de concurs func</w:t>
      </w:r>
      <w:r w:rsidR="0023143C">
        <w:rPr>
          <w:noProof/>
        </w:rPr>
        <w:t>ț</w:t>
      </w:r>
      <w:r w:rsidR="00255811" w:rsidRPr="00255811">
        <w:rPr>
          <w:noProof/>
        </w:rPr>
        <w:t>ionarul public</w:t>
      </w:r>
      <w:r w:rsidR="004F6144">
        <w:rPr>
          <w:noProof/>
        </w:rPr>
        <w:t>/ personalul contractual</w:t>
      </w:r>
      <w:r w:rsidR="00255811" w:rsidRPr="00255811">
        <w:rPr>
          <w:noProof/>
        </w:rPr>
        <w:t xml:space="preserve"> fie ocupă o func</w:t>
      </w:r>
      <w:r w:rsidR="0023143C">
        <w:rPr>
          <w:noProof/>
        </w:rPr>
        <w:t>ț</w:t>
      </w:r>
      <w:r w:rsidR="00255811" w:rsidRPr="00255811">
        <w:rPr>
          <w:noProof/>
        </w:rPr>
        <w:t xml:space="preserve">ie publică de conducere de </w:t>
      </w:r>
      <w:r w:rsidR="00543332" w:rsidRPr="00255811">
        <w:t>acela</w:t>
      </w:r>
      <w:r w:rsidR="0023143C">
        <w:t>ș</w:t>
      </w:r>
      <w:r w:rsidR="00543332" w:rsidRPr="00255811">
        <w:t>i</w:t>
      </w:r>
      <w:r w:rsidR="00255811" w:rsidRPr="00255811">
        <w:rPr>
          <w:noProof/>
        </w:rPr>
        <w:t xml:space="preserve"> nivel sau o func</w:t>
      </w:r>
      <w:r w:rsidR="0023143C">
        <w:rPr>
          <w:noProof/>
        </w:rPr>
        <w:t>ț</w:t>
      </w:r>
      <w:r w:rsidR="00255811" w:rsidRPr="00255811">
        <w:rPr>
          <w:noProof/>
        </w:rPr>
        <w:t>ie publică de conducere de nivel superior celei pentru care candidează, fie a ocupat pentru o perioadă de minimum 3 ani o func</w:t>
      </w:r>
      <w:r w:rsidR="0023143C">
        <w:rPr>
          <w:noProof/>
        </w:rPr>
        <w:t>ț</w:t>
      </w:r>
      <w:r w:rsidR="00255811" w:rsidRPr="00255811">
        <w:rPr>
          <w:noProof/>
        </w:rPr>
        <w:t xml:space="preserve">ie publică de conducere de </w:t>
      </w:r>
      <w:r w:rsidR="00543332" w:rsidRPr="00255811">
        <w:t>acela</w:t>
      </w:r>
      <w:r w:rsidR="0023143C">
        <w:t>ș</w:t>
      </w:r>
      <w:r w:rsidR="00543332" w:rsidRPr="00255811">
        <w:t>i</w:t>
      </w:r>
      <w:r w:rsidR="00255811" w:rsidRPr="00255811">
        <w:rPr>
          <w:noProof/>
        </w:rPr>
        <w:t xml:space="preserve"> nivel </w:t>
      </w:r>
      <w:r w:rsidR="0023143C">
        <w:rPr>
          <w:noProof/>
        </w:rPr>
        <w:t>ș</w:t>
      </w:r>
      <w:r w:rsidR="00255811" w:rsidRPr="00255811">
        <w:rPr>
          <w:noProof/>
        </w:rPr>
        <w:t>i/sau o func</w:t>
      </w:r>
      <w:r w:rsidR="0023143C">
        <w:rPr>
          <w:noProof/>
        </w:rPr>
        <w:t>ț</w:t>
      </w:r>
      <w:r w:rsidR="00255811" w:rsidRPr="00255811">
        <w:rPr>
          <w:noProof/>
        </w:rPr>
        <w:t>ie publică de conducere de nivel superior celei pentru care candidează.</w:t>
      </w:r>
      <w:r w:rsidR="004F6144">
        <w:rPr>
          <w:noProof/>
        </w:rPr>
        <w:t xml:space="preserve"> </w:t>
      </w:r>
      <w:r w:rsidR="00255811" w:rsidRPr="00255811">
        <w:rPr>
          <w:noProof/>
        </w:rPr>
        <w:t>Competen</w:t>
      </w:r>
      <w:r w:rsidR="0023143C">
        <w:rPr>
          <w:noProof/>
        </w:rPr>
        <w:t>ț</w:t>
      </w:r>
      <w:r w:rsidR="00255811" w:rsidRPr="00255811">
        <w:rPr>
          <w:noProof/>
        </w:rPr>
        <w:t xml:space="preserve">ele generale se </w:t>
      </w:r>
      <w:r w:rsidR="00591725">
        <w:rPr>
          <w:noProof/>
        </w:rPr>
        <w:t>vor</w:t>
      </w:r>
      <w:r w:rsidR="00255811" w:rsidRPr="00255811">
        <w:rPr>
          <w:noProof/>
        </w:rPr>
        <w:t xml:space="preserve"> verific</w:t>
      </w:r>
      <w:r w:rsidR="00591725">
        <w:rPr>
          <w:noProof/>
        </w:rPr>
        <w:t>a</w:t>
      </w:r>
      <w:r w:rsidR="00255811" w:rsidRPr="00255811">
        <w:rPr>
          <w:noProof/>
        </w:rPr>
        <w:t>:</w:t>
      </w:r>
    </w:p>
    <w:p w14:paraId="47E5F48E" w14:textId="27F00093" w:rsidR="00255811" w:rsidRPr="00255811" w:rsidRDefault="00E113ED" w:rsidP="00334C37">
      <w:pPr>
        <w:pStyle w:val="Bulletpoint1"/>
        <w:rPr>
          <w:noProof/>
        </w:rPr>
      </w:pPr>
      <w:r>
        <w:t>P</w:t>
      </w:r>
      <w:r w:rsidR="00255811" w:rsidRPr="00255811">
        <w:t>e</w:t>
      </w:r>
      <w:r w:rsidR="00255811" w:rsidRPr="00255811">
        <w:rPr>
          <w:noProof/>
        </w:rPr>
        <w:t>ntru func</w:t>
      </w:r>
      <w:r w:rsidR="0023143C">
        <w:rPr>
          <w:noProof/>
        </w:rPr>
        <w:t>ț</w:t>
      </w:r>
      <w:r w:rsidR="00255811" w:rsidRPr="00255811">
        <w:rPr>
          <w:noProof/>
        </w:rPr>
        <w:t>i</w:t>
      </w:r>
      <w:r w:rsidR="004256E4">
        <w:rPr>
          <w:noProof/>
        </w:rPr>
        <w:t>onarii</w:t>
      </w:r>
      <w:r w:rsidR="00255811" w:rsidRPr="00255811">
        <w:rPr>
          <w:noProof/>
        </w:rPr>
        <w:t xml:space="preserve"> public</w:t>
      </w:r>
      <w:r w:rsidR="004256E4">
        <w:rPr>
          <w:noProof/>
        </w:rPr>
        <w:t>i</w:t>
      </w:r>
      <w:r w:rsidR="004F6144">
        <w:rPr>
          <w:noProof/>
        </w:rPr>
        <w:t xml:space="preserve">/ personalul </w:t>
      </w:r>
      <w:r w:rsidR="004F6144">
        <w:t>contract</w:t>
      </w:r>
      <w:r w:rsidR="00E1445D">
        <w:t>u</w:t>
      </w:r>
      <w:r w:rsidR="004F6144">
        <w:t>al</w:t>
      </w:r>
      <w:r w:rsidR="00255811" w:rsidRPr="00255811">
        <w:rPr>
          <w:noProof/>
        </w:rPr>
        <w:t xml:space="preserve"> de </w:t>
      </w:r>
      <w:r w:rsidR="004F6144">
        <w:rPr>
          <w:noProof/>
        </w:rPr>
        <w:t>la nivel central</w:t>
      </w:r>
      <w:r w:rsidR="00255811" w:rsidRPr="00255811">
        <w:rPr>
          <w:noProof/>
        </w:rPr>
        <w:t xml:space="preserve"> </w:t>
      </w:r>
      <w:r w:rsidR="0023143C">
        <w:rPr>
          <w:noProof/>
        </w:rPr>
        <w:t>ș</w:t>
      </w:r>
      <w:r w:rsidR="00255811" w:rsidRPr="00255811">
        <w:rPr>
          <w:noProof/>
        </w:rPr>
        <w:t>i teritorial prin organizarea de probe de testare avansată organizate de Agen</w:t>
      </w:r>
      <w:r w:rsidR="0023143C">
        <w:rPr>
          <w:noProof/>
        </w:rPr>
        <w:t>ț</w:t>
      </w:r>
      <w:r w:rsidR="00255811" w:rsidRPr="00255811">
        <w:rPr>
          <w:noProof/>
        </w:rPr>
        <w:t>ia Na</w:t>
      </w:r>
      <w:r w:rsidR="0023143C">
        <w:rPr>
          <w:noProof/>
        </w:rPr>
        <w:t>ț</w:t>
      </w:r>
      <w:r w:rsidR="00255811" w:rsidRPr="00255811">
        <w:rPr>
          <w:noProof/>
        </w:rPr>
        <w:t>ională a Func</w:t>
      </w:r>
      <w:r w:rsidR="0023143C">
        <w:rPr>
          <w:noProof/>
        </w:rPr>
        <w:t>ț</w:t>
      </w:r>
      <w:r w:rsidR="00255811" w:rsidRPr="00255811">
        <w:rPr>
          <w:noProof/>
        </w:rPr>
        <w:t>ionarilor Publici în condi</w:t>
      </w:r>
      <w:r w:rsidR="0023143C">
        <w:rPr>
          <w:noProof/>
        </w:rPr>
        <w:t>ț</w:t>
      </w:r>
      <w:r w:rsidR="00255811" w:rsidRPr="00255811">
        <w:rPr>
          <w:noProof/>
        </w:rPr>
        <w:t xml:space="preserve">iile prevăzute la art. 50-53 din Anexa nr. 10 la Codul administrativ; </w:t>
      </w:r>
    </w:p>
    <w:p w14:paraId="5BE3B577" w14:textId="3D52DB2C" w:rsidR="00255811" w:rsidRPr="00255811" w:rsidRDefault="00E113ED" w:rsidP="00334C37">
      <w:pPr>
        <w:pStyle w:val="Bulletpoint1"/>
        <w:rPr>
          <w:noProof/>
        </w:rPr>
      </w:pPr>
      <w:r>
        <w:t>P</w:t>
      </w:r>
      <w:r w:rsidR="00255811" w:rsidRPr="00255811">
        <w:t xml:space="preserve">entru </w:t>
      </w:r>
      <w:r w:rsidR="00255811" w:rsidRPr="00255811">
        <w:rPr>
          <w:noProof/>
        </w:rPr>
        <w:t>func</w:t>
      </w:r>
      <w:r w:rsidR="0023143C">
        <w:rPr>
          <w:noProof/>
        </w:rPr>
        <w:t>ț</w:t>
      </w:r>
      <w:r w:rsidR="00255811" w:rsidRPr="00255811">
        <w:rPr>
          <w:noProof/>
        </w:rPr>
        <w:t>i</w:t>
      </w:r>
      <w:r w:rsidR="004256E4">
        <w:rPr>
          <w:noProof/>
        </w:rPr>
        <w:t>onarii publici/ personalul contractual de la nivel</w:t>
      </w:r>
      <w:r w:rsidR="00255811" w:rsidRPr="00255811">
        <w:rPr>
          <w:noProof/>
        </w:rPr>
        <w:t xml:space="preserve"> local, de către autorită</w:t>
      </w:r>
      <w:r w:rsidR="0023143C">
        <w:rPr>
          <w:noProof/>
        </w:rPr>
        <w:t>ț</w:t>
      </w:r>
      <w:r w:rsidR="00255811" w:rsidRPr="00255811">
        <w:rPr>
          <w:noProof/>
        </w:rPr>
        <w:t xml:space="preserve">ile </w:t>
      </w:r>
      <w:r w:rsidR="0023143C">
        <w:rPr>
          <w:noProof/>
        </w:rPr>
        <w:t>ș</w:t>
      </w:r>
      <w:r w:rsidR="00255811" w:rsidRPr="00255811">
        <w:rPr>
          <w:noProof/>
        </w:rPr>
        <w:t xml:space="preserve">i </w:t>
      </w:r>
      <w:r w:rsidR="00255811" w:rsidRPr="00255811">
        <w:t>institu</w:t>
      </w:r>
      <w:r w:rsidR="0023143C">
        <w:t>ț</w:t>
      </w:r>
      <w:r w:rsidR="00255811" w:rsidRPr="00255811">
        <w:t>iile</w:t>
      </w:r>
      <w:r w:rsidR="00255811" w:rsidRPr="00255811">
        <w:rPr>
          <w:noProof/>
        </w:rPr>
        <w:t xml:space="preserve"> publice locale, utilizând platforma informatică de concurs, </w:t>
      </w:r>
      <w:r w:rsidR="008D0940">
        <w:rPr>
          <w:noProof/>
        </w:rPr>
        <w:t>similar</w:t>
      </w:r>
      <w:r w:rsidR="00255811" w:rsidRPr="00255811">
        <w:rPr>
          <w:noProof/>
        </w:rPr>
        <w:t xml:space="preserve"> </w:t>
      </w:r>
      <w:r w:rsidR="00454745">
        <w:rPr>
          <w:noProof/>
        </w:rPr>
        <w:t>ca în cazul etapei</w:t>
      </w:r>
      <w:r w:rsidR="00255811" w:rsidRPr="00255811">
        <w:rPr>
          <w:noProof/>
        </w:rPr>
        <w:t xml:space="preserve"> de </w:t>
      </w:r>
      <w:r w:rsidR="00454745">
        <w:rPr>
          <w:noProof/>
        </w:rPr>
        <w:t xml:space="preserve">recrutate. </w:t>
      </w:r>
    </w:p>
    <w:p w14:paraId="136BD7D1" w14:textId="7CF3D664" w:rsidR="000F69C3" w:rsidRPr="000F69C3" w:rsidRDefault="00255811" w:rsidP="00334C37">
      <w:r w:rsidRPr="00255811">
        <w:rPr>
          <w:noProof/>
        </w:rPr>
        <w:t>Competen</w:t>
      </w:r>
      <w:r w:rsidR="0023143C">
        <w:rPr>
          <w:noProof/>
        </w:rPr>
        <w:t>ț</w:t>
      </w:r>
      <w:r w:rsidRPr="00255811">
        <w:rPr>
          <w:noProof/>
        </w:rPr>
        <w:t xml:space="preserve">ele specifice se </w:t>
      </w:r>
      <w:r w:rsidR="00591725">
        <w:rPr>
          <w:noProof/>
        </w:rPr>
        <w:t xml:space="preserve">vor </w:t>
      </w:r>
      <w:r w:rsidRPr="00255811">
        <w:rPr>
          <w:noProof/>
        </w:rPr>
        <w:t>verific</w:t>
      </w:r>
      <w:r w:rsidR="00591725">
        <w:rPr>
          <w:noProof/>
        </w:rPr>
        <w:t>a</w:t>
      </w:r>
      <w:r w:rsidRPr="00255811">
        <w:rPr>
          <w:noProof/>
        </w:rPr>
        <w:t xml:space="preserve"> prin concurs pe post.</w:t>
      </w:r>
      <w:r w:rsidRPr="00255811">
        <w:rPr>
          <w:rStyle w:val="FootnoteReference"/>
          <w:noProof/>
          <w:szCs w:val="20"/>
        </w:rPr>
        <w:footnoteReference w:id="39"/>
      </w:r>
    </w:p>
    <w:p w14:paraId="7137B4AC" w14:textId="21D17252" w:rsidR="00A94BFC" w:rsidRDefault="00520B56" w:rsidP="003D2EB6">
      <w:pPr>
        <w:pStyle w:val="Heading4"/>
      </w:pPr>
      <w:r>
        <w:t>D</w:t>
      </w:r>
      <w:r w:rsidR="00A94BFC">
        <w:t>elegare</w:t>
      </w:r>
      <w:r>
        <w:t>a</w:t>
      </w:r>
    </w:p>
    <w:p w14:paraId="36474221" w14:textId="2EAF03AC" w:rsidR="00F90D97" w:rsidRPr="000F69C3" w:rsidRDefault="00334C37" w:rsidP="00334C37">
      <w:pPr>
        <w:rPr>
          <w:noProof/>
        </w:rPr>
      </w:pPr>
      <w:r>
        <w:rPr>
          <w:noProof/>
        </w:rPr>
        <w:t>Privind</w:t>
      </w:r>
      <w:r w:rsidR="00F90D97">
        <w:rPr>
          <w:noProof/>
        </w:rPr>
        <w:t xml:space="preserve"> </w:t>
      </w:r>
      <w:r w:rsidR="00F90D97" w:rsidRPr="00F90D97">
        <w:rPr>
          <w:b/>
          <w:bCs/>
          <w:noProof/>
        </w:rPr>
        <w:t>delegarea (în sensul art. 438 din Codul Administrativ)</w:t>
      </w:r>
      <w:r w:rsidR="00DA5FBA">
        <w:rPr>
          <w:b/>
          <w:bCs/>
          <w:noProof/>
        </w:rPr>
        <w:t>,</w:t>
      </w:r>
      <w:r w:rsidR="00F90D97">
        <w:rPr>
          <w:b/>
          <w:bCs/>
          <w:noProof/>
        </w:rPr>
        <w:t xml:space="preserve"> </w:t>
      </w:r>
      <w:r w:rsidR="00F90D97">
        <w:rPr>
          <w:noProof/>
        </w:rPr>
        <w:t>p</w:t>
      </w:r>
      <w:r w:rsidR="00F90D97" w:rsidRPr="00F90D97">
        <w:rPr>
          <w:noProof/>
        </w:rPr>
        <w:t>entru personalul contractual se vor utiliza procedurile aplicabile func</w:t>
      </w:r>
      <w:r w:rsidR="0023143C">
        <w:rPr>
          <w:noProof/>
        </w:rPr>
        <w:t>ț</w:t>
      </w:r>
      <w:r w:rsidR="00F90D97" w:rsidRPr="00F90D97">
        <w:rPr>
          <w:noProof/>
        </w:rPr>
        <w:t>ionarilor publici</w:t>
      </w:r>
      <w:r w:rsidR="00DA5FBA">
        <w:rPr>
          <w:noProof/>
        </w:rPr>
        <w:t>. Mai exact</w:t>
      </w:r>
      <w:r w:rsidR="00A50B57">
        <w:rPr>
          <w:noProof/>
        </w:rPr>
        <w:t>:</w:t>
      </w:r>
      <w:r w:rsidR="00DA5FBA">
        <w:rPr>
          <w:noProof/>
        </w:rPr>
        <w:t xml:space="preserve"> </w:t>
      </w:r>
    </w:p>
    <w:p w14:paraId="3BD9C215" w14:textId="0B2CAB6A" w:rsidR="00A50B57" w:rsidRDefault="00A50B57" w:rsidP="00334C37">
      <w:pPr>
        <w:pStyle w:val="Bulletpoint1"/>
        <w:rPr>
          <w:noProof/>
        </w:rPr>
      </w:pPr>
      <w:r w:rsidRPr="00A50B57">
        <w:t xml:space="preserve">Delegarea de </w:t>
      </w:r>
      <w:r w:rsidR="00334C37" w:rsidRPr="00A50B57">
        <w:t>atribu</w:t>
      </w:r>
      <w:r w:rsidR="0023143C">
        <w:t>ț</w:t>
      </w:r>
      <w:r w:rsidR="00334C37" w:rsidRPr="00A50B57">
        <w:t>ii</w:t>
      </w:r>
      <w:r w:rsidRPr="00A50B57">
        <w:t xml:space="preserve"> corespunzătoare un</w:t>
      </w:r>
      <w:r w:rsidR="00ED5769">
        <w:rPr>
          <w:noProof/>
        </w:rPr>
        <w:t>ui post</w:t>
      </w:r>
      <w:r w:rsidRPr="00A50B57">
        <w:rPr>
          <w:noProof/>
        </w:rPr>
        <w:t xml:space="preserve"> vacant se dispune motivat prin act administrativ de către persoana care are </w:t>
      </w:r>
      <w:r w:rsidR="00B87F2E" w:rsidRPr="00A50B57">
        <w:t>competen</w:t>
      </w:r>
      <w:r w:rsidR="0023143C">
        <w:t>ț</w:t>
      </w:r>
      <w:r w:rsidR="00B87F2E" w:rsidRPr="00A50B57">
        <w:t>a</w:t>
      </w:r>
      <w:r w:rsidRPr="00A50B57">
        <w:rPr>
          <w:noProof/>
        </w:rPr>
        <w:t xml:space="preserve"> de numire în </w:t>
      </w:r>
      <w:r w:rsidR="00B87F2E" w:rsidRPr="00A50B57">
        <w:t>func</w:t>
      </w:r>
      <w:r w:rsidR="0023143C">
        <w:t>ț</w:t>
      </w:r>
      <w:r w:rsidR="00B87F2E" w:rsidRPr="00A50B57">
        <w:t>ia</w:t>
      </w:r>
      <w:r w:rsidRPr="00A50B57">
        <w:rPr>
          <w:noProof/>
        </w:rPr>
        <w:t xml:space="preserve"> publică, pe o perioadă de maximum 6 luni într-un an calendaristic</w:t>
      </w:r>
      <w:r w:rsidR="00E113ED">
        <w:rPr>
          <w:noProof/>
        </w:rPr>
        <w:t>;</w:t>
      </w:r>
    </w:p>
    <w:p w14:paraId="5DC5E3F1" w14:textId="4BB8B163" w:rsidR="00F11B7C" w:rsidRPr="00F11B7C" w:rsidRDefault="00F11B7C" w:rsidP="00334C37">
      <w:pPr>
        <w:pStyle w:val="Bulletpoint1"/>
      </w:pPr>
      <w:r w:rsidRPr="00F11B7C">
        <w:t>Delegarea de atribu</w:t>
      </w:r>
      <w:r w:rsidR="0023143C">
        <w:t>ț</w:t>
      </w:r>
      <w:r w:rsidRPr="00F11B7C">
        <w:t>ii corespunzătoare un</w:t>
      </w:r>
      <w:r>
        <w:t>ui post ocupat a</w:t>
      </w:r>
      <w:r w:rsidRPr="00F11B7C">
        <w:t>l căr</w:t>
      </w:r>
      <w:r>
        <w:t>ui</w:t>
      </w:r>
      <w:r w:rsidRPr="00F11B7C">
        <w:t xml:space="preserve"> titular se află în concediu în condi</w:t>
      </w:r>
      <w:r w:rsidR="0023143C">
        <w:t>ț</w:t>
      </w:r>
      <w:r w:rsidRPr="00F11B7C">
        <w:t>iile legii sau este delegat în condi</w:t>
      </w:r>
      <w:r w:rsidR="0023143C">
        <w:t>ț</w:t>
      </w:r>
      <w:r w:rsidRPr="00F11B7C">
        <w:t xml:space="preserve">iile </w:t>
      </w:r>
      <w:hyperlink r:id="rId25" w:history="1">
        <w:r w:rsidRPr="00F11B7C">
          <w:t>art. 504</w:t>
        </w:r>
      </w:hyperlink>
      <w:r w:rsidRPr="00F11B7C">
        <w:t xml:space="preserve"> </w:t>
      </w:r>
      <w:r>
        <w:t xml:space="preserve">din Codul Administrativ </w:t>
      </w:r>
      <w:r w:rsidRPr="00F11B7C">
        <w:t>ori se află în deplasare în interesul serviciului se stabile</w:t>
      </w:r>
      <w:r w:rsidR="0023143C">
        <w:t>ș</w:t>
      </w:r>
      <w:r w:rsidRPr="00F11B7C">
        <w:t>te prin fi</w:t>
      </w:r>
      <w:r w:rsidR="0023143C">
        <w:t>ș</w:t>
      </w:r>
      <w:r w:rsidRPr="00F11B7C">
        <w:t xml:space="preserve">a postului </w:t>
      </w:r>
      <w:r w:rsidR="0023143C">
        <w:t>ș</w:t>
      </w:r>
      <w:r w:rsidRPr="00F11B7C">
        <w:t>i operează de drept</w:t>
      </w:r>
      <w:r w:rsidR="00E113ED">
        <w:t>;</w:t>
      </w:r>
    </w:p>
    <w:p w14:paraId="0BC68C4A" w14:textId="0779FF6E" w:rsidR="00F11B7C" w:rsidRPr="00F11B7C" w:rsidRDefault="00F11B7C" w:rsidP="00334C37">
      <w:pPr>
        <w:pStyle w:val="Bulletpoint1"/>
      </w:pPr>
      <w:r w:rsidRPr="00F11B7C">
        <w:lastRenderedPageBreak/>
        <w:t>Delegarea de atribu</w:t>
      </w:r>
      <w:r w:rsidR="0023143C">
        <w:t>ț</w:t>
      </w:r>
      <w:r w:rsidRPr="00F11B7C">
        <w:t>ii nu se poate face prin delegarea tuturor atribu</w:t>
      </w:r>
      <w:r w:rsidR="0023143C">
        <w:t>ț</w:t>
      </w:r>
      <w:r w:rsidRPr="00F11B7C">
        <w:t>iilor corespunzătoare un</w:t>
      </w:r>
      <w:r w:rsidR="002C4585">
        <w:t>ui post</w:t>
      </w:r>
      <w:r w:rsidRPr="00F11B7C">
        <w:t xml:space="preserve"> către </w:t>
      </w:r>
      <w:r w:rsidR="002C4585" w:rsidRPr="00F11B7C">
        <w:t>acela</w:t>
      </w:r>
      <w:r w:rsidR="0023143C">
        <w:t>ș</w:t>
      </w:r>
      <w:r w:rsidR="002C4585" w:rsidRPr="00F11B7C">
        <w:t>i</w:t>
      </w:r>
      <w:r w:rsidRPr="00F11B7C">
        <w:t xml:space="preserve"> </w:t>
      </w:r>
      <w:r w:rsidR="00F42B5B">
        <w:t>post</w:t>
      </w:r>
      <w:r w:rsidRPr="00F11B7C">
        <w:t xml:space="preserve">. </w:t>
      </w:r>
      <w:r w:rsidR="00F42B5B">
        <w:t>Personalul/ f</w:t>
      </w:r>
      <w:r w:rsidR="00F42B5B" w:rsidRPr="00F11B7C">
        <w:t>unc</w:t>
      </w:r>
      <w:r w:rsidR="0023143C">
        <w:t>ț</w:t>
      </w:r>
      <w:r w:rsidR="00F42B5B" w:rsidRPr="00F11B7C">
        <w:t>ionarul</w:t>
      </w:r>
      <w:r w:rsidRPr="00F11B7C">
        <w:t xml:space="preserve"> public care preia </w:t>
      </w:r>
      <w:r w:rsidR="00F42B5B" w:rsidRPr="00F11B7C">
        <w:t>atribu</w:t>
      </w:r>
      <w:r w:rsidR="0023143C">
        <w:t>ț</w:t>
      </w:r>
      <w:r w:rsidR="00F42B5B" w:rsidRPr="00F11B7C">
        <w:t>iile</w:t>
      </w:r>
      <w:r w:rsidRPr="00F11B7C">
        <w:t xml:space="preserve"> delegate exercită pe perioada delegării de </w:t>
      </w:r>
      <w:r w:rsidR="00F42B5B" w:rsidRPr="00F11B7C">
        <w:t>atribu</w:t>
      </w:r>
      <w:r w:rsidR="0023143C">
        <w:t>ț</w:t>
      </w:r>
      <w:r w:rsidR="00F42B5B" w:rsidRPr="00F11B7C">
        <w:t>ii</w:t>
      </w:r>
      <w:r w:rsidRPr="00F11B7C">
        <w:t xml:space="preserve"> </w:t>
      </w:r>
      <w:r w:rsidR="0023143C">
        <w:t>ș</w:t>
      </w:r>
      <w:r w:rsidR="00F42B5B" w:rsidRPr="00F11B7C">
        <w:t>i</w:t>
      </w:r>
      <w:r w:rsidRPr="00F11B7C">
        <w:t xml:space="preserve"> </w:t>
      </w:r>
      <w:r w:rsidR="00F42B5B" w:rsidRPr="00F11B7C">
        <w:t>atribu</w:t>
      </w:r>
      <w:r w:rsidR="0023143C">
        <w:t>ț</w:t>
      </w:r>
      <w:r w:rsidR="00F42B5B" w:rsidRPr="00F11B7C">
        <w:t>iile</w:t>
      </w:r>
      <w:r w:rsidRPr="00F11B7C">
        <w:t xml:space="preserve"> </w:t>
      </w:r>
      <w:r w:rsidR="00F42B5B" w:rsidRPr="00F11B7C">
        <w:t>func</w:t>
      </w:r>
      <w:r w:rsidR="0023143C">
        <w:t>ț</w:t>
      </w:r>
      <w:r w:rsidR="00F42B5B" w:rsidRPr="00F11B7C">
        <w:t>iei</w:t>
      </w:r>
      <w:r w:rsidRPr="00F11B7C">
        <w:t xml:space="preserve"> publice pe care o </w:t>
      </w:r>
      <w:r w:rsidR="00F42B5B" w:rsidRPr="00F11B7C">
        <w:t>de</w:t>
      </w:r>
      <w:r w:rsidR="0023143C">
        <w:t>ț</w:t>
      </w:r>
      <w:r w:rsidR="00F42B5B" w:rsidRPr="00F11B7C">
        <w:t>ine</w:t>
      </w:r>
      <w:r w:rsidRPr="00F11B7C">
        <w:t xml:space="preserve">, precum </w:t>
      </w:r>
      <w:r w:rsidR="0023143C">
        <w:t>ș</w:t>
      </w:r>
      <w:r w:rsidR="00F42B5B" w:rsidRPr="00F11B7C">
        <w:t>i</w:t>
      </w:r>
      <w:r w:rsidRPr="00F11B7C">
        <w:t xml:space="preserve"> </w:t>
      </w:r>
      <w:r w:rsidR="00F42B5B" w:rsidRPr="00F11B7C">
        <w:t>atribu</w:t>
      </w:r>
      <w:r w:rsidR="0023143C">
        <w:t>ț</w:t>
      </w:r>
      <w:r w:rsidR="00F42B5B" w:rsidRPr="00F11B7C">
        <w:t>iile</w:t>
      </w:r>
      <w:r w:rsidRPr="00F11B7C">
        <w:t xml:space="preserve"> </w:t>
      </w:r>
      <w:r w:rsidR="00F42B5B" w:rsidRPr="00F11B7C">
        <w:t>par</w:t>
      </w:r>
      <w:r w:rsidR="0023143C">
        <w:t>ț</w:t>
      </w:r>
      <w:r w:rsidR="00F42B5B" w:rsidRPr="00F11B7C">
        <w:t>ial</w:t>
      </w:r>
      <w:r w:rsidRPr="00F11B7C">
        <w:t xml:space="preserve"> preluate, cu </w:t>
      </w:r>
      <w:r w:rsidR="00886F44" w:rsidRPr="00F11B7C">
        <w:t>excep</w:t>
      </w:r>
      <w:r w:rsidR="0023143C">
        <w:t>ț</w:t>
      </w:r>
      <w:r w:rsidR="00886F44" w:rsidRPr="00F11B7C">
        <w:t>ia</w:t>
      </w:r>
      <w:r w:rsidRPr="00F11B7C">
        <w:t xml:space="preserve"> </w:t>
      </w:r>
      <w:r w:rsidR="00886F44" w:rsidRPr="00F11B7C">
        <w:t>situa</w:t>
      </w:r>
      <w:r w:rsidR="0023143C">
        <w:t>ț</w:t>
      </w:r>
      <w:r w:rsidR="00886F44" w:rsidRPr="00F11B7C">
        <w:t>iei</w:t>
      </w:r>
      <w:r w:rsidRPr="00F11B7C">
        <w:t xml:space="preserve"> în care </w:t>
      </w:r>
      <w:r w:rsidR="00886F44" w:rsidRPr="00F11B7C">
        <w:t>atribu</w:t>
      </w:r>
      <w:r w:rsidR="0023143C">
        <w:t>ț</w:t>
      </w:r>
      <w:r w:rsidR="00886F44" w:rsidRPr="00F11B7C">
        <w:t>iile</w:t>
      </w:r>
      <w:r w:rsidRPr="00F11B7C">
        <w:t xml:space="preserve"> delegate presupun exercitarea controlului ierarhic asupra </w:t>
      </w:r>
      <w:r w:rsidR="00886F44" w:rsidRPr="00F11B7C">
        <w:t>func</w:t>
      </w:r>
      <w:r w:rsidR="0023143C">
        <w:t>ț</w:t>
      </w:r>
      <w:r w:rsidR="00886F44" w:rsidRPr="00F11B7C">
        <w:t>iei</w:t>
      </w:r>
      <w:r w:rsidRPr="00F11B7C">
        <w:t xml:space="preserve"> </w:t>
      </w:r>
      <w:r w:rsidR="00886F44" w:rsidRPr="00F11B7C">
        <w:t>de</w:t>
      </w:r>
      <w:r w:rsidR="0023143C">
        <w:t>ț</w:t>
      </w:r>
      <w:r w:rsidR="00886F44" w:rsidRPr="00F11B7C">
        <w:t>inute</w:t>
      </w:r>
      <w:r w:rsidR="00E113ED">
        <w:t>;</w:t>
      </w:r>
    </w:p>
    <w:p w14:paraId="39F6B96E" w14:textId="6E48D7FB" w:rsidR="00ED5769" w:rsidRPr="000F69C3" w:rsidRDefault="002B3068" w:rsidP="00334C37">
      <w:pPr>
        <w:pStyle w:val="Bulletpoint1"/>
        <w:rPr>
          <w:noProof/>
        </w:rPr>
      </w:pPr>
      <w:r w:rsidRPr="002B3068">
        <w:t xml:space="preserve">În </w:t>
      </w:r>
      <w:r w:rsidR="007D2F90" w:rsidRPr="002B3068">
        <w:t>situa</w:t>
      </w:r>
      <w:r w:rsidR="0023143C">
        <w:t>ț</w:t>
      </w:r>
      <w:r w:rsidR="007D2F90" w:rsidRPr="002B3068">
        <w:t>ia</w:t>
      </w:r>
      <w:r w:rsidRPr="002B3068">
        <w:rPr>
          <w:noProof/>
        </w:rPr>
        <w:t xml:space="preserve"> în care </w:t>
      </w:r>
      <w:r w:rsidR="007D2F90">
        <w:t>postul</w:t>
      </w:r>
      <w:r w:rsidRPr="002B3068">
        <w:rPr>
          <w:noProof/>
        </w:rPr>
        <w:t xml:space="preserve"> ale </w:t>
      </w:r>
      <w:r w:rsidRPr="002B3068">
        <w:t>căr</w:t>
      </w:r>
      <w:r w:rsidR="007D2F90">
        <w:t>ui</w:t>
      </w:r>
      <w:r w:rsidRPr="002B3068">
        <w:t xml:space="preserve"> </w:t>
      </w:r>
      <w:r w:rsidR="007D2F90" w:rsidRPr="002B3068">
        <w:t>atribu</w:t>
      </w:r>
      <w:r w:rsidR="0023143C">
        <w:t>ț</w:t>
      </w:r>
      <w:r w:rsidR="007D2F90" w:rsidRPr="002B3068">
        <w:t>ii</w:t>
      </w:r>
      <w:r w:rsidRPr="002B3068">
        <w:rPr>
          <w:noProof/>
        </w:rPr>
        <w:t xml:space="preserve"> sunt delegate </w:t>
      </w:r>
      <w:r w:rsidR="0023143C">
        <w:t>ș</w:t>
      </w:r>
      <w:r w:rsidRPr="002B3068">
        <w:t xml:space="preserve">i </w:t>
      </w:r>
      <w:r w:rsidR="002C08AD">
        <w:t>postul</w:t>
      </w:r>
      <w:r w:rsidRPr="002B3068">
        <w:rPr>
          <w:noProof/>
        </w:rPr>
        <w:t xml:space="preserve"> al </w:t>
      </w:r>
      <w:r w:rsidRPr="002B3068">
        <w:t>căr</w:t>
      </w:r>
      <w:r w:rsidR="002C08AD">
        <w:t>ui</w:t>
      </w:r>
      <w:r w:rsidRPr="002B3068">
        <w:rPr>
          <w:noProof/>
        </w:rPr>
        <w:t xml:space="preserve"> titular preia </w:t>
      </w:r>
      <w:r w:rsidR="002C08AD" w:rsidRPr="002B3068">
        <w:t>par</w:t>
      </w:r>
      <w:r w:rsidR="0023143C">
        <w:t>ț</w:t>
      </w:r>
      <w:r w:rsidR="002C08AD" w:rsidRPr="002B3068">
        <w:t>ial</w:t>
      </w:r>
      <w:r w:rsidRPr="002B3068">
        <w:t xml:space="preserve"> </w:t>
      </w:r>
      <w:r w:rsidR="002C08AD" w:rsidRPr="002B3068">
        <w:t>atribu</w:t>
      </w:r>
      <w:r w:rsidR="0023143C">
        <w:t>ț</w:t>
      </w:r>
      <w:r w:rsidR="002C08AD" w:rsidRPr="002B3068">
        <w:t>iile</w:t>
      </w:r>
      <w:r w:rsidRPr="002B3068">
        <w:rPr>
          <w:noProof/>
        </w:rPr>
        <w:t xml:space="preserve"> delegate se află într-un raport ierarhic de subordonare, </w:t>
      </w:r>
      <w:r w:rsidR="00543332" w:rsidRPr="002B3068">
        <w:t>func</w:t>
      </w:r>
      <w:r w:rsidR="0023143C">
        <w:t>ț</w:t>
      </w:r>
      <w:r w:rsidR="00543332" w:rsidRPr="002B3068">
        <w:t>ionarul</w:t>
      </w:r>
      <w:r w:rsidRPr="002B3068">
        <w:rPr>
          <w:noProof/>
        </w:rPr>
        <w:t xml:space="preserve"> public</w:t>
      </w:r>
      <w:r w:rsidR="004630A0">
        <w:t>/ personalul contractual</w:t>
      </w:r>
      <w:r w:rsidRPr="002B3068">
        <w:rPr>
          <w:noProof/>
        </w:rPr>
        <w:t xml:space="preserve"> care preia </w:t>
      </w:r>
      <w:r w:rsidR="004630A0" w:rsidRPr="002B3068">
        <w:t>atribu</w:t>
      </w:r>
      <w:r w:rsidR="0023143C">
        <w:t>ț</w:t>
      </w:r>
      <w:r w:rsidR="004630A0" w:rsidRPr="002B3068">
        <w:t>iile</w:t>
      </w:r>
      <w:r w:rsidRPr="002B3068">
        <w:rPr>
          <w:noProof/>
        </w:rPr>
        <w:t xml:space="preserve"> delegate semnează pentru </w:t>
      </w:r>
      <w:r w:rsidR="00543332" w:rsidRPr="002B3068">
        <w:t>func</w:t>
      </w:r>
      <w:r w:rsidR="0023143C">
        <w:t>ț</w:t>
      </w:r>
      <w:r w:rsidR="00543332" w:rsidRPr="002B3068">
        <w:t>ia</w:t>
      </w:r>
      <w:r w:rsidRPr="002B3068">
        <w:rPr>
          <w:noProof/>
        </w:rPr>
        <w:t xml:space="preserve"> publică ierarhic superioară</w:t>
      </w:r>
      <w:r w:rsidR="00E113ED">
        <w:rPr>
          <w:noProof/>
        </w:rPr>
        <w:t>;</w:t>
      </w:r>
    </w:p>
    <w:p w14:paraId="77528B5C" w14:textId="7B929AC9" w:rsidR="004630A0" w:rsidRDefault="004B6C5B" w:rsidP="00334C37">
      <w:pPr>
        <w:pStyle w:val="Bulletpoint1"/>
        <w:rPr>
          <w:noProof/>
        </w:rPr>
      </w:pPr>
      <w:r w:rsidRPr="004630A0">
        <w:t xml:space="preserve">Delegarea de </w:t>
      </w:r>
      <w:r w:rsidR="00334C37" w:rsidRPr="004630A0">
        <w:t>atribu</w:t>
      </w:r>
      <w:r w:rsidR="0023143C">
        <w:t>ț</w:t>
      </w:r>
      <w:r w:rsidR="00334C37" w:rsidRPr="004630A0">
        <w:t>ii</w:t>
      </w:r>
      <w:r w:rsidRPr="004630A0">
        <w:t xml:space="preserve"> se face numai cu informarea prealabilă a </w:t>
      </w:r>
      <w:r w:rsidR="004630A0" w:rsidRPr="004B6C5B">
        <w:t>func</w:t>
      </w:r>
      <w:r w:rsidR="0023143C">
        <w:t>ț</w:t>
      </w:r>
      <w:r w:rsidR="004630A0" w:rsidRPr="004B6C5B">
        <w:t>ionarului</w:t>
      </w:r>
      <w:r w:rsidRPr="004630A0">
        <w:t xml:space="preserve"> public</w:t>
      </w:r>
      <w:r w:rsidR="004630A0">
        <w:t>/ personalului contractual</w:t>
      </w:r>
      <w:r w:rsidRPr="004630A0">
        <w:t xml:space="preserve"> căruia i se deleagă </w:t>
      </w:r>
      <w:r w:rsidR="004630A0" w:rsidRPr="004630A0">
        <w:t>atribu</w:t>
      </w:r>
      <w:r w:rsidR="0023143C">
        <w:t>ț</w:t>
      </w:r>
      <w:r w:rsidR="004630A0" w:rsidRPr="004630A0">
        <w:t>iile</w:t>
      </w:r>
      <w:r w:rsidR="00E113ED">
        <w:t>;</w:t>
      </w:r>
    </w:p>
    <w:p w14:paraId="7B2F6F9F" w14:textId="401BEA11" w:rsidR="004B6C5B" w:rsidRPr="004630A0" w:rsidRDefault="00334C37" w:rsidP="00334C37">
      <w:pPr>
        <w:pStyle w:val="Bulletpoint1"/>
      </w:pPr>
      <w:r w:rsidRPr="004630A0">
        <w:t>Func</w:t>
      </w:r>
      <w:r w:rsidR="0023143C">
        <w:t>ț</w:t>
      </w:r>
      <w:r w:rsidRPr="004630A0">
        <w:t>ionarul</w:t>
      </w:r>
      <w:r w:rsidR="004B6C5B" w:rsidRPr="004630A0">
        <w:t xml:space="preserve"> public</w:t>
      </w:r>
      <w:r w:rsidR="00F50E1B">
        <w:rPr>
          <w:noProof/>
        </w:rPr>
        <w:t>/ personalul contractual</w:t>
      </w:r>
      <w:r w:rsidR="004B6C5B" w:rsidRPr="004630A0">
        <w:t xml:space="preserve"> care preia </w:t>
      </w:r>
      <w:r w:rsidRPr="004630A0">
        <w:t>atribu</w:t>
      </w:r>
      <w:r w:rsidR="0023143C">
        <w:t>ț</w:t>
      </w:r>
      <w:r w:rsidRPr="004630A0">
        <w:t>iile</w:t>
      </w:r>
      <w:r w:rsidR="004B6C5B" w:rsidRPr="004630A0">
        <w:t xml:space="preserve"> delegate trebuie să îndeplinească </w:t>
      </w:r>
      <w:r w:rsidRPr="004630A0">
        <w:t>condi</w:t>
      </w:r>
      <w:r w:rsidR="0023143C">
        <w:t>ț</w:t>
      </w:r>
      <w:r w:rsidRPr="004630A0">
        <w:t>iile</w:t>
      </w:r>
      <w:r w:rsidR="004B6C5B" w:rsidRPr="004630A0">
        <w:t xml:space="preserve"> de studii </w:t>
      </w:r>
      <w:r w:rsidR="0023143C">
        <w:t>ș</w:t>
      </w:r>
      <w:r w:rsidR="004B6C5B" w:rsidRPr="004630A0">
        <w:t xml:space="preserve">i de vechime necesare pentru ocuparea </w:t>
      </w:r>
      <w:r w:rsidR="00F50E1B">
        <w:rPr>
          <w:noProof/>
        </w:rPr>
        <w:t>postului</w:t>
      </w:r>
      <w:r w:rsidR="004B6C5B">
        <w:t xml:space="preserve"> </w:t>
      </w:r>
      <w:r w:rsidR="004B6C5B" w:rsidRPr="004630A0">
        <w:t xml:space="preserve">ale </w:t>
      </w:r>
      <w:r w:rsidR="004B6C5B" w:rsidRPr="004630A0">
        <w:rPr>
          <w:noProof/>
        </w:rPr>
        <w:t>căr</w:t>
      </w:r>
      <w:r w:rsidR="00F50E1B">
        <w:rPr>
          <w:noProof/>
        </w:rPr>
        <w:t>ui</w:t>
      </w:r>
      <w:r w:rsidR="004B6C5B" w:rsidRPr="004630A0">
        <w:t xml:space="preserve"> </w:t>
      </w:r>
      <w:r w:rsidRPr="004630A0">
        <w:t>atribu</w:t>
      </w:r>
      <w:r w:rsidR="0023143C">
        <w:t>ț</w:t>
      </w:r>
      <w:r w:rsidRPr="004630A0">
        <w:t>ii</w:t>
      </w:r>
      <w:r w:rsidR="004B6C5B" w:rsidRPr="004630A0">
        <w:t xml:space="preserve"> îi sunt delegate</w:t>
      </w:r>
      <w:r w:rsidR="00F50E1B">
        <w:rPr>
          <w:noProof/>
        </w:rPr>
        <w:t xml:space="preserve">. </w:t>
      </w:r>
    </w:p>
    <w:p w14:paraId="4A9B52FC" w14:textId="3F8D5D9A" w:rsidR="00A94BFC" w:rsidRDefault="00520B56" w:rsidP="003D2EB6">
      <w:pPr>
        <w:pStyle w:val="Heading4"/>
      </w:pPr>
      <w:r>
        <w:t>D</w:t>
      </w:r>
      <w:r w:rsidR="00A94BFC">
        <w:t>eta</w:t>
      </w:r>
      <w:r w:rsidR="0023143C">
        <w:t>ș</w:t>
      </w:r>
      <w:r w:rsidR="00A94BFC">
        <w:t>are</w:t>
      </w:r>
      <w:r>
        <w:t>a</w:t>
      </w:r>
    </w:p>
    <w:p w14:paraId="6FA95DD4" w14:textId="66F44D4F" w:rsidR="009D4C05" w:rsidRDefault="002355F1" w:rsidP="00334C37">
      <w:r>
        <w:t>În ceea ce prive</w:t>
      </w:r>
      <w:r w:rsidR="0023143C">
        <w:t>ș</w:t>
      </w:r>
      <w:r>
        <w:t xml:space="preserve">te </w:t>
      </w:r>
      <w:r w:rsidRPr="002355F1">
        <w:rPr>
          <w:b/>
          <w:bCs/>
        </w:rPr>
        <w:t>deta</w:t>
      </w:r>
      <w:r w:rsidR="0023143C">
        <w:rPr>
          <w:b/>
          <w:bCs/>
        </w:rPr>
        <w:t>ș</w:t>
      </w:r>
      <w:r w:rsidRPr="002355F1">
        <w:rPr>
          <w:b/>
          <w:bCs/>
        </w:rPr>
        <w:t>area</w:t>
      </w:r>
      <w:r>
        <w:t xml:space="preserve">, </w:t>
      </w:r>
      <w:r w:rsidR="00632969">
        <w:t>d</w:t>
      </w:r>
      <w:r w:rsidR="00632969" w:rsidRPr="00632969">
        <w:t xml:space="preserve">at fiind că </w:t>
      </w:r>
      <w:r w:rsidR="00632969">
        <w:t>aceasta</w:t>
      </w:r>
      <w:r w:rsidR="00632969" w:rsidRPr="00632969">
        <w:t xml:space="preserve"> se dispune pe o func</w:t>
      </w:r>
      <w:r w:rsidR="0023143C">
        <w:t>ț</w:t>
      </w:r>
      <w:r w:rsidR="00632969" w:rsidRPr="00632969">
        <w:t>ie de acela</w:t>
      </w:r>
      <w:r w:rsidR="0023143C">
        <w:t>ș</w:t>
      </w:r>
      <w:r w:rsidR="00632969" w:rsidRPr="00632969">
        <w:t xml:space="preserve">i nivel (categorie, clasă </w:t>
      </w:r>
      <w:r w:rsidR="0023143C">
        <w:t>ș</w:t>
      </w:r>
      <w:r w:rsidR="00CE05B0" w:rsidRPr="00632969">
        <w:t>i</w:t>
      </w:r>
      <w:r w:rsidR="00632969" w:rsidRPr="00632969">
        <w:t xml:space="preserve"> grad profesional) sau într-o func</w:t>
      </w:r>
      <w:r w:rsidR="0023143C">
        <w:t>ț</w:t>
      </w:r>
      <w:r w:rsidR="00632969" w:rsidRPr="00632969">
        <w:t>ie publică de nivel inferior, legiuitorul a prevăzut exclusiv obliga</w:t>
      </w:r>
      <w:r w:rsidR="0023143C">
        <w:t>ț</w:t>
      </w:r>
      <w:r w:rsidR="00632969" w:rsidRPr="00632969">
        <w:t>ia verificării competen</w:t>
      </w:r>
      <w:r w:rsidR="0023143C">
        <w:t>ț</w:t>
      </w:r>
      <w:r w:rsidR="00632969" w:rsidRPr="00632969">
        <w:t>elor specifice, potrivit art. 505 alin. (5) 1 din Codul administrativ.</w:t>
      </w:r>
      <w:r w:rsidR="001A05DA">
        <w:t xml:space="preserve"> </w:t>
      </w:r>
      <w:r w:rsidR="009D4C05">
        <w:t xml:space="preserve">Cu toate acestea, </w:t>
      </w:r>
      <w:r w:rsidR="00260CE3">
        <w:t>l</w:t>
      </w:r>
      <w:r w:rsidR="009D4C05" w:rsidRPr="009D4C05">
        <w:t>egiuitorul a prevăzut exclusiv obliga</w:t>
      </w:r>
      <w:r w:rsidR="0023143C">
        <w:t>ț</w:t>
      </w:r>
      <w:r w:rsidR="009D4C05" w:rsidRPr="009D4C05">
        <w:t>ia verificării competen</w:t>
      </w:r>
      <w:r w:rsidR="0023143C">
        <w:t>ț</w:t>
      </w:r>
      <w:r w:rsidR="009D4C05" w:rsidRPr="009D4C05">
        <w:t>elor specifice pentru func</w:t>
      </w:r>
      <w:r w:rsidR="0023143C">
        <w:t>ț</w:t>
      </w:r>
      <w:r w:rsidR="009D4C05" w:rsidRPr="009D4C05">
        <w:t>iile publice de conducere sau din categoria înal</w:t>
      </w:r>
      <w:r w:rsidR="0023143C">
        <w:t>ț</w:t>
      </w:r>
      <w:r w:rsidR="009D4C05" w:rsidRPr="009D4C05">
        <w:t>ilor func</w:t>
      </w:r>
      <w:r w:rsidR="0023143C">
        <w:t>ț</w:t>
      </w:r>
      <w:r w:rsidR="009D4C05" w:rsidRPr="009D4C05">
        <w:t>ionari publici</w:t>
      </w:r>
      <w:r w:rsidR="000A20D7">
        <w:t xml:space="preserve">. </w:t>
      </w:r>
      <w:r w:rsidR="004504B6">
        <w:t xml:space="preserve">Schimbarea propusă vizează </w:t>
      </w:r>
      <w:r w:rsidR="00D8651A">
        <w:t xml:space="preserve">extinderea </w:t>
      </w:r>
      <w:r w:rsidR="00C7586B">
        <w:t>utilizării competen</w:t>
      </w:r>
      <w:r w:rsidR="0023143C">
        <w:t>ț</w:t>
      </w:r>
      <w:r w:rsidR="00C7586B">
        <w:t xml:space="preserve">elor specifice </w:t>
      </w:r>
      <w:r w:rsidR="0023143C">
        <w:t>ș</w:t>
      </w:r>
      <w:r w:rsidR="00FE03FA">
        <w:t>i pentru deta</w:t>
      </w:r>
      <w:r w:rsidR="0023143C">
        <w:t>ș</w:t>
      </w:r>
      <w:r w:rsidR="00FE03FA">
        <w:t>area func</w:t>
      </w:r>
      <w:r w:rsidR="0023143C">
        <w:t>ț</w:t>
      </w:r>
      <w:r w:rsidR="00FE03FA">
        <w:t>iilor publice de execu</w:t>
      </w:r>
      <w:r w:rsidR="0023143C">
        <w:t>ț</w:t>
      </w:r>
      <w:r w:rsidR="00FE03FA">
        <w:t>ie</w:t>
      </w:r>
      <w:r w:rsidR="00DF2DC4">
        <w:t xml:space="preserve"> </w:t>
      </w:r>
      <w:r w:rsidR="0023143C">
        <w:t>ș</w:t>
      </w:r>
      <w:r w:rsidR="00DF2DC4">
        <w:t>i a personalului contractual</w:t>
      </w:r>
      <w:r w:rsidR="0002029F">
        <w:t xml:space="preserve">. </w:t>
      </w:r>
      <w:r w:rsidR="00BE203A">
        <w:t xml:space="preserve">Astfel, </w:t>
      </w:r>
      <w:r w:rsidR="006C31F1">
        <w:t xml:space="preserve">pentru </w:t>
      </w:r>
      <w:r w:rsidR="005938BB">
        <w:t>func</w:t>
      </w:r>
      <w:r w:rsidR="0023143C">
        <w:t>ț</w:t>
      </w:r>
      <w:r w:rsidR="005938BB">
        <w:t>ionarul public de execu</w:t>
      </w:r>
      <w:r w:rsidR="0023143C">
        <w:t>ț</w:t>
      </w:r>
      <w:r w:rsidR="005938BB">
        <w:t xml:space="preserve">ie/ personalul contractual va trebui să îndeplinească </w:t>
      </w:r>
      <w:r w:rsidR="00793DC0">
        <w:t>condi</w:t>
      </w:r>
      <w:r w:rsidR="0023143C">
        <w:t>ț</w:t>
      </w:r>
      <w:r w:rsidR="00793DC0">
        <w:t xml:space="preserve">iile de studii </w:t>
      </w:r>
      <w:r w:rsidR="0023143C">
        <w:t>ș</w:t>
      </w:r>
      <w:r w:rsidR="00793DC0">
        <w:t xml:space="preserve">i vechime în specialitate </w:t>
      </w:r>
      <w:r w:rsidR="0005511C">
        <w:t>pentru ocuparea postului</w:t>
      </w:r>
      <w:r w:rsidR="004A5C76">
        <w:t xml:space="preserve"> </w:t>
      </w:r>
      <w:r w:rsidR="0023143C">
        <w:t>ș</w:t>
      </w:r>
      <w:r w:rsidR="004A5C76">
        <w:t>i va îndeplini condi</w:t>
      </w:r>
      <w:r w:rsidR="0023143C">
        <w:t>ț</w:t>
      </w:r>
      <w:r w:rsidR="004A5C76">
        <w:t>iile specifice, conform fi</w:t>
      </w:r>
      <w:r w:rsidR="0023143C">
        <w:t>ș</w:t>
      </w:r>
      <w:r w:rsidR="004A5C76">
        <w:t xml:space="preserve">ei postului, pentru ocuparea postului. </w:t>
      </w:r>
      <w:r w:rsidR="00141194">
        <w:t>V</w:t>
      </w:r>
      <w:r w:rsidR="00141194" w:rsidRPr="00141194">
        <w:t>erific</w:t>
      </w:r>
      <w:r w:rsidR="00141194">
        <w:t xml:space="preserve">area </w:t>
      </w:r>
      <w:r w:rsidR="00141194" w:rsidRPr="00141194">
        <w:t>îndeplinirii competen</w:t>
      </w:r>
      <w:r w:rsidR="0023143C">
        <w:t>ț</w:t>
      </w:r>
      <w:r w:rsidR="00141194" w:rsidRPr="00141194">
        <w:t xml:space="preserve">elor specifice </w:t>
      </w:r>
      <w:r w:rsidR="00141194">
        <w:t>se va realiza c</w:t>
      </w:r>
      <w:r w:rsidR="00141194" w:rsidRPr="00141194">
        <w:t xml:space="preserve">onform </w:t>
      </w:r>
      <w:r w:rsidR="00141194">
        <w:t xml:space="preserve">prevederilor </w:t>
      </w:r>
      <w:r w:rsidR="00141194" w:rsidRPr="00141194">
        <w:t xml:space="preserve">art. 21 din </w:t>
      </w:r>
      <w:r w:rsidR="00141194">
        <w:t>A</w:t>
      </w:r>
      <w:r w:rsidR="00141194" w:rsidRPr="00141194">
        <w:t>nexa nr. 8</w:t>
      </w:r>
      <w:r w:rsidR="00141194">
        <w:t xml:space="preserve"> la Codul Administrativ.</w:t>
      </w:r>
    </w:p>
    <w:p w14:paraId="350EC397" w14:textId="6649A381" w:rsidR="00A94BFC" w:rsidRDefault="00520B56" w:rsidP="003D2EB6">
      <w:pPr>
        <w:pStyle w:val="Heading4"/>
      </w:pPr>
      <w:r>
        <w:t>T</w:t>
      </w:r>
      <w:r w:rsidR="00A94BFC">
        <w:t>ransfer</w:t>
      </w:r>
      <w:r>
        <w:t>ul</w:t>
      </w:r>
    </w:p>
    <w:p w14:paraId="3E980579" w14:textId="476670D1" w:rsidR="001E6058" w:rsidRDefault="00427EFA" w:rsidP="00334C37">
      <w:r w:rsidRPr="00427EFA">
        <w:t>În ceea ce prive</w:t>
      </w:r>
      <w:r w:rsidR="0023143C">
        <w:t>ș</w:t>
      </w:r>
      <w:r w:rsidRPr="00427EFA">
        <w:t xml:space="preserve">te </w:t>
      </w:r>
      <w:r w:rsidRPr="00427EFA">
        <w:rPr>
          <w:b/>
          <w:bCs/>
        </w:rPr>
        <w:t>transferul</w:t>
      </w:r>
      <w:r w:rsidRPr="00427EFA">
        <w:t xml:space="preserve"> </w:t>
      </w:r>
      <w:r>
        <w:t>p</w:t>
      </w:r>
      <w:r w:rsidRPr="00427EFA">
        <w:t>entru personalul contractual se vor utiliza procedurile aplicabile func</w:t>
      </w:r>
      <w:r w:rsidR="0023143C">
        <w:t>ț</w:t>
      </w:r>
      <w:r w:rsidRPr="00427EFA">
        <w:t>ionarilor publici</w:t>
      </w:r>
      <w:r>
        <w:t xml:space="preserve">. Mai exact, </w:t>
      </w:r>
      <w:r w:rsidR="003222C9">
        <w:t>t</w:t>
      </w:r>
      <w:r w:rsidR="003222C9" w:rsidRPr="003222C9">
        <w:t xml:space="preserve">ransferul se </w:t>
      </w:r>
      <w:r w:rsidR="003222C9">
        <w:t xml:space="preserve">va putea </w:t>
      </w:r>
      <w:r w:rsidR="003222C9" w:rsidRPr="003222C9">
        <w:t xml:space="preserve">face pe </w:t>
      </w:r>
      <w:r w:rsidR="00CE79F9">
        <w:t>un post</w:t>
      </w:r>
      <w:r w:rsidR="003222C9" w:rsidRPr="003222C9">
        <w:t xml:space="preserve"> de </w:t>
      </w:r>
      <w:r w:rsidR="00CE79F9" w:rsidRPr="003222C9">
        <w:t>acela</w:t>
      </w:r>
      <w:r w:rsidR="0023143C">
        <w:t>ș</w:t>
      </w:r>
      <w:r w:rsidR="00CE79F9" w:rsidRPr="003222C9">
        <w:t>i</w:t>
      </w:r>
      <w:r w:rsidR="003222C9" w:rsidRPr="003222C9">
        <w:t xml:space="preserve"> nivel, cu respectarea categoriei, clasei </w:t>
      </w:r>
      <w:r w:rsidR="0023143C">
        <w:t>ș</w:t>
      </w:r>
      <w:r w:rsidR="00CE79F9" w:rsidRPr="003222C9">
        <w:t>i</w:t>
      </w:r>
      <w:r w:rsidR="003222C9" w:rsidRPr="003222C9">
        <w:t xml:space="preserve"> gradului profesional, sau într-</w:t>
      </w:r>
      <w:r w:rsidR="00CE79F9">
        <w:t xml:space="preserve">un post </w:t>
      </w:r>
      <w:r w:rsidR="003222C9" w:rsidRPr="003222C9">
        <w:t>vacant de nivel inferior.</w:t>
      </w:r>
      <w:r w:rsidR="00FB5338">
        <w:t xml:space="preserve"> </w:t>
      </w:r>
      <w:r w:rsidR="00FB5338" w:rsidRPr="00FB5338">
        <w:t xml:space="preserve">Pentru ocuparea </w:t>
      </w:r>
      <w:r w:rsidR="00FB5338">
        <w:t>postului î</w:t>
      </w:r>
      <w:r w:rsidR="00FB5338" w:rsidRPr="00FB5338">
        <w:t>n care urmează să fie transferat, conform fi</w:t>
      </w:r>
      <w:r w:rsidR="0023143C">
        <w:t>ș</w:t>
      </w:r>
      <w:r w:rsidR="00FB5338" w:rsidRPr="00FB5338">
        <w:t xml:space="preserve">ei postului, </w:t>
      </w:r>
      <w:r w:rsidR="00FB5338">
        <w:t xml:space="preserve">personalul contractual </w:t>
      </w:r>
      <w:r w:rsidR="00FB5338" w:rsidRPr="00FB5338">
        <w:t>trebuie să îndeplinească condi</w:t>
      </w:r>
      <w:r w:rsidR="0023143C">
        <w:t>ț</w:t>
      </w:r>
      <w:r w:rsidR="00FB5338" w:rsidRPr="00FB5338">
        <w:t xml:space="preserve">iile de studii </w:t>
      </w:r>
      <w:r w:rsidR="0023143C">
        <w:t>ș</w:t>
      </w:r>
      <w:r w:rsidR="00FB5338" w:rsidRPr="00FB5338">
        <w:t xml:space="preserve">i vechime în specialitate prevăzute de lege pentru ocuparea </w:t>
      </w:r>
      <w:r w:rsidR="00306435">
        <w:t>postului</w:t>
      </w:r>
      <w:r w:rsidR="00FB5338" w:rsidRPr="00FB5338">
        <w:t xml:space="preserve"> </w:t>
      </w:r>
      <w:r w:rsidR="0023143C">
        <w:t>ș</w:t>
      </w:r>
      <w:r w:rsidR="00FB5338" w:rsidRPr="00FB5338">
        <w:t>i să dovedească prin certificat sau, după caz, prin alt tip de document absolvirea unei perfec</w:t>
      </w:r>
      <w:r w:rsidR="0023143C">
        <w:t>ț</w:t>
      </w:r>
      <w:r w:rsidR="00FB5338" w:rsidRPr="00FB5338">
        <w:t xml:space="preserve">ionări sau specializări stabilite expres de lege pentru ocuparea unor </w:t>
      </w:r>
      <w:r w:rsidR="003819F6">
        <w:t>posturi</w:t>
      </w:r>
      <w:r w:rsidR="00FB5338" w:rsidRPr="00FB5338">
        <w:t>. Verificarea condi</w:t>
      </w:r>
      <w:r w:rsidR="0023143C">
        <w:t>ț</w:t>
      </w:r>
      <w:r w:rsidR="00FB5338" w:rsidRPr="00FB5338">
        <w:t>iilor de realizare a transferului este în sarcina conducătorului autorită</w:t>
      </w:r>
      <w:r w:rsidR="0023143C">
        <w:t>ț</w:t>
      </w:r>
      <w:r w:rsidR="00FB5338" w:rsidRPr="00FB5338">
        <w:t>ii sau institu</w:t>
      </w:r>
      <w:r w:rsidR="0023143C">
        <w:t>ț</w:t>
      </w:r>
      <w:r w:rsidR="00FB5338" w:rsidRPr="00FB5338">
        <w:t xml:space="preserve">iei publice la care se </w:t>
      </w:r>
      <w:r w:rsidR="0096262C">
        <w:t>realizează transferul</w:t>
      </w:r>
      <w:r w:rsidR="00FB5338" w:rsidRPr="00FB5338">
        <w:t>.</w:t>
      </w:r>
      <w:r w:rsidR="00DE157F">
        <w:t xml:space="preserve"> </w:t>
      </w:r>
      <w:r w:rsidR="00DE157F" w:rsidRPr="00DE157F">
        <w:t xml:space="preserve">Dat fiind că transferul se poate face pe </w:t>
      </w:r>
      <w:r w:rsidR="00DE157F">
        <w:t xml:space="preserve">un post </w:t>
      </w:r>
      <w:r w:rsidR="00DE157F" w:rsidRPr="00DE157F">
        <w:t>vacant de acela</w:t>
      </w:r>
      <w:r w:rsidR="0023143C">
        <w:t>ș</w:t>
      </w:r>
      <w:r w:rsidR="00DE157F" w:rsidRPr="00DE157F">
        <w:t xml:space="preserve">i nivel (categorie, clasă </w:t>
      </w:r>
      <w:r w:rsidR="0023143C">
        <w:t>ș</w:t>
      </w:r>
      <w:r w:rsidR="00DE157F" w:rsidRPr="00DE157F">
        <w:t xml:space="preserve">i grad profesional) sau într-o </w:t>
      </w:r>
      <w:r w:rsidR="00DE157F">
        <w:t xml:space="preserve">post </w:t>
      </w:r>
      <w:r w:rsidR="00DE157F" w:rsidRPr="00DE157F">
        <w:t xml:space="preserve">vacant de nivel inferior, </w:t>
      </w:r>
      <w:r w:rsidR="00DE157F">
        <w:t xml:space="preserve">va fi obligatorie </w:t>
      </w:r>
      <w:r w:rsidR="00DE157F" w:rsidRPr="00DE157F">
        <w:t>doar verific</w:t>
      </w:r>
      <w:r w:rsidR="00DE157F">
        <w:t>area</w:t>
      </w:r>
      <w:r w:rsidR="00DE157F" w:rsidRPr="00DE157F">
        <w:t xml:space="preserve"> competen</w:t>
      </w:r>
      <w:r w:rsidR="0023143C">
        <w:t>ț</w:t>
      </w:r>
      <w:r w:rsidR="00DE157F" w:rsidRPr="00DE157F">
        <w:t>elor specifice</w:t>
      </w:r>
      <w:r w:rsidR="00FB41D9" w:rsidRPr="00FB41D9">
        <w:t>. Autoritatea sau institu</w:t>
      </w:r>
      <w:r w:rsidR="0023143C">
        <w:t>ț</w:t>
      </w:r>
      <w:r w:rsidR="00FB41D9" w:rsidRPr="00FB41D9">
        <w:t xml:space="preserve">ia publică în cadrul căreia se află </w:t>
      </w:r>
      <w:r w:rsidR="00FB41D9">
        <w:t xml:space="preserve">postul </w:t>
      </w:r>
      <w:r w:rsidR="00FB41D9" w:rsidRPr="00FB41D9">
        <w:t>vacant are obliga</w:t>
      </w:r>
      <w:r w:rsidR="0023143C">
        <w:t>ț</w:t>
      </w:r>
      <w:r w:rsidR="00FB41D9" w:rsidRPr="00FB41D9">
        <w:t>ia de a publica pe pagina de internet a acesteia un anun</w:t>
      </w:r>
      <w:r w:rsidR="0023143C">
        <w:t>ț</w:t>
      </w:r>
      <w:r w:rsidR="00FB41D9" w:rsidRPr="00FB41D9">
        <w:t xml:space="preserve"> care cuprinde fi</w:t>
      </w:r>
      <w:r w:rsidR="0023143C">
        <w:t>ș</w:t>
      </w:r>
      <w:r w:rsidR="00FB41D9" w:rsidRPr="00FB41D9">
        <w:t>a postului, modalitatea de verificare a îndeplinirii competen</w:t>
      </w:r>
      <w:r w:rsidR="0023143C">
        <w:t>ț</w:t>
      </w:r>
      <w:r w:rsidR="00FB41D9" w:rsidRPr="00FB41D9">
        <w:t>elor specifice în condi</w:t>
      </w:r>
      <w:r w:rsidR="0023143C">
        <w:t>ț</w:t>
      </w:r>
      <w:r w:rsidR="00FB41D9" w:rsidRPr="00FB41D9">
        <w:t xml:space="preserve">iile prevăzute la art. 21 alin. (1)-(7) din Anexa nr. 8 la Codul administrativ, documentele necesare </w:t>
      </w:r>
      <w:r w:rsidR="0023143C">
        <w:t>ș</w:t>
      </w:r>
      <w:r w:rsidR="00FB41D9" w:rsidRPr="00FB41D9">
        <w:t xml:space="preserve">i perioada de înscriere, data, ora </w:t>
      </w:r>
      <w:r w:rsidR="0023143C">
        <w:t>ș</w:t>
      </w:r>
      <w:r w:rsidR="00FB41D9" w:rsidRPr="00FB41D9">
        <w:t>i loca</w:t>
      </w:r>
      <w:r w:rsidR="0023143C">
        <w:t>ț</w:t>
      </w:r>
      <w:r w:rsidR="00FB41D9" w:rsidRPr="00FB41D9">
        <w:t>ia stabilită pentru verificarea îndeplinirii competen</w:t>
      </w:r>
      <w:r w:rsidR="0023143C">
        <w:t>ț</w:t>
      </w:r>
      <w:r w:rsidR="00FB41D9" w:rsidRPr="00FB41D9">
        <w:t>elor specifice. Anun</w:t>
      </w:r>
      <w:r w:rsidR="0023143C">
        <w:t>ț</w:t>
      </w:r>
      <w:r w:rsidR="00FB41D9" w:rsidRPr="00FB41D9">
        <w:t>ul se publică cu cel pu</w:t>
      </w:r>
      <w:r w:rsidR="0023143C">
        <w:t>ț</w:t>
      </w:r>
      <w:r w:rsidR="00FB41D9" w:rsidRPr="00FB41D9">
        <w:t>in 30 de zile calendaristice înainte de data stabilită pentru verificarea îndeplinirii competen</w:t>
      </w:r>
      <w:r w:rsidR="0023143C">
        <w:t>ț</w:t>
      </w:r>
      <w:r w:rsidR="00FB41D9" w:rsidRPr="00FB41D9">
        <w:t>elor specifice.</w:t>
      </w:r>
    </w:p>
    <w:p w14:paraId="486B2FC6" w14:textId="33CBACBE" w:rsidR="001C51B3" w:rsidRDefault="001C51B3" w:rsidP="001C51B3">
      <w:pPr>
        <w:pStyle w:val="Heading3"/>
      </w:pPr>
      <w:bookmarkStart w:id="38" w:name="_Toc164080883"/>
      <w:r>
        <w:t>Măsuri pentru implementarea Op</w:t>
      </w:r>
      <w:r w:rsidR="0023143C">
        <w:t>ț</w:t>
      </w:r>
      <w:r>
        <w:t>iunii 1</w:t>
      </w:r>
      <w:bookmarkEnd w:id="38"/>
    </w:p>
    <w:p w14:paraId="7DE91E60" w14:textId="2EA26026" w:rsidR="001C51B3" w:rsidRDefault="001C51B3" w:rsidP="001C51B3">
      <w:r w:rsidRPr="004C1849">
        <w:rPr>
          <w:b/>
          <w:bCs/>
        </w:rPr>
        <w:t>Clarificarea rolurilor aferente func</w:t>
      </w:r>
      <w:r w:rsidR="0023143C">
        <w:rPr>
          <w:b/>
          <w:bCs/>
        </w:rPr>
        <w:t>ț</w:t>
      </w:r>
      <w:r w:rsidRPr="004C1849">
        <w:rPr>
          <w:b/>
          <w:bCs/>
        </w:rPr>
        <w:t>iilor publice generale după nivelul de atribu</w:t>
      </w:r>
      <w:r w:rsidR="0023143C">
        <w:rPr>
          <w:b/>
          <w:bCs/>
        </w:rPr>
        <w:t>ț</w:t>
      </w:r>
      <w:r w:rsidRPr="004C1849">
        <w:rPr>
          <w:b/>
          <w:bCs/>
        </w:rPr>
        <w:t>ii</w:t>
      </w:r>
      <w:r>
        <w:t xml:space="preserve"> implică: </w:t>
      </w:r>
    </w:p>
    <w:p w14:paraId="733F5177" w14:textId="19D9628C" w:rsidR="001C51B3" w:rsidRDefault="001C51B3" w:rsidP="004C1849">
      <w:pPr>
        <w:pStyle w:val="Bulletpoint1"/>
      </w:pPr>
      <w:r>
        <w:t xml:space="preserve">Modificarea Codului Administrativ prin definirea nivelurilor de management </w:t>
      </w:r>
      <w:r w:rsidR="0023143C">
        <w:t>ș</w:t>
      </w:r>
      <w:r>
        <w:t>i a atribu</w:t>
      </w:r>
      <w:r w:rsidR="0023143C">
        <w:t>ț</w:t>
      </w:r>
      <w:r>
        <w:t>iilor manageriale aferente, comasarea func</w:t>
      </w:r>
      <w:r w:rsidR="0023143C">
        <w:t>ț</w:t>
      </w:r>
      <w:r>
        <w:t xml:space="preserve">iilor de </w:t>
      </w:r>
      <w:r w:rsidR="00EB498A">
        <w:t>C</w:t>
      </w:r>
      <w:r>
        <w:t xml:space="preserve">onsilier </w:t>
      </w:r>
      <w:r w:rsidR="0023143C">
        <w:t>ș</w:t>
      </w:r>
      <w:r>
        <w:t xml:space="preserve">i </w:t>
      </w:r>
      <w:r w:rsidR="00EB498A">
        <w:t>E</w:t>
      </w:r>
      <w:r>
        <w:t>xpert, comasarea func</w:t>
      </w:r>
      <w:r w:rsidR="0023143C">
        <w:t>ț</w:t>
      </w:r>
      <w:r>
        <w:t>ie</w:t>
      </w:r>
      <w:r w:rsidR="00EB498A">
        <w:t>i</w:t>
      </w:r>
      <w:r>
        <w:t xml:space="preserve"> de </w:t>
      </w:r>
      <w:r w:rsidR="00EB498A">
        <w:t>D</w:t>
      </w:r>
      <w:r>
        <w:t xml:space="preserve">irector executiv / </w:t>
      </w:r>
      <w:r w:rsidR="00EB498A">
        <w:t>D</w:t>
      </w:r>
      <w:r>
        <w:t>irector executiv adjunct</w:t>
      </w:r>
      <w:r w:rsidR="00EB498A">
        <w:t xml:space="preserve"> în func</w:t>
      </w:r>
      <w:r w:rsidR="0023143C">
        <w:t>ț</w:t>
      </w:r>
      <w:r w:rsidR="00EB498A">
        <w:t>ie de Director / Director adjunct</w:t>
      </w:r>
      <w:r>
        <w:t>, introducerea atribu</w:t>
      </w:r>
      <w:r w:rsidR="0023143C">
        <w:t>ț</w:t>
      </w:r>
      <w:r>
        <w:t>iilor generale aferente func</w:t>
      </w:r>
      <w:r w:rsidR="0023143C">
        <w:t>ț</w:t>
      </w:r>
      <w:r>
        <w:t>iilor de execu</w:t>
      </w:r>
      <w:r w:rsidR="0023143C">
        <w:t>ț</w:t>
      </w:r>
      <w:r>
        <w:t>ie din cadrul func</w:t>
      </w:r>
      <w:r w:rsidR="0023143C">
        <w:t>ț</w:t>
      </w:r>
      <w:r>
        <w:t>iei publice;</w:t>
      </w:r>
    </w:p>
    <w:p w14:paraId="5F254787" w14:textId="2E36ACED" w:rsidR="001C51B3" w:rsidRDefault="001C51B3" w:rsidP="004C1849">
      <w:pPr>
        <w:pStyle w:val="Bulletpoint1"/>
      </w:pPr>
      <w:r>
        <w:t>Elaborarea de dispozi</w:t>
      </w:r>
      <w:r w:rsidR="0023143C">
        <w:t>ț</w:t>
      </w:r>
      <w:r>
        <w:t>ii tranzitorii (privind transformarea posturilor aferente func</w:t>
      </w:r>
      <w:r w:rsidR="0023143C">
        <w:t>ț</w:t>
      </w:r>
      <w:r>
        <w:t xml:space="preserve">iilor publice generale) </w:t>
      </w:r>
      <w:r w:rsidR="0023143C">
        <w:t>ș</w:t>
      </w:r>
      <w:r>
        <w:t>i norme de aplicare (instruc</w:t>
      </w:r>
      <w:r w:rsidR="0023143C">
        <w:t>ț</w:t>
      </w:r>
      <w:r>
        <w:t>iuni privind completarea fi</w:t>
      </w:r>
      <w:r w:rsidR="0023143C">
        <w:t>ș</w:t>
      </w:r>
      <w:r>
        <w:t>ei de post standardizate).</w:t>
      </w:r>
    </w:p>
    <w:p w14:paraId="3435E547" w14:textId="2276E980" w:rsidR="001C51B3" w:rsidRDefault="001C51B3" w:rsidP="001C51B3">
      <w:r w:rsidRPr="007F24DE">
        <w:t>Transformarea posturilor existente se va face pe un orizont de timp de</w:t>
      </w:r>
      <w:r w:rsidRPr="007F24DE">
        <w:rPr>
          <w:b/>
        </w:rPr>
        <w:t xml:space="preserve"> </w:t>
      </w:r>
      <w:r w:rsidR="00491CBC" w:rsidRPr="007F24DE">
        <w:rPr>
          <w:b/>
        </w:rPr>
        <w:t>doi</w:t>
      </w:r>
      <w:r w:rsidRPr="007F24DE">
        <w:rPr>
          <w:b/>
        </w:rPr>
        <w:t xml:space="preserve"> ani</w:t>
      </w:r>
      <w:r w:rsidRPr="007F24DE">
        <w:t xml:space="preserve">, </w:t>
      </w:r>
      <w:r w:rsidR="00491CBC" w:rsidRPr="007F24DE">
        <w:t>începând cu 1 ianuarie 2026, pentru func</w:t>
      </w:r>
      <w:r w:rsidR="0023143C">
        <w:t>ț</w:t>
      </w:r>
      <w:r w:rsidR="00491CBC" w:rsidRPr="007F24DE">
        <w:t xml:space="preserve">iile publice de la nivel central, teritorial </w:t>
      </w:r>
      <w:r w:rsidR="0023143C">
        <w:t>ș</w:t>
      </w:r>
      <w:r w:rsidR="00491CBC" w:rsidRPr="007F24DE">
        <w:t>i local</w:t>
      </w:r>
      <w:r w:rsidRPr="007F24DE">
        <w:t>.</w:t>
      </w:r>
    </w:p>
    <w:p w14:paraId="3D1B79A6" w14:textId="56F98422" w:rsidR="007F5E92" w:rsidRDefault="007F5E92" w:rsidP="001C51B3">
      <w:r w:rsidRPr="004C1849">
        <w:rPr>
          <w:b/>
          <w:bCs/>
        </w:rPr>
        <w:t>Extinderea utilizării cadrelor de competen</w:t>
      </w:r>
      <w:r w:rsidR="0023143C">
        <w:rPr>
          <w:b/>
          <w:bCs/>
        </w:rPr>
        <w:t>ț</w:t>
      </w:r>
      <w:r w:rsidRPr="004C1849">
        <w:rPr>
          <w:b/>
          <w:bCs/>
        </w:rPr>
        <w:t xml:space="preserve">e </w:t>
      </w:r>
      <w:r>
        <w:t>implică următoarele modificări legislative:</w:t>
      </w:r>
    </w:p>
    <w:p w14:paraId="39E08AAD" w14:textId="6C0D70B2" w:rsidR="007F5E92" w:rsidRDefault="00571ADC" w:rsidP="007F5E92">
      <w:pPr>
        <w:pStyle w:val="Bulletpoint1"/>
      </w:pPr>
      <w:r w:rsidRPr="00391C73">
        <w:rPr>
          <w:b/>
          <w:bCs/>
        </w:rPr>
        <w:t>Recrutare</w:t>
      </w:r>
      <w:r>
        <w:rPr>
          <w:b/>
          <w:bCs/>
        </w:rPr>
        <w:t xml:space="preserve"> </w:t>
      </w:r>
      <w:r w:rsidR="0023143C">
        <w:rPr>
          <w:b/>
          <w:bCs/>
        </w:rPr>
        <w:t>ș</w:t>
      </w:r>
      <w:r>
        <w:rPr>
          <w:b/>
          <w:bCs/>
        </w:rPr>
        <w:t>i selec</w:t>
      </w:r>
      <w:r w:rsidR="0023143C">
        <w:rPr>
          <w:b/>
          <w:bCs/>
        </w:rPr>
        <w:t>ț</w:t>
      </w:r>
      <w:r>
        <w:rPr>
          <w:b/>
          <w:bCs/>
        </w:rPr>
        <w:t>ie pe post</w:t>
      </w:r>
      <w:r>
        <w:t>: Elaborarea normelor privind procedura de recrutare pentru func</w:t>
      </w:r>
      <w:r w:rsidR="0023143C">
        <w:t>ț</w:t>
      </w:r>
      <w:r>
        <w:t>iile publice de la nivel local</w:t>
      </w:r>
      <w:r w:rsidR="007C3A34">
        <w:t>, aplicabile</w:t>
      </w:r>
      <w:r w:rsidR="0001710E">
        <w:t xml:space="preserve"> </w:t>
      </w:r>
      <w:r>
        <w:t>începând cu 1 ianuarie 2027</w:t>
      </w:r>
      <w:r w:rsidR="00F14C10">
        <w:t xml:space="preserve">. Extinderea aplicării normelor </w:t>
      </w:r>
      <w:r w:rsidR="00FF64A9">
        <w:t>aplicabile func</w:t>
      </w:r>
      <w:r w:rsidR="0023143C">
        <w:t>ț</w:t>
      </w:r>
      <w:r w:rsidR="00FF64A9">
        <w:t xml:space="preserve">iei publice pentru personalul contractual </w:t>
      </w:r>
      <w:r w:rsidR="00354D7A">
        <w:t>începând cu 1 ianuarie 202</w:t>
      </w:r>
      <w:r w:rsidR="00C24F1F">
        <w:t>8</w:t>
      </w:r>
      <w:r w:rsidR="00354D7A">
        <w:t xml:space="preserve">. </w:t>
      </w:r>
    </w:p>
    <w:p w14:paraId="1150DB11" w14:textId="2869D156" w:rsidR="00F42362" w:rsidRDefault="00D23991" w:rsidP="007F5E92">
      <w:pPr>
        <w:pStyle w:val="Bulletpoint1"/>
      </w:pPr>
      <w:r w:rsidRPr="004C1849">
        <w:rPr>
          <w:b/>
          <w:bCs/>
        </w:rPr>
        <w:t>Evaluarea performan</w:t>
      </w:r>
      <w:r w:rsidR="0023143C">
        <w:rPr>
          <w:b/>
          <w:bCs/>
        </w:rPr>
        <w:t>ț</w:t>
      </w:r>
      <w:r w:rsidRPr="004C1849">
        <w:rPr>
          <w:b/>
          <w:bCs/>
        </w:rPr>
        <w:t>ei</w:t>
      </w:r>
      <w:r>
        <w:t xml:space="preserve">: </w:t>
      </w:r>
      <w:r w:rsidR="0053164C">
        <w:t>Limitarea aplicabilită</w:t>
      </w:r>
      <w:r w:rsidR="0023143C">
        <w:t>ț</w:t>
      </w:r>
      <w:r w:rsidR="0053164C">
        <w:t>ii</w:t>
      </w:r>
      <w:r w:rsidR="00066B24">
        <w:t xml:space="preserve"> </w:t>
      </w:r>
      <w:r w:rsidR="0053164C">
        <w:t>Anex</w:t>
      </w:r>
      <w:r w:rsidR="00066B24">
        <w:t>ei</w:t>
      </w:r>
      <w:r w:rsidR="0053164C">
        <w:t xml:space="preserve"> 6 la Codul administrativ</w:t>
      </w:r>
      <w:r w:rsidR="00066B24">
        <w:t xml:space="preserve"> pentru func</w:t>
      </w:r>
      <w:r w:rsidR="0023143C">
        <w:t>ț</w:t>
      </w:r>
      <w:r w:rsidR="00066B24">
        <w:t>io</w:t>
      </w:r>
      <w:r w:rsidR="00F42362">
        <w:t>na</w:t>
      </w:r>
      <w:r w:rsidR="00066B24">
        <w:t>rii publici de la nivel local începând cu data de 1 ianuarie 2025</w:t>
      </w:r>
      <w:r w:rsidR="0053164C">
        <w:t>,</w:t>
      </w:r>
      <w:r w:rsidR="00066B24">
        <w:t xml:space="preserve"> introducerea</w:t>
      </w:r>
      <w:r w:rsidR="00F42362">
        <w:t xml:space="preserve"> de noi norme metodologice privind evaluarea performan</w:t>
      </w:r>
      <w:r w:rsidR="0023143C">
        <w:t>ț</w:t>
      </w:r>
      <w:r w:rsidR="00F42362">
        <w:t>ei pe bază de competen</w:t>
      </w:r>
      <w:r w:rsidR="0023143C">
        <w:t>ț</w:t>
      </w:r>
      <w:r w:rsidR="00F42362">
        <w:t>e, aplicabile după cum urmează:</w:t>
      </w:r>
    </w:p>
    <w:p w14:paraId="6BA4BE15" w14:textId="381E96E8" w:rsidR="00F42362" w:rsidRDefault="00F42362" w:rsidP="004C1849">
      <w:pPr>
        <w:pStyle w:val="Bulletpoints2"/>
      </w:pPr>
      <w:r>
        <w:lastRenderedPageBreak/>
        <w:t>Pentru func</w:t>
      </w:r>
      <w:r w:rsidR="0023143C">
        <w:t>ț</w:t>
      </w:r>
      <w:r>
        <w:t xml:space="preserve">ionarii publici de la nivel central </w:t>
      </w:r>
      <w:r w:rsidR="0023143C">
        <w:t>ș</w:t>
      </w:r>
      <w:r>
        <w:t>i teritorial începând cu 1 ianuarie 2025</w:t>
      </w:r>
      <w:r w:rsidR="00BF30E2">
        <w:t>;</w:t>
      </w:r>
    </w:p>
    <w:p w14:paraId="69A77457" w14:textId="567988D7" w:rsidR="00F42362" w:rsidRDefault="00F42362" w:rsidP="004C1849">
      <w:pPr>
        <w:pStyle w:val="Bulletpoints2"/>
      </w:pPr>
      <w:r w:rsidRPr="004C1849">
        <w:t>Pentru</w:t>
      </w:r>
      <w:r>
        <w:t xml:space="preserve"> func</w:t>
      </w:r>
      <w:r w:rsidR="0023143C">
        <w:t>ț</w:t>
      </w:r>
      <w:r>
        <w:t xml:space="preserve">ionarii publici </w:t>
      </w:r>
      <w:r w:rsidR="00C24F1F">
        <w:t xml:space="preserve">de la nivel local începând cu </w:t>
      </w:r>
      <w:r w:rsidR="00DD0C39">
        <w:t>1 ianuarie 2028</w:t>
      </w:r>
      <w:r w:rsidR="00C24F1F">
        <w:t xml:space="preserve"> </w:t>
      </w:r>
      <w:r w:rsidR="0023143C">
        <w:t>ș</w:t>
      </w:r>
      <w:r w:rsidR="00DE64A4">
        <w:t xml:space="preserve">i personalul contractual </w:t>
      </w:r>
      <w:r>
        <w:t>începând cu 1 ianuarie 202</w:t>
      </w:r>
      <w:r w:rsidR="00DD0C39">
        <w:t>9</w:t>
      </w:r>
      <w:r w:rsidR="00BF30E2">
        <w:t>;</w:t>
      </w:r>
    </w:p>
    <w:p w14:paraId="45307D2A" w14:textId="72B46930" w:rsidR="00D23991" w:rsidRDefault="00D23991" w:rsidP="007F5E92">
      <w:pPr>
        <w:pStyle w:val="Bulletpoint1"/>
      </w:pPr>
      <w:r w:rsidRPr="004C1849">
        <w:rPr>
          <w:b/>
          <w:bCs/>
        </w:rPr>
        <w:t>Promovare</w:t>
      </w:r>
      <w:r>
        <w:t>:</w:t>
      </w:r>
      <w:r w:rsidR="00BF30E2">
        <w:t xml:space="preserve"> </w:t>
      </w:r>
      <w:r w:rsidR="00927E13">
        <w:t xml:space="preserve">Extinderea </w:t>
      </w:r>
      <w:r w:rsidR="00272AAF">
        <w:t>aplicabil</w:t>
      </w:r>
      <w:r w:rsidR="00927E13">
        <w:t>ită</w:t>
      </w:r>
      <w:r w:rsidR="0023143C">
        <w:t>ț</w:t>
      </w:r>
      <w:r w:rsidR="00927E13">
        <w:t>ii normelor</w:t>
      </w:r>
      <w:r w:rsidR="00272AAF">
        <w:t xml:space="preserve"> </w:t>
      </w:r>
      <w:r w:rsidR="00927E13">
        <w:t>aferente promovării</w:t>
      </w:r>
      <w:r w:rsidR="00272AAF">
        <w:t xml:space="preserve"> func</w:t>
      </w:r>
      <w:r w:rsidR="0023143C">
        <w:t>ț</w:t>
      </w:r>
      <w:r w:rsidR="00272AAF">
        <w:t>ionari</w:t>
      </w:r>
      <w:r w:rsidR="00927E13">
        <w:t>lor</w:t>
      </w:r>
      <w:r w:rsidR="00272AAF">
        <w:t xml:space="preserve"> publici de la nivel central </w:t>
      </w:r>
      <w:r w:rsidR="0023143C">
        <w:t>ș</w:t>
      </w:r>
      <w:r w:rsidR="00272AAF">
        <w:t xml:space="preserve">i teritorial </w:t>
      </w:r>
      <w:r w:rsidR="00927E13">
        <w:t>pentru func</w:t>
      </w:r>
      <w:r w:rsidR="0023143C">
        <w:t>ț</w:t>
      </w:r>
      <w:r w:rsidR="00927E13">
        <w:t>ionarii publici de la nivel local</w:t>
      </w:r>
      <w:r w:rsidR="00AC3DFB">
        <w:t xml:space="preserve"> </w:t>
      </w:r>
      <w:r w:rsidR="00DD0C39">
        <w:t xml:space="preserve">începând cu 1 ianuarie 2027 </w:t>
      </w:r>
      <w:r w:rsidR="0023143C">
        <w:t>ș</w:t>
      </w:r>
      <w:r w:rsidR="00AC3DFB">
        <w:t xml:space="preserve">i pentru personalul contractual </w:t>
      </w:r>
      <w:r w:rsidR="00C8428C">
        <w:t>începând cu 1 ianuarie 202</w:t>
      </w:r>
      <w:r w:rsidR="00DD0C39">
        <w:t>8</w:t>
      </w:r>
      <w:r w:rsidR="00927E13">
        <w:t>;</w:t>
      </w:r>
    </w:p>
    <w:p w14:paraId="56C63E9A" w14:textId="0701195E" w:rsidR="00D23991" w:rsidRDefault="00D23991" w:rsidP="007F5E92">
      <w:pPr>
        <w:pStyle w:val="Bulletpoint1"/>
      </w:pPr>
      <w:r w:rsidRPr="004C1849">
        <w:rPr>
          <w:b/>
        </w:rPr>
        <w:t>Delegare</w:t>
      </w:r>
      <w:r>
        <w:t>:</w:t>
      </w:r>
      <w:r w:rsidR="009E1A4E">
        <w:t xml:space="preserve"> </w:t>
      </w:r>
      <w:r w:rsidR="00C41874">
        <w:t>Nu se modifică prevederile legislative pentru func</w:t>
      </w:r>
      <w:r w:rsidR="0023143C">
        <w:t>ț</w:t>
      </w:r>
      <w:r w:rsidR="00C41874">
        <w:t>iile publice</w:t>
      </w:r>
      <w:r w:rsidR="00C2326F">
        <w:t>.</w:t>
      </w:r>
      <w:r w:rsidR="00AC3DFB">
        <w:t xml:space="preserve"> Extinderea </w:t>
      </w:r>
      <w:r w:rsidR="00D35668">
        <w:t xml:space="preserve">aplicării prevederilor legislative pentru personalul contractual </w:t>
      </w:r>
      <w:r w:rsidR="0095394C">
        <w:t>începând cu 1 ianuarie 202</w:t>
      </w:r>
      <w:r w:rsidR="0043144F">
        <w:t>8</w:t>
      </w:r>
      <w:r w:rsidR="00C56A54">
        <w:t>;</w:t>
      </w:r>
    </w:p>
    <w:p w14:paraId="4ED094CB" w14:textId="60FB2A7D" w:rsidR="00D23991" w:rsidRDefault="00D23991" w:rsidP="007F5E92">
      <w:pPr>
        <w:pStyle w:val="Bulletpoint1"/>
      </w:pPr>
      <w:r w:rsidRPr="004C1849">
        <w:rPr>
          <w:b/>
          <w:bCs/>
        </w:rPr>
        <w:t>Deta</w:t>
      </w:r>
      <w:r w:rsidR="0023143C">
        <w:rPr>
          <w:b/>
          <w:bCs/>
        </w:rPr>
        <w:t>ș</w:t>
      </w:r>
      <w:r w:rsidRPr="004C1849">
        <w:rPr>
          <w:b/>
          <w:bCs/>
        </w:rPr>
        <w:t>are</w:t>
      </w:r>
      <w:r>
        <w:t>:</w:t>
      </w:r>
      <w:r w:rsidR="009E1A4E">
        <w:t xml:space="preserve"> Modificarea normelor actuale prin extinderea verificării competen</w:t>
      </w:r>
      <w:r w:rsidR="0023143C">
        <w:t>ț</w:t>
      </w:r>
      <w:r w:rsidR="009E1A4E">
        <w:t xml:space="preserve">elor specifice </w:t>
      </w:r>
      <w:r w:rsidR="0023143C">
        <w:t>ș</w:t>
      </w:r>
      <w:r w:rsidR="009E1A4E">
        <w:t>i pentru func</w:t>
      </w:r>
      <w:r w:rsidR="0023143C">
        <w:t>ț</w:t>
      </w:r>
      <w:r w:rsidR="009E1A4E">
        <w:t>iile de execu</w:t>
      </w:r>
      <w:r w:rsidR="0023143C">
        <w:t>ț</w:t>
      </w:r>
      <w:r w:rsidR="009E1A4E">
        <w:t>ie</w:t>
      </w:r>
      <w:r w:rsidR="009B2567">
        <w:t>, aplicabile</w:t>
      </w:r>
      <w:r w:rsidR="009E1A4E">
        <w:t xml:space="preserve"> începând cu 1 ianuarie 202</w:t>
      </w:r>
      <w:r w:rsidR="0043144F">
        <w:t>7</w:t>
      </w:r>
      <w:r w:rsidR="00963751">
        <w:t>;</w:t>
      </w:r>
      <w:r w:rsidR="00203F7C">
        <w:t xml:space="preserve"> Extinderea aplicării normelor </w:t>
      </w:r>
      <w:r w:rsidR="00AA2010">
        <w:t>pentru personalul contractual începând cu 1 ianuarie 202</w:t>
      </w:r>
      <w:r w:rsidR="00DD6A05">
        <w:t>8</w:t>
      </w:r>
      <w:r w:rsidR="00C95960">
        <w:t>;</w:t>
      </w:r>
    </w:p>
    <w:p w14:paraId="54F879C0" w14:textId="11AC63DA" w:rsidR="00D23991" w:rsidRDefault="00D23991" w:rsidP="007F5E92">
      <w:pPr>
        <w:pStyle w:val="Bulletpoint1"/>
      </w:pPr>
      <w:r w:rsidRPr="004C1849">
        <w:rPr>
          <w:b/>
          <w:bCs/>
        </w:rPr>
        <w:t>Transfer</w:t>
      </w:r>
      <w:r>
        <w:t>:</w:t>
      </w:r>
      <w:r w:rsidR="00C41874">
        <w:t xml:space="preserve"> </w:t>
      </w:r>
      <w:r w:rsidR="00AD1D55">
        <w:t>Nu se modifică prevederile legislative pentru func</w:t>
      </w:r>
      <w:r w:rsidR="0023143C">
        <w:t>ț</w:t>
      </w:r>
      <w:r w:rsidR="00AD1D55">
        <w:t>iile publice.</w:t>
      </w:r>
      <w:r w:rsidR="00AA2010">
        <w:t xml:space="preserve"> Extinderea aplicării prevederilor actuale pentru personalul contractual începând cu 1 ianuarie 202</w:t>
      </w:r>
      <w:r w:rsidR="00DD6A05">
        <w:t>8</w:t>
      </w:r>
      <w:r w:rsidR="00AA2010">
        <w:t xml:space="preserve">. </w:t>
      </w:r>
    </w:p>
    <w:p w14:paraId="4A9A38E2" w14:textId="77777777" w:rsidR="004B0DBD" w:rsidRDefault="004B0DBD" w:rsidP="004B0DBD">
      <w:r>
        <w:t>Complementar, vor fi implementate următoarele măsuri:</w:t>
      </w:r>
    </w:p>
    <w:p w14:paraId="633D0E4F" w14:textId="75586D75" w:rsidR="0020796F" w:rsidRPr="006A5BBC" w:rsidRDefault="0020796F" w:rsidP="0020796F">
      <w:pPr>
        <w:pStyle w:val="Bulletpoint1"/>
      </w:pPr>
      <w:r>
        <w:rPr>
          <w:rFonts w:cs="Times New Roman"/>
          <w:szCs w:val="20"/>
        </w:rPr>
        <w:t xml:space="preserve">Elaborarea </w:t>
      </w:r>
      <w:r w:rsidRPr="00D501AF">
        <w:rPr>
          <w:rFonts w:cs="Times New Roman"/>
          <w:b/>
          <w:bCs/>
          <w:szCs w:val="20"/>
        </w:rPr>
        <w:t>Ghidului de aplicare a cadrelor de competen</w:t>
      </w:r>
      <w:r w:rsidR="0023143C">
        <w:rPr>
          <w:rFonts w:cs="Times New Roman"/>
          <w:b/>
          <w:bCs/>
          <w:szCs w:val="20"/>
        </w:rPr>
        <w:t>ț</w:t>
      </w:r>
      <w:r w:rsidRPr="00D501AF">
        <w:rPr>
          <w:rFonts w:cs="Times New Roman"/>
          <w:b/>
          <w:bCs/>
          <w:szCs w:val="20"/>
        </w:rPr>
        <w:t>ă în procesul de evaluare a performan</w:t>
      </w:r>
      <w:r w:rsidR="0023143C">
        <w:rPr>
          <w:rFonts w:cs="Times New Roman"/>
          <w:b/>
          <w:bCs/>
          <w:szCs w:val="20"/>
        </w:rPr>
        <w:t>ț</w:t>
      </w:r>
      <w:r w:rsidRPr="00D501AF">
        <w:rPr>
          <w:rFonts w:cs="Times New Roman"/>
          <w:b/>
          <w:bCs/>
          <w:szCs w:val="20"/>
        </w:rPr>
        <w:t>elor profesionale individuale</w:t>
      </w:r>
      <w:r w:rsidR="0069143F">
        <w:rPr>
          <w:rFonts w:cs="Times New Roman"/>
          <w:b/>
          <w:bCs/>
          <w:szCs w:val="20"/>
        </w:rPr>
        <w:t xml:space="preserve"> </w:t>
      </w:r>
      <w:r w:rsidR="0069143F">
        <w:rPr>
          <w:rFonts w:cs="Times New Roman"/>
          <w:szCs w:val="20"/>
        </w:rPr>
        <w:t>până la 1 ianuarie 2025</w:t>
      </w:r>
      <w:r w:rsidR="000561B0">
        <w:rPr>
          <w:rFonts w:cs="Times New Roman"/>
          <w:szCs w:val="20"/>
        </w:rPr>
        <w:t>. Ghidul va fi utilizat de departamentele de RU și managerii implicați în MRU de la nivel central, teritorial și local</w:t>
      </w:r>
      <w:r w:rsidR="007F24DE">
        <w:rPr>
          <w:rFonts w:cs="Times New Roman"/>
          <w:szCs w:val="20"/>
        </w:rPr>
        <w:t>;</w:t>
      </w:r>
    </w:p>
    <w:p w14:paraId="0A8D9714" w14:textId="004A2E41" w:rsidR="00F27209" w:rsidRPr="008334FC" w:rsidRDefault="004B0DBD" w:rsidP="004B0DBD">
      <w:pPr>
        <w:pStyle w:val="Bulletpoint1"/>
      </w:pPr>
      <w:r w:rsidRPr="00391C73">
        <w:rPr>
          <w:b/>
          <w:bCs/>
        </w:rPr>
        <w:t>Sesiuni de instruire</w:t>
      </w:r>
      <w:r w:rsidR="00F27209">
        <w:rPr>
          <w:b/>
          <w:bCs/>
        </w:rPr>
        <w:t xml:space="preserve"> </w:t>
      </w:r>
      <w:r w:rsidR="00F27209">
        <w:t>pentru departamentele de RU și managerii implicați în MRU</w:t>
      </w:r>
      <w:r w:rsidR="009076EB">
        <w:t xml:space="preserve"> </w:t>
      </w:r>
      <w:r w:rsidR="0007309A" w:rsidRPr="00391C73">
        <w:t>(</w:t>
      </w:r>
      <w:r w:rsidR="0007309A" w:rsidRPr="008334FC">
        <w:rPr>
          <w:b/>
          <w:bCs/>
        </w:rPr>
        <w:t>nivel central, teritorial, local</w:t>
      </w:r>
      <w:r w:rsidR="0007309A" w:rsidRPr="00391C73">
        <w:t>)</w:t>
      </w:r>
      <w:r w:rsidR="0007309A">
        <w:t xml:space="preserve"> până la 1 ianuarie 2025 privind:</w:t>
      </w:r>
    </w:p>
    <w:p w14:paraId="7C64C340" w14:textId="08737B2B" w:rsidR="00F27209" w:rsidRDefault="009076EB" w:rsidP="00075D83">
      <w:pPr>
        <w:pStyle w:val="Bulletpoints2"/>
      </w:pPr>
      <w:r w:rsidRPr="008334FC">
        <w:t>Aplicarea m</w:t>
      </w:r>
      <w:r w:rsidR="004B0DBD" w:rsidRPr="00391C73">
        <w:t>etodologi</w:t>
      </w:r>
      <w:r>
        <w:t>ei</w:t>
      </w:r>
      <w:r w:rsidR="004B0DBD" w:rsidRPr="00391C73">
        <w:t>-cadru de analiză a posturilor</w:t>
      </w:r>
      <w:r>
        <w:t>;</w:t>
      </w:r>
      <w:r w:rsidR="004B0DBD" w:rsidRPr="00391C73">
        <w:t xml:space="preserve"> </w:t>
      </w:r>
    </w:p>
    <w:p w14:paraId="19850D52" w14:textId="30588E30" w:rsidR="004B0DBD" w:rsidRDefault="009076EB" w:rsidP="008334FC">
      <w:pPr>
        <w:pStyle w:val="Bulletpoints2"/>
      </w:pPr>
      <w:r>
        <w:t>E</w:t>
      </w:r>
      <w:r w:rsidR="0020796F">
        <w:t>valuarea performan</w:t>
      </w:r>
      <w:r w:rsidR="0023143C">
        <w:t>ț</w:t>
      </w:r>
      <w:r w:rsidR="0020796F">
        <w:t>elor individuale</w:t>
      </w:r>
      <w:r w:rsidR="004B0DBD">
        <w:t>;</w:t>
      </w:r>
    </w:p>
    <w:p w14:paraId="28C0B0BC" w14:textId="77777777" w:rsidR="009076EB" w:rsidRDefault="00754503" w:rsidP="00754503">
      <w:pPr>
        <w:pStyle w:val="Bulletpoint1"/>
      </w:pPr>
      <w:r>
        <w:rPr>
          <w:b/>
          <w:bCs/>
        </w:rPr>
        <w:t xml:space="preserve">Sesiuni de instruire </w:t>
      </w:r>
      <w:r>
        <w:t>pentru departamentele de RU și managerii implicați în MRU (</w:t>
      </w:r>
      <w:r w:rsidRPr="008334FC">
        <w:rPr>
          <w:b/>
          <w:bCs/>
        </w:rPr>
        <w:t>nivel local</w:t>
      </w:r>
      <w:r>
        <w:t>) privind</w:t>
      </w:r>
      <w:r w:rsidR="009076EB">
        <w:t>:</w:t>
      </w:r>
    </w:p>
    <w:p w14:paraId="67B5C9D8" w14:textId="589A73E6" w:rsidR="009076EB" w:rsidRDefault="009076EB" w:rsidP="00075D83">
      <w:pPr>
        <w:pStyle w:val="Bulletpoints2"/>
      </w:pPr>
      <w:r>
        <w:t>A</w:t>
      </w:r>
      <w:r w:rsidR="00754503">
        <w:t xml:space="preserve">plicarea </w:t>
      </w:r>
      <w:r w:rsidR="00754503" w:rsidRPr="009D160D">
        <w:t>metodologi</w:t>
      </w:r>
      <w:r w:rsidR="00DA26FC">
        <w:t>ei</w:t>
      </w:r>
      <w:r w:rsidR="00754503" w:rsidRPr="009D160D">
        <w:t>-cadru de analiză a posturilor</w:t>
      </w:r>
      <w:r w:rsidR="00754503">
        <w:t xml:space="preserve"> </w:t>
      </w:r>
      <w:r>
        <w:t xml:space="preserve">până la 1 ianuarie </w:t>
      </w:r>
      <w:r w:rsidR="007B19E3">
        <w:t>202</w:t>
      </w:r>
      <w:r w:rsidR="00504577">
        <w:t>7</w:t>
      </w:r>
      <w:r w:rsidR="007B19E3">
        <w:t>;</w:t>
      </w:r>
      <w:r w:rsidR="00754503">
        <w:t xml:space="preserve"> </w:t>
      </w:r>
    </w:p>
    <w:p w14:paraId="21E701C2" w14:textId="3F819D8A" w:rsidR="00754503" w:rsidRPr="00FB338B" w:rsidRDefault="007B19E3" w:rsidP="008334FC">
      <w:pPr>
        <w:pStyle w:val="Bulletpoints2"/>
      </w:pPr>
      <w:r>
        <w:t>E</w:t>
      </w:r>
      <w:r w:rsidR="00754503">
        <w:t>valuarea performanțe</w:t>
      </w:r>
      <w:r>
        <w:t>lor individuale</w:t>
      </w:r>
      <w:r w:rsidR="00754503">
        <w:t xml:space="preserve"> până la 1 ianuarie 202</w:t>
      </w:r>
      <w:r w:rsidR="00454E09">
        <w:t>8</w:t>
      </w:r>
      <w:r w:rsidR="00754503">
        <w:t>;</w:t>
      </w:r>
    </w:p>
    <w:p w14:paraId="466EDC36" w14:textId="569D28B9" w:rsidR="004C1849" w:rsidRDefault="004B0DBD" w:rsidP="004C1849">
      <w:pPr>
        <w:pStyle w:val="Bulletpoint1"/>
      </w:pPr>
      <w:r w:rsidRPr="008334FC">
        <w:t xml:space="preserve">Optimizarea </w:t>
      </w:r>
      <w:r w:rsidR="0023143C" w:rsidRPr="008334FC">
        <w:t>ș</w:t>
      </w:r>
      <w:r w:rsidRPr="008334FC">
        <w:t>i extinderea</w:t>
      </w:r>
      <w:r>
        <w:rPr>
          <w:b/>
          <w:bCs/>
        </w:rPr>
        <w:t xml:space="preserve"> </w:t>
      </w:r>
      <w:r w:rsidR="00454B82">
        <w:rPr>
          <w:b/>
          <w:bCs/>
        </w:rPr>
        <w:t xml:space="preserve">platformei </w:t>
      </w:r>
      <w:r w:rsidR="005660EA">
        <w:rPr>
          <w:b/>
          <w:bCs/>
        </w:rPr>
        <w:t xml:space="preserve">pentru </w:t>
      </w:r>
      <w:r w:rsidR="00454B82">
        <w:rPr>
          <w:b/>
          <w:bCs/>
        </w:rPr>
        <w:t>Concurs</w:t>
      </w:r>
      <w:r w:rsidR="005660EA">
        <w:rPr>
          <w:b/>
          <w:bCs/>
        </w:rPr>
        <w:t>ul</w:t>
      </w:r>
      <w:r w:rsidR="00454B82">
        <w:rPr>
          <w:b/>
          <w:bCs/>
        </w:rPr>
        <w:t xml:space="preserve"> Național extins </w:t>
      </w:r>
      <w:r>
        <w:t xml:space="preserve">pentru a facilita </w:t>
      </w:r>
      <w:r w:rsidR="00454B82">
        <w:t xml:space="preserve">recrutarea la nivelul administrației publice </w:t>
      </w:r>
      <w:r w:rsidR="00454B82" w:rsidRPr="008334FC">
        <w:rPr>
          <w:b/>
          <w:bCs/>
        </w:rPr>
        <w:t>locale</w:t>
      </w:r>
      <w:r w:rsidR="00454B82">
        <w:t xml:space="preserve"> </w:t>
      </w:r>
      <w:r w:rsidR="000201D4">
        <w:t>până la</w:t>
      </w:r>
      <w:r>
        <w:t xml:space="preserve"> 1 ianuarie 202</w:t>
      </w:r>
      <w:r w:rsidR="00454B82">
        <w:t>7</w:t>
      </w:r>
      <w:r w:rsidR="00754503">
        <w:t>;</w:t>
      </w:r>
    </w:p>
    <w:p w14:paraId="41F43EDF" w14:textId="1DA0E470" w:rsidR="00043FF6" w:rsidRDefault="00043FF6" w:rsidP="004C1849">
      <w:pPr>
        <w:pStyle w:val="Bulletpoint1"/>
      </w:pPr>
      <w:r w:rsidRPr="008334FC">
        <w:t xml:space="preserve">Optimizarea și extinderea </w:t>
      </w:r>
      <w:r w:rsidRPr="00043FF6">
        <w:rPr>
          <w:b/>
          <w:bCs/>
        </w:rPr>
        <w:t>platformelor e-ANFP și SIMRU</w:t>
      </w:r>
      <w:r w:rsidRPr="008334FC">
        <w:t xml:space="preserve"> pentru gestionarea funcției publice de la nivel central, teritorial și local, pentru toate procesele aferente carierei până la 1 ianuarie 2026</w:t>
      </w:r>
      <w:r>
        <w:t>;</w:t>
      </w:r>
    </w:p>
    <w:p w14:paraId="3F9A6794" w14:textId="32A5FCA2" w:rsidR="00043FF6" w:rsidRPr="008334FC" w:rsidRDefault="00043FF6" w:rsidP="004C1849">
      <w:pPr>
        <w:pStyle w:val="Bulletpoint1"/>
      </w:pPr>
      <w:r w:rsidRPr="00043FF6">
        <w:t xml:space="preserve">Optimizarea și extinderea platformei </w:t>
      </w:r>
      <w:r w:rsidRPr="008334FC">
        <w:rPr>
          <w:b/>
          <w:bCs/>
        </w:rPr>
        <w:t>SIMRU</w:t>
      </w:r>
      <w:r w:rsidRPr="00043FF6">
        <w:t xml:space="preserve"> prin introducerea unui </w:t>
      </w:r>
      <w:r w:rsidRPr="008334FC">
        <w:rPr>
          <w:b/>
          <w:bCs/>
        </w:rPr>
        <w:t>modul nou privind evaluarea performanței pe bază de competențe</w:t>
      </w:r>
      <w:r w:rsidRPr="00043FF6">
        <w:t xml:space="preserve"> până la 1 ianuarie 2026 pentru toate nivelurile administrative</w:t>
      </w:r>
      <w:r>
        <w:t xml:space="preserve">. </w:t>
      </w:r>
      <w:r w:rsidRPr="00E100E7">
        <w:rPr>
          <w:i/>
          <w:iCs/>
        </w:rPr>
        <w:t>Notă: până la implementarea acestei măsuri, evaluarea performanțelor se va face în formatul actual</w:t>
      </w:r>
      <w:r>
        <w:rPr>
          <w:i/>
          <w:iCs/>
        </w:rPr>
        <w:t>;</w:t>
      </w:r>
    </w:p>
    <w:p w14:paraId="02F0FC06" w14:textId="5EB78849" w:rsidR="00754503" w:rsidRDefault="00754503" w:rsidP="004C1849">
      <w:pPr>
        <w:pStyle w:val="Bulletpoint1"/>
      </w:pPr>
      <w:r>
        <w:rPr>
          <w:b/>
          <w:bCs/>
        </w:rPr>
        <w:t xml:space="preserve">Asigurarea mentenanței </w:t>
      </w:r>
      <w:r w:rsidRPr="00A652D0">
        <w:t xml:space="preserve">sistemelor informatice la toate nivelurile </w:t>
      </w:r>
      <w:r w:rsidRPr="00754503">
        <w:t>administrative</w:t>
      </w:r>
      <w:r>
        <w:t>.</w:t>
      </w:r>
    </w:p>
    <w:p w14:paraId="4914692E" w14:textId="07C211A3" w:rsidR="000A3709" w:rsidRPr="00084603" w:rsidRDefault="000A3709" w:rsidP="000A3709">
      <w:pPr>
        <w:pStyle w:val="Heading2"/>
      </w:pPr>
      <w:bookmarkStart w:id="39" w:name="_Toc164080884"/>
      <w:r w:rsidRPr="00084603">
        <w:t>Op</w:t>
      </w:r>
      <w:r w:rsidR="0023143C">
        <w:t>ț</w:t>
      </w:r>
      <w:r w:rsidRPr="00084603">
        <w:t>iunea 2</w:t>
      </w:r>
      <w:r w:rsidR="00944BC2">
        <w:t xml:space="preserve">: </w:t>
      </w:r>
      <w:r w:rsidR="00081BCF" w:rsidRPr="00081BCF">
        <w:t xml:space="preserve">Valorificarea </w:t>
      </w:r>
      <w:r w:rsidR="00DE088F" w:rsidRPr="00081BCF">
        <w:t>competen</w:t>
      </w:r>
      <w:r w:rsidR="0023143C">
        <w:t>ț</w:t>
      </w:r>
      <w:r w:rsidR="00DE088F" w:rsidRPr="00081BCF">
        <w:t>elor</w:t>
      </w:r>
      <w:r w:rsidR="00081BCF" w:rsidRPr="00081BCF">
        <w:t xml:space="preserve"> specifice asociate familiilor de posturi pentru a facilita meritocra</w:t>
      </w:r>
      <w:r w:rsidR="0023143C">
        <w:t>ț</w:t>
      </w:r>
      <w:r w:rsidR="00081BCF" w:rsidRPr="00081BCF">
        <w:t xml:space="preserve">ia </w:t>
      </w:r>
      <w:r w:rsidR="0023143C">
        <w:t>ș</w:t>
      </w:r>
      <w:r w:rsidR="00081BCF" w:rsidRPr="00081BCF">
        <w:t>i profesionalizarea RU în administra</w:t>
      </w:r>
      <w:r w:rsidR="0023143C">
        <w:t>ț</w:t>
      </w:r>
      <w:r w:rsidR="00081BCF" w:rsidRPr="00081BCF">
        <w:t>ia publică</w:t>
      </w:r>
      <w:bookmarkEnd w:id="39"/>
    </w:p>
    <w:p w14:paraId="3F1FBEA6" w14:textId="6517C2F1" w:rsidR="00A70584" w:rsidRDefault="007B0D7B">
      <w:pPr>
        <w:pStyle w:val="Heading3"/>
      </w:pPr>
      <w:bookmarkStart w:id="40" w:name="_Toc164080885"/>
      <w:r>
        <w:t>Clarificarea rolurilor aferente</w:t>
      </w:r>
      <w:r w:rsidRPr="007578C7">
        <w:t xml:space="preserve"> func</w:t>
      </w:r>
      <w:r w:rsidR="0023143C">
        <w:t>ț</w:t>
      </w:r>
      <w:r w:rsidRPr="007578C7">
        <w:t xml:space="preserve">iilor publice </w:t>
      </w:r>
      <w:r w:rsidR="00E922B0">
        <w:t xml:space="preserve">generale </w:t>
      </w:r>
      <w:r w:rsidRPr="007578C7">
        <w:t>după nivelul de atribu</w:t>
      </w:r>
      <w:r w:rsidR="0023143C">
        <w:t>ț</w:t>
      </w:r>
      <w:r w:rsidRPr="007578C7">
        <w:t xml:space="preserve">ii </w:t>
      </w:r>
      <w:r w:rsidR="0023143C">
        <w:t>ș</w:t>
      </w:r>
      <w:r w:rsidR="00A70584" w:rsidRPr="00A70584">
        <w:t xml:space="preserve">i </w:t>
      </w:r>
      <w:r w:rsidR="00256372">
        <w:t>clasificarea</w:t>
      </w:r>
      <w:r w:rsidR="00A70584" w:rsidRPr="00A70584">
        <w:t xml:space="preserve"> în familii de posturi </w:t>
      </w:r>
      <w:r w:rsidR="00256372">
        <w:t>grupate pe</w:t>
      </w:r>
      <w:r w:rsidR="00A70584" w:rsidRPr="00A70584">
        <w:t xml:space="preserve"> domenii func</w:t>
      </w:r>
      <w:r w:rsidR="0023143C">
        <w:t>ț</w:t>
      </w:r>
      <w:r w:rsidR="00A70584" w:rsidRPr="00A70584">
        <w:t>ionale ale statului</w:t>
      </w:r>
      <w:bookmarkEnd w:id="40"/>
      <w:r w:rsidR="00A70584" w:rsidRPr="00A70584">
        <w:t xml:space="preserve"> </w:t>
      </w:r>
    </w:p>
    <w:p w14:paraId="458E0ED4" w14:textId="727A0626" w:rsidR="000525F4" w:rsidRDefault="00436D0E" w:rsidP="00436D0E">
      <w:r>
        <w:t>Op</w:t>
      </w:r>
      <w:r w:rsidR="0023143C">
        <w:t>ț</w:t>
      </w:r>
      <w:r>
        <w:t>iunea 2 include toate modificările propuse în cadrul Op</w:t>
      </w:r>
      <w:r w:rsidR="0023143C">
        <w:t>ț</w:t>
      </w:r>
      <w:r>
        <w:t xml:space="preserve">iunii </w:t>
      </w:r>
      <w:r w:rsidR="007B0D7B">
        <w:t>1</w:t>
      </w:r>
      <w:r>
        <w:t xml:space="preserve">, însă adaugă un </w:t>
      </w:r>
      <w:r w:rsidR="004B6F62">
        <w:t xml:space="preserve">element </w:t>
      </w:r>
      <w:r>
        <w:t>suplimentar</w:t>
      </w:r>
      <w:r w:rsidR="007B0D7B">
        <w:t xml:space="preserve"> în scopul clarificării rolurilor aferente </w:t>
      </w:r>
      <w:r w:rsidR="007B0D7B" w:rsidRPr="00177BF9">
        <w:rPr>
          <w:b/>
          <w:bCs/>
        </w:rPr>
        <w:t>func</w:t>
      </w:r>
      <w:r w:rsidR="0023143C">
        <w:rPr>
          <w:b/>
          <w:bCs/>
        </w:rPr>
        <w:t>ț</w:t>
      </w:r>
      <w:r w:rsidR="007B0D7B" w:rsidRPr="00177BF9">
        <w:rPr>
          <w:b/>
          <w:bCs/>
        </w:rPr>
        <w:t>iilor publice generale</w:t>
      </w:r>
      <w:r>
        <w:t xml:space="preserve">: </w:t>
      </w:r>
      <w:r w:rsidRPr="00BA5EF9">
        <w:rPr>
          <w:b/>
          <w:bCs/>
        </w:rPr>
        <w:t>clasificarea în familii de posturi grupate pe domenii func</w:t>
      </w:r>
      <w:r w:rsidR="0023143C">
        <w:rPr>
          <w:b/>
          <w:bCs/>
        </w:rPr>
        <w:t>ț</w:t>
      </w:r>
      <w:r w:rsidRPr="00BA5EF9">
        <w:rPr>
          <w:b/>
          <w:bCs/>
        </w:rPr>
        <w:t>ionale c</w:t>
      </w:r>
      <w:r w:rsidR="00523903">
        <w:rPr>
          <w:b/>
          <w:bCs/>
        </w:rPr>
        <w:t>ar</w:t>
      </w:r>
      <w:r w:rsidRPr="00BA5EF9">
        <w:rPr>
          <w:b/>
          <w:bCs/>
        </w:rPr>
        <w:t>e corespund func</w:t>
      </w:r>
      <w:r w:rsidR="0023143C">
        <w:rPr>
          <w:b/>
          <w:bCs/>
        </w:rPr>
        <w:t>ț</w:t>
      </w:r>
      <w:r w:rsidRPr="00BA5EF9">
        <w:rPr>
          <w:b/>
          <w:bCs/>
        </w:rPr>
        <w:t>iilor transversale ale statului</w:t>
      </w:r>
      <w:r>
        <w:t xml:space="preserve">. </w:t>
      </w:r>
    </w:p>
    <w:p w14:paraId="20C59856" w14:textId="5B55C320" w:rsidR="000525F4" w:rsidRDefault="003E4A34" w:rsidP="00436D0E">
      <w:r>
        <w:t>Func</w:t>
      </w:r>
      <w:r w:rsidR="0023143C">
        <w:t>ț</w:t>
      </w:r>
      <w:r>
        <w:t>ii</w:t>
      </w:r>
      <w:r w:rsidR="00BC6465">
        <w:t>le</w:t>
      </w:r>
      <w:r>
        <w:t xml:space="preserve"> transversale ale statului se referă la </w:t>
      </w:r>
      <w:r w:rsidR="00940676">
        <w:t xml:space="preserve">acele arii de activitate care </w:t>
      </w:r>
      <w:r w:rsidR="00120135">
        <w:t>pot fi identificate în toate</w:t>
      </w:r>
      <w:r w:rsidR="00940676">
        <w:t xml:space="preserve"> institu</w:t>
      </w:r>
      <w:r w:rsidR="0023143C">
        <w:t>ț</w:t>
      </w:r>
      <w:r w:rsidR="00940676">
        <w:t>iil</w:t>
      </w:r>
      <w:r w:rsidR="00120135">
        <w:t>e</w:t>
      </w:r>
      <w:r w:rsidR="00940676">
        <w:t xml:space="preserve"> </w:t>
      </w:r>
      <w:r w:rsidR="0023143C">
        <w:t>ș</w:t>
      </w:r>
      <w:r w:rsidR="00940676">
        <w:t>i autorită</w:t>
      </w:r>
      <w:r w:rsidR="0023143C">
        <w:t>ț</w:t>
      </w:r>
      <w:r w:rsidR="00940676">
        <w:t>il</w:t>
      </w:r>
      <w:r w:rsidR="00120135">
        <w:t>e</w:t>
      </w:r>
      <w:r w:rsidR="00940676">
        <w:t xml:space="preserve"> public</w:t>
      </w:r>
      <w:r w:rsidR="00120135">
        <w:t>e</w:t>
      </w:r>
      <w:r w:rsidR="00940676">
        <w:t xml:space="preserve"> din administra</w:t>
      </w:r>
      <w:r w:rsidR="0023143C">
        <w:t>ț</w:t>
      </w:r>
      <w:r w:rsidR="00940676">
        <w:t xml:space="preserve">ia publică (e.g., elaborare de </w:t>
      </w:r>
      <w:r w:rsidR="0030461B">
        <w:t>politici publice, elaborare de acte normat</w:t>
      </w:r>
      <w:r w:rsidR="001A39FD">
        <w:t xml:space="preserve">ive, </w:t>
      </w:r>
      <w:r w:rsidR="00204698">
        <w:t>coordonare, monitorizare etc.)</w:t>
      </w:r>
      <w:r w:rsidR="00BD1041">
        <w:t xml:space="preserve">, indiferent de sectorul </w:t>
      </w:r>
      <w:r w:rsidR="000525F4">
        <w:t>de activitate (e.g., educa</w:t>
      </w:r>
      <w:r w:rsidR="0023143C">
        <w:t>ț</w:t>
      </w:r>
      <w:r w:rsidR="000525F4">
        <w:t xml:space="preserve">ie, sănătate, cultură etc.). </w:t>
      </w:r>
    </w:p>
    <w:p w14:paraId="2477381D" w14:textId="280FE79F" w:rsidR="00436D0E" w:rsidRDefault="00436D0E" w:rsidP="00436D0E">
      <w:r>
        <w:t>Propunerea construie</w:t>
      </w:r>
      <w:r w:rsidR="0023143C">
        <w:t>ș</w:t>
      </w:r>
      <w:r>
        <w:t>te pe recomandarea Băncii Mondiale.</w:t>
      </w:r>
      <w:r>
        <w:rPr>
          <w:rStyle w:val="FootnoteReference"/>
        </w:rPr>
        <w:footnoteReference w:id="40"/>
      </w:r>
      <w:r>
        <w:t xml:space="preserve"> </w:t>
      </w:r>
      <w:r>
        <w:rPr>
          <w:b/>
          <w:bCs/>
        </w:rPr>
        <w:t>A</w:t>
      </w:r>
      <w:r w:rsidRPr="001E6242">
        <w:rPr>
          <w:b/>
          <w:bCs/>
        </w:rPr>
        <w:t>naliza Băncii Mondiale a fost actualizată</w:t>
      </w:r>
      <w:r>
        <w:t xml:space="preserve"> în baza datelor puse la dispozi</w:t>
      </w:r>
      <w:r w:rsidR="0023143C">
        <w:t>ț</w:t>
      </w:r>
      <w:r>
        <w:t>ie de ANFP privind posturile aferente func</w:t>
      </w:r>
      <w:r w:rsidR="0023143C">
        <w:t>ț</w:t>
      </w:r>
      <w:r>
        <w:t>iei publice generale existente în administra</w:t>
      </w:r>
      <w:r w:rsidR="0023143C">
        <w:t>ț</w:t>
      </w:r>
      <w:r>
        <w:t xml:space="preserve">ia publică la 1 ianuarie 2024 </w:t>
      </w:r>
      <w:r w:rsidR="0023143C">
        <w:t>ș</w:t>
      </w:r>
      <w:r>
        <w:t xml:space="preserve">i domeniile de activitate aferente (după denumirile </w:t>
      </w:r>
      <w:r w:rsidR="00BC6465">
        <w:t>structurilor</w:t>
      </w:r>
      <w:r>
        <w:t xml:space="preserve"> organiza</w:t>
      </w:r>
      <w:r w:rsidR="0023143C">
        <w:t>ț</w:t>
      </w:r>
      <w:r>
        <w:t xml:space="preserve">ionale). </w:t>
      </w:r>
      <w:r w:rsidR="00B32FE7">
        <w:t>Totodată</w:t>
      </w:r>
      <w:r w:rsidR="001748E1">
        <w:t xml:space="preserve">, au fost </w:t>
      </w:r>
      <w:r w:rsidR="00D56FA0">
        <w:t xml:space="preserve">analizate </w:t>
      </w:r>
      <w:r w:rsidR="00AA08C5">
        <w:t xml:space="preserve">Regulamentele de Organizare </w:t>
      </w:r>
      <w:r w:rsidR="0023143C">
        <w:t>ș</w:t>
      </w:r>
      <w:r w:rsidR="00AA08C5">
        <w:t>i Func</w:t>
      </w:r>
      <w:r w:rsidR="0023143C">
        <w:t>ț</w:t>
      </w:r>
      <w:r w:rsidR="00AA08C5">
        <w:t>ionare</w:t>
      </w:r>
      <w:r w:rsidR="00B32FE7">
        <w:t xml:space="preserve"> (ROF)</w:t>
      </w:r>
      <w:r w:rsidR="00AA08C5">
        <w:t xml:space="preserve"> ale </w:t>
      </w:r>
      <w:r w:rsidR="00B32FE7">
        <w:t>institu</w:t>
      </w:r>
      <w:r w:rsidR="0023143C">
        <w:t>ț</w:t>
      </w:r>
      <w:r w:rsidR="00B32FE7">
        <w:t xml:space="preserve">iilor </w:t>
      </w:r>
      <w:r w:rsidR="0023143C">
        <w:t>ș</w:t>
      </w:r>
      <w:r w:rsidR="00B32FE7">
        <w:t>i autorită</w:t>
      </w:r>
      <w:r w:rsidR="0023143C">
        <w:t>ț</w:t>
      </w:r>
      <w:r w:rsidR="00B32FE7">
        <w:t>ilor publice de la nivel central pentru completarea analizei privind atribu</w:t>
      </w:r>
      <w:r w:rsidR="0023143C">
        <w:t>ț</w:t>
      </w:r>
      <w:r w:rsidR="00B32FE7">
        <w:t>iil</w:t>
      </w:r>
      <w:r w:rsidR="00041236">
        <w:t>e</w:t>
      </w:r>
      <w:r w:rsidR="00B32FE7">
        <w:t xml:space="preserve"> </w:t>
      </w:r>
      <w:r w:rsidR="00EB0A8F">
        <w:t xml:space="preserve">specifice </w:t>
      </w:r>
      <w:r w:rsidR="002D17BD">
        <w:t>structurilor organiza</w:t>
      </w:r>
      <w:r w:rsidR="0023143C">
        <w:t>ț</w:t>
      </w:r>
      <w:r w:rsidR="002D17BD">
        <w:t>ionale</w:t>
      </w:r>
      <w:r w:rsidR="00EB0A8F">
        <w:t>,</w:t>
      </w:r>
      <w:r w:rsidR="00373B52">
        <w:t xml:space="preserve"> </w:t>
      </w:r>
      <w:r w:rsidR="00EB2D0D">
        <w:t>în vederea definirii domeniilor func</w:t>
      </w:r>
      <w:r w:rsidR="0023143C">
        <w:t>ț</w:t>
      </w:r>
      <w:r w:rsidR="00EB2D0D">
        <w:t>ionale</w:t>
      </w:r>
      <w:r w:rsidR="00523903">
        <w:t>.</w:t>
      </w:r>
      <w:r>
        <w:t xml:space="preserve"> </w:t>
      </w:r>
      <w:r w:rsidR="0050678F" w:rsidRPr="0050678F">
        <w:rPr>
          <w:i/>
          <w:iCs/>
        </w:rPr>
        <w:fldChar w:fldCharType="begin"/>
      </w:r>
      <w:r w:rsidR="0050678F" w:rsidRPr="0050678F">
        <w:rPr>
          <w:i/>
          <w:iCs/>
        </w:rPr>
        <w:instrText xml:space="preserve"> REF _Ref162434196 \h </w:instrText>
      </w:r>
      <w:r w:rsidR="0050678F">
        <w:rPr>
          <w:i/>
          <w:iCs/>
        </w:rPr>
        <w:instrText xml:space="preserve"> \* MERGEFORMAT </w:instrText>
      </w:r>
      <w:r w:rsidR="0050678F" w:rsidRPr="0050678F">
        <w:rPr>
          <w:i/>
          <w:iCs/>
        </w:rPr>
      </w:r>
      <w:r w:rsidR="0050678F" w:rsidRPr="0050678F">
        <w:rPr>
          <w:i/>
          <w:iCs/>
        </w:rPr>
        <w:fldChar w:fldCharType="separate"/>
      </w:r>
      <w:r w:rsidR="0050678F" w:rsidRPr="0050678F">
        <w:rPr>
          <w:i/>
          <w:iCs/>
        </w:rPr>
        <w:t>Anexa 2. Rezultatele analizei pentru redefinirea domeniilor func</w:t>
      </w:r>
      <w:r w:rsidR="0023143C">
        <w:rPr>
          <w:i/>
          <w:iCs/>
        </w:rPr>
        <w:t>ț</w:t>
      </w:r>
      <w:r w:rsidR="0050678F" w:rsidRPr="0050678F">
        <w:rPr>
          <w:i/>
          <w:iCs/>
        </w:rPr>
        <w:t>ionale ale statului</w:t>
      </w:r>
      <w:r w:rsidR="0050678F" w:rsidRPr="0050678F">
        <w:rPr>
          <w:i/>
          <w:iCs/>
        </w:rPr>
        <w:fldChar w:fldCharType="end"/>
      </w:r>
      <w:r w:rsidRPr="0050678F">
        <w:rPr>
          <w:i/>
        </w:rPr>
        <w:t xml:space="preserve"> </w:t>
      </w:r>
      <w:r>
        <w:t>detaliază cum a</w:t>
      </w:r>
      <w:r w:rsidR="00523903">
        <w:t>u</w:t>
      </w:r>
      <w:r>
        <w:t xml:space="preserve"> fost realizat</w:t>
      </w:r>
      <w:r w:rsidR="00523903">
        <w:t>e</w:t>
      </w:r>
      <w:r>
        <w:t xml:space="preserve"> ace</w:t>
      </w:r>
      <w:r w:rsidR="00523903">
        <w:t>ste</w:t>
      </w:r>
      <w:r>
        <w:t xml:space="preserve"> analiz</w:t>
      </w:r>
      <w:r w:rsidR="00523903">
        <w:t>e</w:t>
      </w:r>
      <w:r>
        <w:t xml:space="preserve">, precum </w:t>
      </w:r>
      <w:r w:rsidR="0023143C">
        <w:t>ș</w:t>
      </w:r>
      <w:r>
        <w:t xml:space="preserve">i rezultatele </w:t>
      </w:r>
      <w:r w:rsidR="00523903">
        <w:t>lor</w:t>
      </w:r>
      <w:r>
        <w:t xml:space="preserve">. </w:t>
      </w:r>
    </w:p>
    <w:p w14:paraId="36B2803B" w14:textId="3AB9727B" w:rsidR="00C93FCC" w:rsidRDefault="00523903" w:rsidP="00436D0E">
      <w:r>
        <w:lastRenderedPageBreak/>
        <w:t>Pe baza rezultatelor ob</w:t>
      </w:r>
      <w:r w:rsidR="0023143C">
        <w:t>ț</w:t>
      </w:r>
      <w:r>
        <w:t>inute</w:t>
      </w:r>
      <w:r w:rsidR="00436D0E">
        <w:t xml:space="preserve">, </w:t>
      </w:r>
      <w:r w:rsidR="00436D0E" w:rsidRPr="000525F4">
        <w:rPr>
          <w:b/>
        </w:rPr>
        <w:t>lista domeniilor func</w:t>
      </w:r>
      <w:r w:rsidR="0023143C">
        <w:rPr>
          <w:b/>
        </w:rPr>
        <w:t>ț</w:t>
      </w:r>
      <w:r w:rsidR="00436D0E" w:rsidRPr="000525F4">
        <w:rPr>
          <w:b/>
        </w:rPr>
        <w:t>ionale</w:t>
      </w:r>
      <w:r w:rsidR="00436D0E">
        <w:t xml:space="preserve"> c</w:t>
      </w:r>
      <w:r>
        <w:t>are</w:t>
      </w:r>
      <w:r w:rsidR="00436D0E">
        <w:t xml:space="preserve"> corespund func</w:t>
      </w:r>
      <w:r w:rsidR="0023143C">
        <w:t>ț</w:t>
      </w:r>
      <w:r w:rsidR="00436D0E">
        <w:t xml:space="preserve">iilor transversale ale statului </w:t>
      </w:r>
      <w:r w:rsidR="0023143C">
        <w:t>ș</w:t>
      </w:r>
      <w:r w:rsidR="00465E5C">
        <w:t>i defini</w:t>
      </w:r>
      <w:r w:rsidR="0023143C">
        <w:t>ț</w:t>
      </w:r>
      <w:r w:rsidR="00465E5C">
        <w:t>iile acestora sun</w:t>
      </w:r>
      <w:r w:rsidR="008368D5">
        <w:t>t</w:t>
      </w:r>
      <w:r w:rsidR="00465E5C">
        <w:t xml:space="preserve"> incluse în tab</w:t>
      </w:r>
      <w:r w:rsidR="00436D0E">
        <w:t xml:space="preserve">elul de mai jos. </w:t>
      </w:r>
      <w:r w:rsidR="00465E5C">
        <w:t>F</w:t>
      </w:r>
      <w:r w:rsidR="00436D0E">
        <w:t>unc</w:t>
      </w:r>
      <w:r w:rsidR="0023143C">
        <w:t>ț</w:t>
      </w:r>
      <w:r w:rsidR="00436D0E">
        <w:t>iil</w:t>
      </w:r>
      <w:r w:rsidR="001514A7">
        <w:t>e</w:t>
      </w:r>
      <w:r w:rsidR="00436D0E">
        <w:t xml:space="preserve"> transversale au fost, la rândul lor, împăr</w:t>
      </w:r>
      <w:r w:rsidR="0023143C">
        <w:t>ț</w:t>
      </w:r>
      <w:r w:rsidR="00436D0E">
        <w:t xml:space="preserve">ite </w:t>
      </w:r>
      <w:r w:rsidR="00E03A35">
        <w:t xml:space="preserve">în </w:t>
      </w:r>
      <w:r w:rsidR="0023143C">
        <w:rPr>
          <w:b/>
          <w:bCs/>
        </w:rPr>
        <w:t>ș</w:t>
      </w:r>
      <w:r w:rsidR="00E03A35" w:rsidRPr="00E03A35">
        <w:rPr>
          <w:b/>
          <w:bCs/>
        </w:rPr>
        <w:t>apte</w:t>
      </w:r>
      <w:r w:rsidR="00E03A35">
        <w:t xml:space="preserve"> </w:t>
      </w:r>
      <w:r w:rsidR="00436D0E" w:rsidRPr="000525F4">
        <w:rPr>
          <w:b/>
        </w:rPr>
        <w:t>func</w:t>
      </w:r>
      <w:r w:rsidR="0023143C">
        <w:rPr>
          <w:b/>
        </w:rPr>
        <w:t>ț</w:t>
      </w:r>
      <w:r w:rsidR="00436D0E" w:rsidRPr="000525F4">
        <w:rPr>
          <w:b/>
        </w:rPr>
        <w:t xml:space="preserve">ii principale </w:t>
      </w:r>
      <w:r w:rsidR="0023143C">
        <w:rPr>
          <w:b/>
        </w:rPr>
        <w:t>ș</w:t>
      </w:r>
      <w:r w:rsidR="00436D0E" w:rsidRPr="000525F4">
        <w:rPr>
          <w:b/>
        </w:rPr>
        <w:t>i</w:t>
      </w:r>
      <w:r w:rsidR="00E03A35">
        <w:rPr>
          <w:b/>
        </w:rPr>
        <w:t xml:space="preserve"> nouă</w:t>
      </w:r>
      <w:r w:rsidR="00436D0E" w:rsidRPr="000525F4">
        <w:rPr>
          <w:b/>
        </w:rPr>
        <w:t xml:space="preserve"> func</w:t>
      </w:r>
      <w:r w:rsidR="0023143C">
        <w:rPr>
          <w:b/>
        </w:rPr>
        <w:t>ț</w:t>
      </w:r>
      <w:r w:rsidR="00436D0E" w:rsidRPr="000525F4">
        <w:rPr>
          <w:b/>
        </w:rPr>
        <w:t>ii suport</w:t>
      </w:r>
      <w:r w:rsidR="00436D0E">
        <w:t xml:space="preserve">. </w:t>
      </w:r>
    </w:p>
    <w:p w14:paraId="6A8E63FF" w14:textId="3E9AAC29" w:rsidR="00436D0E" w:rsidRDefault="00436D0E" w:rsidP="00436D0E">
      <w:r>
        <w:t>Func</w:t>
      </w:r>
      <w:r w:rsidR="0023143C">
        <w:t>ț</w:t>
      </w:r>
      <w:r>
        <w:t>iile principale, precum cea de politici publice, se referă la activită</w:t>
      </w:r>
      <w:r w:rsidR="0023143C">
        <w:t>ț</w:t>
      </w:r>
      <w:r>
        <w:t xml:space="preserve">ile care asigură în mod direct îndeplinirea obiectivelor </w:t>
      </w:r>
      <w:r w:rsidR="0023143C">
        <w:t>ș</w:t>
      </w:r>
      <w:r>
        <w:t xml:space="preserve">i mandatelor </w:t>
      </w:r>
      <w:r w:rsidR="00181BA5">
        <w:t>institu</w:t>
      </w:r>
      <w:r w:rsidR="0023143C">
        <w:t>ț</w:t>
      </w:r>
      <w:r w:rsidR="00181BA5">
        <w:t>iil</w:t>
      </w:r>
      <w:r w:rsidR="00465E5C">
        <w:t>or</w:t>
      </w:r>
      <w:r w:rsidR="00181BA5">
        <w:t xml:space="preserve"> </w:t>
      </w:r>
      <w:r w:rsidR="0023143C">
        <w:t>ș</w:t>
      </w:r>
      <w:r w:rsidR="00181BA5">
        <w:t>i autorită</w:t>
      </w:r>
      <w:r w:rsidR="0023143C">
        <w:t>ț</w:t>
      </w:r>
      <w:r w:rsidR="00181BA5">
        <w:t>il</w:t>
      </w:r>
      <w:r w:rsidR="00465E5C">
        <w:t>or</w:t>
      </w:r>
      <w:r w:rsidR="00181BA5">
        <w:t xml:space="preserve"> publice</w:t>
      </w:r>
      <w:r>
        <w:t>. Func</w:t>
      </w:r>
      <w:r w:rsidR="0023143C">
        <w:t>ț</w:t>
      </w:r>
      <w:r>
        <w:t>iile suport, precum cea de management al resurselor umane, se referă la activită</w:t>
      </w:r>
      <w:r w:rsidR="0023143C">
        <w:t>ț</w:t>
      </w:r>
      <w:r>
        <w:t>i care sus</w:t>
      </w:r>
      <w:r w:rsidR="0023143C">
        <w:t>ț</w:t>
      </w:r>
      <w:r>
        <w:t>in îndeplinirea func</w:t>
      </w:r>
      <w:r w:rsidR="0023143C">
        <w:t>ț</w:t>
      </w:r>
      <w:r>
        <w:t>iilor principale; în absen</w:t>
      </w:r>
      <w:r w:rsidR="0023143C">
        <w:t>ț</w:t>
      </w:r>
      <w:r>
        <w:t>a lor, institu</w:t>
      </w:r>
      <w:r w:rsidR="0023143C">
        <w:t>ț</w:t>
      </w:r>
      <w:r>
        <w:t xml:space="preserve">iile </w:t>
      </w:r>
      <w:r w:rsidR="0023143C">
        <w:t>ș</w:t>
      </w:r>
      <w:r>
        <w:t>i autorită</w:t>
      </w:r>
      <w:r w:rsidR="0023143C">
        <w:t>ț</w:t>
      </w:r>
      <w:r>
        <w:t>ile publice nu ar putea să-</w:t>
      </w:r>
      <w:r w:rsidR="0023143C">
        <w:t>ș</w:t>
      </w:r>
      <w:r>
        <w:t>i îndeplinească func</w:t>
      </w:r>
      <w:r w:rsidR="0023143C">
        <w:t>ț</w:t>
      </w:r>
      <w:r>
        <w:t>iile principale.</w:t>
      </w:r>
    </w:p>
    <w:p w14:paraId="470EE466" w14:textId="6F8C4BD4" w:rsidR="00465E5C" w:rsidRDefault="00847F61" w:rsidP="00465E5C">
      <w:pPr>
        <w:pStyle w:val="Caption"/>
      </w:pPr>
      <w:r>
        <w:t xml:space="preserve">Tabel </w:t>
      </w:r>
      <w:r>
        <w:fldChar w:fldCharType="begin"/>
      </w:r>
      <w:r>
        <w:instrText xml:space="preserve"> SEQ Tabel \* ARABIC </w:instrText>
      </w:r>
      <w:r w:rsidR="007D2DC1">
        <w:fldChar w:fldCharType="separate"/>
      </w:r>
      <w:r>
        <w:fldChar w:fldCharType="end"/>
      </w:r>
      <w:r w:rsidR="00465E5C">
        <w:t xml:space="preserve">. </w:t>
      </w:r>
      <w:r w:rsidR="00E17318">
        <w:t>Lista d</w:t>
      </w:r>
      <w:r w:rsidR="00465E5C">
        <w:t>omeniil</w:t>
      </w:r>
      <w:r w:rsidR="00E17318">
        <w:t>or</w:t>
      </w:r>
      <w:r w:rsidR="00465E5C">
        <w:t xml:space="preserve"> func</w:t>
      </w:r>
      <w:r w:rsidR="0023143C">
        <w:t>ț</w:t>
      </w:r>
      <w:r w:rsidR="00465E5C">
        <w:t>ionale c</w:t>
      </w:r>
      <w:r w:rsidR="00614A94">
        <w:t>are</w:t>
      </w:r>
      <w:r w:rsidR="00465E5C">
        <w:t xml:space="preserve"> co</w:t>
      </w:r>
      <w:r w:rsidR="00614A94">
        <w:t>respund func</w:t>
      </w:r>
      <w:r w:rsidR="0023143C">
        <w:t>ț</w:t>
      </w:r>
      <w:r w:rsidR="00614A94">
        <w:t>iilor transversale ale statului</w:t>
      </w:r>
      <w:r w:rsidR="000D5B3F">
        <w:t xml:space="preserve"> </w:t>
      </w:r>
      <w:r w:rsidR="0023143C">
        <w:t>ș</w:t>
      </w:r>
      <w:r w:rsidR="000D5B3F">
        <w:t>i atribu</w:t>
      </w:r>
      <w:r w:rsidR="0023143C">
        <w:t>ț</w:t>
      </w:r>
      <w:r w:rsidR="000D5B3F">
        <w:t>iile specifice</w:t>
      </w:r>
    </w:p>
    <w:tbl>
      <w:tblPr>
        <w:tblW w:w="498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079"/>
        <w:gridCol w:w="6915"/>
      </w:tblGrid>
      <w:tr w:rsidR="007F24DE" w:rsidRPr="00614A94" w14:paraId="7A555F60" w14:textId="77777777" w:rsidTr="007F24DE">
        <w:trPr>
          <w:tblHeader/>
        </w:trPr>
        <w:tc>
          <w:tcPr>
            <w:tcW w:w="1156" w:type="pct"/>
            <w:shd w:val="clear" w:color="auto" w:fill="FFE600"/>
            <w:vAlign w:val="center"/>
          </w:tcPr>
          <w:p w14:paraId="60B787B1" w14:textId="08E0077D" w:rsidR="00E03A35" w:rsidRPr="007F24DE" w:rsidRDefault="00E03A35" w:rsidP="00614A94">
            <w:pPr>
              <w:pStyle w:val="BodyTable"/>
              <w:rPr>
                <w:b/>
                <w:bCs w:val="0"/>
              </w:rPr>
            </w:pPr>
            <w:r w:rsidRPr="007F24DE">
              <w:rPr>
                <w:b/>
                <w:bCs w:val="0"/>
              </w:rPr>
              <w:t>Domeniu func</w:t>
            </w:r>
            <w:r w:rsidR="0023143C">
              <w:rPr>
                <w:b/>
                <w:bCs w:val="0"/>
              </w:rPr>
              <w:t>ț</w:t>
            </w:r>
            <w:r w:rsidRPr="007F24DE">
              <w:rPr>
                <w:b/>
                <w:bCs w:val="0"/>
              </w:rPr>
              <w:t>ional</w:t>
            </w:r>
          </w:p>
        </w:tc>
        <w:tc>
          <w:tcPr>
            <w:tcW w:w="3844" w:type="pct"/>
            <w:shd w:val="clear" w:color="auto" w:fill="FFE600"/>
            <w:vAlign w:val="center"/>
          </w:tcPr>
          <w:p w14:paraId="7BDD7819" w14:textId="1253CAE6" w:rsidR="00E03A35" w:rsidRPr="007F24DE" w:rsidRDefault="000D5B3F" w:rsidP="00614A94">
            <w:pPr>
              <w:pStyle w:val="BodyTable"/>
              <w:rPr>
                <w:b/>
                <w:bCs w:val="0"/>
              </w:rPr>
            </w:pPr>
            <w:r w:rsidRPr="007F24DE">
              <w:rPr>
                <w:b/>
                <w:bCs w:val="0"/>
              </w:rPr>
              <w:t>Atribu</w:t>
            </w:r>
            <w:r w:rsidR="0023143C">
              <w:rPr>
                <w:b/>
                <w:bCs w:val="0"/>
              </w:rPr>
              <w:t>ț</w:t>
            </w:r>
            <w:r w:rsidRPr="007F24DE">
              <w:rPr>
                <w:b/>
                <w:bCs w:val="0"/>
              </w:rPr>
              <w:t>iile specifice</w:t>
            </w:r>
            <w:r w:rsidR="00E03A35" w:rsidRPr="007F24DE">
              <w:rPr>
                <w:b/>
                <w:bCs w:val="0"/>
              </w:rPr>
              <w:t xml:space="preserve"> domeniului func</w:t>
            </w:r>
            <w:r w:rsidR="0023143C">
              <w:rPr>
                <w:b/>
                <w:bCs w:val="0"/>
              </w:rPr>
              <w:t>ț</w:t>
            </w:r>
            <w:r w:rsidR="00E03A35" w:rsidRPr="007F24DE">
              <w:rPr>
                <w:b/>
                <w:bCs w:val="0"/>
              </w:rPr>
              <w:t>ional</w:t>
            </w:r>
          </w:p>
        </w:tc>
      </w:tr>
      <w:tr w:rsidR="00E03A35" w:rsidRPr="00614A94" w14:paraId="1C78D573" w14:textId="77777777" w:rsidTr="007F24DE">
        <w:trPr>
          <w:trHeight w:val="215"/>
        </w:trPr>
        <w:tc>
          <w:tcPr>
            <w:tcW w:w="5000" w:type="pct"/>
            <w:gridSpan w:val="2"/>
            <w:shd w:val="clear" w:color="auto" w:fill="808080" w:themeFill="background1" w:themeFillShade="80"/>
            <w:vAlign w:val="center"/>
          </w:tcPr>
          <w:p w14:paraId="67B16B93" w14:textId="72CBAE93" w:rsidR="00E03A35" w:rsidRPr="00E03A35" w:rsidRDefault="00E03A35" w:rsidP="00E03A35">
            <w:pPr>
              <w:pStyle w:val="BodyTable"/>
              <w:rPr>
                <w:rFonts w:cs="Times New Roman"/>
                <w:b/>
                <w:bCs w:val="0"/>
                <w:color w:val="FFFFFF" w:themeColor="background1"/>
              </w:rPr>
            </w:pPr>
            <w:r w:rsidRPr="00E03A35">
              <w:rPr>
                <w:b/>
                <w:bCs w:val="0"/>
                <w:color w:val="FFFFFF" w:themeColor="background1"/>
              </w:rPr>
              <w:t>Func</w:t>
            </w:r>
            <w:r w:rsidR="0023143C">
              <w:rPr>
                <w:b/>
                <w:bCs w:val="0"/>
                <w:color w:val="FFFFFF" w:themeColor="background1"/>
              </w:rPr>
              <w:t>ț</w:t>
            </w:r>
            <w:r w:rsidRPr="00E03A35">
              <w:rPr>
                <w:b/>
                <w:bCs w:val="0"/>
                <w:color w:val="FFFFFF" w:themeColor="background1"/>
              </w:rPr>
              <w:t>ii principale</w:t>
            </w:r>
          </w:p>
        </w:tc>
      </w:tr>
      <w:tr w:rsidR="009F23C2" w:rsidRPr="00614A94" w14:paraId="792C8663" w14:textId="77777777" w:rsidTr="007F24DE">
        <w:trPr>
          <w:trHeight w:val="621"/>
        </w:trPr>
        <w:tc>
          <w:tcPr>
            <w:tcW w:w="1156" w:type="pct"/>
            <w:vAlign w:val="center"/>
          </w:tcPr>
          <w:p w14:paraId="76758653" w14:textId="3A8787D6" w:rsidR="00E03A35" w:rsidRPr="00614A94" w:rsidRDefault="00A02A4D" w:rsidP="00614A94">
            <w:pPr>
              <w:pStyle w:val="BodyTable"/>
            </w:pPr>
            <w:r>
              <w:rPr>
                <w:rFonts w:cstheme="minorHAnsi"/>
                <w:szCs w:val="18"/>
              </w:rPr>
              <w:t xml:space="preserve">1. </w:t>
            </w:r>
            <w:r w:rsidR="00E03A35" w:rsidRPr="00764A36">
              <w:rPr>
                <w:rFonts w:cstheme="minorHAnsi"/>
                <w:szCs w:val="18"/>
              </w:rPr>
              <w:t>Politici public</w:t>
            </w:r>
            <w:r w:rsidR="00E03A35">
              <w:rPr>
                <w:rFonts w:cstheme="minorHAnsi"/>
                <w:szCs w:val="18"/>
              </w:rPr>
              <w:t xml:space="preserve">e, </w:t>
            </w:r>
            <w:r w:rsidR="00E03A35" w:rsidRPr="00B72F81">
              <w:rPr>
                <w:rFonts w:cs="Times New Roman"/>
                <w:szCs w:val="18"/>
              </w:rPr>
              <w:t>strategii de dezvoltare</w:t>
            </w:r>
            <w:r w:rsidR="00F64471" w:rsidRPr="00B72F81">
              <w:rPr>
                <w:rFonts w:cs="Times New Roman"/>
                <w:szCs w:val="18"/>
              </w:rPr>
              <w:t xml:space="preserve"> </w:t>
            </w:r>
            <w:r w:rsidR="0023143C">
              <w:rPr>
                <w:rFonts w:cs="Times New Roman"/>
                <w:szCs w:val="18"/>
              </w:rPr>
              <w:t>ș</w:t>
            </w:r>
            <w:r w:rsidR="00F64471" w:rsidRPr="00B72F81">
              <w:rPr>
                <w:rFonts w:cs="Times New Roman"/>
                <w:szCs w:val="18"/>
              </w:rPr>
              <w:t>i reglementare</w:t>
            </w:r>
          </w:p>
        </w:tc>
        <w:tc>
          <w:tcPr>
            <w:tcW w:w="3844" w:type="pct"/>
            <w:vAlign w:val="center"/>
          </w:tcPr>
          <w:p w14:paraId="737EF83E" w14:textId="60B84BD1" w:rsidR="003A6C29" w:rsidRPr="003A6C29" w:rsidRDefault="003A6C29" w:rsidP="003A6C29">
            <w:pPr>
              <w:pStyle w:val="Body1"/>
            </w:pPr>
            <w:r w:rsidRPr="000D5B3F">
              <w:rPr>
                <w:b/>
                <w:bCs/>
              </w:rPr>
              <w:t xml:space="preserve">Politici publice </w:t>
            </w:r>
            <w:r w:rsidR="0023143C">
              <w:rPr>
                <w:b/>
                <w:bCs/>
              </w:rPr>
              <w:t>ș</w:t>
            </w:r>
            <w:r w:rsidRPr="000D5B3F">
              <w:rPr>
                <w:b/>
                <w:bCs/>
              </w:rPr>
              <w:t>i strategii de dezvoltare</w:t>
            </w:r>
            <w:r w:rsidR="00B721C5">
              <w:t>:</w:t>
            </w:r>
          </w:p>
          <w:p w14:paraId="4116C4ED" w14:textId="016407F1" w:rsidR="00E03A35" w:rsidRPr="00EF4F12" w:rsidRDefault="00E03A35" w:rsidP="002D2654">
            <w:pPr>
              <w:pStyle w:val="Bullet1table"/>
            </w:pPr>
            <w:r w:rsidRPr="00EF4F12">
              <w:t>Elaborarea propunerilor de politici publice</w:t>
            </w:r>
            <w:r w:rsidR="007665F1">
              <w:t xml:space="preserve">, </w:t>
            </w:r>
            <w:r w:rsidRPr="00EF4F12">
              <w:t xml:space="preserve">inclusiv strategii </w:t>
            </w:r>
            <w:r w:rsidR="0023143C">
              <w:t>ș</w:t>
            </w:r>
            <w:r w:rsidRPr="00EF4F12">
              <w:t>i planuri de dezvoltare;</w:t>
            </w:r>
          </w:p>
          <w:p w14:paraId="218D8460" w14:textId="666174BF" w:rsidR="00E03A35" w:rsidRPr="00EF4F12" w:rsidRDefault="00E03A35" w:rsidP="002D2654">
            <w:pPr>
              <w:pStyle w:val="Bullet1table"/>
              <w:rPr>
                <w:rFonts w:cs="Times New Roman"/>
                <w:szCs w:val="18"/>
              </w:rPr>
            </w:pPr>
            <w:r w:rsidRPr="00EF4F12">
              <w:rPr>
                <w:rFonts w:cs="Times New Roman"/>
                <w:szCs w:val="18"/>
              </w:rPr>
              <w:t xml:space="preserve">Stabilirea obiectivelor strategice </w:t>
            </w:r>
            <w:r w:rsidR="0023143C">
              <w:rPr>
                <w:rFonts w:cs="Times New Roman"/>
                <w:szCs w:val="18"/>
              </w:rPr>
              <w:t>ș</w:t>
            </w:r>
            <w:r w:rsidRPr="00EF4F12">
              <w:rPr>
                <w:rFonts w:cs="Times New Roman"/>
                <w:szCs w:val="18"/>
              </w:rPr>
              <w:t>i a priorită</w:t>
            </w:r>
            <w:r w:rsidR="0023143C">
              <w:rPr>
                <w:rFonts w:cs="Times New Roman"/>
                <w:szCs w:val="18"/>
              </w:rPr>
              <w:t>ț</w:t>
            </w:r>
            <w:r w:rsidRPr="00EF4F12">
              <w:rPr>
                <w:rFonts w:cs="Times New Roman"/>
                <w:szCs w:val="18"/>
              </w:rPr>
              <w:t>ilor de politici publice;</w:t>
            </w:r>
          </w:p>
          <w:p w14:paraId="4D1C2D44" w14:textId="77777777" w:rsidR="00E03A35" w:rsidRPr="00EF4F12" w:rsidRDefault="00E03A35" w:rsidP="002D2654">
            <w:pPr>
              <w:pStyle w:val="Bullet1table"/>
            </w:pPr>
            <w:r w:rsidRPr="00EF4F12">
              <w:t>Asigurarea cadrului strategic de dezvoltare sectorială/teritorială;</w:t>
            </w:r>
          </w:p>
          <w:p w14:paraId="4D01741A" w14:textId="77777777" w:rsidR="00E03A35" w:rsidRPr="00EF4F12" w:rsidRDefault="00E03A35" w:rsidP="002D2654">
            <w:pPr>
              <w:pStyle w:val="Bullet1table"/>
            </w:pPr>
            <w:r w:rsidRPr="00EF4F12">
              <w:t>Coordonarea procesului de avizare a documentelor de politică publică;</w:t>
            </w:r>
          </w:p>
          <w:p w14:paraId="4BCFE096" w14:textId="77777777" w:rsidR="00E03A35" w:rsidRPr="00EF4F12" w:rsidRDefault="00E03A35" w:rsidP="002D2654">
            <w:pPr>
              <w:pStyle w:val="Bullet1table"/>
            </w:pPr>
            <w:r w:rsidRPr="00EF4F12">
              <w:t>Elaborarea de măsuri de reformă pentru aplicarea politicilor publice;</w:t>
            </w:r>
          </w:p>
          <w:p w14:paraId="00E7BDDA" w14:textId="77777777" w:rsidR="00E03A35" w:rsidRPr="00EF4F12" w:rsidRDefault="00E03A35" w:rsidP="002D2654">
            <w:pPr>
              <w:pStyle w:val="Bullet1table"/>
            </w:pPr>
            <w:r w:rsidRPr="00EF4F12">
              <w:t>Evaluarea impactului politicilor publice;</w:t>
            </w:r>
          </w:p>
          <w:p w14:paraId="556B0220" w14:textId="04E52D7C" w:rsidR="00E03A35" w:rsidRPr="00EF4F12" w:rsidRDefault="00E03A35" w:rsidP="002D2654">
            <w:pPr>
              <w:pStyle w:val="Bullet1table"/>
            </w:pPr>
            <w:r w:rsidRPr="00EF4F12">
              <w:t xml:space="preserve">Elaborarea de ghiduri metodologice, instrumente, rapoarte </w:t>
            </w:r>
            <w:r w:rsidR="0023143C">
              <w:t>ș</w:t>
            </w:r>
            <w:r w:rsidRPr="00EF4F12">
              <w:t>i analize care vizează domeniile de politici publice;</w:t>
            </w:r>
          </w:p>
          <w:p w14:paraId="053D6CBB" w14:textId="367CED2E" w:rsidR="00E03A35" w:rsidRPr="00EF4F12" w:rsidRDefault="00E03A35" w:rsidP="002D2654">
            <w:pPr>
              <w:pStyle w:val="Bullet1table"/>
            </w:pPr>
            <w:r w:rsidRPr="00EF4F12">
              <w:t xml:space="preserve">Monitorizarea </w:t>
            </w:r>
            <w:r w:rsidR="0023143C">
              <w:t>ș</w:t>
            </w:r>
            <w:r w:rsidRPr="00EF4F12">
              <w:t>i evaluarea atingerii obiectivelor de politică publică;</w:t>
            </w:r>
          </w:p>
          <w:p w14:paraId="7FF884B2" w14:textId="367143CF" w:rsidR="00E03A35" w:rsidRPr="00EF4F12" w:rsidRDefault="000D5B3F" w:rsidP="002D2654">
            <w:pPr>
              <w:pStyle w:val="Bullet1table"/>
            </w:pPr>
            <w:r>
              <w:t>D</w:t>
            </w:r>
            <w:r w:rsidR="00E03A35" w:rsidRPr="00EF4F12">
              <w:t>ezvolt</w:t>
            </w:r>
            <w:r>
              <w:t xml:space="preserve">area </w:t>
            </w:r>
            <w:r w:rsidR="00E03A35" w:rsidRPr="00EF4F12">
              <w:t>cadrului institu</w:t>
            </w:r>
            <w:r w:rsidR="0023143C">
              <w:t>ț</w:t>
            </w:r>
            <w:r w:rsidR="00E03A35" w:rsidRPr="00EF4F12">
              <w:t xml:space="preserve">ional </w:t>
            </w:r>
            <w:r w:rsidR="0023143C">
              <w:t>ș</w:t>
            </w:r>
            <w:r w:rsidR="00E03A35" w:rsidRPr="00EF4F12">
              <w:t xml:space="preserve">i legislativ </w:t>
            </w:r>
            <w:r>
              <w:t xml:space="preserve">pentru </w:t>
            </w:r>
            <w:r w:rsidR="00E03A35" w:rsidRPr="00EF4F12">
              <w:t>aplic</w:t>
            </w:r>
            <w:r>
              <w:t xml:space="preserve">area </w:t>
            </w:r>
            <w:r w:rsidR="007665F1">
              <w:t>măsurilor de</w:t>
            </w:r>
            <w:r w:rsidR="00E03A35" w:rsidRPr="00EF4F12">
              <w:t xml:space="preserve"> politic</w:t>
            </w:r>
            <w:r w:rsidR="007665F1">
              <w:t>ă</w:t>
            </w:r>
            <w:r w:rsidR="00E03A35" w:rsidRPr="00EF4F12">
              <w:t xml:space="preserve"> public</w:t>
            </w:r>
            <w:r w:rsidR="007665F1">
              <w:t>ă</w:t>
            </w:r>
            <w:r w:rsidR="00E03A35" w:rsidRPr="00EF4F12">
              <w:t>;</w:t>
            </w:r>
          </w:p>
          <w:p w14:paraId="501FCEBD" w14:textId="762C0EF9" w:rsidR="00E03A35" w:rsidRDefault="00E03A35" w:rsidP="002D2654">
            <w:pPr>
              <w:pStyle w:val="Bullet1table"/>
            </w:pPr>
            <w:r w:rsidRPr="00887B74">
              <w:t>Asigur</w:t>
            </w:r>
            <w:r>
              <w:t>area</w:t>
            </w:r>
            <w:r w:rsidRPr="00887B74">
              <w:t xml:space="preserve"> cooper</w:t>
            </w:r>
            <w:r>
              <w:t>ă</w:t>
            </w:r>
            <w:r w:rsidRPr="00887B74">
              <w:t>r</w:t>
            </w:r>
            <w:r>
              <w:t>ii</w:t>
            </w:r>
            <w:r w:rsidRPr="00887B74">
              <w:t xml:space="preserve"> cu institu</w:t>
            </w:r>
            <w:r w:rsidR="0023143C">
              <w:t>ț</w:t>
            </w:r>
            <w:r w:rsidRPr="00887B74">
              <w:t xml:space="preserve">iile </w:t>
            </w:r>
            <w:r w:rsidR="0023143C">
              <w:t>ș</w:t>
            </w:r>
            <w:r w:rsidRPr="00887B74">
              <w:t xml:space="preserve">i organismele interne </w:t>
            </w:r>
            <w:r w:rsidR="0023143C">
              <w:t>ș</w:t>
            </w:r>
            <w:r w:rsidRPr="00887B74">
              <w:t>i interna</w:t>
            </w:r>
            <w:r w:rsidR="0023143C">
              <w:t>ț</w:t>
            </w:r>
            <w:r w:rsidRPr="00887B74">
              <w:t xml:space="preserve">ionale în vederea promovării </w:t>
            </w:r>
            <w:r w:rsidR="0023143C">
              <w:t>ș</w:t>
            </w:r>
            <w:r w:rsidRPr="00887B74">
              <w:t>i implementării politicilor;</w:t>
            </w:r>
          </w:p>
          <w:p w14:paraId="18412773" w14:textId="77777777" w:rsidR="003A6C29" w:rsidRDefault="003A6C29" w:rsidP="003A6C29">
            <w:pPr>
              <w:pStyle w:val="Body1"/>
            </w:pPr>
            <w:r w:rsidRPr="000D5B3F">
              <w:rPr>
                <w:b/>
                <w:bCs/>
              </w:rPr>
              <w:t>Reglementare</w:t>
            </w:r>
            <w:r w:rsidR="007665F1">
              <w:t>:</w:t>
            </w:r>
          </w:p>
          <w:p w14:paraId="0A52E142" w14:textId="31E199AE" w:rsidR="00B721C5" w:rsidRPr="00B721C5" w:rsidRDefault="00B721C5" w:rsidP="000D5B3F">
            <w:pPr>
              <w:pStyle w:val="Bullet1table"/>
            </w:pPr>
            <w:r w:rsidRPr="00B721C5">
              <w:t xml:space="preserve">Analizarea </w:t>
            </w:r>
            <w:r w:rsidR="0023143C">
              <w:t>ș</w:t>
            </w:r>
            <w:r w:rsidRPr="00B721C5">
              <w:t>i avizarea cadrului legislativ;</w:t>
            </w:r>
          </w:p>
          <w:p w14:paraId="289866BD" w14:textId="1F82525F" w:rsidR="00B721C5" w:rsidRPr="00B721C5" w:rsidRDefault="00B721C5" w:rsidP="000D5B3F">
            <w:pPr>
              <w:pStyle w:val="Bullet1table"/>
            </w:pPr>
            <w:r w:rsidRPr="00B721C5">
              <w:t xml:space="preserve">Elaborarea proiectelor de acte normative, regulamente, ordine </w:t>
            </w:r>
            <w:r w:rsidR="0023143C">
              <w:t>ș</w:t>
            </w:r>
            <w:r w:rsidRPr="00B721C5">
              <w:t>i norme;</w:t>
            </w:r>
          </w:p>
          <w:p w14:paraId="79AA1841" w14:textId="154F10B7" w:rsidR="00B721C5" w:rsidRPr="00B721C5" w:rsidRDefault="00B721C5" w:rsidP="000D5B3F">
            <w:pPr>
              <w:pStyle w:val="Bullet1table"/>
            </w:pPr>
            <w:r w:rsidRPr="00B721C5">
              <w:t>Corelarea proiectelor de acte normative cu legisla</w:t>
            </w:r>
            <w:r w:rsidR="0023143C">
              <w:t>ț</w:t>
            </w:r>
            <w:r w:rsidRPr="00B721C5">
              <w:t xml:space="preserve">ia în vigoare </w:t>
            </w:r>
            <w:r w:rsidR="0023143C">
              <w:t>ș</w:t>
            </w:r>
            <w:r w:rsidRPr="00B721C5">
              <w:t>i asigurarea conformită</w:t>
            </w:r>
            <w:r w:rsidR="0023143C">
              <w:t>ț</w:t>
            </w:r>
            <w:r w:rsidRPr="00B721C5">
              <w:t>ii;</w:t>
            </w:r>
          </w:p>
          <w:p w14:paraId="0D716D47" w14:textId="77CF3556" w:rsidR="00B721C5" w:rsidRPr="00B721C5" w:rsidRDefault="00B721C5" w:rsidP="000D5B3F">
            <w:pPr>
              <w:pStyle w:val="Bullet1table"/>
            </w:pPr>
            <w:r w:rsidRPr="00B721C5">
              <w:t xml:space="preserve">Analizarea, avizarea </w:t>
            </w:r>
            <w:r w:rsidR="0023143C">
              <w:t>ș</w:t>
            </w:r>
            <w:r w:rsidRPr="00B721C5">
              <w:t>i promovarea pe circuitul de avizare a actelor normative;</w:t>
            </w:r>
          </w:p>
          <w:p w14:paraId="5379F36A" w14:textId="6073AD78" w:rsidR="00B721C5" w:rsidRPr="00B721C5" w:rsidRDefault="00B721C5" w:rsidP="000D5B3F">
            <w:pPr>
              <w:pStyle w:val="Bullet1table"/>
            </w:pPr>
            <w:r w:rsidRPr="00B721C5">
              <w:t xml:space="preserve">Verificarea </w:t>
            </w:r>
            <w:r w:rsidR="0023143C">
              <w:t>ș</w:t>
            </w:r>
            <w:r w:rsidRPr="00B721C5">
              <w:t>i avizarea proiectelor de ordin al ministrului;</w:t>
            </w:r>
          </w:p>
          <w:p w14:paraId="15AF17B0" w14:textId="4057A905" w:rsidR="007665F1" w:rsidRPr="00887B74" w:rsidRDefault="00B721C5" w:rsidP="000D5B3F">
            <w:pPr>
              <w:pStyle w:val="Bullet1table"/>
            </w:pPr>
            <w:r w:rsidRPr="00B721C5">
              <w:t xml:space="preserve">Urmărirea intrării în vigoare a noilor acte normative din domeniul de activitate </w:t>
            </w:r>
            <w:r w:rsidR="0023143C">
              <w:t>ș</w:t>
            </w:r>
            <w:r w:rsidRPr="00B721C5">
              <w:t>i semnalarea lor actorilor interni interesa</w:t>
            </w:r>
            <w:r w:rsidR="0023143C">
              <w:t>ț</w:t>
            </w:r>
            <w:r w:rsidRPr="00B721C5">
              <w:t>i</w:t>
            </w:r>
            <w:r w:rsidR="000D5B3F">
              <w:t>.</w:t>
            </w:r>
          </w:p>
        </w:tc>
      </w:tr>
      <w:tr w:rsidR="007F24DE" w:rsidRPr="00614A94" w14:paraId="7774730C" w14:textId="77777777" w:rsidTr="007F24DE">
        <w:trPr>
          <w:trHeight w:val="621"/>
        </w:trPr>
        <w:tc>
          <w:tcPr>
            <w:tcW w:w="1156" w:type="pct"/>
            <w:vAlign w:val="center"/>
          </w:tcPr>
          <w:p w14:paraId="1B65C865" w14:textId="45123F79" w:rsidR="00A02A4D" w:rsidRPr="00764A36" w:rsidRDefault="00A02A4D" w:rsidP="00A02A4D">
            <w:pPr>
              <w:pStyle w:val="BodyTable"/>
              <w:rPr>
                <w:rFonts w:cstheme="minorHAnsi"/>
                <w:szCs w:val="18"/>
              </w:rPr>
            </w:pPr>
            <w:r>
              <w:rPr>
                <w:rFonts w:cstheme="minorHAnsi"/>
                <w:szCs w:val="18"/>
              </w:rPr>
              <w:t>2. Analiză, c</w:t>
            </w:r>
            <w:r w:rsidRPr="00AB24D1">
              <w:rPr>
                <w:rFonts w:cstheme="minorHAnsi"/>
                <w:szCs w:val="18"/>
              </w:rPr>
              <w:t xml:space="preserve">oordonare, monitorizare </w:t>
            </w:r>
            <w:r w:rsidR="0023143C">
              <w:rPr>
                <w:rFonts w:cstheme="minorHAnsi"/>
                <w:szCs w:val="18"/>
              </w:rPr>
              <w:t>ș</w:t>
            </w:r>
            <w:r w:rsidRPr="00AB24D1">
              <w:rPr>
                <w:rFonts w:cstheme="minorHAnsi"/>
                <w:szCs w:val="18"/>
              </w:rPr>
              <w:t>i verificare</w:t>
            </w:r>
          </w:p>
        </w:tc>
        <w:tc>
          <w:tcPr>
            <w:tcW w:w="3844" w:type="pct"/>
            <w:vAlign w:val="center"/>
          </w:tcPr>
          <w:p w14:paraId="2024C0A2" w14:textId="4F73E096" w:rsidR="00A02A4D" w:rsidRDefault="00A02A4D" w:rsidP="002D2654">
            <w:pPr>
              <w:pStyle w:val="Bullet1table"/>
            </w:pPr>
            <w:r>
              <w:t>Coordonarea de activită</w:t>
            </w:r>
            <w:r w:rsidR="0023143C">
              <w:t>ț</w:t>
            </w:r>
            <w:r>
              <w:t>i, proiecte, compartimente, structuri func</w:t>
            </w:r>
            <w:r w:rsidR="0023143C">
              <w:t>ț</w:t>
            </w:r>
            <w:r>
              <w:t xml:space="preserve">ionale sau servicii publice; </w:t>
            </w:r>
          </w:p>
          <w:p w14:paraId="3CFEC651" w14:textId="44D27AC8" w:rsidR="00A02A4D" w:rsidRDefault="000519D5" w:rsidP="002D2654">
            <w:pPr>
              <w:pStyle w:val="Bullet1table"/>
            </w:pPr>
            <w:r>
              <w:t>Coordonarea</w:t>
            </w:r>
            <w:r w:rsidR="00A02A4D">
              <w:t xml:space="preserve"> implementării la nivel teritorial a strategiilor, obiectivelor, programelor </w:t>
            </w:r>
            <w:r w:rsidR="0023143C">
              <w:t>ș</w:t>
            </w:r>
            <w:r w:rsidR="00A02A4D">
              <w:t>i măsurilor elaborate la nivel central, respectiv a realizării serviciilor publice;</w:t>
            </w:r>
          </w:p>
          <w:p w14:paraId="150AE580" w14:textId="4742CA33" w:rsidR="00A02A4D" w:rsidRPr="00EB0FB2" w:rsidRDefault="00A02A4D" w:rsidP="002D2654">
            <w:pPr>
              <w:pStyle w:val="Bullet1table"/>
            </w:pPr>
            <w:r>
              <w:t>Îndrumarea cu privire la activită</w:t>
            </w:r>
            <w:r w:rsidR="0023143C">
              <w:t>ț</w:t>
            </w:r>
            <w:r>
              <w:t>ile din sfera de subordine;</w:t>
            </w:r>
          </w:p>
          <w:p w14:paraId="5E130B55" w14:textId="5AB7DE94" w:rsidR="00A02A4D" w:rsidRDefault="00A02A4D" w:rsidP="002D2654">
            <w:pPr>
              <w:pStyle w:val="Bullet1table"/>
            </w:pPr>
            <w:r>
              <w:t>Supravegherea, monitorizarea, verificarea activită</w:t>
            </w:r>
            <w:r w:rsidR="0023143C">
              <w:t>ț</w:t>
            </w:r>
            <w:r>
              <w:t>ilor din sfera de atribu</w:t>
            </w:r>
            <w:r w:rsidR="0023143C">
              <w:t>ț</w:t>
            </w:r>
            <w:r>
              <w:t>ii;</w:t>
            </w:r>
          </w:p>
          <w:p w14:paraId="1BA69FB0" w14:textId="45764D1B" w:rsidR="00A02A4D" w:rsidRDefault="00A02A4D" w:rsidP="002D2654">
            <w:pPr>
              <w:pStyle w:val="Bullet1table"/>
            </w:pPr>
            <w:r>
              <w:t xml:space="preserve">Raportarea progresului </w:t>
            </w:r>
            <w:r w:rsidR="0023143C">
              <w:t>ș</w:t>
            </w:r>
            <w:r>
              <w:t>i rezultatelor cu privire la activită</w:t>
            </w:r>
            <w:r w:rsidR="0023143C">
              <w:t>ț</w:t>
            </w:r>
            <w:r>
              <w:t>ile din sfera de atribu</w:t>
            </w:r>
            <w:r w:rsidR="0023143C">
              <w:t>ț</w:t>
            </w:r>
            <w:r>
              <w:t>ii;</w:t>
            </w:r>
          </w:p>
          <w:p w14:paraId="6248D450" w14:textId="45EB5903" w:rsidR="00A02A4D" w:rsidRDefault="00A02A4D" w:rsidP="002D2654">
            <w:pPr>
              <w:pStyle w:val="Bullet1table"/>
            </w:pPr>
            <w:r>
              <w:t xml:space="preserve">Coordonarea </w:t>
            </w:r>
            <w:r w:rsidR="0023143C">
              <w:t>ș</w:t>
            </w:r>
            <w:r>
              <w:t>i monitorizarea activită</w:t>
            </w:r>
            <w:r w:rsidR="0023143C">
              <w:t>ț</w:t>
            </w:r>
            <w:r>
              <w:t>ilor institu</w:t>
            </w:r>
            <w:r w:rsidR="0023143C">
              <w:t>ț</w:t>
            </w:r>
            <w:r>
              <w:t>iilor subordonate;</w:t>
            </w:r>
          </w:p>
          <w:p w14:paraId="1F05F5CE" w14:textId="74EAC338" w:rsidR="00A02A4D" w:rsidRDefault="00A02A4D" w:rsidP="002D2654">
            <w:pPr>
              <w:pStyle w:val="Bullet1table"/>
            </w:pPr>
            <w:r>
              <w:t>Gestionarea rela</w:t>
            </w:r>
            <w:r w:rsidR="0023143C">
              <w:t>ț</w:t>
            </w:r>
            <w:r>
              <w:t>iilor inter</w:t>
            </w:r>
            <w:r w:rsidR="00B72F81">
              <w:t>-</w:t>
            </w:r>
            <w:r>
              <w:t xml:space="preserve"> </w:t>
            </w:r>
            <w:r w:rsidR="0023143C">
              <w:t>ș</w:t>
            </w:r>
            <w:r>
              <w:t>i intra-institu</w:t>
            </w:r>
            <w:r w:rsidR="0023143C">
              <w:t>ț</w:t>
            </w:r>
            <w:r>
              <w:t>ionale;</w:t>
            </w:r>
          </w:p>
          <w:p w14:paraId="64B872E7" w14:textId="0D5B8D67" w:rsidR="00A02A4D" w:rsidRDefault="00A02A4D">
            <w:pPr>
              <w:pStyle w:val="Bullet1table"/>
            </w:pPr>
            <w:r>
              <w:t>Sprijinirea func</w:t>
            </w:r>
            <w:r w:rsidR="0023143C">
              <w:t>ț</w:t>
            </w:r>
            <w:r>
              <w:t>iilor de conducere prin activită</w:t>
            </w:r>
            <w:r w:rsidR="0023143C">
              <w:t>ț</w:t>
            </w:r>
            <w:r>
              <w:t>i</w:t>
            </w:r>
            <w:r w:rsidR="00B72F81">
              <w:t xml:space="preserve"> </w:t>
            </w:r>
            <w:r>
              <w:t xml:space="preserve">de analiză, documentare </w:t>
            </w:r>
            <w:r w:rsidR="0023143C">
              <w:t>ș</w:t>
            </w:r>
            <w:r>
              <w:t xml:space="preserve">i cercetare, logistice, de secretariat </w:t>
            </w:r>
            <w:r w:rsidR="0023143C">
              <w:t>ș</w:t>
            </w:r>
            <w:r>
              <w:t>i de suport opera</w:t>
            </w:r>
            <w:r w:rsidR="0023143C">
              <w:t>ț</w:t>
            </w:r>
            <w:r>
              <w:t>ional;</w:t>
            </w:r>
          </w:p>
          <w:p w14:paraId="2AC58B0E" w14:textId="44E0A71E" w:rsidR="00A02A4D" w:rsidRPr="00EF4F12" w:rsidRDefault="00895D7F" w:rsidP="002D2654">
            <w:pPr>
              <w:pStyle w:val="Bullet1table"/>
              <w:rPr>
                <w:rFonts w:cs="Times New Roman"/>
                <w:szCs w:val="18"/>
              </w:rPr>
            </w:pPr>
            <w:r w:rsidRPr="004C1849">
              <w:t xml:space="preserve">Din această categorie fac parte </w:t>
            </w:r>
            <w:r w:rsidR="0023143C">
              <w:t>ș</w:t>
            </w:r>
            <w:r w:rsidRPr="004C1849">
              <w:t>i posturile de</w:t>
            </w:r>
            <w:r w:rsidR="00A02A4D" w:rsidRPr="004C1849">
              <w:t xml:space="preserve">: manager public, </w:t>
            </w:r>
            <w:r w:rsidRPr="004C1849">
              <w:t>ace</w:t>
            </w:r>
            <w:r w:rsidR="0023143C">
              <w:t>ș</w:t>
            </w:r>
            <w:r w:rsidRPr="004C1849">
              <w:t xml:space="preserve">tia având </w:t>
            </w:r>
            <w:r w:rsidR="00EF3C5B" w:rsidRPr="004C1849">
              <w:t>în</w:t>
            </w:r>
            <w:r w:rsidRPr="004C1849">
              <w:t xml:space="preserve"> atribu</w:t>
            </w:r>
            <w:r w:rsidR="0023143C">
              <w:t>ț</w:t>
            </w:r>
            <w:r w:rsidRPr="004C1849">
              <w:t>i</w:t>
            </w:r>
            <w:r w:rsidR="00EF3C5B" w:rsidRPr="004C1849">
              <w:t>e</w:t>
            </w:r>
            <w:r w:rsidR="00EF3C5B">
              <w:t xml:space="preserve"> </w:t>
            </w:r>
            <w:r w:rsidR="00EF3C5B" w:rsidRPr="00EF3C5B">
              <w:t xml:space="preserve">coordonarea de </w:t>
            </w:r>
            <w:r w:rsidR="00FE7893" w:rsidRPr="00EF3C5B">
              <w:t>activită</w:t>
            </w:r>
            <w:r w:rsidR="0023143C">
              <w:t>ț</w:t>
            </w:r>
            <w:r w:rsidR="00FE7893" w:rsidRPr="00EF3C5B">
              <w:t>i</w:t>
            </w:r>
            <w:r w:rsidR="00EF3C5B" w:rsidRPr="00EF3C5B">
              <w:t xml:space="preserve">, proiecte, programe, compartimente, alte structuri </w:t>
            </w:r>
            <w:r w:rsidR="00FE7893" w:rsidRPr="00EF3C5B">
              <w:t>func</w:t>
            </w:r>
            <w:r w:rsidR="0023143C">
              <w:t>ț</w:t>
            </w:r>
            <w:r w:rsidR="00FE7893" w:rsidRPr="00EF3C5B">
              <w:t>ionale</w:t>
            </w:r>
            <w:r w:rsidR="00EF3C5B" w:rsidRPr="00EF3C5B">
              <w:t xml:space="preserve"> sau servicii publice</w:t>
            </w:r>
            <w:r w:rsidR="00D873C4">
              <w:t xml:space="preserve"> (cf. art. 56, alin (1), a) din </w:t>
            </w:r>
            <w:r w:rsidR="00CF4CBA">
              <w:t>Hotărârea 783/2005</w:t>
            </w:r>
            <w:r w:rsidR="00D873C4">
              <w:t>)</w:t>
            </w:r>
            <w:r w:rsidR="003B723D">
              <w:t xml:space="preserve">, dar </w:t>
            </w:r>
            <w:r w:rsidR="0023143C">
              <w:t>ș</w:t>
            </w:r>
            <w:r w:rsidR="003B723D">
              <w:t xml:space="preserve">i unele posturi din </w:t>
            </w:r>
            <w:r w:rsidR="003B723D" w:rsidRPr="004C1849">
              <w:t xml:space="preserve">cadrul </w:t>
            </w:r>
            <w:r w:rsidR="00A02A4D" w:rsidRPr="002F1B9B">
              <w:t>institu</w:t>
            </w:r>
            <w:r w:rsidR="0023143C">
              <w:t>ț</w:t>
            </w:r>
            <w:r w:rsidR="00A02A4D" w:rsidRPr="002F1B9B">
              <w:t>i</w:t>
            </w:r>
            <w:r w:rsidR="003B723D" w:rsidRPr="002F1B9B">
              <w:t>ei</w:t>
            </w:r>
            <w:r w:rsidR="00A02A4D" w:rsidRPr="002F1B9B">
              <w:t xml:space="preserve"> prefectului</w:t>
            </w:r>
            <w:r w:rsidR="003B723D" w:rsidRPr="002F1B9B">
              <w:t xml:space="preserve">, </w:t>
            </w:r>
            <w:r w:rsidR="00FE7893" w:rsidRPr="002F1B9B">
              <w:t>aceasta</w:t>
            </w:r>
            <w:r w:rsidR="00204055" w:rsidRPr="002F1B9B">
              <w:t xml:space="preserve"> </w:t>
            </w:r>
            <w:r w:rsidR="00FE7893" w:rsidRPr="002F1B9B">
              <w:t xml:space="preserve">având </w:t>
            </w:r>
            <w:r w:rsidR="00204055" w:rsidRPr="002F1B9B">
              <w:t>atribu</w:t>
            </w:r>
            <w:r w:rsidR="0023143C">
              <w:t>ț</w:t>
            </w:r>
            <w:r w:rsidR="00204055" w:rsidRPr="002F1B9B">
              <w:t xml:space="preserve">ii </w:t>
            </w:r>
            <w:r w:rsidR="006610B3" w:rsidRPr="002F1B9B">
              <w:t>de</w:t>
            </w:r>
            <w:r w:rsidR="00FE7893" w:rsidRPr="002F1B9B">
              <w:t xml:space="preserve"> coordonare </w:t>
            </w:r>
            <w:r w:rsidR="0023143C">
              <w:t>ș</w:t>
            </w:r>
            <w:r w:rsidR="00FE7893" w:rsidRPr="002F1B9B">
              <w:t>i monitorizare</w:t>
            </w:r>
            <w:r w:rsidR="008108C4" w:rsidRPr="002F1B9B">
              <w:t xml:space="preserve"> a unor activită</w:t>
            </w:r>
            <w:r w:rsidR="0023143C">
              <w:t>ț</w:t>
            </w:r>
            <w:r w:rsidR="008108C4" w:rsidRPr="002F1B9B">
              <w:t>i la nivel jude</w:t>
            </w:r>
            <w:r w:rsidR="0023143C">
              <w:t>ț</w:t>
            </w:r>
            <w:r w:rsidR="008108C4" w:rsidRPr="002F1B9B">
              <w:t>ean</w:t>
            </w:r>
            <w:r w:rsidR="00B72F81" w:rsidRPr="002F1B9B">
              <w:t>.</w:t>
            </w:r>
          </w:p>
        </w:tc>
      </w:tr>
      <w:tr w:rsidR="00C227C3" w:rsidRPr="00614A94" w14:paraId="64874BDB" w14:textId="77777777" w:rsidTr="007F24DE">
        <w:trPr>
          <w:trHeight w:val="621"/>
        </w:trPr>
        <w:tc>
          <w:tcPr>
            <w:tcW w:w="1156" w:type="pct"/>
            <w:vAlign w:val="center"/>
          </w:tcPr>
          <w:p w14:paraId="6C988DC6" w14:textId="79C94AC2" w:rsidR="00A02A4D" w:rsidRDefault="00A02A4D" w:rsidP="00A02A4D">
            <w:pPr>
              <w:pStyle w:val="BodyTable"/>
              <w:rPr>
                <w:rFonts w:cstheme="minorHAnsi"/>
                <w:szCs w:val="18"/>
              </w:rPr>
            </w:pPr>
            <w:r>
              <w:rPr>
                <w:rFonts w:cstheme="minorHAnsi"/>
                <w:szCs w:val="18"/>
              </w:rPr>
              <w:t xml:space="preserve">3. </w:t>
            </w:r>
            <w:r w:rsidRPr="00FF0D20">
              <w:rPr>
                <w:rFonts w:cstheme="minorHAnsi"/>
                <w:szCs w:val="18"/>
              </w:rPr>
              <w:t>Planificare strategică</w:t>
            </w:r>
            <w:r>
              <w:rPr>
                <w:rFonts w:cstheme="minorHAnsi"/>
                <w:szCs w:val="18"/>
              </w:rPr>
              <w:t xml:space="preserve"> </w:t>
            </w:r>
            <w:r w:rsidR="001B22A5">
              <w:rPr>
                <w:rFonts w:cstheme="minorHAnsi"/>
                <w:szCs w:val="18"/>
              </w:rPr>
              <w:t>la nivelul or</w:t>
            </w:r>
            <w:r w:rsidR="009F23C2">
              <w:rPr>
                <w:rFonts w:cstheme="minorHAnsi"/>
                <w:szCs w:val="18"/>
              </w:rPr>
              <w:t>ganiza</w:t>
            </w:r>
            <w:r w:rsidR="0023143C">
              <w:rPr>
                <w:rFonts w:cstheme="minorHAnsi"/>
                <w:szCs w:val="18"/>
              </w:rPr>
              <w:t>ț</w:t>
            </w:r>
            <w:r w:rsidR="009F23C2">
              <w:rPr>
                <w:rFonts w:cstheme="minorHAnsi"/>
                <w:szCs w:val="18"/>
              </w:rPr>
              <w:t>iei</w:t>
            </w:r>
          </w:p>
        </w:tc>
        <w:tc>
          <w:tcPr>
            <w:tcW w:w="3844" w:type="pct"/>
            <w:vAlign w:val="center"/>
          </w:tcPr>
          <w:p w14:paraId="3422E072" w14:textId="77777777" w:rsidR="00A02A4D" w:rsidRPr="008E2158" w:rsidRDefault="00A02A4D" w:rsidP="002D2654">
            <w:pPr>
              <w:pStyle w:val="Bullet1table"/>
              <w:rPr>
                <w:rFonts w:cs="Times New Roman"/>
                <w:szCs w:val="18"/>
              </w:rPr>
            </w:pPr>
            <w:r w:rsidRPr="008E2158">
              <w:rPr>
                <w:rFonts w:cs="Times New Roman"/>
                <w:szCs w:val="18"/>
              </w:rPr>
              <w:t xml:space="preserve">Planificarea pe termen mediu a </w:t>
            </w:r>
            <w:r>
              <w:rPr>
                <w:rFonts w:cs="Times New Roman"/>
                <w:szCs w:val="18"/>
              </w:rPr>
              <w:t xml:space="preserve">strategiei de </w:t>
            </w:r>
            <w:r w:rsidRPr="008E2158">
              <w:rPr>
                <w:rFonts w:cs="Times New Roman"/>
                <w:szCs w:val="18"/>
              </w:rPr>
              <w:t>implement</w:t>
            </w:r>
            <w:r>
              <w:rPr>
                <w:rFonts w:cs="Times New Roman"/>
                <w:szCs w:val="18"/>
              </w:rPr>
              <w:t>a</w:t>
            </w:r>
            <w:r w:rsidRPr="008E2158">
              <w:rPr>
                <w:rFonts w:cs="Times New Roman"/>
                <w:szCs w:val="18"/>
              </w:rPr>
              <w:t>r</w:t>
            </w:r>
            <w:r>
              <w:rPr>
                <w:rFonts w:cs="Times New Roman"/>
                <w:szCs w:val="18"/>
              </w:rPr>
              <w:t>e a</w:t>
            </w:r>
            <w:r w:rsidRPr="008E2158">
              <w:rPr>
                <w:rFonts w:cs="Times New Roman"/>
                <w:szCs w:val="18"/>
              </w:rPr>
              <w:t xml:space="preserve"> politicilor publice</w:t>
            </w:r>
            <w:r>
              <w:rPr>
                <w:rFonts w:cs="Times New Roman"/>
                <w:szCs w:val="18"/>
              </w:rPr>
              <w:t>;</w:t>
            </w:r>
          </w:p>
          <w:p w14:paraId="390942E4" w14:textId="0D312FF4" w:rsidR="00A02A4D" w:rsidRPr="008E2158" w:rsidRDefault="00A02A4D" w:rsidP="002D2654">
            <w:pPr>
              <w:pStyle w:val="Bullet1table"/>
              <w:rPr>
                <w:rFonts w:cs="Times New Roman"/>
                <w:szCs w:val="18"/>
              </w:rPr>
            </w:pPr>
            <w:r w:rsidRPr="008E2158">
              <w:rPr>
                <w:rFonts w:cs="Times New Roman"/>
                <w:szCs w:val="18"/>
              </w:rPr>
              <w:t xml:space="preserve">Corelarea obiectivelor strategice </w:t>
            </w:r>
            <w:r w:rsidR="0023143C">
              <w:rPr>
                <w:rFonts w:cs="Times New Roman"/>
                <w:szCs w:val="18"/>
              </w:rPr>
              <w:t>ș</w:t>
            </w:r>
            <w:r w:rsidRPr="008E2158">
              <w:rPr>
                <w:rFonts w:cs="Times New Roman"/>
                <w:szCs w:val="18"/>
              </w:rPr>
              <w:t>i a priorită</w:t>
            </w:r>
            <w:r w:rsidR="0023143C">
              <w:rPr>
                <w:rFonts w:cs="Times New Roman"/>
                <w:szCs w:val="18"/>
              </w:rPr>
              <w:t>ț</w:t>
            </w:r>
            <w:r w:rsidRPr="008E2158">
              <w:rPr>
                <w:rFonts w:cs="Times New Roman"/>
                <w:szCs w:val="18"/>
              </w:rPr>
              <w:t>ilor de politici publice cu cadrul bugetar</w:t>
            </w:r>
            <w:r>
              <w:rPr>
                <w:rFonts w:cs="Times New Roman"/>
                <w:szCs w:val="18"/>
              </w:rPr>
              <w:t>;</w:t>
            </w:r>
          </w:p>
          <w:p w14:paraId="3357F7A0" w14:textId="0452B0D5" w:rsidR="00A02A4D" w:rsidRPr="008E2158" w:rsidRDefault="00A02A4D" w:rsidP="002D2654">
            <w:pPr>
              <w:pStyle w:val="Bullet1table"/>
              <w:rPr>
                <w:rFonts w:cs="Times New Roman"/>
                <w:szCs w:val="18"/>
              </w:rPr>
            </w:pPr>
            <w:r w:rsidRPr="008E2158">
              <w:rPr>
                <w:rFonts w:cs="Times New Roman"/>
                <w:szCs w:val="18"/>
              </w:rPr>
              <w:t>Stabilirea direc</w:t>
            </w:r>
            <w:r w:rsidR="0023143C">
              <w:rPr>
                <w:rFonts w:cs="Times New Roman"/>
                <w:szCs w:val="18"/>
              </w:rPr>
              <w:t>ț</w:t>
            </w:r>
            <w:r w:rsidRPr="008E2158">
              <w:rPr>
                <w:rFonts w:cs="Times New Roman"/>
                <w:szCs w:val="18"/>
              </w:rPr>
              <w:t>iilor strategice de ac</w:t>
            </w:r>
            <w:r w:rsidR="0023143C">
              <w:rPr>
                <w:rFonts w:cs="Times New Roman"/>
                <w:szCs w:val="18"/>
              </w:rPr>
              <w:t>ț</w:t>
            </w:r>
            <w:r w:rsidRPr="008E2158">
              <w:rPr>
                <w:rFonts w:cs="Times New Roman"/>
                <w:szCs w:val="18"/>
              </w:rPr>
              <w:t>iune pe termen mediu</w:t>
            </w:r>
            <w:r>
              <w:rPr>
                <w:rFonts w:cs="Times New Roman"/>
                <w:szCs w:val="18"/>
              </w:rPr>
              <w:t>;</w:t>
            </w:r>
            <w:r w:rsidRPr="008E2158">
              <w:rPr>
                <w:rFonts w:cs="Times New Roman"/>
                <w:szCs w:val="18"/>
              </w:rPr>
              <w:t xml:space="preserve"> </w:t>
            </w:r>
          </w:p>
          <w:p w14:paraId="50C383F3" w14:textId="0B7947E1" w:rsidR="00A02A4D" w:rsidRPr="008E2158" w:rsidRDefault="00A02A4D" w:rsidP="002D2654">
            <w:pPr>
              <w:pStyle w:val="Bullet1table"/>
              <w:rPr>
                <w:rFonts w:cs="Times New Roman"/>
                <w:szCs w:val="18"/>
              </w:rPr>
            </w:pPr>
            <w:r w:rsidRPr="008E2158">
              <w:rPr>
                <w:rFonts w:cs="Times New Roman"/>
                <w:szCs w:val="18"/>
              </w:rPr>
              <w:t>Stabilirea obiectivelor de investi</w:t>
            </w:r>
            <w:r w:rsidR="0023143C">
              <w:rPr>
                <w:rFonts w:cs="Times New Roman"/>
                <w:szCs w:val="18"/>
              </w:rPr>
              <w:t>ț</w:t>
            </w:r>
            <w:r w:rsidRPr="008E2158">
              <w:rPr>
                <w:rFonts w:cs="Times New Roman"/>
                <w:szCs w:val="18"/>
              </w:rPr>
              <w:t xml:space="preserve">ii pe termen mediu </w:t>
            </w:r>
            <w:r w:rsidR="0023143C">
              <w:rPr>
                <w:rFonts w:cs="Times New Roman"/>
                <w:szCs w:val="18"/>
              </w:rPr>
              <w:t>ș</w:t>
            </w:r>
            <w:r w:rsidRPr="008E2158">
              <w:rPr>
                <w:rFonts w:cs="Times New Roman"/>
                <w:szCs w:val="18"/>
              </w:rPr>
              <w:t>i prioritizarea acestora</w:t>
            </w:r>
            <w:r>
              <w:rPr>
                <w:rFonts w:cs="Times New Roman"/>
                <w:szCs w:val="18"/>
              </w:rPr>
              <w:t>;</w:t>
            </w:r>
          </w:p>
          <w:p w14:paraId="77A9DE69" w14:textId="5B9FC5F4" w:rsidR="00A02A4D" w:rsidRPr="008E2158" w:rsidRDefault="00A02A4D" w:rsidP="002D2654">
            <w:pPr>
              <w:pStyle w:val="Bullet1table"/>
              <w:rPr>
                <w:rFonts w:cs="Times New Roman"/>
                <w:szCs w:val="18"/>
              </w:rPr>
            </w:pPr>
            <w:r w:rsidRPr="008E2158">
              <w:rPr>
                <w:rFonts w:cs="Times New Roman"/>
                <w:szCs w:val="18"/>
              </w:rPr>
              <w:t xml:space="preserve">Stabilirea de programe, măsuri, indicatori </w:t>
            </w:r>
            <w:r w:rsidR="0023143C">
              <w:rPr>
                <w:rFonts w:cs="Times New Roman"/>
                <w:szCs w:val="18"/>
              </w:rPr>
              <w:t>ș</w:t>
            </w:r>
            <w:r w:rsidRPr="008E2158">
              <w:rPr>
                <w:rFonts w:cs="Times New Roman"/>
                <w:szCs w:val="18"/>
              </w:rPr>
              <w:t xml:space="preserve">i jaloane pentru implementarea programelor </w:t>
            </w:r>
            <w:r w:rsidR="0023143C">
              <w:rPr>
                <w:rFonts w:cs="Times New Roman"/>
                <w:szCs w:val="18"/>
              </w:rPr>
              <w:t>ș</w:t>
            </w:r>
            <w:r w:rsidRPr="008E2158">
              <w:rPr>
                <w:rFonts w:cs="Times New Roman"/>
                <w:szCs w:val="18"/>
              </w:rPr>
              <w:t>i măsurilor</w:t>
            </w:r>
            <w:r>
              <w:rPr>
                <w:rFonts w:cs="Times New Roman"/>
                <w:szCs w:val="18"/>
              </w:rPr>
              <w:t>;</w:t>
            </w:r>
          </w:p>
          <w:p w14:paraId="4AC659E1" w14:textId="3582C363" w:rsidR="00A02A4D" w:rsidRPr="008E2158" w:rsidRDefault="00A02A4D" w:rsidP="002D2654">
            <w:pPr>
              <w:pStyle w:val="Bullet1table"/>
              <w:rPr>
                <w:rFonts w:cs="Times New Roman"/>
                <w:szCs w:val="18"/>
              </w:rPr>
            </w:pPr>
            <w:r w:rsidRPr="008E2158">
              <w:rPr>
                <w:rFonts w:cs="Times New Roman"/>
                <w:szCs w:val="18"/>
              </w:rPr>
              <w:t>Elaborarea planurilor de ac</w:t>
            </w:r>
            <w:r w:rsidR="0023143C">
              <w:rPr>
                <w:rFonts w:cs="Times New Roman"/>
                <w:szCs w:val="18"/>
              </w:rPr>
              <w:t>ț</w:t>
            </w:r>
            <w:r w:rsidRPr="008E2158">
              <w:rPr>
                <w:rFonts w:cs="Times New Roman"/>
                <w:szCs w:val="18"/>
              </w:rPr>
              <w:t xml:space="preserve">iune pentru implementarea programelor </w:t>
            </w:r>
            <w:r w:rsidR="0023143C">
              <w:rPr>
                <w:rFonts w:cs="Times New Roman"/>
                <w:szCs w:val="18"/>
              </w:rPr>
              <w:t>ș</w:t>
            </w:r>
            <w:r w:rsidRPr="008E2158">
              <w:rPr>
                <w:rFonts w:cs="Times New Roman"/>
                <w:szCs w:val="18"/>
              </w:rPr>
              <w:t>i măsurilor</w:t>
            </w:r>
            <w:r>
              <w:rPr>
                <w:rFonts w:cs="Times New Roman"/>
                <w:szCs w:val="18"/>
              </w:rPr>
              <w:t>;</w:t>
            </w:r>
          </w:p>
          <w:p w14:paraId="3672F0C5" w14:textId="3262F611" w:rsidR="00A02A4D" w:rsidRPr="008E2158" w:rsidRDefault="00A02A4D" w:rsidP="002D2654">
            <w:pPr>
              <w:pStyle w:val="Bullet1table"/>
              <w:rPr>
                <w:rFonts w:cs="Times New Roman"/>
                <w:szCs w:val="18"/>
              </w:rPr>
            </w:pPr>
            <w:r w:rsidRPr="008E2158">
              <w:rPr>
                <w:rFonts w:cs="Times New Roman"/>
                <w:szCs w:val="18"/>
              </w:rPr>
              <w:t xml:space="preserve">Stabilirea </w:t>
            </w:r>
            <w:r w:rsidR="0023143C">
              <w:rPr>
                <w:rFonts w:cs="Times New Roman"/>
                <w:szCs w:val="18"/>
              </w:rPr>
              <w:t>ș</w:t>
            </w:r>
            <w:r w:rsidRPr="008E2158">
              <w:rPr>
                <w:rFonts w:cs="Times New Roman"/>
                <w:szCs w:val="18"/>
              </w:rPr>
              <w:t xml:space="preserve">i alocarea resurselor bugetare anuale pentru implementarea programelor </w:t>
            </w:r>
            <w:r w:rsidR="0023143C">
              <w:rPr>
                <w:rFonts w:cs="Times New Roman"/>
                <w:szCs w:val="18"/>
              </w:rPr>
              <w:t>ș</w:t>
            </w:r>
            <w:r w:rsidRPr="008E2158">
              <w:rPr>
                <w:rFonts w:cs="Times New Roman"/>
                <w:szCs w:val="18"/>
              </w:rPr>
              <w:t>i măsurilor</w:t>
            </w:r>
            <w:r>
              <w:rPr>
                <w:rFonts w:cs="Times New Roman"/>
                <w:szCs w:val="18"/>
              </w:rPr>
              <w:t>;</w:t>
            </w:r>
          </w:p>
          <w:p w14:paraId="3383DB78" w14:textId="60DE6D59" w:rsidR="00A02A4D" w:rsidRPr="00EF4F12" w:rsidRDefault="00A02A4D" w:rsidP="002D2654">
            <w:pPr>
              <w:pStyle w:val="Bullet1table"/>
            </w:pPr>
            <w:r w:rsidRPr="008E2158">
              <w:rPr>
                <w:rFonts w:cs="Times New Roman"/>
                <w:szCs w:val="18"/>
              </w:rPr>
              <w:t xml:space="preserve">Elaborarea de proceduri de sistem </w:t>
            </w:r>
            <w:r w:rsidR="0023143C">
              <w:rPr>
                <w:rFonts w:cs="Times New Roman"/>
                <w:szCs w:val="18"/>
              </w:rPr>
              <w:t>ș</w:t>
            </w:r>
            <w:r w:rsidRPr="008E2158">
              <w:rPr>
                <w:rFonts w:cs="Times New Roman"/>
                <w:szCs w:val="18"/>
              </w:rPr>
              <w:t>i proceduri opera</w:t>
            </w:r>
            <w:r w:rsidR="0023143C">
              <w:rPr>
                <w:rFonts w:cs="Times New Roman"/>
                <w:szCs w:val="18"/>
              </w:rPr>
              <w:t>ț</w:t>
            </w:r>
            <w:r w:rsidRPr="008E2158">
              <w:rPr>
                <w:rFonts w:cs="Times New Roman"/>
                <w:szCs w:val="18"/>
              </w:rPr>
              <w:t>ionale</w:t>
            </w:r>
            <w:r w:rsidR="00CE4372">
              <w:rPr>
                <w:rFonts w:cs="Times New Roman"/>
                <w:szCs w:val="18"/>
              </w:rPr>
              <w:t>.</w:t>
            </w:r>
          </w:p>
        </w:tc>
      </w:tr>
      <w:tr w:rsidR="007F24DE" w:rsidRPr="00614A94" w14:paraId="3F58A2AC" w14:textId="77777777" w:rsidTr="007F24DE">
        <w:trPr>
          <w:trHeight w:val="621"/>
        </w:trPr>
        <w:tc>
          <w:tcPr>
            <w:tcW w:w="1156" w:type="pct"/>
            <w:vAlign w:val="center"/>
          </w:tcPr>
          <w:p w14:paraId="11E95EC6" w14:textId="7373B95F" w:rsidR="00A02A4D" w:rsidRDefault="00A02A4D" w:rsidP="00A02A4D">
            <w:pPr>
              <w:pStyle w:val="BodyTable"/>
              <w:rPr>
                <w:rFonts w:cstheme="minorHAnsi"/>
                <w:szCs w:val="18"/>
              </w:rPr>
            </w:pPr>
            <w:r>
              <w:rPr>
                <w:rFonts w:cstheme="minorHAnsi"/>
                <w:szCs w:val="18"/>
              </w:rPr>
              <w:lastRenderedPageBreak/>
              <w:t xml:space="preserve">4. </w:t>
            </w:r>
            <w:r w:rsidRPr="006376AC">
              <w:rPr>
                <w:rFonts w:cstheme="minorHAnsi"/>
                <w:szCs w:val="18"/>
              </w:rPr>
              <w:t>Planificare bugetară</w:t>
            </w:r>
            <w:r w:rsidR="00CE4372">
              <w:rPr>
                <w:rFonts w:cstheme="minorHAnsi"/>
                <w:szCs w:val="18"/>
              </w:rPr>
              <w:t xml:space="preserve"> </w:t>
            </w:r>
            <w:r w:rsidR="0023143C">
              <w:rPr>
                <w:rFonts w:cstheme="minorHAnsi"/>
                <w:szCs w:val="18"/>
              </w:rPr>
              <w:t>ș</w:t>
            </w:r>
            <w:r w:rsidR="00CE4372">
              <w:rPr>
                <w:rFonts w:cstheme="minorHAnsi"/>
                <w:szCs w:val="18"/>
              </w:rPr>
              <w:t>i gestionarea finan</w:t>
            </w:r>
            <w:r w:rsidR="0023143C">
              <w:rPr>
                <w:rFonts w:cstheme="minorHAnsi"/>
                <w:szCs w:val="18"/>
              </w:rPr>
              <w:t>ț</w:t>
            </w:r>
            <w:r w:rsidR="00CE4372">
              <w:rPr>
                <w:rFonts w:cstheme="minorHAnsi"/>
                <w:szCs w:val="18"/>
              </w:rPr>
              <w:t>elor publice</w:t>
            </w:r>
            <w:r>
              <w:rPr>
                <w:rFonts w:cstheme="minorHAnsi"/>
                <w:szCs w:val="18"/>
              </w:rPr>
              <w:t xml:space="preserve">  </w:t>
            </w:r>
          </w:p>
        </w:tc>
        <w:tc>
          <w:tcPr>
            <w:tcW w:w="3844" w:type="pct"/>
            <w:vAlign w:val="center"/>
          </w:tcPr>
          <w:p w14:paraId="7CBAE00C" w14:textId="5B4D9D90" w:rsidR="00F0381C" w:rsidRDefault="00F0381C" w:rsidP="00A370CE">
            <w:pPr>
              <w:pStyle w:val="Body1"/>
              <w:numPr>
                <w:ilvl w:val="0"/>
                <w:numId w:val="62"/>
              </w:numPr>
              <w:ind w:left="335"/>
            </w:pPr>
            <w:r w:rsidRPr="00F0381C">
              <w:rPr>
                <w:b/>
                <w:bCs/>
              </w:rPr>
              <w:t>Planificare bugetară</w:t>
            </w:r>
            <w:r>
              <w:t>:</w:t>
            </w:r>
          </w:p>
          <w:p w14:paraId="050A2DDF" w14:textId="19D99D14" w:rsidR="00A02A4D" w:rsidRPr="001F4BC6" w:rsidRDefault="00A02A4D" w:rsidP="00CE4372">
            <w:pPr>
              <w:pStyle w:val="Bullet1table"/>
            </w:pPr>
            <w:r w:rsidRPr="001F4BC6">
              <w:t xml:space="preserve">Planificare </w:t>
            </w:r>
            <w:r w:rsidR="0023143C">
              <w:t>ș</w:t>
            </w:r>
            <w:r w:rsidRPr="001F4BC6">
              <w:t>i programare bugetară;</w:t>
            </w:r>
          </w:p>
          <w:p w14:paraId="728E802D" w14:textId="368B3B8D" w:rsidR="00A02A4D" w:rsidRPr="001F4BC6" w:rsidRDefault="00A02A4D" w:rsidP="002D2654">
            <w:pPr>
              <w:pStyle w:val="Bullet1table"/>
              <w:rPr>
                <w:rFonts w:cs="Times New Roman"/>
                <w:szCs w:val="18"/>
              </w:rPr>
            </w:pPr>
            <w:r w:rsidRPr="001F4BC6">
              <w:rPr>
                <w:rFonts w:cs="Times New Roman"/>
                <w:szCs w:val="18"/>
              </w:rPr>
              <w:t>Stabil</w:t>
            </w:r>
            <w:r w:rsidR="00977D70">
              <w:rPr>
                <w:rFonts w:cs="Times New Roman"/>
                <w:szCs w:val="18"/>
              </w:rPr>
              <w:t>ir</w:t>
            </w:r>
            <w:r w:rsidRPr="001F4BC6">
              <w:rPr>
                <w:rFonts w:cs="Times New Roman"/>
                <w:szCs w:val="18"/>
              </w:rPr>
              <w:t>ea de indicatori de rezultat/eficien</w:t>
            </w:r>
            <w:r w:rsidR="0023143C">
              <w:rPr>
                <w:rFonts w:cs="Times New Roman"/>
                <w:szCs w:val="18"/>
              </w:rPr>
              <w:t>ț</w:t>
            </w:r>
            <w:r w:rsidRPr="001F4BC6">
              <w:rPr>
                <w:rFonts w:cs="Times New Roman"/>
                <w:szCs w:val="18"/>
              </w:rPr>
              <w:t>ă</w:t>
            </w:r>
            <w:r>
              <w:rPr>
                <w:rFonts w:cs="Times New Roman"/>
                <w:szCs w:val="18"/>
              </w:rPr>
              <w:t xml:space="preserve"> cu privire la execu</w:t>
            </w:r>
            <w:r w:rsidR="0023143C">
              <w:rPr>
                <w:rFonts w:cs="Times New Roman"/>
                <w:szCs w:val="18"/>
              </w:rPr>
              <w:t>ț</w:t>
            </w:r>
            <w:r>
              <w:rPr>
                <w:rFonts w:cs="Times New Roman"/>
                <w:szCs w:val="18"/>
              </w:rPr>
              <w:t>ia bugetară</w:t>
            </w:r>
            <w:r w:rsidRPr="001F4BC6">
              <w:rPr>
                <w:rFonts w:cs="Times New Roman"/>
                <w:szCs w:val="18"/>
              </w:rPr>
              <w:t>;</w:t>
            </w:r>
          </w:p>
          <w:p w14:paraId="5FD83914" w14:textId="1AA965B5" w:rsidR="00A02A4D" w:rsidRPr="001F4BC6" w:rsidRDefault="00A02A4D" w:rsidP="002D2654">
            <w:pPr>
              <w:pStyle w:val="Bullet1table"/>
              <w:rPr>
                <w:rFonts w:cs="Times New Roman"/>
                <w:szCs w:val="18"/>
              </w:rPr>
            </w:pPr>
            <w:r w:rsidRPr="001F4BC6">
              <w:rPr>
                <w:rFonts w:cs="Times New Roman"/>
                <w:szCs w:val="18"/>
              </w:rPr>
              <w:t>Stabilirea de practici/proceduri pentru încasarea veniturilor, lichidare, ordonan</w:t>
            </w:r>
            <w:r w:rsidR="0023143C">
              <w:rPr>
                <w:rFonts w:cs="Times New Roman"/>
                <w:szCs w:val="18"/>
              </w:rPr>
              <w:t>ț</w:t>
            </w:r>
            <w:r w:rsidRPr="001F4BC6">
              <w:rPr>
                <w:rFonts w:cs="Times New Roman"/>
                <w:szCs w:val="18"/>
              </w:rPr>
              <w:t xml:space="preserve">area </w:t>
            </w:r>
            <w:r w:rsidR="0023143C">
              <w:rPr>
                <w:rFonts w:cs="Times New Roman"/>
                <w:szCs w:val="18"/>
              </w:rPr>
              <w:t>ș</w:t>
            </w:r>
            <w:r w:rsidRPr="001F4BC6">
              <w:rPr>
                <w:rFonts w:cs="Times New Roman"/>
                <w:szCs w:val="18"/>
              </w:rPr>
              <w:t>i plata cheltuielilor, controlul cheltuielilor, încheierea exerci</w:t>
            </w:r>
            <w:r w:rsidR="0023143C">
              <w:rPr>
                <w:rFonts w:cs="Times New Roman"/>
                <w:szCs w:val="18"/>
              </w:rPr>
              <w:t>ț</w:t>
            </w:r>
            <w:r w:rsidRPr="001F4BC6">
              <w:rPr>
                <w:rFonts w:cs="Times New Roman"/>
                <w:szCs w:val="18"/>
              </w:rPr>
              <w:t xml:space="preserve">iului bugetar anual, contabilizarea </w:t>
            </w:r>
            <w:r w:rsidR="0023143C">
              <w:rPr>
                <w:rFonts w:cs="Times New Roman"/>
                <w:szCs w:val="18"/>
              </w:rPr>
              <w:t>ș</w:t>
            </w:r>
            <w:r w:rsidRPr="001F4BC6">
              <w:rPr>
                <w:rFonts w:cs="Times New Roman"/>
                <w:szCs w:val="18"/>
              </w:rPr>
              <w:t>i raportarea la ordonatorul de credite;</w:t>
            </w:r>
          </w:p>
          <w:p w14:paraId="0512A27D" w14:textId="77777777" w:rsidR="00A02A4D" w:rsidRPr="001F4BC6" w:rsidRDefault="00A02A4D" w:rsidP="002D2654">
            <w:pPr>
              <w:pStyle w:val="Bullet1table"/>
              <w:rPr>
                <w:rFonts w:cs="Times New Roman"/>
                <w:szCs w:val="18"/>
              </w:rPr>
            </w:pPr>
            <w:r w:rsidRPr="001F4BC6">
              <w:rPr>
                <w:rFonts w:cs="Times New Roman"/>
                <w:szCs w:val="18"/>
              </w:rPr>
              <w:t>Repartizarea creditelor bugetare aprobate;</w:t>
            </w:r>
          </w:p>
          <w:p w14:paraId="36F0504E" w14:textId="14F4E3AC" w:rsidR="00A02A4D" w:rsidRPr="001F4BC6" w:rsidRDefault="00A02A4D" w:rsidP="002D2654">
            <w:pPr>
              <w:pStyle w:val="Bullet1table"/>
              <w:rPr>
                <w:rFonts w:cs="Times New Roman"/>
                <w:szCs w:val="18"/>
              </w:rPr>
            </w:pPr>
            <w:r w:rsidRPr="001F4BC6">
              <w:rPr>
                <w:rFonts w:cs="Times New Roman"/>
                <w:szCs w:val="18"/>
              </w:rPr>
              <w:t>Monitorizarea execu</w:t>
            </w:r>
            <w:r w:rsidR="0023143C">
              <w:rPr>
                <w:rFonts w:cs="Times New Roman"/>
                <w:szCs w:val="18"/>
              </w:rPr>
              <w:t>ț</w:t>
            </w:r>
            <w:r w:rsidRPr="001F4BC6">
              <w:rPr>
                <w:rFonts w:cs="Times New Roman"/>
                <w:szCs w:val="18"/>
              </w:rPr>
              <w:t>iei bugetare;</w:t>
            </w:r>
          </w:p>
          <w:p w14:paraId="427D3CC9" w14:textId="4BF8F3CA" w:rsidR="00A02A4D" w:rsidRPr="00F0381C" w:rsidRDefault="00A02A4D" w:rsidP="002D2654">
            <w:pPr>
              <w:pStyle w:val="Bullet1table"/>
            </w:pPr>
            <w:r w:rsidRPr="001F4BC6">
              <w:rPr>
                <w:rFonts w:cs="Times New Roman"/>
                <w:szCs w:val="18"/>
              </w:rPr>
              <w:t>Raportarea execu</w:t>
            </w:r>
            <w:r w:rsidR="0023143C">
              <w:rPr>
                <w:rFonts w:cs="Times New Roman"/>
                <w:szCs w:val="18"/>
              </w:rPr>
              <w:t>ț</w:t>
            </w:r>
            <w:r w:rsidRPr="001F4BC6">
              <w:rPr>
                <w:rFonts w:cs="Times New Roman"/>
                <w:szCs w:val="18"/>
              </w:rPr>
              <w:t>iei bugetare;</w:t>
            </w:r>
          </w:p>
          <w:p w14:paraId="3DD67B7F" w14:textId="1D29620C" w:rsidR="00F0381C" w:rsidRDefault="00F0381C" w:rsidP="00F0381C">
            <w:pPr>
              <w:pStyle w:val="Body1"/>
            </w:pPr>
            <w:r w:rsidRPr="00F0381C">
              <w:rPr>
                <w:b/>
                <w:bCs/>
              </w:rPr>
              <w:t>Gestionarea finan</w:t>
            </w:r>
            <w:r w:rsidR="0023143C">
              <w:rPr>
                <w:b/>
                <w:bCs/>
              </w:rPr>
              <w:t>ț</w:t>
            </w:r>
            <w:r w:rsidRPr="00F0381C">
              <w:rPr>
                <w:b/>
                <w:bCs/>
              </w:rPr>
              <w:t>elor publice</w:t>
            </w:r>
            <w:r>
              <w:t>:</w:t>
            </w:r>
          </w:p>
          <w:p w14:paraId="38590DBA" w14:textId="3AE9832F" w:rsidR="00F0381C" w:rsidRPr="00887B74" w:rsidRDefault="00F0381C" w:rsidP="00F0381C">
            <w:pPr>
              <w:pStyle w:val="Bullet1table"/>
              <w:rPr>
                <w:rFonts w:cs="Times New Roman"/>
                <w:szCs w:val="18"/>
              </w:rPr>
            </w:pPr>
            <w:r w:rsidRPr="00887B74">
              <w:rPr>
                <w:rFonts w:cs="Times New Roman"/>
                <w:szCs w:val="18"/>
              </w:rPr>
              <w:t>Reglementarea domeniului fiscal (</w:t>
            </w:r>
            <w:r w:rsidR="00A5007B">
              <w:rPr>
                <w:rFonts w:cs="Times New Roman"/>
                <w:szCs w:val="18"/>
              </w:rPr>
              <w:t>de exemplu,</w:t>
            </w:r>
            <w:r w:rsidRPr="00887B74">
              <w:rPr>
                <w:rFonts w:cs="Times New Roman"/>
                <w:szCs w:val="18"/>
              </w:rPr>
              <w:t xml:space="preserve"> reglementarea legisla</w:t>
            </w:r>
            <w:r w:rsidR="0023143C">
              <w:rPr>
                <w:rFonts w:cs="Times New Roman"/>
                <w:szCs w:val="18"/>
              </w:rPr>
              <w:t>ț</w:t>
            </w:r>
            <w:r w:rsidRPr="00887B74">
              <w:rPr>
                <w:rFonts w:cs="Times New Roman"/>
                <w:szCs w:val="18"/>
              </w:rPr>
              <w:t xml:space="preserve">iei fiscale, reglementarea colectării </w:t>
            </w:r>
            <w:r w:rsidR="0023143C">
              <w:rPr>
                <w:rFonts w:cs="Times New Roman"/>
                <w:szCs w:val="18"/>
              </w:rPr>
              <w:t>ș</w:t>
            </w:r>
            <w:r w:rsidRPr="00887B74">
              <w:rPr>
                <w:rFonts w:cs="Times New Roman"/>
                <w:szCs w:val="18"/>
              </w:rPr>
              <w:t>i corelării crean</w:t>
            </w:r>
            <w:r w:rsidR="0023143C">
              <w:rPr>
                <w:rFonts w:cs="Times New Roman"/>
                <w:szCs w:val="18"/>
              </w:rPr>
              <w:t>ț</w:t>
            </w:r>
            <w:r w:rsidRPr="00887B74">
              <w:rPr>
                <w:rFonts w:cs="Times New Roman"/>
                <w:szCs w:val="18"/>
              </w:rPr>
              <w:t>elor bugetare, reglementarea stingerii obliga</w:t>
            </w:r>
            <w:r w:rsidR="0023143C">
              <w:rPr>
                <w:rFonts w:cs="Times New Roman"/>
                <w:szCs w:val="18"/>
              </w:rPr>
              <w:t>ț</w:t>
            </w:r>
            <w:r w:rsidRPr="00887B74">
              <w:rPr>
                <w:rFonts w:cs="Times New Roman"/>
                <w:szCs w:val="18"/>
              </w:rPr>
              <w:t>iilor bugetare)</w:t>
            </w:r>
            <w:r>
              <w:rPr>
                <w:rFonts w:cs="Times New Roman"/>
                <w:szCs w:val="18"/>
              </w:rPr>
              <w:t>;</w:t>
            </w:r>
          </w:p>
          <w:p w14:paraId="4B7062D3" w14:textId="1D8EEB83" w:rsidR="00F0381C" w:rsidRPr="00887B74" w:rsidRDefault="00F0381C" w:rsidP="00F0381C">
            <w:pPr>
              <w:pStyle w:val="Bullet1table"/>
              <w:rPr>
                <w:rFonts w:cs="Times New Roman"/>
                <w:szCs w:val="18"/>
              </w:rPr>
            </w:pPr>
            <w:r w:rsidRPr="00887B74">
              <w:rPr>
                <w:rFonts w:cs="Times New Roman"/>
                <w:szCs w:val="18"/>
              </w:rPr>
              <w:t>Colectarea obliga</w:t>
            </w:r>
            <w:r w:rsidR="0023143C">
              <w:rPr>
                <w:rFonts w:cs="Times New Roman"/>
                <w:szCs w:val="18"/>
              </w:rPr>
              <w:t>ț</w:t>
            </w:r>
            <w:r w:rsidRPr="00887B74">
              <w:rPr>
                <w:rFonts w:cs="Times New Roman"/>
                <w:szCs w:val="18"/>
              </w:rPr>
              <w:t>iilor fiscale</w:t>
            </w:r>
            <w:r w:rsidR="00A5007B">
              <w:rPr>
                <w:rFonts w:cs="Times New Roman"/>
                <w:szCs w:val="18"/>
              </w:rPr>
              <w:t xml:space="preserve"> </w:t>
            </w:r>
            <w:r w:rsidRPr="00887B74">
              <w:rPr>
                <w:rFonts w:cs="Times New Roman"/>
                <w:szCs w:val="18"/>
              </w:rPr>
              <w:t>/ administrarea veniturilor publice</w:t>
            </w:r>
            <w:r>
              <w:rPr>
                <w:rFonts w:cs="Times New Roman"/>
                <w:szCs w:val="18"/>
              </w:rPr>
              <w:t>;</w:t>
            </w:r>
          </w:p>
          <w:p w14:paraId="318C12B8" w14:textId="498A0F18" w:rsidR="00F0381C" w:rsidRPr="00887B74" w:rsidRDefault="00F0381C" w:rsidP="00F0381C">
            <w:pPr>
              <w:pStyle w:val="Bullet1table"/>
            </w:pPr>
            <w:r w:rsidRPr="7F18B4C6">
              <w:t xml:space="preserve">Asigurarea </w:t>
            </w:r>
            <w:r w:rsidRPr="00F0381C">
              <w:t>conformării</w:t>
            </w:r>
            <w:r w:rsidRPr="7F18B4C6">
              <w:t xml:space="preserve"> fiscale (fiscalitate, taxe </w:t>
            </w:r>
            <w:r w:rsidR="0023143C">
              <w:t>ș</w:t>
            </w:r>
            <w:r w:rsidRPr="7F18B4C6">
              <w:t>i impozite);</w:t>
            </w:r>
          </w:p>
          <w:p w14:paraId="40E57F7D" w14:textId="3B94BB3A" w:rsidR="00F0381C" w:rsidRPr="00EF4F12" w:rsidRDefault="00F0381C" w:rsidP="00F0381C">
            <w:pPr>
              <w:pStyle w:val="Bullet1table"/>
            </w:pPr>
            <w:r w:rsidRPr="00887B74">
              <w:rPr>
                <w:rFonts w:cs="Times New Roman"/>
                <w:szCs w:val="18"/>
              </w:rPr>
              <w:t xml:space="preserve">Planificarea </w:t>
            </w:r>
            <w:r w:rsidR="0023143C">
              <w:rPr>
                <w:rFonts w:cs="Times New Roman"/>
                <w:szCs w:val="18"/>
              </w:rPr>
              <w:t>ș</w:t>
            </w:r>
            <w:r w:rsidRPr="00887B74">
              <w:rPr>
                <w:rFonts w:cs="Times New Roman"/>
                <w:szCs w:val="18"/>
              </w:rPr>
              <w:t>i implementarea de măsuri antifraudă</w:t>
            </w:r>
            <w:r w:rsidR="00A5007B">
              <w:rPr>
                <w:rFonts w:cs="Times New Roman"/>
                <w:szCs w:val="18"/>
              </w:rPr>
              <w:t>.</w:t>
            </w:r>
          </w:p>
        </w:tc>
      </w:tr>
      <w:tr w:rsidR="001B22A5" w:rsidRPr="00614A94" w14:paraId="05E1231A" w14:textId="77777777" w:rsidTr="007F24DE">
        <w:trPr>
          <w:trHeight w:val="621"/>
        </w:trPr>
        <w:tc>
          <w:tcPr>
            <w:tcW w:w="1156" w:type="pct"/>
            <w:vAlign w:val="center"/>
          </w:tcPr>
          <w:p w14:paraId="1255DD44" w14:textId="20D31011" w:rsidR="00164F07" w:rsidRPr="00614A94" w:rsidRDefault="00164F07" w:rsidP="00164F07">
            <w:pPr>
              <w:pStyle w:val="BodyTable"/>
            </w:pPr>
            <w:r>
              <w:rPr>
                <w:rFonts w:cstheme="minorHAnsi"/>
                <w:szCs w:val="18"/>
              </w:rPr>
              <w:t xml:space="preserve">5. </w:t>
            </w:r>
            <w:r w:rsidRPr="002463D6">
              <w:rPr>
                <w:rFonts w:cstheme="minorHAnsi"/>
                <w:szCs w:val="18"/>
              </w:rPr>
              <w:t xml:space="preserve">Coordonare </w:t>
            </w:r>
            <w:r w:rsidR="0023143C">
              <w:rPr>
                <w:rFonts w:cstheme="minorHAnsi"/>
                <w:szCs w:val="18"/>
              </w:rPr>
              <w:t>ș</w:t>
            </w:r>
            <w:r w:rsidRPr="002463D6">
              <w:rPr>
                <w:rFonts w:cstheme="minorHAnsi"/>
                <w:szCs w:val="18"/>
              </w:rPr>
              <w:t>i implementare programe</w:t>
            </w:r>
            <w:r>
              <w:rPr>
                <w:rFonts w:cstheme="minorHAnsi"/>
                <w:szCs w:val="18"/>
              </w:rPr>
              <w:t xml:space="preserve"> </w:t>
            </w:r>
            <w:r w:rsidR="0023143C">
              <w:rPr>
                <w:rFonts w:cstheme="minorHAnsi"/>
                <w:szCs w:val="18"/>
              </w:rPr>
              <w:t>ș</w:t>
            </w:r>
            <w:r>
              <w:rPr>
                <w:rFonts w:cstheme="minorHAnsi"/>
                <w:szCs w:val="18"/>
              </w:rPr>
              <w:t>i proiecte</w:t>
            </w:r>
          </w:p>
        </w:tc>
        <w:tc>
          <w:tcPr>
            <w:tcW w:w="3844" w:type="pct"/>
            <w:vAlign w:val="center"/>
          </w:tcPr>
          <w:p w14:paraId="11D3110B" w14:textId="3C99BF71" w:rsidR="00164F07" w:rsidRPr="00EF4F12" w:rsidRDefault="00164F07" w:rsidP="002D2654">
            <w:pPr>
              <w:pStyle w:val="Bullet1table"/>
              <w:rPr>
                <w:rFonts w:cs="Times New Roman"/>
                <w:szCs w:val="18"/>
              </w:rPr>
            </w:pPr>
            <w:r w:rsidRPr="00EF4F12">
              <w:rPr>
                <w:rFonts w:cs="Times New Roman"/>
                <w:szCs w:val="18"/>
              </w:rPr>
              <w:t>Asigurarea cadrului institu</w:t>
            </w:r>
            <w:r w:rsidR="0023143C">
              <w:rPr>
                <w:rFonts w:cs="Times New Roman"/>
                <w:szCs w:val="18"/>
              </w:rPr>
              <w:t>ț</w:t>
            </w:r>
            <w:r w:rsidRPr="00EF4F12">
              <w:rPr>
                <w:rFonts w:cs="Times New Roman"/>
                <w:szCs w:val="18"/>
              </w:rPr>
              <w:t xml:space="preserve">ional de coordonare, gestionare </w:t>
            </w:r>
            <w:r w:rsidR="0023143C">
              <w:rPr>
                <w:rFonts w:cs="Times New Roman"/>
                <w:szCs w:val="18"/>
              </w:rPr>
              <w:t>ș</w:t>
            </w:r>
            <w:r w:rsidRPr="00EF4F12">
              <w:rPr>
                <w:rFonts w:cs="Times New Roman"/>
                <w:szCs w:val="18"/>
              </w:rPr>
              <w:t>i control al fondurilor externe nerambursabile</w:t>
            </w:r>
            <w:r>
              <w:rPr>
                <w:rFonts w:cs="Times New Roman"/>
                <w:szCs w:val="18"/>
              </w:rPr>
              <w:t>;</w:t>
            </w:r>
          </w:p>
          <w:p w14:paraId="69417CE1" w14:textId="77777777" w:rsidR="00164F07" w:rsidRPr="00EF4F12" w:rsidRDefault="00164F07" w:rsidP="002D2654">
            <w:pPr>
              <w:pStyle w:val="Bullet1table"/>
              <w:rPr>
                <w:rFonts w:cs="Times New Roman"/>
                <w:szCs w:val="18"/>
              </w:rPr>
            </w:pPr>
            <w:r w:rsidRPr="00EF4F12">
              <w:rPr>
                <w:rFonts w:cs="Times New Roman"/>
                <w:szCs w:val="18"/>
              </w:rPr>
              <w:t>Elaborarea, negocierea, aprobarea documentelor de programare a fondurilor europene</w:t>
            </w:r>
            <w:r>
              <w:rPr>
                <w:rFonts w:cs="Times New Roman"/>
                <w:szCs w:val="18"/>
              </w:rPr>
              <w:t>;</w:t>
            </w:r>
          </w:p>
          <w:p w14:paraId="1060B230" w14:textId="4E172214" w:rsidR="00164F07" w:rsidRPr="00EF4F12" w:rsidRDefault="00164F07" w:rsidP="002D2654">
            <w:pPr>
              <w:pStyle w:val="Bullet1table"/>
              <w:rPr>
                <w:rFonts w:cs="Times New Roman"/>
                <w:szCs w:val="18"/>
              </w:rPr>
            </w:pPr>
            <w:r w:rsidRPr="00EF4F12">
              <w:rPr>
                <w:rFonts w:cs="Times New Roman"/>
                <w:szCs w:val="18"/>
              </w:rPr>
              <w:t>Elaborarea</w:t>
            </w:r>
            <w:r>
              <w:rPr>
                <w:rFonts w:cs="Times New Roman"/>
                <w:szCs w:val="18"/>
              </w:rPr>
              <w:t xml:space="preserve"> de</w:t>
            </w:r>
            <w:r w:rsidRPr="00EF4F12">
              <w:rPr>
                <w:rFonts w:cs="Times New Roman"/>
                <w:szCs w:val="18"/>
              </w:rPr>
              <w:t xml:space="preserve"> programe </w:t>
            </w:r>
            <w:r w:rsidR="0023143C">
              <w:rPr>
                <w:rFonts w:cs="Times New Roman"/>
                <w:szCs w:val="18"/>
              </w:rPr>
              <w:t>ș</w:t>
            </w:r>
            <w:r w:rsidRPr="00EF4F12">
              <w:rPr>
                <w:rFonts w:cs="Times New Roman"/>
                <w:szCs w:val="18"/>
              </w:rPr>
              <w:t>i scheme na</w:t>
            </w:r>
            <w:r w:rsidR="0023143C">
              <w:rPr>
                <w:rFonts w:cs="Times New Roman"/>
                <w:szCs w:val="18"/>
              </w:rPr>
              <w:t>ț</w:t>
            </w:r>
            <w:r w:rsidRPr="00EF4F12">
              <w:rPr>
                <w:rFonts w:cs="Times New Roman"/>
                <w:szCs w:val="18"/>
              </w:rPr>
              <w:t xml:space="preserve">ionale </w:t>
            </w:r>
            <w:r w:rsidR="0023143C">
              <w:rPr>
                <w:rFonts w:cs="Times New Roman"/>
                <w:szCs w:val="18"/>
              </w:rPr>
              <w:t>ș</w:t>
            </w:r>
            <w:r w:rsidRPr="00EF4F12">
              <w:rPr>
                <w:rFonts w:cs="Times New Roman"/>
                <w:szCs w:val="18"/>
              </w:rPr>
              <w:t>i locale de finan</w:t>
            </w:r>
            <w:r w:rsidR="0023143C">
              <w:rPr>
                <w:rFonts w:cs="Times New Roman"/>
                <w:szCs w:val="18"/>
              </w:rPr>
              <w:t>ț</w:t>
            </w:r>
            <w:r w:rsidRPr="00EF4F12">
              <w:rPr>
                <w:rFonts w:cs="Times New Roman"/>
                <w:szCs w:val="18"/>
              </w:rPr>
              <w:t>are</w:t>
            </w:r>
            <w:r>
              <w:rPr>
                <w:rFonts w:cs="Times New Roman"/>
                <w:szCs w:val="18"/>
              </w:rPr>
              <w:t>;</w:t>
            </w:r>
          </w:p>
          <w:p w14:paraId="68A084DF" w14:textId="0B7D6DCC" w:rsidR="00164F07" w:rsidRPr="00EF4F12" w:rsidRDefault="00164F07" w:rsidP="002D2654">
            <w:pPr>
              <w:pStyle w:val="Bullet1table"/>
              <w:rPr>
                <w:rFonts w:cs="Times New Roman"/>
                <w:szCs w:val="18"/>
              </w:rPr>
            </w:pPr>
            <w:r w:rsidRPr="00EF4F12">
              <w:rPr>
                <w:rFonts w:cs="Times New Roman"/>
                <w:szCs w:val="18"/>
              </w:rPr>
              <w:t xml:space="preserve">Asigurarea cadrului legislativ </w:t>
            </w:r>
            <w:r w:rsidR="0023143C">
              <w:rPr>
                <w:rFonts w:cs="Times New Roman"/>
                <w:szCs w:val="18"/>
              </w:rPr>
              <w:t>ș</w:t>
            </w:r>
            <w:r w:rsidRPr="00EF4F12">
              <w:rPr>
                <w:rFonts w:cs="Times New Roman"/>
                <w:szCs w:val="18"/>
              </w:rPr>
              <w:t>i procedural privind implementarea programelor (</w:t>
            </w:r>
            <w:r>
              <w:rPr>
                <w:rFonts w:cs="Times New Roman"/>
                <w:szCs w:val="18"/>
              </w:rPr>
              <w:t>ex. elaborarea ghidurilor solicitan</w:t>
            </w:r>
            <w:r w:rsidR="0023143C">
              <w:rPr>
                <w:rFonts w:cs="Times New Roman"/>
                <w:szCs w:val="18"/>
              </w:rPr>
              <w:t>ț</w:t>
            </w:r>
            <w:r>
              <w:rPr>
                <w:rFonts w:cs="Times New Roman"/>
                <w:szCs w:val="18"/>
              </w:rPr>
              <w:t>ilor</w:t>
            </w:r>
            <w:r w:rsidRPr="00EF4F12">
              <w:rPr>
                <w:rFonts w:cs="Times New Roman"/>
                <w:szCs w:val="18"/>
              </w:rPr>
              <w:t>)</w:t>
            </w:r>
            <w:r>
              <w:rPr>
                <w:rFonts w:cs="Times New Roman"/>
                <w:szCs w:val="18"/>
              </w:rPr>
              <w:t>;</w:t>
            </w:r>
          </w:p>
          <w:p w14:paraId="71164A02" w14:textId="5674C487" w:rsidR="00164F07" w:rsidRPr="00EF4F12" w:rsidRDefault="00164F07" w:rsidP="002D2654">
            <w:pPr>
              <w:pStyle w:val="Bullet1table"/>
              <w:rPr>
                <w:rFonts w:cs="Times New Roman"/>
                <w:szCs w:val="18"/>
              </w:rPr>
            </w:pPr>
            <w:r w:rsidRPr="00EF4F12">
              <w:rPr>
                <w:rFonts w:cs="Times New Roman"/>
                <w:szCs w:val="18"/>
              </w:rPr>
              <w:t xml:space="preserve">Implementarea </w:t>
            </w:r>
            <w:r w:rsidR="0023143C">
              <w:rPr>
                <w:rFonts w:cs="Times New Roman"/>
                <w:szCs w:val="18"/>
              </w:rPr>
              <w:t>ș</w:t>
            </w:r>
            <w:r w:rsidRPr="00EF4F12">
              <w:rPr>
                <w:rFonts w:cs="Times New Roman"/>
                <w:szCs w:val="18"/>
              </w:rPr>
              <w:t>i coordonarea programelor</w:t>
            </w:r>
            <w:r>
              <w:rPr>
                <w:rFonts w:cs="Times New Roman"/>
                <w:szCs w:val="18"/>
              </w:rPr>
              <w:t>;</w:t>
            </w:r>
          </w:p>
          <w:p w14:paraId="7F22173F" w14:textId="32F147BD" w:rsidR="00164F07" w:rsidRPr="00EF4F12" w:rsidRDefault="00164F07" w:rsidP="002D2654">
            <w:pPr>
              <w:pStyle w:val="Bullet1table"/>
              <w:rPr>
                <w:rFonts w:cs="Times New Roman"/>
                <w:szCs w:val="18"/>
              </w:rPr>
            </w:pPr>
            <w:r>
              <w:rPr>
                <w:rFonts w:cs="Times New Roman"/>
                <w:szCs w:val="18"/>
              </w:rPr>
              <w:t>Supravegherea, m</w:t>
            </w:r>
            <w:r w:rsidRPr="00EF4F12">
              <w:rPr>
                <w:rFonts w:cs="Times New Roman"/>
                <w:szCs w:val="18"/>
              </w:rPr>
              <w:t xml:space="preserve">onitorizarea, evaluarea </w:t>
            </w:r>
            <w:r w:rsidR="0023143C">
              <w:rPr>
                <w:rFonts w:cs="Times New Roman"/>
                <w:szCs w:val="18"/>
              </w:rPr>
              <w:t>ș</w:t>
            </w:r>
            <w:r w:rsidRPr="00EF4F12">
              <w:rPr>
                <w:rFonts w:cs="Times New Roman"/>
                <w:szCs w:val="18"/>
              </w:rPr>
              <w:t>i controlul programelor</w:t>
            </w:r>
            <w:r>
              <w:rPr>
                <w:rFonts w:cs="Times New Roman"/>
                <w:szCs w:val="18"/>
              </w:rPr>
              <w:t>;</w:t>
            </w:r>
            <w:r w:rsidRPr="00EF4F12">
              <w:rPr>
                <w:rFonts w:cs="Times New Roman"/>
                <w:szCs w:val="18"/>
              </w:rPr>
              <w:t xml:space="preserve"> (autorizare proiecte, contractare proiecte, solu</w:t>
            </w:r>
            <w:r w:rsidR="0023143C">
              <w:rPr>
                <w:rFonts w:cs="Times New Roman"/>
                <w:szCs w:val="18"/>
              </w:rPr>
              <w:t>ț</w:t>
            </w:r>
            <w:r w:rsidRPr="00EF4F12">
              <w:rPr>
                <w:rFonts w:cs="Times New Roman"/>
                <w:szCs w:val="18"/>
              </w:rPr>
              <w:t>ionare contesta</w:t>
            </w:r>
            <w:r w:rsidR="0023143C">
              <w:rPr>
                <w:rFonts w:cs="Times New Roman"/>
                <w:szCs w:val="18"/>
              </w:rPr>
              <w:t>ț</w:t>
            </w:r>
            <w:r w:rsidRPr="00EF4F12">
              <w:rPr>
                <w:rFonts w:cs="Times New Roman"/>
                <w:szCs w:val="18"/>
              </w:rPr>
              <w:t>i, verificare achizi</w:t>
            </w:r>
            <w:r w:rsidR="0023143C">
              <w:rPr>
                <w:rFonts w:cs="Times New Roman"/>
                <w:szCs w:val="18"/>
              </w:rPr>
              <w:t>ț</w:t>
            </w:r>
            <w:r w:rsidRPr="00EF4F12">
              <w:rPr>
                <w:rFonts w:cs="Times New Roman"/>
                <w:szCs w:val="18"/>
              </w:rPr>
              <w:t>ii, validare cheltuieli, recuperare crean</w:t>
            </w:r>
            <w:r w:rsidR="0023143C">
              <w:rPr>
                <w:rFonts w:cs="Times New Roman"/>
                <w:szCs w:val="18"/>
              </w:rPr>
              <w:t>ț</w:t>
            </w:r>
            <w:r w:rsidRPr="00EF4F12">
              <w:rPr>
                <w:rFonts w:cs="Times New Roman"/>
                <w:szCs w:val="18"/>
              </w:rPr>
              <w:t>e)</w:t>
            </w:r>
            <w:r>
              <w:rPr>
                <w:rFonts w:cs="Times New Roman"/>
                <w:szCs w:val="18"/>
              </w:rPr>
              <w:t>;</w:t>
            </w:r>
          </w:p>
          <w:p w14:paraId="59E2DB13" w14:textId="2D901129" w:rsidR="00164F07" w:rsidRPr="00EF4F12" w:rsidRDefault="00164F07" w:rsidP="002D2654">
            <w:pPr>
              <w:pStyle w:val="Bullet1table"/>
              <w:rPr>
                <w:rFonts w:cs="Times New Roman"/>
                <w:szCs w:val="18"/>
              </w:rPr>
            </w:pPr>
            <w:r>
              <w:rPr>
                <w:rFonts w:cs="Times New Roman"/>
                <w:szCs w:val="18"/>
              </w:rPr>
              <w:t>Asigurarea de a</w:t>
            </w:r>
            <w:r w:rsidRPr="00EF4F12">
              <w:rPr>
                <w:rFonts w:cs="Times New Roman"/>
                <w:szCs w:val="18"/>
              </w:rPr>
              <w:t>sisten</w:t>
            </w:r>
            <w:r w:rsidR="0023143C">
              <w:rPr>
                <w:rFonts w:cs="Times New Roman"/>
                <w:szCs w:val="18"/>
              </w:rPr>
              <w:t>ț</w:t>
            </w:r>
            <w:r>
              <w:rPr>
                <w:rFonts w:cs="Times New Roman"/>
                <w:szCs w:val="18"/>
              </w:rPr>
              <w:t>ă</w:t>
            </w:r>
            <w:r w:rsidRPr="00EF4F12">
              <w:rPr>
                <w:rFonts w:cs="Times New Roman"/>
                <w:szCs w:val="18"/>
              </w:rPr>
              <w:t xml:space="preserve"> tehnică în elaborarea </w:t>
            </w:r>
            <w:r w:rsidR="0023143C">
              <w:rPr>
                <w:rFonts w:cs="Times New Roman"/>
                <w:szCs w:val="18"/>
              </w:rPr>
              <w:t>ș</w:t>
            </w:r>
            <w:r w:rsidRPr="00EF4F12">
              <w:rPr>
                <w:rFonts w:cs="Times New Roman"/>
                <w:szCs w:val="18"/>
              </w:rPr>
              <w:t>i implementarea de</w:t>
            </w:r>
            <w:r>
              <w:rPr>
                <w:rFonts w:cs="Times New Roman"/>
                <w:szCs w:val="18"/>
              </w:rPr>
              <w:t xml:space="preserve"> </w:t>
            </w:r>
            <w:r w:rsidRPr="00EF4F12">
              <w:rPr>
                <w:rFonts w:cs="Times New Roman"/>
                <w:szCs w:val="18"/>
              </w:rPr>
              <w:t>proiecte</w:t>
            </w:r>
            <w:r>
              <w:rPr>
                <w:rFonts w:cs="Times New Roman"/>
                <w:szCs w:val="18"/>
              </w:rPr>
              <w:t>;</w:t>
            </w:r>
          </w:p>
          <w:p w14:paraId="6EFB463C" w14:textId="77777777" w:rsidR="00164F07" w:rsidRPr="00EF4F12" w:rsidRDefault="00164F07" w:rsidP="002D2654">
            <w:pPr>
              <w:pStyle w:val="Bullet1table"/>
              <w:rPr>
                <w:rFonts w:cs="Times New Roman"/>
                <w:szCs w:val="18"/>
              </w:rPr>
            </w:pPr>
            <w:r w:rsidRPr="00EF4F12">
              <w:rPr>
                <w:rFonts w:cs="Times New Roman"/>
                <w:szCs w:val="18"/>
              </w:rPr>
              <w:t>Elaborarea de propuneri de proiecte</w:t>
            </w:r>
            <w:r>
              <w:rPr>
                <w:rFonts w:cs="Times New Roman"/>
                <w:szCs w:val="18"/>
              </w:rPr>
              <w:t>;</w:t>
            </w:r>
          </w:p>
          <w:p w14:paraId="5B0AF74E" w14:textId="101DCEA2" w:rsidR="00164F07" w:rsidRDefault="00164F07" w:rsidP="002D2654">
            <w:pPr>
              <w:pStyle w:val="Bullet1table"/>
              <w:rPr>
                <w:rFonts w:cs="Times New Roman"/>
                <w:szCs w:val="18"/>
              </w:rPr>
            </w:pPr>
            <w:r w:rsidRPr="00EF4F12">
              <w:rPr>
                <w:rFonts w:cs="Times New Roman"/>
                <w:szCs w:val="18"/>
              </w:rPr>
              <w:t>Analiza programelor de finan</w:t>
            </w:r>
            <w:r w:rsidR="0023143C">
              <w:rPr>
                <w:rFonts w:cs="Times New Roman"/>
                <w:szCs w:val="18"/>
              </w:rPr>
              <w:t>ț</w:t>
            </w:r>
            <w:r w:rsidRPr="00EF4F12">
              <w:rPr>
                <w:rFonts w:cs="Times New Roman"/>
                <w:szCs w:val="18"/>
              </w:rPr>
              <w:t xml:space="preserve">are </w:t>
            </w:r>
            <w:r w:rsidR="0023143C">
              <w:rPr>
                <w:rFonts w:cs="Times New Roman"/>
                <w:szCs w:val="18"/>
              </w:rPr>
              <w:t>ș</w:t>
            </w:r>
            <w:r w:rsidRPr="00EF4F12">
              <w:rPr>
                <w:rFonts w:cs="Times New Roman"/>
                <w:szCs w:val="18"/>
              </w:rPr>
              <w:t>i accesare</w:t>
            </w:r>
            <w:r>
              <w:rPr>
                <w:rFonts w:cs="Times New Roman"/>
                <w:szCs w:val="18"/>
              </w:rPr>
              <w:t>a de</w:t>
            </w:r>
            <w:r w:rsidRPr="00EF4F12">
              <w:rPr>
                <w:rFonts w:cs="Times New Roman"/>
                <w:szCs w:val="18"/>
              </w:rPr>
              <w:t xml:space="preserve"> fonduri</w:t>
            </w:r>
            <w:r>
              <w:rPr>
                <w:rFonts w:cs="Times New Roman"/>
                <w:szCs w:val="18"/>
              </w:rPr>
              <w:t>;</w:t>
            </w:r>
          </w:p>
          <w:p w14:paraId="0316344D" w14:textId="507FA869" w:rsidR="00164F07" w:rsidRPr="00827B8A" w:rsidRDefault="00164F07" w:rsidP="002D2654">
            <w:pPr>
              <w:pStyle w:val="Bullet1table"/>
              <w:rPr>
                <w:rFonts w:cs="Times New Roman"/>
                <w:szCs w:val="18"/>
              </w:rPr>
            </w:pPr>
            <w:r w:rsidRPr="00827B8A">
              <w:rPr>
                <w:rFonts w:cs="Times New Roman"/>
                <w:szCs w:val="18"/>
              </w:rPr>
              <w:t>Implementarea, raportarea proiectelor europene, na</w:t>
            </w:r>
            <w:r w:rsidR="0023143C">
              <w:rPr>
                <w:rFonts w:cs="Times New Roman"/>
                <w:szCs w:val="18"/>
              </w:rPr>
              <w:t>ț</w:t>
            </w:r>
            <w:r w:rsidRPr="00827B8A">
              <w:rPr>
                <w:rFonts w:cs="Times New Roman"/>
                <w:szCs w:val="18"/>
              </w:rPr>
              <w:t xml:space="preserve">ionale </w:t>
            </w:r>
            <w:r w:rsidR="0023143C">
              <w:rPr>
                <w:rFonts w:cs="Times New Roman"/>
                <w:szCs w:val="18"/>
              </w:rPr>
              <w:t>ș</w:t>
            </w:r>
            <w:r w:rsidRPr="00827B8A">
              <w:rPr>
                <w:rFonts w:cs="Times New Roman"/>
                <w:szCs w:val="18"/>
              </w:rPr>
              <w:t>i locale</w:t>
            </w:r>
            <w:r w:rsidR="00977D70">
              <w:rPr>
                <w:rFonts w:cs="Times New Roman"/>
                <w:szCs w:val="18"/>
              </w:rPr>
              <w:t>.</w:t>
            </w:r>
          </w:p>
        </w:tc>
      </w:tr>
      <w:tr w:rsidR="007F24DE" w:rsidRPr="00614A94" w14:paraId="30A8E1F3" w14:textId="77777777" w:rsidTr="007F24DE">
        <w:trPr>
          <w:trHeight w:val="395"/>
        </w:trPr>
        <w:tc>
          <w:tcPr>
            <w:tcW w:w="1156" w:type="pct"/>
            <w:vAlign w:val="center"/>
          </w:tcPr>
          <w:p w14:paraId="1537E9E3" w14:textId="4863E99B" w:rsidR="00EF71BA" w:rsidRDefault="00EF71BA" w:rsidP="00EF71BA">
            <w:pPr>
              <w:pStyle w:val="BodyTable"/>
              <w:rPr>
                <w:rFonts w:cstheme="minorHAnsi"/>
                <w:szCs w:val="18"/>
              </w:rPr>
            </w:pPr>
            <w:r>
              <w:rPr>
                <w:rFonts w:cstheme="minorHAnsi"/>
                <w:szCs w:val="18"/>
              </w:rPr>
              <w:t xml:space="preserve">6. </w:t>
            </w:r>
            <w:r w:rsidRPr="002D0BBC">
              <w:rPr>
                <w:rFonts w:cstheme="minorHAnsi"/>
                <w:szCs w:val="18"/>
              </w:rPr>
              <w:t>Servicii publice</w:t>
            </w:r>
          </w:p>
        </w:tc>
        <w:tc>
          <w:tcPr>
            <w:tcW w:w="3844" w:type="pct"/>
            <w:vAlign w:val="center"/>
          </w:tcPr>
          <w:p w14:paraId="4C0C2D16" w14:textId="2CD2E09D" w:rsidR="00EF71BA" w:rsidRDefault="00EF71BA" w:rsidP="00EC7489">
            <w:pPr>
              <w:pStyle w:val="BodyTable"/>
              <w:jc w:val="both"/>
              <w:rPr>
                <w:rFonts w:cs="Times New Roman"/>
                <w:szCs w:val="18"/>
              </w:rPr>
            </w:pPr>
            <w:r>
              <w:rPr>
                <w:rFonts w:cs="Times New Roman"/>
                <w:szCs w:val="18"/>
              </w:rPr>
              <w:t>D</w:t>
            </w:r>
            <w:r w:rsidRPr="00EF4F12">
              <w:rPr>
                <w:rFonts w:cs="Times New Roman"/>
                <w:szCs w:val="18"/>
              </w:rPr>
              <w:t>omeniul func</w:t>
            </w:r>
            <w:r w:rsidR="0023143C">
              <w:rPr>
                <w:rFonts w:cs="Times New Roman"/>
                <w:szCs w:val="18"/>
              </w:rPr>
              <w:t>ț</w:t>
            </w:r>
            <w:r w:rsidRPr="00EF4F12">
              <w:rPr>
                <w:rFonts w:cs="Times New Roman"/>
                <w:szCs w:val="18"/>
              </w:rPr>
              <w:t xml:space="preserve">ional </w:t>
            </w:r>
            <w:r>
              <w:rPr>
                <w:rFonts w:cs="Times New Roman"/>
                <w:szCs w:val="18"/>
              </w:rPr>
              <w:t>„servicii publice”</w:t>
            </w:r>
            <w:r w:rsidRPr="00852BB1">
              <w:rPr>
                <w:rStyle w:val="FootnoteReference"/>
              </w:rPr>
              <w:footnoteReference w:id="41"/>
            </w:r>
            <w:r w:rsidRPr="00852BB1">
              <w:rPr>
                <w:rFonts w:cs="Times New Roman"/>
                <w:szCs w:val="18"/>
                <w:vertAlign w:val="superscript"/>
              </w:rPr>
              <w:t xml:space="preserve"> </w:t>
            </w:r>
            <w:r>
              <w:rPr>
                <w:rFonts w:cs="Times New Roman"/>
                <w:szCs w:val="18"/>
              </w:rPr>
              <w:t>cuprinde acele activită</w:t>
            </w:r>
            <w:r w:rsidR="0023143C">
              <w:rPr>
                <w:rFonts w:cs="Times New Roman"/>
                <w:szCs w:val="18"/>
              </w:rPr>
              <w:t>ț</w:t>
            </w:r>
            <w:r>
              <w:rPr>
                <w:rFonts w:cs="Times New Roman"/>
                <w:szCs w:val="18"/>
              </w:rPr>
              <w:t xml:space="preserve">i de interes general coordonate de guvern </w:t>
            </w:r>
            <w:r w:rsidR="0023143C">
              <w:rPr>
                <w:rFonts w:cs="Times New Roman"/>
                <w:szCs w:val="18"/>
              </w:rPr>
              <w:t>ș</w:t>
            </w:r>
            <w:r>
              <w:rPr>
                <w:rFonts w:cs="Times New Roman"/>
                <w:szCs w:val="18"/>
              </w:rPr>
              <w:t>i disponibile tuturor cetă</w:t>
            </w:r>
            <w:r w:rsidR="0023143C">
              <w:rPr>
                <w:rFonts w:cs="Times New Roman"/>
                <w:szCs w:val="18"/>
              </w:rPr>
              <w:t>ț</w:t>
            </w:r>
            <w:r>
              <w:rPr>
                <w:rFonts w:cs="Times New Roman"/>
                <w:szCs w:val="18"/>
              </w:rPr>
              <w:t xml:space="preserve">enilor statului, atât persoanelor fizice, cât </w:t>
            </w:r>
            <w:r w:rsidR="0023143C">
              <w:rPr>
                <w:rFonts w:cs="Times New Roman"/>
                <w:szCs w:val="18"/>
              </w:rPr>
              <w:t>ș</w:t>
            </w:r>
            <w:r>
              <w:rPr>
                <w:rFonts w:cs="Times New Roman"/>
                <w:szCs w:val="18"/>
              </w:rPr>
              <w:t xml:space="preserve">i juridice, dar </w:t>
            </w:r>
            <w:r w:rsidR="0023143C">
              <w:rPr>
                <w:rFonts w:cs="Times New Roman"/>
                <w:szCs w:val="18"/>
              </w:rPr>
              <w:t>ș</w:t>
            </w:r>
            <w:r>
              <w:rPr>
                <w:rFonts w:cs="Times New Roman"/>
                <w:szCs w:val="18"/>
              </w:rPr>
              <w:t>i altor institu</w:t>
            </w:r>
            <w:r w:rsidR="0023143C">
              <w:rPr>
                <w:rFonts w:cs="Times New Roman"/>
                <w:szCs w:val="18"/>
              </w:rPr>
              <w:t>ț</w:t>
            </w:r>
            <w:r>
              <w:rPr>
                <w:rFonts w:cs="Times New Roman"/>
                <w:szCs w:val="18"/>
              </w:rPr>
              <w:t>ii publice. Serviciile publice deconcentrate sunt acele str</w:t>
            </w:r>
            <w:r w:rsidR="00EC7489">
              <w:rPr>
                <w:rFonts w:cs="Times New Roman"/>
                <w:szCs w:val="18"/>
              </w:rPr>
              <w:t>u</w:t>
            </w:r>
            <w:r>
              <w:rPr>
                <w:rFonts w:cs="Times New Roman"/>
                <w:szCs w:val="18"/>
              </w:rPr>
              <w:t>cturi de specialitate din unită</w:t>
            </w:r>
            <w:r w:rsidR="0023143C">
              <w:rPr>
                <w:rFonts w:cs="Times New Roman"/>
                <w:szCs w:val="18"/>
              </w:rPr>
              <w:t>ț</w:t>
            </w:r>
            <w:r>
              <w:rPr>
                <w:rFonts w:cs="Times New Roman"/>
                <w:szCs w:val="18"/>
              </w:rPr>
              <w:t>ile administrativ-teritoriale ale administra</w:t>
            </w:r>
            <w:r w:rsidR="0023143C">
              <w:rPr>
                <w:rFonts w:cs="Times New Roman"/>
                <w:szCs w:val="18"/>
              </w:rPr>
              <w:t>ț</w:t>
            </w:r>
            <w:r>
              <w:rPr>
                <w:rFonts w:cs="Times New Roman"/>
                <w:szCs w:val="18"/>
              </w:rPr>
              <w:t>iei publice centrale, care răspund de satisfacerea unor nevoi de interes public/general.</w:t>
            </w:r>
            <w:r w:rsidR="00EC7489">
              <w:rPr>
                <w:rFonts w:cs="Times New Roman"/>
                <w:szCs w:val="18"/>
              </w:rPr>
              <w:t xml:space="preserve"> </w:t>
            </w:r>
            <w:r>
              <w:rPr>
                <w:rFonts w:cs="Times New Roman"/>
                <w:szCs w:val="18"/>
              </w:rPr>
              <w:t>În func</w:t>
            </w:r>
            <w:r w:rsidR="0023143C">
              <w:rPr>
                <w:rFonts w:cs="Times New Roman"/>
                <w:szCs w:val="18"/>
              </w:rPr>
              <w:t>ț</w:t>
            </w:r>
            <w:r>
              <w:rPr>
                <w:rFonts w:cs="Times New Roman"/>
                <w:szCs w:val="18"/>
              </w:rPr>
              <w:t>ie de con</w:t>
            </w:r>
            <w:r w:rsidR="0023143C">
              <w:rPr>
                <w:rFonts w:cs="Times New Roman"/>
                <w:szCs w:val="18"/>
              </w:rPr>
              <w:t>ț</w:t>
            </w:r>
            <w:r>
              <w:rPr>
                <w:rFonts w:cs="Times New Roman"/>
                <w:szCs w:val="18"/>
              </w:rPr>
              <w:t>inutul activită</w:t>
            </w:r>
            <w:r w:rsidR="0023143C">
              <w:rPr>
                <w:rFonts w:cs="Times New Roman"/>
                <w:szCs w:val="18"/>
              </w:rPr>
              <w:t>ț</w:t>
            </w:r>
            <w:r>
              <w:rPr>
                <w:rFonts w:cs="Times New Roman"/>
                <w:szCs w:val="18"/>
              </w:rPr>
              <w:t xml:space="preserve">ii, serviciile publice pot fi servicii de interes economic general </w:t>
            </w:r>
            <w:r w:rsidR="0023143C">
              <w:rPr>
                <w:rFonts w:cs="Times New Roman"/>
                <w:szCs w:val="18"/>
              </w:rPr>
              <w:t>ș</w:t>
            </w:r>
            <w:r>
              <w:rPr>
                <w:rFonts w:cs="Times New Roman"/>
                <w:szCs w:val="18"/>
              </w:rPr>
              <w:t>i servicii non-economice de interes general. Din punctul de vedere al competen</w:t>
            </w:r>
            <w:r w:rsidR="0023143C">
              <w:rPr>
                <w:rFonts w:cs="Times New Roman"/>
                <w:szCs w:val="18"/>
              </w:rPr>
              <w:t>ț</w:t>
            </w:r>
            <w:r>
              <w:rPr>
                <w:rFonts w:cs="Times New Roman"/>
                <w:szCs w:val="18"/>
              </w:rPr>
              <w:t>ei teritoriale, acestea pot fi servicii publice de interes na</w:t>
            </w:r>
            <w:r w:rsidR="0023143C">
              <w:rPr>
                <w:rFonts w:cs="Times New Roman"/>
                <w:szCs w:val="18"/>
              </w:rPr>
              <w:t>ț</w:t>
            </w:r>
            <w:r>
              <w:rPr>
                <w:rFonts w:cs="Times New Roman"/>
                <w:szCs w:val="18"/>
              </w:rPr>
              <w:t xml:space="preserve">ional, care datorită naturii </w:t>
            </w:r>
            <w:r w:rsidR="0023143C">
              <w:rPr>
                <w:rFonts w:cs="Times New Roman"/>
                <w:szCs w:val="18"/>
              </w:rPr>
              <w:t>ș</w:t>
            </w:r>
            <w:r>
              <w:rPr>
                <w:rFonts w:cs="Times New Roman"/>
                <w:szCs w:val="18"/>
              </w:rPr>
              <w:t>i importan</w:t>
            </w:r>
            <w:r w:rsidR="0023143C">
              <w:rPr>
                <w:rFonts w:cs="Times New Roman"/>
                <w:szCs w:val="18"/>
              </w:rPr>
              <w:t>ț</w:t>
            </w:r>
            <w:r>
              <w:rPr>
                <w:rFonts w:cs="Times New Roman"/>
                <w:szCs w:val="18"/>
              </w:rPr>
              <w:t>ei sunt în competen</w:t>
            </w:r>
            <w:r w:rsidR="0023143C">
              <w:rPr>
                <w:rFonts w:cs="Times New Roman"/>
                <w:szCs w:val="18"/>
              </w:rPr>
              <w:t>ț</w:t>
            </w:r>
            <w:r>
              <w:rPr>
                <w:rFonts w:cs="Times New Roman"/>
                <w:szCs w:val="18"/>
              </w:rPr>
              <w:t>a autorită</w:t>
            </w:r>
            <w:r w:rsidR="0023143C">
              <w:rPr>
                <w:rFonts w:cs="Times New Roman"/>
                <w:szCs w:val="18"/>
              </w:rPr>
              <w:t>ț</w:t>
            </w:r>
            <w:r>
              <w:rPr>
                <w:rFonts w:cs="Times New Roman"/>
                <w:szCs w:val="18"/>
              </w:rPr>
              <w:t>ilor administra</w:t>
            </w:r>
            <w:r w:rsidR="0023143C">
              <w:rPr>
                <w:rFonts w:cs="Times New Roman"/>
                <w:szCs w:val="18"/>
              </w:rPr>
              <w:t>ț</w:t>
            </w:r>
            <w:r>
              <w:rPr>
                <w:rFonts w:cs="Times New Roman"/>
                <w:szCs w:val="18"/>
              </w:rPr>
              <w:t>iei publice centrale, sau servicii publice de interes local, care răspund nevoilor colectivită</w:t>
            </w:r>
            <w:r w:rsidR="0023143C">
              <w:rPr>
                <w:rFonts w:cs="Times New Roman"/>
                <w:szCs w:val="18"/>
              </w:rPr>
              <w:t>ț</w:t>
            </w:r>
            <w:r>
              <w:rPr>
                <w:rFonts w:cs="Times New Roman"/>
                <w:szCs w:val="18"/>
              </w:rPr>
              <w:t xml:space="preserve">ilor locale </w:t>
            </w:r>
            <w:r w:rsidR="0023143C">
              <w:rPr>
                <w:rFonts w:cs="Times New Roman"/>
                <w:szCs w:val="18"/>
              </w:rPr>
              <w:t>ș</w:t>
            </w:r>
            <w:r>
              <w:rPr>
                <w:rFonts w:cs="Times New Roman"/>
                <w:szCs w:val="18"/>
              </w:rPr>
              <w:t>i sunt realizate prin ac</w:t>
            </w:r>
            <w:r w:rsidR="0023143C">
              <w:rPr>
                <w:rFonts w:cs="Times New Roman"/>
                <w:szCs w:val="18"/>
              </w:rPr>
              <w:t>ț</w:t>
            </w:r>
            <w:r>
              <w:rPr>
                <w:rFonts w:cs="Times New Roman"/>
                <w:szCs w:val="18"/>
              </w:rPr>
              <w:t>iunea autorită</w:t>
            </w:r>
            <w:r w:rsidR="0023143C">
              <w:rPr>
                <w:rFonts w:cs="Times New Roman"/>
                <w:szCs w:val="18"/>
              </w:rPr>
              <w:t>ț</w:t>
            </w:r>
            <w:r>
              <w:rPr>
                <w:rFonts w:cs="Times New Roman"/>
                <w:szCs w:val="18"/>
              </w:rPr>
              <w:t>ilor administra</w:t>
            </w:r>
            <w:r w:rsidR="0023143C">
              <w:rPr>
                <w:rFonts w:cs="Times New Roman"/>
                <w:szCs w:val="18"/>
              </w:rPr>
              <w:t>ț</w:t>
            </w:r>
            <w:r>
              <w:rPr>
                <w:rFonts w:cs="Times New Roman"/>
                <w:szCs w:val="18"/>
              </w:rPr>
              <w:t>iei publice locale. Din categoria serviciilor publice fac parte, de exemplu:</w:t>
            </w:r>
          </w:p>
          <w:p w14:paraId="0A2A94CA" w14:textId="7607C0B1" w:rsidR="00EF71BA" w:rsidRPr="00472981" w:rsidRDefault="00EF71BA" w:rsidP="00EC7489">
            <w:pPr>
              <w:pStyle w:val="Bullet1table"/>
            </w:pPr>
            <w:r w:rsidRPr="00472981">
              <w:t>Eviden</w:t>
            </w:r>
            <w:r w:rsidR="0023143C" w:rsidRPr="00472981">
              <w:t>ț</w:t>
            </w:r>
            <w:r w:rsidRPr="00472981">
              <w:t>a popula</w:t>
            </w:r>
            <w:r w:rsidR="0023143C" w:rsidRPr="00472981">
              <w:t>ț</w:t>
            </w:r>
            <w:r w:rsidRPr="00472981">
              <w:t>iei</w:t>
            </w:r>
            <w:r w:rsidR="00EC7489" w:rsidRPr="00472981">
              <w:t>;</w:t>
            </w:r>
          </w:p>
          <w:p w14:paraId="1E9ABD29" w14:textId="5C77DB7D" w:rsidR="00EF71BA" w:rsidRPr="00472981" w:rsidRDefault="00EF71BA" w:rsidP="00EC7489">
            <w:pPr>
              <w:pStyle w:val="Bullet1table"/>
            </w:pPr>
            <w:r w:rsidRPr="00472981">
              <w:t>Eviden</w:t>
            </w:r>
            <w:r w:rsidR="0023143C" w:rsidRPr="00472981">
              <w:t>ț</w:t>
            </w:r>
            <w:r w:rsidR="00EC7489" w:rsidRPr="00472981">
              <w:t>ă</w:t>
            </w:r>
            <w:r w:rsidRPr="00472981">
              <w:t xml:space="preserve"> </w:t>
            </w:r>
            <w:r w:rsidR="0023143C" w:rsidRPr="00472981">
              <w:t>ș</w:t>
            </w:r>
            <w:r w:rsidRPr="00472981">
              <w:t>i colectare fiscal</w:t>
            </w:r>
            <w:r w:rsidR="00EC7489" w:rsidRPr="00472981">
              <w:t>ă;</w:t>
            </w:r>
          </w:p>
          <w:p w14:paraId="31579514" w14:textId="2323C9A8" w:rsidR="00EF71BA" w:rsidRPr="00472981" w:rsidRDefault="00EF71BA" w:rsidP="00EC7489">
            <w:pPr>
              <w:pStyle w:val="Bullet1table"/>
            </w:pPr>
            <w:r w:rsidRPr="00472981">
              <w:t>Asisten</w:t>
            </w:r>
            <w:r w:rsidR="0023143C" w:rsidRPr="00472981">
              <w:t>ț</w:t>
            </w:r>
            <w:r w:rsidRPr="00472981">
              <w:t xml:space="preserve">ă </w:t>
            </w:r>
            <w:r w:rsidR="0023143C" w:rsidRPr="00472981">
              <w:t>ș</w:t>
            </w:r>
            <w:r w:rsidRPr="00472981">
              <w:t>i protec</w:t>
            </w:r>
            <w:r w:rsidR="0023143C" w:rsidRPr="00472981">
              <w:t>ț</w:t>
            </w:r>
            <w:r w:rsidRPr="00472981">
              <w:t>ie socială (servicii sociale, socio-medicale)</w:t>
            </w:r>
            <w:r w:rsidR="00EC7489" w:rsidRPr="00472981">
              <w:t>;</w:t>
            </w:r>
          </w:p>
          <w:p w14:paraId="07FEE92D" w14:textId="10897EF0" w:rsidR="00EF71BA" w:rsidRPr="00472981" w:rsidRDefault="00EF71BA" w:rsidP="00EC7489">
            <w:pPr>
              <w:pStyle w:val="Bullet1table"/>
            </w:pPr>
            <w:r w:rsidRPr="00472981">
              <w:t>Servicii de utilitate publică (iluminat public, transport public,  salubritate, produc</w:t>
            </w:r>
            <w:r w:rsidR="0023143C" w:rsidRPr="00472981">
              <w:t>ț</w:t>
            </w:r>
            <w:r w:rsidRPr="00472981">
              <w:t>ia, transportul, distribu</w:t>
            </w:r>
            <w:r w:rsidR="0023143C" w:rsidRPr="00472981">
              <w:t>ț</w:t>
            </w:r>
            <w:r w:rsidRPr="00472981">
              <w:t xml:space="preserve">ia </w:t>
            </w:r>
            <w:r w:rsidR="0023143C" w:rsidRPr="00472981">
              <w:t>ș</w:t>
            </w:r>
            <w:r w:rsidRPr="00472981">
              <w:t>i furnizarea de energie termică în sistem centralizat, administrarea domeniului public etc</w:t>
            </w:r>
            <w:r w:rsidR="00EC7489" w:rsidRPr="00472981">
              <w:t>.</w:t>
            </w:r>
            <w:r w:rsidRPr="00472981">
              <w:t>)</w:t>
            </w:r>
            <w:r w:rsidR="00EC7489" w:rsidRPr="00472981">
              <w:t>;</w:t>
            </w:r>
          </w:p>
          <w:p w14:paraId="59440CB5" w14:textId="3429C585" w:rsidR="00EF71BA" w:rsidRPr="00472981" w:rsidRDefault="00EF71BA" w:rsidP="00EC7489">
            <w:pPr>
              <w:pStyle w:val="Bullet1table"/>
            </w:pPr>
            <w:r w:rsidRPr="00472981">
              <w:t xml:space="preserve">Servicii publice medicale </w:t>
            </w:r>
            <w:r w:rsidR="0023143C" w:rsidRPr="00472981">
              <w:t>ș</w:t>
            </w:r>
            <w:r w:rsidRPr="00472981">
              <w:t>i asigurările sociale de sănătate;</w:t>
            </w:r>
          </w:p>
          <w:p w14:paraId="22A85FC9" w14:textId="1644CF1C" w:rsidR="00EF71BA" w:rsidRPr="00472981" w:rsidRDefault="00EF71BA" w:rsidP="00EC7489">
            <w:pPr>
              <w:pStyle w:val="Bullet1table"/>
            </w:pPr>
            <w:r w:rsidRPr="00472981">
              <w:t>Servicii publice educa</w:t>
            </w:r>
            <w:r w:rsidR="0023143C" w:rsidRPr="00472981">
              <w:t>ț</w:t>
            </w:r>
            <w:r w:rsidRPr="00472981">
              <w:t xml:space="preserve">ionale </w:t>
            </w:r>
            <w:r w:rsidR="0023143C" w:rsidRPr="00472981">
              <w:t>ș</w:t>
            </w:r>
            <w:r w:rsidRPr="00472981">
              <w:t>i de îngrijire a copiilor;</w:t>
            </w:r>
          </w:p>
          <w:p w14:paraId="306F684E" w14:textId="370AFA9B" w:rsidR="00EF71BA" w:rsidRPr="00472981" w:rsidRDefault="00EF71BA" w:rsidP="00EC7489">
            <w:pPr>
              <w:pStyle w:val="Bullet1table"/>
            </w:pPr>
            <w:r w:rsidRPr="00472981">
              <w:t xml:space="preserve">Servicii în domeniul ocupării </w:t>
            </w:r>
            <w:r w:rsidR="0023143C" w:rsidRPr="00472981">
              <w:t>ș</w:t>
            </w:r>
            <w:r w:rsidRPr="00472981">
              <w:t xml:space="preserve">i formării profesionale </w:t>
            </w:r>
            <w:r w:rsidR="0023143C" w:rsidRPr="00472981">
              <w:t>ș</w:t>
            </w:r>
            <w:r w:rsidRPr="00472981">
              <w:t>i asigurare</w:t>
            </w:r>
            <w:r w:rsidR="00EC7489" w:rsidRPr="00472981">
              <w:t>a</w:t>
            </w:r>
            <w:r w:rsidRPr="00472981">
              <w:t xml:space="preserve"> egalită</w:t>
            </w:r>
            <w:r w:rsidR="0023143C" w:rsidRPr="00472981">
              <w:t>ț</w:t>
            </w:r>
            <w:r w:rsidRPr="00472981">
              <w:t xml:space="preserve">ii de </w:t>
            </w:r>
            <w:r w:rsidR="0023143C" w:rsidRPr="00472981">
              <w:t>ș</w:t>
            </w:r>
            <w:r w:rsidRPr="00472981">
              <w:t>anse pe pia</w:t>
            </w:r>
            <w:r w:rsidR="0023143C" w:rsidRPr="00472981">
              <w:t>ț</w:t>
            </w:r>
            <w:r w:rsidRPr="00472981">
              <w:t>a internă a for</w:t>
            </w:r>
            <w:r w:rsidR="0023143C" w:rsidRPr="00472981">
              <w:t>ț</w:t>
            </w:r>
            <w:r w:rsidRPr="00472981">
              <w:t>ei de muncă;</w:t>
            </w:r>
          </w:p>
          <w:p w14:paraId="3D013A59" w14:textId="78AA325B" w:rsidR="00EF71BA" w:rsidRPr="00472981" w:rsidRDefault="00EF71BA" w:rsidP="00EC7489">
            <w:pPr>
              <w:pStyle w:val="Bullet1table"/>
            </w:pPr>
            <w:r w:rsidRPr="00472981">
              <w:t xml:space="preserve">Servicii destinate beneficiarilor sistemului public de pensii </w:t>
            </w:r>
            <w:r w:rsidR="0023143C" w:rsidRPr="00472981">
              <w:t>ș</w:t>
            </w:r>
            <w:r w:rsidRPr="00472981">
              <w:t xml:space="preserve">i din sistemul accidentelor de muncă </w:t>
            </w:r>
            <w:r w:rsidR="0023143C" w:rsidRPr="00472981">
              <w:t>ș</w:t>
            </w:r>
            <w:r w:rsidRPr="00472981">
              <w:t>i bolilor profesionale;</w:t>
            </w:r>
          </w:p>
          <w:p w14:paraId="73284324" w14:textId="1BC62667" w:rsidR="00EF71BA" w:rsidRPr="00472981" w:rsidRDefault="00EF71BA" w:rsidP="00EC7489">
            <w:pPr>
              <w:pStyle w:val="Bullet1table"/>
            </w:pPr>
            <w:r w:rsidRPr="00472981">
              <w:t xml:space="preserve">Servicii pentru prevenirea </w:t>
            </w:r>
            <w:r w:rsidR="0023143C" w:rsidRPr="00472981">
              <w:t>ș</w:t>
            </w:r>
            <w:r w:rsidRPr="00472981">
              <w:t>i gestionarea situa</w:t>
            </w:r>
            <w:r w:rsidR="0023143C" w:rsidRPr="00472981">
              <w:t>ț</w:t>
            </w:r>
            <w:r w:rsidRPr="00472981">
              <w:t>iilor de urgen</w:t>
            </w:r>
            <w:r w:rsidR="0023143C" w:rsidRPr="00472981">
              <w:t>ț</w:t>
            </w:r>
            <w:r w:rsidRPr="00472981">
              <w:t>ă;</w:t>
            </w:r>
          </w:p>
          <w:p w14:paraId="6AA4C1F9" w14:textId="7FD6B875" w:rsidR="00EF71BA" w:rsidRPr="00EC7489" w:rsidRDefault="00EF71BA" w:rsidP="00EC7489">
            <w:pPr>
              <w:pStyle w:val="Bullet1table"/>
            </w:pPr>
            <w:r w:rsidRPr="00EC7489">
              <w:t>Protec</w:t>
            </w:r>
            <w:r w:rsidR="0023143C">
              <w:t>ț</w:t>
            </w:r>
            <w:r w:rsidRPr="00EC7489">
              <w:t xml:space="preserve">ia civilă </w:t>
            </w:r>
            <w:r w:rsidR="0023143C">
              <w:t>ș</w:t>
            </w:r>
            <w:r w:rsidRPr="00EC7489">
              <w:t xml:space="preserve">i serviciul de salvamont </w:t>
            </w:r>
            <w:r w:rsidR="0023143C">
              <w:t>ș</w:t>
            </w:r>
            <w:r w:rsidRPr="00EC7489">
              <w:t xml:space="preserve">i salvaspeo; </w:t>
            </w:r>
          </w:p>
          <w:p w14:paraId="4DB25E13" w14:textId="574CA1B0" w:rsidR="00EF71BA" w:rsidRPr="00EC7489" w:rsidRDefault="00EF71BA" w:rsidP="00EC7489">
            <w:pPr>
              <w:pStyle w:val="Bullet1table"/>
            </w:pPr>
            <w:r w:rsidRPr="00EC7489">
              <w:t>Protec</w:t>
            </w:r>
            <w:r w:rsidR="0023143C">
              <w:t>ț</w:t>
            </w:r>
            <w:r w:rsidRPr="00EC7489">
              <w:t>ia consumatorului;</w:t>
            </w:r>
          </w:p>
          <w:p w14:paraId="4ECFD8F7" w14:textId="06AE7011" w:rsidR="00EF71BA" w:rsidRPr="00EC7489" w:rsidRDefault="00EF71BA" w:rsidP="00EC7489">
            <w:pPr>
              <w:pStyle w:val="Bullet1table"/>
            </w:pPr>
            <w:r w:rsidRPr="00EC7489">
              <w:t>Protec</w:t>
            </w:r>
            <w:r w:rsidR="0023143C">
              <w:t>ț</w:t>
            </w:r>
            <w:r w:rsidRPr="00EC7489">
              <w:t>ia mediului;</w:t>
            </w:r>
          </w:p>
          <w:p w14:paraId="16C3624F" w14:textId="48F21F63" w:rsidR="00EF71BA" w:rsidRPr="00EC7489" w:rsidRDefault="00EF71BA" w:rsidP="00EC7489">
            <w:pPr>
              <w:pStyle w:val="Bullet1table"/>
            </w:pPr>
            <w:r w:rsidRPr="00EC7489">
              <w:t>Acordarea cetă</w:t>
            </w:r>
            <w:r w:rsidR="0023143C">
              <w:t>ț</w:t>
            </w:r>
            <w:r w:rsidRPr="00EC7489">
              <w:t>eniei române</w:t>
            </w:r>
            <w:r w:rsidR="00EC7489" w:rsidRPr="00EC7489">
              <w:t>;</w:t>
            </w:r>
          </w:p>
          <w:p w14:paraId="609F3DB9" w14:textId="77777777" w:rsidR="00EF71BA" w:rsidRPr="00EC7489" w:rsidRDefault="00EF71BA" w:rsidP="00EC7489">
            <w:pPr>
              <w:pStyle w:val="Bullet1table"/>
            </w:pPr>
            <w:r w:rsidRPr="00EC7489">
              <w:t xml:space="preserve">Serviciul de statistică; </w:t>
            </w:r>
          </w:p>
          <w:p w14:paraId="580FD7EB" w14:textId="2926055D" w:rsidR="00EF71BA" w:rsidRPr="00EC7489" w:rsidRDefault="00EF71BA" w:rsidP="00EC7489">
            <w:pPr>
              <w:pStyle w:val="Bullet1table"/>
            </w:pPr>
            <w:r w:rsidRPr="00EC7489">
              <w:lastRenderedPageBreak/>
              <w:t>Servicii de laborator (</w:t>
            </w:r>
            <w:r w:rsidR="00EC7489" w:rsidRPr="00EC7489">
              <w:t>de exemplu,</w:t>
            </w:r>
            <w:r w:rsidRPr="00EC7489">
              <w:t xml:space="preserve"> testare </w:t>
            </w:r>
            <w:r w:rsidR="0023143C">
              <w:t>ș</w:t>
            </w:r>
            <w:r w:rsidRPr="00EC7489">
              <w:t>i înregistrare semin</w:t>
            </w:r>
            <w:r w:rsidR="0023143C">
              <w:t>ț</w:t>
            </w:r>
            <w:r w:rsidRPr="00EC7489">
              <w:t>e, alimente);</w:t>
            </w:r>
          </w:p>
          <w:p w14:paraId="72DB39EB" w14:textId="77777777" w:rsidR="00EF71BA" w:rsidRPr="00EC7489" w:rsidRDefault="00EF71BA" w:rsidP="00EC7489">
            <w:pPr>
              <w:pStyle w:val="Bullet1table"/>
            </w:pPr>
            <w:r w:rsidRPr="00EC7489">
              <w:t>Serviciul de cadastru;</w:t>
            </w:r>
          </w:p>
          <w:p w14:paraId="1D14590C" w14:textId="019F6075" w:rsidR="00EF71BA" w:rsidRPr="00EF4F12" w:rsidRDefault="00EF71BA" w:rsidP="00EC7489">
            <w:pPr>
              <w:pStyle w:val="Bullet1table"/>
            </w:pPr>
            <w:r w:rsidRPr="00EC7489">
              <w:t>Servicii de asisten</w:t>
            </w:r>
            <w:r w:rsidR="0023143C">
              <w:t>ț</w:t>
            </w:r>
            <w:r w:rsidRPr="00EC7489">
              <w:t>ă (</w:t>
            </w:r>
            <w:r w:rsidR="00EC7489">
              <w:t>de exemplu,</w:t>
            </w:r>
            <w:r w:rsidRPr="00EC7489">
              <w:t xml:space="preserve"> asisten</w:t>
            </w:r>
            <w:r w:rsidR="0023143C">
              <w:t>ț</w:t>
            </w:r>
            <w:r w:rsidRPr="00EC7489">
              <w:t>ă fermieri în cadrul APIA, asisten</w:t>
            </w:r>
            <w:r w:rsidR="0023143C">
              <w:t>ț</w:t>
            </w:r>
            <w:r w:rsidRPr="00EC7489">
              <w:t>ă contribuabili etc)</w:t>
            </w:r>
            <w:r w:rsidR="00EC7489">
              <w:t>.</w:t>
            </w:r>
          </w:p>
        </w:tc>
      </w:tr>
      <w:tr w:rsidR="00C227C3" w:rsidRPr="00614A94" w14:paraId="693E39E0" w14:textId="77777777" w:rsidTr="007F24DE">
        <w:trPr>
          <w:trHeight w:val="621"/>
        </w:trPr>
        <w:tc>
          <w:tcPr>
            <w:tcW w:w="1156" w:type="pct"/>
            <w:vAlign w:val="center"/>
          </w:tcPr>
          <w:p w14:paraId="53ECECD0" w14:textId="080A4BC5" w:rsidR="00EF71BA" w:rsidRDefault="00EF71BA" w:rsidP="00EF71BA">
            <w:pPr>
              <w:pStyle w:val="BodyTable"/>
              <w:rPr>
                <w:rFonts w:cstheme="minorHAnsi"/>
                <w:szCs w:val="18"/>
              </w:rPr>
            </w:pPr>
            <w:r>
              <w:rPr>
                <w:rFonts w:cstheme="minorHAnsi"/>
                <w:szCs w:val="18"/>
              </w:rPr>
              <w:lastRenderedPageBreak/>
              <w:t xml:space="preserve">7. </w:t>
            </w:r>
            <w:r w:rsidR="00EC7489">
              <w:rPr>
                <w:rFonts w:cstheme="minorHAnsi"/>
                <w:szCs w:val="18"/>
              </w:rPr>
              <w:t>C</w:t>
            </w:r>
            <w:r w:rsidRPr="006D470B">
              <w:rPr>
                <w:rFonts w:cstheme="minorHAnsi"/>
                <w:szCs w:val="18"/>
              </w:rPr>
              <w:t>ontrol</w:t>
            </w:r>
            <w:r>
              <w:rPr>
                <w:rFonts w:cstheme="minorHAnsi"/>
                <w:szCs w:val="18"/>
              </w:rPr>
              <w:t xml:space="preserve"> </w:t>
            </w:r>
            <w:r w:rsidR="0023143C">
              <w:rPr>
                <w:rFonts w:cstheme="minorHAnsi"/>
                <w:szCs w:val="18"/>
              </w:rPr>
              <w:t>ș</w:t>
            </w:r>
            <w:r>
              <w:rPr>
                <w:rFonts w:cstheme="minorHAnsi"/>
                <w:szCs w:val="18"/>
              </w:rPr>
              <w:t xml:space="preserve">i </w:t>
            </w:r>
            <w:r w:rsidRPr="006D470B">
              <w:rPr>
                <w:rFonts w:cstheme="minorHAnsi"/>
                <w:szCs w:val="18"/>
              </w:rPr>
              <w:t>inspec</w:t>
            </w:r>
            <w:r w:rsidR="0023143C">
              <w:rPr>
                <w:rFonts w:cstheme="minorHAnsi"/>
                <w:szCs w:val="18"/>
              </w:rPr>
              <w:t>ț</w:t>
            </w:r>
            <w:r w:rsidRPr="006D470B">
              <w:rPr>
                <w:rFonts w:cstheme="minorHAnsi"/>
                <w:szCs w:val="18"/>
              </w:rPr>
              <w:t>ie</w:t>
            </w:r>
          </w:p>
        </w:tc>
        <w:tc>
          <w:tcPr>
            <w:tcW w:w="3844" w:type="pct"/>
            <w:vAlign w:val="center"/>
          </w:tcPr>
          <w:p w14:paraId="570FA44D" w14:textId="19F36AD4" w:rsidR="00EF71BA" w:rsidRDefault="00EF71BA" w:rsidP="002D2654">
            <w:pPr>
              <w:pStyle w:val="Bullet1table"/>
            </w:pPr>
            <w:r>
              <w:t xml:space="preserve">Controlul </w:t>
            </w:r>
            <w:r w:rsidR="0023143C">
              <w:t>ș</w:t>
            </w:r>
            <w:r>
              <w:t>i inspec</w:t>
            </w:r>
            <w:r w:rsidR="0023143C">
              <w:t>ț</w:t>
            </w:r>
            <w:r>
              <w:t>ia activită</w:t>
            </w:r>
            <w:r w:rsidR="0023143C">
              <w:t>ț</w:t>
            </w:r>
            <w:r>
              <w:t>ilor proprii/din subordine;</w:t>
            </w:r>
          </w:p>
          <w:p w14:paraId="0E1EF02C" w14:textId="429C613C" w:rsidR="00EF71BA" w:rsidRDefault="00EF71BA" w:rsidP="002D2654">
            <w:pPr>
              <w:pStyle w:val="Bullet1table"/>
            </w:pPr>
            <w:r>
              <w:t>Verificarea institu</w:t>
            </w:r>
            <w:r w:rsidR="0023143C">
              <w:t>ț</w:t>
            </w:r>
            <w:r>
              <w:t>iilor subordonate sau aflate în coordonare, cu privire la activită</w:t>
            </w:r>
            <w:r w:rsidR="0023143C">
              <w:t>ț</w:t>
            </w:r>
            <w:r>
              <w:t>ile desfă</w:t>
            </w:r>
            <w:r w:rsidR="0023143C">
              <w:t>ș</w:t>
            </w:r>
            <w:r>
              <w:t>urate;</w:t>
            </w:r>
          </w:p>
          <w:p w14:paraId="53F090E4" w14:textId="4EDF48D6" w:rsidR="00EF71BA" w:rsidRDefault="00EF71BA" w:rsidP="002D2654">
            <w:pPr>
              <w:pStyle w:val="Bullet1table"/>
            </w:pPr>
            <w:r>
              <w:t>Verificarea alocării, ordonan</w:t>
            </w:r>
            <w:r w:rsidR="0023143C">
              <w:t>ț</w:t>
            </w:r>
            <w:r>
              <w:t xml:space="preserve">ării </w:t>
            </w:r>
            <w:r w:rsidR="0023143C">
              <w:t>ș</w:t>
            </w:r>
            <w:r>
              <w:t>i plă</w:t>
            </w:r>
            <w:r w:rsidR="0023143C">
              <w:t>ț</w:t>
            </w:r>
            <w:r>
              <w:t>ii creditelor alocate institu</w:t>
            </w:r>
            <w:r w:rsidR="0023143C">
              <w:t>ț</w:t>
            </w:r>
            <w:r>
              <w:t>iilor subordonate sau aflate în coordonare;</w:t>
            </w:r>
          </w:p>
          <w:p w14:paraId="4EF34A8D" w14:textId="616FBE36" w:rsidR="00EF71BA" w:rsidRDefault="00EF71BA" w:rsidP="002D2654">
            <w:pPr>
              <w:pStyle w:val="Bullet1table"/>
            </w:pPr>
            <w:r>
              <w:t xml:space="preserve">Analizarea abaterilor de la proceduri </w:t>
            </w:r>
            <w:r w:rsidR="0023143C">
              <w:t>ș</w:t>
            </w:r>
            <w:r>
              <w:t xml:space="preserve">i a modului în care sunt îndeplinite măsurile dispuse prin rapoartele de control </w:t>
            </w:r>
            <w:r w:rsidR="0023143C">
              <w:t>ș</w:t>
            </w:r>
            <w:r>
              <w:t xml:space="preserve">i audit; </w:t>
            </w:r>
          </w:p>
          <w:p w14:paraId="667FE740" w14:textId="77777777" w:rsidR="00EF71BA" w:rsidRDefault="00EF71BA" w:rsidP="002D2654">
            <w:pPr>
              <w:pStyle w:val="Bullet1table"/>
            </w:pPr>
            <w:r>
              <w:t>Propunerea de recomandări de remediere a neregulilor constatate;</w:t>
            </w:r>
          </w:p>
          <w:p w14:paraId="53D76EE5" w14:textId="4F261950" w:rsidR="00EF71BA" w:rsidRDefault="00EF71BA" w:rsidP="002D2654">
            <w:pPr>
              <w:pStyle w:val="Bullet1table"/>
            </w:pPr>
            <w:r>
              <w:t xml:space="preserve">Sesizarea, după caz, către organele competente, abaterile </w:t>
            </w:r>
            <w:r w:rsidR="0023143C">
              <w:t>ș</w:t>
            </w:r>
            <w:r>
              <w:t>i încălcările legisla</w:t>
            </w:r>
            <w:r w:rsidR="0023143C">
              <w:t>ț</w:t>
            </w:r>
            <w:r>
              <w:t>iei sau regulamentelor în vigoare;</w:t>
            </w:r>
          </w:p>
          <w:p w14:paraId="0AC62F92" w14:textId="3C4BF777" w:rsidR="00EF71BA" w:rsidRDefault="00EF71BA" w:rsidP="002D2654">
            <w:pPr>
              <w:pStyle w:val="Bullet1table"/>
            </w:pPr>
            <w:r>
              <w:t xml:space="preserve">Organizarea </w:t>
            </w:r>
            <w:r w:rsidR="0023143C">
              <w:t>ș</w:t>
            </w:r>
            <w:r>
              <w:t>i desfă</w:t>
            </w:r>
            <w:r w:rsidR="0023143C">
              <w:t>ș</w:t>
            </w:r>
            <w:r>
              <w:t>urarea activită</w:t>
            </w:r>
            <w:r w:rsidR="0023143C">
              <w:t>ț</w:t>
            </w:r>
            <w:r>
              <w:t>ilor de inspec</w:t>
            </w:r>
            <w:r w:rsidR="0023143C">
              <w:t>ț</w:t>
            </w:r>
            <w:r>
              <w:t xml:space="preserve">ie </w:t>
            </w:r>
            <w:r w:rsidR="0023143C">
              <w:t>ș</w:t>
            </w:r>
            <w:r>
              <w:t>i control în vederea aplicării prevederilor actelor normative care reglementează anumite domenii sectoriale, ca de exemplu;</w:t>
            </w:r>
          </w:p>
          <w:p w14:paraId="701BA87C" w14:textId="38321198" w:rsidR="00EF71BA" w:rsidRDefault="00EF71BA" w:rsidP="00B721C5">
            <w:pPr>
              <w:pStyle w:val="Bullet2table"/>
            </w:pPr>
            <w:r>
              <w:t xml:space="preserve">Supravegherea </w:t>
            </w:r>
            <w:r w:rsidR="0023143C">
              <w:t>ș</w:t>
            </w:r>
            <w:r>
              <w:t>i controlul vamal;</w:t>
            </w:r>
          </w:p>
          <w:p w14:paraId="701BA2F1" w14:textId="6971F87A" w:rsidR="00EF71BA" w:rsidRDefault="00EF71BA" w:rsidP="00B721C5">
            <w:pPr>
              <w:pStyle w:val="Bullet2table"/>
            </w:pPr>
            <w:r>
              <w:t>Conformarea fiscală</w:t>
            </w:r>
            <w:r w:rsidR="00EC7489">
              <w:t>;</w:t>
            </w:r>
          </w:p>
          <w:p w14:paraId="6F46E82A" w14:textId="77777777" w:rsidR="00EF71BA" w:rsidRDefault="00EF71BA" w:rsidP="00B721C5">
            <w:pPr>
              <w:pStyle w:val="Bullet2table"/>
            </w:pPr>
            <w:r>
              <w:t>C</w:t>
            </w:r>
            <w:r w:rsidRPr="008D57B3">
              <w:t>ombaterea evaziunii fiscale</w:t>
            </w:r>
            <w:r>
              <w:t>;</w:t>
            </w:r>
          </w:p>
          <w:p w14:paraId="0E4593C3" w14:textId="028CCC1D" w:rsidR="00EF71BA" w:rsidRDefault="00EF71BA" w:rsidP="00B721C5">
            <w:pPr>
              <w:pStyle w:val="Bullet2table"/>
            </w:pPr>
            <w:r>
              <w:t>A</w:t>
            </w:r>
            <w:r w:rsidRPr="008D57B3">
              <w:t xml:space="preserve">plicarea măsurilor </w:t>
            </w:r>
            <w:r>
              <w:t xml:space="preserve">preventive </w:t>
            </w:r>
            <w:r w:rsidRPr="008D57B3">
              <w:t>antifraud</w:t>
            </w:r>
            <w:r>
              <w:t xml:space="preserve">ă </w:t>
            </w:r>
            <w:r w:rsidR="0023143C">
              <w:t>ș</w:t>
            </w:r>
            <w:r>
              <w:t>i anticorup</w:t>
            </w:r>
            <w:r w:rsidR="0023143C">
              <w:t>ț</w:t>
            </w:r>
            <w:r>
              <w:t>ie</w:t>
            </w:r>
            <w:r w:rsidRPr="008D57B3">
              <w:t>;</w:t>
            </w:r>
          </w:p>
          <w:p w14:paraId="1E426719" w14:textId="6A2C76F4" w:rsidR="00EF71BA" w:rsidRPr="008D57B3" w:rsidRDefault="00EF71BA" w:rsidP="00B721C5">
            <w:pPr>
              <w:pStyle w:val="Bullet2table"/>
            </w:pPr>
            <w:r>
              <w:t>Asigurarea integrită</w:t>
            </w:r>
            <w:r w:rsidR="0023143C">
              <w:t>ț</w:t>
            </w:r>
            <w:r>
              <w:t>ii;</w:t>
            </w:r>
          </w:p>
          <w:p w14:paraId="7479F9F4" w14:textId="1D855FE8" w:rsidR="00EF71BA" w:rsidRDefault="00EF71BA" w:rsidP="00B721C5">
            <w:pPr>
              <w:pStyle w:val="Bullet2table"/>
            </w:pPr>
            <w:r>
              <w:t>Controlul în domeniul rela</w:t>
            </w:r>
            <w:r w:rsidR="0023143C">
              <w:t>ț</w:t>
            </w:r>
            <w:r>
              <w:t>iilor de muncă, securită</w:t>
            </w:r>
            <w:r w:rsidR="0023143C">
              <w:t>ț</w:t>
            </w:r>
            <w:r>
              <w:t xml:space="preserve">ii </w:t>
            </w:r>
            <w:r w:rsidR="0023143C">
              <w:t>ș</w:t>
            </w:r>
            <w:r>
              <w:t>i sănătă</w:t>
            </w:r>
            <w:r w:rsidR="0023143C">
              <w:t>ț</w:t>
            </w:r>
            <w:r>
              <w:t>ii în muncă;</w:t>
            </w:r>
          </w:p>
          <w:p w14:paraId="4345D662" w14:textId="1C320415" w:rsidR="00EF71BA" w:rsidRPr="00EF4F12" w:rsidRDefault="00EF71BA" w:rsidP="002D2654">
            <w:pPr>
              <w:pStyle w:val="Bullet1table"/>
            </w:pPr>
            <w:r>
              <w:t xml:space="preserve">Supravegherea practicilor </w:t>
            </w:r>
            <w:r w:rsidR="0023143C">
              <w:t>ș</w:t>
            </w:r>
            <w:r>
              <w:t>i pie</w:t>
            </w:r>
            <w:r w:rsidR="0023143C">
              <w:t>ț</w:t>
            </w:r>
            <w:r>
              <w:t>elor produselor din domeniul de competen</w:t>
            </w:r>
            <w:r w:rsidR="0023143C">
              <w:t>ț</w:t>
            </w:r>
            <w:r>
              <w:t>ă în vederea aplicării dispozi</w:t>
            </w:r>
            <w:r w:rsidR="0023143C">
              <w:t>ț</w:t>
            </w:r>
            <w:r>
              <w:t xml:space="preserve">iilor legale </w:t>
            </w:r>
            <w:r w:rsidR="0023143C">
              <w:t>ș</w:t>
            </w:r>
            <w:r>
              <w:t>i asigurării controlului calită</w:t>
            </w:r>
            <w:r w:rsidR="0023143C">
              <w:t>ț</w:t>
            </w:r>
            <w:r>
              <w:t>ii</w:t>
            </w:r>
            <w:r w:rsidR="00EC7489">
              <w:t>.</w:t>
            </w:r>
          </w:p>
        </w:tc>
      </w:tr>
      <w:tr w:rsidR="00EF71BA" w:rsidRPr="00614A94" w14:paraId="1976A0D1" w14:textId="77777777" w:rsidTr="007F24DE">
        <w:trPr>
          <w:trHeight w:val="278"/>
        </w:trPr>
        <w:tc>
          <w:tcPr>
            <w:tcW w:w="5000" w:type="pct"/>
            <w:gridSpan w:val="2"/>
            <w:shd w:val="clear" w:color="auto" w:fill="808080" w:themeFill="background1" w:themeFillShade="80"/>
            <w:vAlign w:val="center"/>
          </w:tcPr>
          <w:p w14:paraId="48C06F32" w14:textId="5C2D5382" w:rsidR="00EF71BA" w:rsidRPr="00EF71BA" w:rsidRDefault="00EF71BA" w:rsidP="00EF71BA">
            <w:pPr>
              <w:pStyle w:val="BodyTable"/>
              <w:rPr>
                <w:b/>
                <w:bCs w:val="0"/>
              </w:rPr>
            </w:pPr>
            <w:r w:rsidRPr="00EF71BA">
              <w:rPr>
                <w:b/>
                <w:bCs w:val="0"/>
                <w:color w:val="FFFFFF" w:themeColor="background1"/>
              </w:rPr>
              <w:t>Func</w:t>
            </w:r>
            <w:r w:rsidR="0023143C">
              <w:rPr>
                <w:b/>
                <w:bCs w:val="0"/>
                <w:color w:val="FFFFFF" w:themeColor="background1"/>
              </w:rPr>
              <w:t>ț</w:t>
            </w:r>
            <w:r w:rsidRPr="00EF71BA">
              <w:rPr>
                <w:b/>
                <w:bCs w:val="0"/>
                <w:color w:val="FFFFFF" w:themeColor="background1"/>
              </w:rPr>
              <w:t>ii suport</w:t>
            </w:r>
          </w:p>
        </w:tc>
      </w:tr>
      <w:tr w:rsidR="00C227C3" w:rsidRPr="00614A94" w14:paraId="5FA625B8" w14:textId="77777777" w:rsidTr="007F24DE">
        <w:trPr>
          <w:trHeight w:val="621"/>
        </w:trPr>
        <w:tc>
          <w:tcPr>
            <w:tcW w:w="1156" w:type="pct"/>
            <w:vAlign w:val="center"/>
          </w:tcPr>
          <w:p w14:paraId="2A9172BA" w14:textId="44240F4F" w:rsidR="00EF71BA" w:rsidRDefault="00EC7489" w:rsidP="00EF71BA">
            <w:pPr>
              <w:pStyle w:val="BodyTable"/>
              <w:rPr>
                <w:rFonts w:cstheme="minorHAnsi"/>
                <w:szCs w:val="18"/>
              </w:rPr>
            </w:pPr>
            <w:r>
              <w:rPr>
                <w:rFonts w:cstheme="minorHAnsi"/>
                <w:szCs w:val="18"/>
              </w:rPr>
              <w:t>8</w:t>
            </w:r>
            <w:r w:rsidR="00EF71BA">
              <w:rPr>
                <w:rFonts w:cstheme="minorHAnsi"/>
                <w:szCs w:val="18"/>
              </w:rPr>
              <w:t xml:space="preserve">. </w:t>
            </w:r>
            <w:r w:rsidR="00EF71BA" w:rsidRPr="003D4364">
              <w:rPr>
                <w:rFonts w:cstheme="minorHAnsi"/>
                <w:szCs w:val="18"/>
              </w:rPr>
              <w:t>Managementul resurselor umane</w:t>
            </w:r>
          </w:p>
        </w:tc>
        <w:tc>
          <w:tcPr>
            <w:tcW w:w="3844" w:type="pct"/>
            <w:vAlign w:val="center"/>
          </w:tcPr>
          <w:p w14:paraId="2E55EA9C" w14:textId="1B217C19" w:rsidR="00EF71BA" w:rsidRPr="008D43A2" w:rsidRDefault="00EF71BA" w:rsidP="002D2654">
            <w:pPr>
              <w:pStyle w:val="Bullet1table"/>
              <w:rPr>
                <w:rFonts w:cs="Times New Roman"/>
              </w:rPr>
            </w:pPr>
            <w:r>
              <w:rPr>
                <w:rFonts w:cs="Times New Roman"/>
              </w:rPr>
              <w:t xml:space="preserve">Gestionarea resurselor umane, prin urmărirea </w:t>
            </w:r>
            <w:r w:rsidR="0023143C">
              <w:rPr>
                <w:rFonts w:cs="Times New Roman"/>
              </w:rPr>
              <w:t>ș</w:t>
            </w:r>
            <w:r>
              <w:rPr>
                <w:rFonts w:cs="Times New Roman"/>
              </w:rPr>
              <w:t xml:space="preserve">i </w:t>
            </w:r>
            <w:r w:rsidRPr="008D43A2">
              <w:t xml:space="preserve">documentarea raporturilor de muncă </w:t>
            </w:r>
            <w:r w:rsidR="0023143C">
              <w:t>ș</w:t>
            </w:r>
            <w:r w:rsidRPr="008D43A2">
              <w:t>i de serviciu</w:t>
            </w:r>
            <w:r>
              <w:t>;</w:t>
            </w:r>
          </w:p>
          <w:p w14:paraId="31162669" w14:textId="6DC963FE" w:rsidR="00EF71BA" w:rsidRDefault="00EF71BA" w:rsidP="002D2654">
            <w:pPr>
              <w:pStyle w:val="Bullet1table"/>
              <w:rPr>
                <w:rFonts w:cs="Times New Roman"/>
              </w:rPr>
            </w:pPr>
            <w:r>
              <w:rPr>
                <w:rFonts w:cs="Times New Roman"/>
              </w:rPr>
              <w:t xml:space="preserve">Recrutarea </w:t>
            </w:r>
            <w:r w:rsidR="0023143C">
              <w:rPr>
                <w:rFonts w:cs="Times New Roman"/>
              </w:rPr>
              <w:t>ș</w:t>
            </w:r>
            <w:r>
              <w:rPr>
                <w:rFonts w:cs="Times New Roman"/>
              </w:rPr>
              <w:t>i organizarea de concursuri de selec</w:t>
            </w:r>
            <w:r w:rsidR="0023143C">
              <w:rPr>
                <w:rFonts w:cs="Times New Roman"/>
              </w:rPr>
              <w:t>ț</w:t>
            </w:r>
            <w:r>
              <w:rPr>
                <w:rFonts w:cs="Times New Roman"/>
              </w:rPr>
              <w:t>ie;</w:t>
            </w:r>
          </w:p>
          <w:p w14:paraId="39CC456A" w14:textId="77777777" w:rsidR="00EF71BA" w:rsidRDefault="00EF71BA" w:rsidP="002D2654">
            <w:pPr>
              <w:pStyle w:val="Bullet1table"/>
              <w:rPr>
                <w:rFonts w:cs="Times New Roman"/>
              </w:rPr>
            </w:pPr>
            <w:r>
              <w:rPr>
                <w:rFonts w:cs="Times New Roman"/>
              </w:rPr>
              <w:t>Implementarea de programe de formarea profesională;</w:t>
            </w:r>
          </w:p>
          <w:p w14:paraId="6C8FC0FB" w14:textId="21DF5AEC" w:rsidR="00EF71BA" w:rsidRDefault="00EF71BA" w:rsidP="002D2654">
            <w:pPr>
              <w:pStyle w:val="Bullet1table"/>
              <w:rPr>
                <w:rFonts w:cs="Times New Roman"/>
              </w:rPr>
            </w:pPr>
            <w:r>
              <w:rPr>
                <w:rFonts w:cs="Times New Roman"/>
              </w:rPr>
              <w:t>Evaluarea anuală a performan</w:t>
            </w:r>
            <w:r w:rsidR="0023143C">
              <w:rPr>
                <w:rFonts w:cs="Times New Roman"/>
              </w:rPr>
              <w:t>ț</w:t>
            </w:r>
            <w:r>
              <w:rPr>
                <w:rFonts w:cs="Times New Roman"/>
              </w:rPr>
              <w:t>elor profesionale individuale;</w:t>
            </w:r>
          </w:p>
          <w:p w14:paraId="61EB5657" w14:textId="4F9DA0EE" w:rsidR="00EF71BA" w:rsidRDefault="00EF71BA" w:rsidP="002D2654">
            <w:pPr>
              <w:pStyle w:val="Bullet1table"/>
              <w:rPr>
                <w:rFonts w:cs="Times New Roman"/>
              </w:rPr>
            </w:pPr>
            <w:r>
              <w:rPr>
                <w:rFonts w:cs="Times New Roman"/>
              </w:rPr>
              <w:t xml:space="preserve">Gestionarea promovării </w:t>
            </w:r>
            <w:r w:rsidR="0023143C">
              <w:rPr>
                <w:rFonts w:cs="Times New Roman"/>
              </w:rPr>
              <w:t>ș</w:t>
            </w:r>
            <w:r>
              <w:rPr>
                <w:rFonts w:cs="Times New Roman"/>
              </w:rPr>
              <w:t>i dezvoltării carierei func</w:t>
            </w:r>
            <w:r w:rsidR="0023143C">
              <w:rPr>
                <w:rFonts w:cs="Times New Roman"/>
              </w:rPr>
              <w:t>ț</w:t>
            </w:r>
            <w:r>
              <w:rPr>
                <w:rFonts w:cs="Times New Roman"/>
              </w:rPr>
              <w:t>ionarilor publici;</w:t>
            </w:r>
          </w:p>
          <w:p w14:paraId="1C5C3CDF" w14:textId="142E8D46" w:rsidR="00EF71BA" w:rsidRDefault="00EF71BA" w:rsidP="002D2654">
            <w:pPr>
              <w:pStyle w:val="Bullet1table"/>
              <w:rPr>
                <w:rFonts w:cs="Times New Roman"/>
              </w:rPr>
            </w:pPr>
            <w:r>
              <w:rPr>
                <w:rFonts w:cs="Times New Roman"/>
              </w:rPr>
              <w:t xml:space="preserve">Elaborarea </w:t>
            </w:r>
            <w:r w:rsidR="0023143C">
              <w:rPr>
                <w:rFonts w:cs="Times New Roman"/>
              </w:rPr>
              <w:t>ș</w:t>
            </w:r>
            <w:r>
              <w:rPr>
                <w:rFonts w:cs="Times New Roman"/>
              </w:rPr>
              <w:t>i actualizarea statutului de func</w:t>
            </w:r>
            <w:r w:rsidR="0023143C">
              <w:rPr>
                <w:rFonts w:cs="Times New Roman"/>
              </w:rPr>
              <w:t>ț</w:t>
            </w:r>
            <w:r>
              <w:rPr>
                <w:rFonts w:cs="Times New Roman"/>
              </w:rPr>
              <w:t xml:space="preserve">ii </w:t>
            </w:r>
            <w:r w:rsidR="0023143C">
              <w:rPr>
                <w:rFonts w:cs="Times New Roman"/>
              </w:rPr>
              <w:t>ș</w:t>
            </w:r>
            <w:r>
              <w:rPr>
                <w:rFonts w:cs="Times New Roman"/>
              </w:rPr>
              <w:t>i de personal:</w:t>
            </w:r>
          </w:p>
          <w:p w14:paraId="1997F4C1" w14:textId="77777777" w:rsidR="00EF71BA" w:rsidRDefault="00EF71BA" w:rsidP="002D2654">
            <w:pPr>
              <w:pStyle w:val="Bullet1table"/>
              <w:rPr>
                <w:rFonts w:cs="Times New Roman"/>
              </w:rPr>
            </w:pPr>
            <w:r>
              <w:rPr>
                <w:rFonts w:cs="Times New Roman"/>
              </w:rPr>
              <w:t xml:space="preserve">Stabilirea drepturilor salariale; </w:t>
            </w:r>
          </w:p>
          <w:p w14:paraId="75955D5D" w14:textId="2D764639" w:rsidR="00EF71BA" w:rsidRDefault="00EF71BA" w:rsidP="002D2654">
            <w:pPr>
              <w:pStyle w:val="Bullet1table"/>
              <w:rPr>
                <w:rFonts w:cs="Times New Roman"/>
              </w:rPr>
            </w:pPr>
            <w:r>
              <w:rPr>
                <w:rFonts w:cs="Times New Roman"/>
              </w:rPr>
              <w:t>Elaborarea fi</w:t>
            </w:r>
            <w:r w:rsidR="0023143C">
              <w:rPr>
                <w:rFonts w:cs="Times New Roman"/>
              </w:rPr>
              <w:t>ș</w:t>
            </w:r>
            <w:r>
              <w:rPr>
                <w:rFonts w:cs="Times New Roman"/>
              </w:rPr>
              <w:t>elor de post, regulamentul</w:t>
            </w:r>
            <w:r w:rsidR="00EC7489">
              <w:rPr>
                <w:rFonts w:cs="Times New Roman"/>
              </w:rPr>
              <w:t>ui</w:t>
            </w:r>
            <w:r>
              <w:rPr>
                <w:rFonts w:cs="Times New Roman"/>
              </w:rPr>
              <w:t xml:space="preserve"> intern, regulamentul</w:t>
            </w:r>
            <w:r w:rsidR="00EC7489">
              <w:rPr>
                <w:rFonts w:cs="Times New Roman"/>
              </w:rPr>
              <w:t>ui</w:t>
            </w:r>
            <w:r>
              <w:rPr>
                <w:rFonts w:cs="Times New Roman"/>
              </w:rPr>
              <w:t xml:space="preserve"> de organizare </w:t>
            </w:r>
            <w:r w:rsidR="0023143C">
              <w:rPr>
                <w:rFonts w:cs="Times New Roman"/>
              </w:rPr>
              <w:t>ș</w:t>
            </w:r>
            <w:r>
              <w:rPr>
                <w:rFonts w:cs="Times New Roman"/>
              </w:rPr>
              <w:t>i func</w:t>
            </w:r>
            <w:r w:rsidR="0023143C">
              <w:rPr>
                <w:rFonts w:cs="Times New Roman"/>
              </w:rPr>
              <w:t>ț</w:t>
            </w:r>
            <w:r>
              <w:rPr>
                <w:rFonts w:cs="Times New Roman"/>
              </w:rPr>
              <w:t>ionare, cadre de competen</w:t>
            </w:r>
            <w:r w:rsidR="0023143C">
              <w:rPr>
                <w:rFonts w:cs="Times New Roman"/>
              </w:rPr>
              <w:t>ț</w:t>
            </w:r>
            <w:r>
              <w:rPr>
                <w:rFonts w:cs="Times New Roman"/>
              </w:rPr>
              <w:t xml:space="preserve">ă </w:t>
            </w:r>
            <w:r w:rsidR="0023143C">
              <w:rPr>
                <w:rFonts w:cs="Times New Roman"/>
              </w:rPr>
              <w:t>ș</w:t>
            </w:r>
            <w:r>
              <w:rPr>
                <w:rFonts w:cs="Times New Roman"/>
              </w:rPr>
              <w:t>i standarde de performan</w:t>
            </w:r>
            <w:r w:rsidR="0023143C">
              <w:rPr>
                <w:rFonts w:cs="Times New Roman"/>
              </w:rPr>
              <w:t>ț</w:t>
            </w:r>
            <w:r>
              <w:rPr>
                <w:rFonts w:cs="Times New Roman"/>
              </w:rPr>
              <w:t>ă;</w:t>
            </w:r>
          </w:p>
          <w:p w14:paraId="7E2B9D09" w14:textId="77777777" w:rsidR="00EF71BA" w:rsidRDefault="00EF71BA" w:rsidP="002D2654">
            <w:pPr>
              <w:pStyle w:val="Bullet1table"/>
              <w:rPr>
                <w:rFonts w:cs="Times New Roman"/>
              </w:rPr>
            </w:pPr>
            <w:r>
              <w:rPr>
                <w:rFonts w:cs="Times New Roman"/>
              </w:rPr>
              <w:t xml:space="preserve">Planificarea concediilor de odihnă; </w:t>
            </w:r>
          </w:p>
          <w:p w14:paraId="28EB22E3" w14:textId="580E6749" w:rsidR="00EF71BA" w:rsidRPr="00EF4F12" w:rsidRDefault="00EF71BA" w:rsidP="002D2654">
            <w:pPr>
              <w:pStyle w:val="Bullet1table"/>
              <w:rPr>
                <w:rFonts w:cs="Times New Roman"/>
              </w:rPr>
            </w:pPr>
            <w:r w:rsidRPr="00491970">
              <w:rPr>
                <w:rFonts w:cs="Times New Roman"/>
              </w:rPr>
              <w:t>Asigurarea implementării politicilor în domeniul resurselor umane pentru personalul din subordine</w:t>
            </w:r>
            <w:r>
              <w:rPr>
                <w:rFonts w:cs="Times New Roman"/>
              </w:rPr>
              <w:t xml:space="preserve"> (i.e., protec</w:t>
            </w:r>
            <w:r w:rsidR="0023143C">
              <w:rPr>
                <w:rFonts w:cs="Times New Roman"/>
              </w:rPr>
              <w:t>ț</w:t>
            </w:r>
            <w:r>
              <w:rPr>
                <w:rFonts w:cs="Times New Roman"/>
              </w:rPr>
              <w:t xml:space="preserve">ia </w:t>
            </w:r>
            <w:r w:rsidR="0023143C">
              <w:rPr>
                <w:rFonts w:cs="Times New Roman"/>
              </w:rPr>
              <w:t>ș</w:t>
            </w:r>
            <w:r>
              <w:rPr>
                <w:rFonts w:cs="Times New Roman"/>
              </w:rPr>
              <w:t>i siguran</w:t>
            </w:r>
            <w:r w:rsidR="0023143C">
              <w:rPr>
                <w:rFonts w:cs="Times New Roman"/>
              </w:rPr>
              <w:t>ț</w:t>
            </w:r>
            <w:r>
              <w:rPr>
                <w:rFonts w:cs="Times New Roman"/>
              </w:rPr>
              <w:t>a muncii, protec</w:t>
            </w:r>
            <w:r w:rsidR="0023143C">
              <w:rPr>
                <w:rFonts w:cs="Times New Roman"/>
              </w:rPr>
              <w:t>ț</w:t>
            </w:r>
            <w:r>
              <w:rPr>
                <w:rFonts w:cs="Times New Roman"/>
              </w:rPr>
              <w:t>ia datelor)</w:t>
            </w:r>
            <w:r w:rsidR="00D27EEF">
              <w:rPr>
                <w:rFonts w:cs="Times New Roman"/>
              </w:rPr>
              <w:t>.</w:t>
            </w:r>
          </w:p>
        </w:tc>
      </w:tr>
      <w:tr w:rsidR="007F24DE" w:rsidRPr="00614A94" w14:paraId="21F1FF69" w14:textId="77777777" w:rsidTr="007F24DE">
        <w:trPr>
          <w:trHeight w:val="621"/>
        </w:trPr>
        <w:tc>
          <w:tcPr>
            <w:tcW w:w="1156" w:type="pct"/>
            <w:vAlign w:val="center"/>
          </w:tcPr>
          <w:p w14:paraId="6296FFCF" w14:textId="125492D0" w:rsidR="00EF71BA" w:rsidRDefault="00794419" w:rsidP="00EF71BA">
            <w:pPr>
              <w:pStyle w:val="BodyTable"/>
              <w:rPr>
                <w:rFonts w:cstheme="minorHAnsi"/>
                <w:szCs w:val="18"/>
              </w:rPr>
            </w:pPr>
            <w:r>
              <w:rPr>
                <w:rFonts w:cstheme="minorHAnsi"/>
                <w:szCs w:val="18"/>
              </w:rPr>
              <w:t>9</w:t>
            </w:r>
            <w:r w:rsidR="00EF71BA" w:rsidRPr="00794419">
              <w:rPr>
                <w:rFonts w:cstheme="minorHAnsi"/>
                <w:szCs w:val="18"/>
              </w:rPr>
              <w:t>. Financia</w:t>
            </w:r>
            <w:r>
              <w:rPr>
                <w:rFonts w:cstheme="minorHAnsi"/>
                <w:szCs w:val="18"/>
              </w:rPr>
              <w:t>r</w:t>
            </w:r>
            <w:r w:rsidR="00EF71BA" w:rsidRPr="00794419">
              <w:rPr>
                <w:rFonts w:cstheme="minorHAnsi"/>
                <w:szCs w:val="18"/>
              </w:rPr>
              <w:t>-</w:t>
            </w:r>
            <w:r w:rsidR="00757EDC">
              <w:rPr>
                <w:rFonts w:cstheme="minorHAnsi"/>
                <w:szCs w:val="18"/>
              </w:rPr>
              <w:t>c</w:t>
            </w:r>
            <w:r w:rsidR="00EF71BA" w:rsidRPr="006D470B">
              <w:rPr>
                <w:rFonts w:cstheme="minorHAnsi"/>
                <w:szCs w:val="18"/>
              </w:rPr>
              <w:t>ontabilitate</w:t>
            </w:r>
          </w:p>
        </w:tc>
        <w:tc>
          <w:tcPr>
            <w:tcW w:w="3844" w:type="pct"/>
            <w:vAlign w:val="center"/>
          </w:tcPr>
          <w:p w14:paraId="2D9BCA3B" w14:textId="54F19623" w:rsidR="00EF71BA" w:rsidRDefault="00EF71BA" w:rsidP="00A370CE">
            <w:pPr>
              <w:pStyle w:val="Body1"/>
              <w:numPr>
                <w:ilvl w:val="0"/>
                <w:numId w:val="63"/>
              </w:numPr>
              <w:ind w:left="328"/>
            </w:pPr>
            <w:r w:rsidRPr="00757EDC">
              <w:rPr>
                <w:b/>
                <w:bCs/>
              </w:rPr>
              <w:t>Financiar</w:t>
            </w:r>
            <w:r w:rsidR="00757EDC">
              <w:t>:</w:t>
            </w:r>
          </w:p>
          <w:p w14:paraId="4CAA0D34" w14:textId="51FD28E3" w:rsidR="00EF71BA" w:rsidRPr="007E46C1" w:rsidRDefault="00EF71BA" w:rsidP="002D2654">
            <w:pPr>
              <w:pStyle w:val="Bullet1table"/>
            </w:pPr>
            <w:r w:rsidRPr="00DE6835">
              <w:t xml:space="preserve">Elaborarea propunerilor de buget de venituri </w:t>
            </w:r>
            <w:r w:rsidR="0023143C">
              <w:t>ș</w:t>
            </w:r>
            <w:r w:rsidRPr="00DE6835">
              <w:t xml:space="preserve">i cheltuieli </w:t>
            </w:r>
            <w:r w:rsidR="0023143C">
              <w:t>ș</w:t>
            </w:r>
            <w:r w:rsidRPr="00DE6835">
              <w:t>i gestionarea acestora</w:t>
            </w:r>
            <w:r w:rsidRPr="00EE7C2B">
              <w:t xml:space="preserve"> – planificare financiară; </w:t>
            </w:r>
          </w:p>
          <w:p w14:paraId="32C96094" w14:textId="0D14FEE2" w:rsidR="00EF71BA" w:rsidRDefault="00EF71BA" w:rsidP="002D2654">
            <w:pPr>
              <w:pStyle w:val="Bullet1table"/>
            </w:pPr>
            <w:r w:rsidRPr="00DE6835">
              <w:t xml:space="preserve">Management </w:t>
            </w:r>
            <w:r w:rsidR="0023143C">
              <w:t>ș</w:t>
            </w:r>
            <w:r w:rsidRPr="00DE6835">
              <w:t>i control financiar (analiză financiară, prognoze, evaluarea performan</w:t>
            </w:r>
            <w:r w:rsidR="0023143C">
              <w:t>ț</w:t>
            </w:r>
            <w:r w:rsidRPr="00DE6835">
              <w:t>ei)</w:t>
            </w:r>
            <w:r w:rsidR="00757EDC">
              <w:t>;</w:t>
            </w:r>
          </w:p>
          <w:p w14:paraId="728ADBB0" w14:textId="2D8F03AD" w:rsidR="00EF71BA" w:rsidRDefault="00EF71BA" w:rsidP="002D2654">
            <w:pPr>
              <w:pStyle w:val="Bullet1table"/>
            </w:pPr>
            <w:r>
              <w:t>Efectuarea opera</w:t>
            </w:r>
            <w:r w:rsidR="0023143C">
              <w:t>ț</w:t>
            </w:r>
            <w:r>
              <w:t xml:space="preserve">iunilor de încasări </w:t>
            </w:r>
            <w:r w:rsidR="0023143C">
              <w:t>ș</w:t>
            </w:r>
            <w:r>
              <w:t>i plă</w:t>
            </w:r>
            <w:r w:rsidR="0023143C">
              <w:t>ț</w:t>
            </w:r>
            <w:r>
              <w:t xml:space="preserve">i; </w:t>
            </w:r>
          </w:p>
          <w:p w14:paraId="541AEB8B" w14:textId="77777777" w:rsidR="00EF71BA" w:rsidRDefault="00EF71BA" w:rsidP="002D2654">
            <w:pPr>
              <w:pStyle w:val="Bullet1table"/>
            </w:pPr>
            <w:r>
              <w:t>Administrarea conturilor de cheltuieli;</w:t>
            </w:r>
          </w:p>
          <w:p w14:paraId="27CB1009" w14:textId="6F1295DB" w:rsidR="00EF71BA" w:rsidRPr="00FE5F63" w:rsidRDefault="00EF71BA" w:rsidP="002D2654">
            <w:pPr>
              <w:pStyle w:val="Bullet1table"/>
            </w:pPr>
            <w:r w:rsidRPr="00FE5F63">
              <w:t>Verific</w:t>
            </w:r>
            <w:r>
              <w:t>area</w:t>
            </w:r>
            <w:r w:rsidRPr="00FE5F63">
              <w:t xml:space="preserve"> documentel</w:t>
            </w:r>
            <w:r>
              <w:t>or</w:t>
            </w:r>
            <w:r w:rsidRPr="00FE5F63">
              <w:t xml:space="preserve"> justificative pentru efectuarea de plă</w:t>
            </w:r>
            <w:r w:rsidR="0023143C">
              <w:t>ț</w:t>
            </w:r>
            <w:r w:rsidRPr="00FE5F63">
              <w:t>i;</w:t>
            </w:r>
          </w:p>
          <w:p w14:paraId="3432E942" w14:textId="317B2B84" w:rsidR="00EF71BA" w:rsidRPr="00EE7C2B" w:rsidRDefault="00EF71BA" w:rsidP="00757EDC">
            <w:pPr>
              <w:pStyle w:val="Body1"/>
            </w:pPr>
            <w:r w:rsidRPr="00757EDC">
              <w:rPr>
                <w:b/>
                <w:bCs/>
              </w:rPr>
              <w:t>Contabilitate</w:t>
            </w:r>
            <w:r w:rsidR="00757EDC">
              <w:t>:</w:t>
            </w:r>
          </w:p>
          <w:p w14:paraId="202B6777" w14:textId="519FF4EB" w:rsidR="00EF71BA" w:rsidRPr="00DE6835" w:rsidRDefault="00EF71BA" w:rsidP="002D2654">
            <w:pPr>
              <w:pStyle w:val="Bullet1table"/>
            </w:pPr>
            <w:r w:rsidRPr="00DE6835">
              <w:t xml:space="preserve">Gestionarea bugetului de venituri </w:t>
            </w:r>
            <w:r w:rsidR="0023143C">
              <w:t>ș</w:t>
            </w:r>
            <w:r w:rsidRPr="00DE6835">
              <w:t>i cheltuieli</w:t>
            </w:r>
            <w:r w:rsidRPr="00EE7C2B">
              <w:t xml:space="preserve"> </w:t>
            </w:r>
            <w:r w:rsidR="00571ADC">
              <w:t>–</w:t>
            </w:r>
            <w:r w:rsidRPr="00EE7C2B">
              <w:t xml:space="preserve"> monitorizarea cheltuielilor; </w:t>
            </w:r>
          </w:p>
          <w:p w14:paraId="3C2CF594" w14:textId="594CD8F5" w:rsidR="00EF71BA" w:rsidRPr="00EE7C2B" w:rsidRDefault="00EF71BA" w:rsidP="002D2654">
            <w:pPr>
              <w:pStyle w:val="Bullet1table"/>
            </w:pPr>
            <w:r w:rsidRPr="00DE6835">
              <w:t>Asigur</w:t>
            </w:r>
            <w:r>
              <w:t>area</w:t>
            </w:r>
            <w:r w:rsidRPr="00DE6835">
              <w:t xml:space="preserve"> eviden</w:t>
            </w:r>
            <w:r w:rsidR="0023143C">
              <w:t>ț</w:t>
            </w:r>
            <w:r>
              <w:t>ei</w:t>
            </w:r>
            <w:r w:rsidRPr="00DE6835">
              <w:t xml:space="preserve"> contabil</w:t>
            </w:r>
            <w:r>
              <w:t>e</w:t>
            </w:r>
            <w:r w:rsidRPr="00DE6835">
              <w:t xml:space="preserve"> sintetic</w:t>
            </w:r>
            <w:r>
              <w:t>e</w:t>
            </w:r>
            <w:r w:rsidRPr="00DE6835">
              <w:t xml:space="preserve"> </w:t>
            </w:r>
            <w:r w:rsidR="0023143C">
              <w:t>ș</w:t>
            </w:r>
            <w:r w:rsidRPr="00DE6835">
              <w:t>i analitic</w:t>
            </w:r>
            <w:r>
              <w:t>e</w:t>
            </w:r>
            <w:r w:rsidRPr="00EE7C2B">
              <w:t>;</w:t>
            </w:r>
          </w:p>
          <w:p w14:paraId="23D61532" w14:textId="5BC5FC4A" w:rsidR="00EF71BA" w:rsidRPr="00EE7C2B" w:rsidRDefault="00EF71BA" w:rsidP="002D2654">
            <w:pPr>
              <w:pStyle w:val="Bullet1table"/>
            </w:pPr>
            <w:r w:rsidRPr="00EE7C2B">
              <w:t>Asigur</w:t>
            </w:r>
            <w:r>
              <w:t>area</w:t>
            </w:r>
            <w:r w:rsidRPr="00EE7C2B">
              <w:t xml:space="preserve"> contabilit</w:t>
            </w:r>
            <w:r>
              <w:t>ă</w:t>
            </w:r>
            <w:r w:rsidR="0023143C">
              <w:t>ț</w:t>
            </w:r>
            <w:r>
              <w:t>ii</w:t>
            </w:r>
            <w:r w:rsidRPr="00EE7C2B">
              <w:t xml:space="preserve"> imobilizărilor corporale </w:t>
            </w:r>
            <w:r w:rsidR="0023143C">
              <w:t>ș</w:t>
            </w:r>
            <w:r w:rsidRPr="00EE7C2B">
              <w:t xml:space="preserve">i necorporale, a gestiunii de materiale, a obiectelor de inventar etc. </w:t>
            </w:r>
          </w:p>
          <w:p w14:paraId="66F7DE40" w14:textId="35876BC8" w:rsidR="00EF71BA" w:rsidRPr="00EE7C2B" w:rsidRDefault="00EF71BA" w:rsidP="002D2654">
            <w:pPr>
              <w:pStyle w:val="Bullet1table"/>
            </w:pPr>
            <w:r w:rsidRPr="00EE7C2B">
              <w:t>Înregistrarea în contabilitate a opera</w:t>
            </w:r>
            <w:r w:rsidR="0023143C">
              <w:t>ț</w:t>
            </w:r>
            <w:r w:rsidRPr="00EE7C2B">
              <w:t>iunilor patrimoniale;</w:t>
            </w:r>
          </w:p>
          <w:p w14:paraId="4E163B34" w14:textId="3EB18E9A" w:rsidR="00EF71BA" w:rsidRPr="00EE7C2B" w:rsidRDefault="00EF71BA" w:rsidP="002D2654">
            <w:pPr>
              <w:pStyle w:val="Bullet1table"/>
            </w:pPr>
            <w:r w:rsidRPr="00EE7C2B">
              <w:t>Î</w:t>
            </w:r>
            <w:r w:rsidRPr="00DE6835">
              <w:t>ntocmirea</w:t>
            </w:r>
            <w:r w:rsidRPr="00EE7C2B">
              <w:t xml:space="preserve"> balan</w:t>
            </w:r>
            <w:r w:rsidR="0023143C">
              <w:t>ț</w:t>
            </w:r>
            <w:r w:rsidRPr="00EE7C2B">
              <w:t xml:space="preserve">elor </w:t>
            </w:r>
            <w:r w:rsidR="0023143C">
              <w:t>ș</w:t>
            </w:r>
            <w:r w:rsidRPr="00EE7C2B">
              <w:t xml:space="preserve">i a registrelor contabile; </w:t>
            </w:r>
          </w:p>
          <w:p w14:paraId="55E088EE" w14:textId="0E4B4032" w:rsidR="00EF71BA" w:rsidRPr="00EF4F12" w:rsidRDefault="00EF71BA" w:rsidP="002D2654">
            <w:pPr>
              <w:pStyle w:val="Bullet1table"/>
            </w:pPr>
            <w:r w:rsidRPr="00DE6835">
              <w:t xml:space="preserve">Centralizarea, monitorizarea </w:t>
            </w:r>
            <w:r w:rsidR="0023143C">
              <w:t>ș</w:t>
            </w:r>
            <w:r w:rsidRPr="00DE6835">
              <w:t>i raportarea situa</w:t>
            </w:r>
            <w:r w:rsidR="0023143C">
              <w:t>ț</w:t>
            </w:r>
            <w:r w:rsidRPr="00DE6835">
              <w:t>iilor financiare</w:t>
            </w:r>
            <w:r w:rsidR="00757EDC">
              <w:t>.</w:t>
            </w:r>
          </w:p>
        </w:tc>
      </w:tr>
      <w:tr w:rsidR="00C227C3" w:rsidRPr="00614A94" w14:paraId="3E1760C2" w14:textId="77777777" w:rsidTr="007F24DE">
        <w:trPr>
          <w:trHeight w:val="621"/>
        </w:trPr>
        <w:tc>
          <w:tcPr>
            <w:tcW w:w="1156" w:type="pct"/>
            <w:vAlign w:val="center"/>
          </w:tcPr>
          <w:p w14:paraId="0F67CB7A" w14:textId="76B20249" w:rsidR="00EF71BA" w:rsidRDefault="00757EDC" w:rsidP="00EF71BA">
            <w:pPr>
              <w:pStyle w:val="BodyTable"/>
              <w:rPr>
                <w:rFonts w:cstheme="minorHAnsi"/>
                <w:color w:val="FF0000"/>
                <w:szCs w:val="18"/>
              </w:rPr>
            </w:pPr>
            <w:r>
              <w:rPr>
                <w:rFonts w:cstheme="minorHAnsi"/>
                <w:szCs w:val="18"/>
              </w:rPr>
              <w:t>10</w:t>
            </w:r>
            <w:r w:rsidR="00EF71BA">
              <w:rPr>
                <w:rFonts w:cstheme="minorHAnsi"/>
                <w:szCs w:val="18"/>
              </w:rPr>
              <w:t xml:space="preserve">. </w:t>
            </w:r>
            <w:r w:rsidR="00C227C3">
              <w:rPr>
                <w:rFonts w:cstheme="minorHAnsi"/>
                <w:szCs w:val="18"/>
              </w:rPr>
              <w:t>Ad</w:t>
            </w:r>
            <w:r w:rsidR="00EF71BA" w:rsidRPr="006D470B">
              <w:rPr>
                <w:rFonts w:cstheme="minorHAnsi"/>
                <w:szCs w:val="18"/>
              </w:rPr>
              <w:t>ministrarea patrimoniului</w:t>
            </w:r>
            <w:r w:rsidR="00EF71BA">
              <w:rPr>
                <w:rFonts w:cstheme="minorHAnsi"/>
                <w:szCs w:val="18"/>
              </w:rPr>
              <w:t xml:space="preserve">, resurse naturale </w:t>
            </w:r>
            <w:r w:rsidR="0023143C">
              <w:rPr>
                <w:rFonts w:cstheme="minorHAnsi"/>
                <w:szCs w:val="18"/>
              </w:rPr>
              <w:t>ș</w:t>
            </w:r>
            <w:r w:rsidR="00EF71BA">
              <w:rPr>
                <w:rFonts w:cstheme="minorHAnsi"/>
                <w:szCs w:val="18"/>
              </w:rPr>
              <w:t>i active</w:t>
            </w:r>
          </w:p>
        </w:tc>
        <w:tc>
          <w:tcPr>
            <w:tcW w:w="3844" w:type="pct"/>
            <w:vAlign w:val="center"/>
          </w:tcPr>
          <w:p w14:paraId="4B10829E" w14:textId="17C47A7B" w:rsidR="00EF71BA" w:rsidRPr="00DC4D19" w:rsidRDefault="00EF71BA" w:rsidP="00A370CE">
            <w:pPr>
              <w:pStyle w:val="Body1"/>
              <w:numPr>
                <w:ilvl w:val="0"/>
                <w:numId w:val="65"/>
              </w:numPr>
              <w:ind w:left="325"/>
            </w:pPr>
            <w:r w:rsidRPr="00702BD5">
              <w:rPr>
                <w:b/>
                <w:bCs/>
              </w:rPr>
              <w:t xml:space="preserve">Administrarea </w:t>
            </w:r>
            <w:r w:rsidR="0023143C">
              <w:rPr>
                <w:b/>
                <w:bCs/>
              </w:rPr>
              <w:t>ș</w:t>
            </w:r>
            <w:r w:rsidRPr="00702BD5">
              <w:rPr>
                <w:b/>
                <w:bCs/>
              </w:rPr>
              <w:t>i valorificarea patrimoniului</w:t>
            </w:r>
            <w:r w:rsidR="00757EDC">
              <w:t>:</w:t>
            </w:r>
          </w:p>
          <w:p w14:paraId="536FC49C" w14:textId="51AA3BBB" w:rsidR="00EF71BA" w:rsidRDefault="00EF71BA" w:rsidP="00757EDC">
            <w:pPr>
              <w:pStyle w:val="Bullet1table"/>
              <w:rPr>
                <w:rFonts w:cs="Times New Roman"/>
                <w:szCs w:val="18"/>
              </w:rPr>
            </w:pPr>
            <w:r>
              <w:t xml:space="preserve">Administrarea imobilelor aflate în </w:t>
            </w:r>
            <w:r>
              <w:rPr>
                <w:rFonts w:cs="Times New Roman"/>
                <w:szCs w:val="18"/>
              </w:rPr>
              <w:t xml:space="preserve">proprietate </w:t>
            </w:r>
            <w:r w:rsidR="0023143C">
              <w:rPr>
                <w:rFonts w:cs="Times New Roman"/>
                <w:szCs w:val="18"/>
              </w:rPr>
              <w:t>ș</w:t>
            </w:r>
            <w:r>
              <w:rPr>
                <w:rFonts w:cs="Times New Roman"/>
                <w:szCs w:val="18"/>
              </w:rPr>
              <w:t>i în administrare;</w:t>
            </w:r>
          </w:p>
          <w:p w14:paraId="01D66D04" w14:textId="547F2755" w:rsidR="00EF71BA" w:rsidRPr="00DC4D19" w:rsidRDefault="00EF71BA" w:rsidP="00757EDC">
            <w:pPr>
              <w:pStyle w:val="Bullet1table"/>
            </w:pPr>
            <w:r>
              <w:t xml:space="preserve">Valorificarea </w:t>
            </w:r>
            <w:r w:rsidR="0023143C">
              <w:t>ș</w:t>
            </w:r>
            <w:r>
              <w:t xml:space="preserve">i exploatarea imobilelor </w:t>
            </w:r>
            <w:r w:rsidR="0023143C">
              <w:t>ș</w:t>
            </w:r>
            <w:r>
              <w:t xml:space="preserve">i bunurilor aflate în proprietate </w:t>
            </w:r>
            <w:r w:rsidR="0023143C">
              <w:t>ș</w:t>
            </w:r>
            <w:r>
              <w:t>i în administrare;</w:t>
            </w:r>
          </w:p>
          <w:p w14:paraId="1A20EBDA" w14:textId="363AD39B" w:rsidR="00EF71BA" w:rsidRDefault="00EF71BA" w:rsidP="00757EDC">
            <w:pPr>
              <w:pStyle w:val="Bullet1table"/>
            </w:pPr>
            <w:r>
              <w:t>Derularea contractelor încheiate în calitate de locatar pentru spa</w:t>
            </w:r>
            <w:r w:rsidR="0023143C">
              <w:t>ț</w:t>
            </w:r>
            <w:r>
              <w:t>iile de</w:t>
            </w:r>
            <w:r w:rsidR="0023143C">
              <w:t>ț</w:t>
            </w:r>
            <w:r>
              <w:t>inute în loca</w:t>
            </w:r>
            <w:r w:rsidR="0023143C">
              <w:t>ț</w:t>
            </w:r>
            <w:r>
              <w:t>ie;</w:t>
            </w:r>
          </w:p>
          <w:p w14:paraId="7C04C2EA" w14:textId="1013849F" w:rsidR="00EF71BA" w:rsidRDefault="00EF71BA" w:rsidP="00757EDC">
            <w:pPr>
              <w:pStyle w:val="Bullet1table"/>
            </w:pPr>
            <w:r>
              <w:t>Derularea contractelor de utilită</w:t>
            </w:r>
            <w:r w:rsidR="0023143C">
              <w:t>ț</w:t>
            </w:r>
            <w:r>
              <w:t xml:space="preserve">i pentru sediile aflate în administrarea </w:t>
            </w:r>
            <w:r w:rsidR="0023143C">
              <w:t>ș</w:t>
            </w:r>
            <w:r>
              <w:t>i proprietatea institu</w:t>
            </w:r>
            <w:r w:rsidR="0023143C">
              <w:t>ț</w:t>
            </w:r>
            <w:r>
              <w:t xml:space="preserve">iei; </w:t>
            </w:r>
          </w:p>
          <w:p w14:paraId="5DB68F1B" w14:textId="6A6D3F53" w:rsidR="00EF71BA" w:rsidRDefault="00EF71BA" w:rsidP="00757EDC">
            <w:pPr>
              <w:pStyle w:val="Bullet1table"/>
            </w:pPr>
            <w:r>
              <w:lastRenderedPageBreak/>
              <w:t>Derularea contractelor de prestări servicii cu caracter administrativ, de între</w:t>
            </w:r>
            <w:r w:rsidR="0023143C">
              <w:t>ț</w:t>
            </w:r>
            <w:r>
              <w:t xml:space="preserve">inere, revizii </w:t>
            </w:r>
            <w:r w:rsidR="0023143C">
              <w:t>ș</w:t>
            </w:r>
            <w:r>
              <w:t>i repara</w:t>
            </w:r>
            <w:r w:rsidR="0023143C">
              <w:t>ț</w:t>
            </w:r>
            <w:r>
              <w:t>ii;</w:t>
            </w:r>
          </w:p>
          <w:p w14:paraId="3F9CE1A4" w14:textId="0DD442FD" w:rsidR="00EF71BA" w:rsidRDefault="00EF71BA" w:rsidP="00757EDC">
            <w:pPr>
              <w:pStyle w:val="Bullet1table"/>
            </w:pPr>
            <w:r>
              <w:t>Întocmirea solicitărilor privind achizi</w:t>
            </w:r>
            <w:r w:rsidR="0023143C">
              <w:t>ț</w:t>
            </w:r>
            <w:r>
              <w:t>ia de materiale, echipamente, servicii etc.</w:t>
            </w:r>
          </w:p>
          <w:p w14:paraId="00891A76" w14:textId="7AB651F4" w:rsidR="00EF71BA" w:rsidRPr="00DC4D19" w:rsidRDefault="00EF71BA" w:rsidP="00757EDC">
            <w:pPr>
              <w:pStyle w:val="Body1"/>
            </w:pPr>
            <w:r w:rsidRPr="00CF16F9">
              <w:rPr>
                <w:b/>
                <w:bCs/>
              </w:rPr>
              <w:t>Administrarea activelor statului</w:t>
            </w:r>
            <w:r w:rsidR="00CF16F9">
              <w:t>:</w:t>
            </w:r>
          </w:p>
          <w:p w14:paraId="26C8D817" w14:textId="4E7EFF04" w:rsidR="00EF71BA" w:rsidRDefault="00EF71BA" w:rsidP="002D2654">
            <w:pPr>
              <w:pStyle w:val="Bullet1table"/>
            </w:pPr>
            <w:r>
              <w:t>Administrarea participa</w:t>
            </w:r>
            <w:r w:rsidR="0023143C">
              <w:t>ț</w:t>
            </w:r>
            <w:r>
              <w:t>iilor statului;</w:t>
            </w:r>
          </w:p>
          <w:p w14:paraId="0216BF2E" w14:textId="71502697" w:rsidR="00EF71BA" w:rsidRPr="00DC4D19" w:rsidRDefault="00EF71BA" w:rsidP="002D2654">
            <w:pPr>
              <w:pStyle w:val="Bullet1table"/>
            </w:pPr>
            <w:r>
              <w:t xml:space="preserve">Administrarea activelor </w:t>
            </w:r>
            <w:r w:rsidR="0023143C">
              <w:t>ș</w:t>
            </w:r>
            <w:r>
              <w:t>i societă</w:t>
            </w:r>
            <w:r w:rsidR="0023143C">
              <w:t>ț</w:t>
            </w:r>
            <w:r>
              <w:t>ilor de</w:t>
            </w:r>
            <w:r w:rsidR="0023143C">
              <w:t>ț</w:t>
            </w:r>
            <w:r>
              <w:t xml:space="preserve">inute de stat; </w:t>
            </w:r>
          </w:p>
          <w:p w14:paraId="3DB0F801" w14:textId="3F2AC28B" w:rsidR="00EF71BA" w:rsidRPr="00DC4D19" w:rsidRDefault="00EF71BA" w:rsidP="002D2654">
            <w:pPr>
              <w:pStyle w:val="Bullet1table"/>
            </w:pPr>
            <w:r>
              <w:t>Gestionarea insolven</w:t>
            </w:r>
            <w:r w:rsidR="0023143C">
              <w:t>ț</w:t>
            </w:r>
            <w:r>
              <w:t>ei/privatizării societă</w:t>
            </w:r>
            <w:r w:rsidR="0023143C">
              <w:t>ț</w:t>
            </w:r>
            <w:r>
              <w:t>ilor de</w:t>
            </w:r>
            <w:r w:rsidR="0023143C">
              <w:t>ț</w:t>
            </w:r>
            <w:r>
              <w:t>inute de stat;</w:t>
            </w:r>
          </w:p>
          <w:p w14:paraId="4927079C" w14:textId="3EF96329" w:rsidR="00EF71BA" w:rsidRPr="00DC4D19" w:rsidRDefault="00EF71BA" w:rsidP="00757EDC">
            <w:pPr>
              <w:pStyle w:val="Body1"/>
            </w:pPr>
            <w:r w:rsidRPr="00CF16F9">
              <w:rPr>
                <w:b/>
                <w:bCs/>
              </w:rPr>
              <w:t xml:space="preserve">Valorificare, protejarea </w:t>
            </w:r>
            <w:r w:rsidR="0023143C">
              <w:rPr>
                <w:b/>
                <w:bCs/>
              </w:rPr>
              <w:t>ș</w:t>
            </w:r>
            <w:r w:rsidRPr="00CF16F9">
              <w:rPr>
                <w:b/>
                <w:bCs/>
              </w:rPr>
              <w:t>i exploatarea resurselor naturale</w:t>
            </w:r>
            <w:r w:rsidR="00CF16F9">
              <w:t>:</w:t>
            </w:r>
          </w:p>
          <w:p w14:paraId="795BB82C" w14:textId="31720A68" w:rsidR="00EF71BA" w:rsidRDefault="00EF71BA" w:rsidP="002D2654">
            <w:pPr>
              <w:pStyle w:val="Bullet1table"/>
            </w:pPr>
            <w:r>
              <w:t xml:space="preserve">Administrarea fondului funciar </w:t>
            </w:r>
            <w:r w:rsidR="0023143C">
              <w:t>ș</w:t>
            </w:r>
            <w:r>
              <w:t>i a fondului cinegetic</w:t>
            </w:r>
            <w:r w:rsidR="004D6D63">
              <w:t>;</w:t>
            </w:r>
          </w:p>
          <w:p w14:paraId="4EB55B48" w14:textId="1DB9B06A" w:rsidR="00EF71BA" w:rsidRDefault="00EF71BA" w:rsidP="002D2654">
            <w:pPr>
              <w:pStyle w:val="Bullet1table"/>
            </w:pPr>
            <w:r>
              <w:t>Administrarea domeniilor statului – a terenurilor cu destina</w:t>
            </w:r>
            <w:r w:rsidR="0023143C">
              <w:t>ț</w:t>
            </w:r>
            <w:r>
              <w:t>ie agricolă, apar</w:t>
            </w:r>
            <w:r w:rsidR="0023143C">
              <w:t>ț</w:t>
            </w:r>
            <w:r>
              <w:t>inând domeniului privat al statului;</w:t>
            </w:r>
          </w:p>
          <w:p w14:paraId="1E7BB732" w14:textId="2657C6E6" w:rsidR="00EF71BA" w:rsidRDefault="00EF71BA" w:rsidP="002D2654">
            <w:pPr>
              <w:pStyle w:val="Bullet1table"/>
            </w:pPr>
            <w:r>
              <w:t>Protejarea ariilor naturale, a biodiversită</w:t>
            </w:r>
            <w:r w:rsidR="0023143C">
              <w:t>ț</w:t>
            </w:r>
            <w:r>
              <w:t xml:space="preserve">ii </w:t>
            </w:r>
            <w:r w:rsidR="0023143C">
              <w:t>ș</w:t>
            </w:r>
            <w:r>
              <w:t>i a patrimoniului;</w:t>
            </w:r>
          </w:p>
          <w:p w14:paraId="0B2FAB12" w14:textId="22EC5D0E" w:rsidR="00EF71BA" w:rsidRPr="00DC4D19" w:rsidRDefault="00EF71BA" w:rsidP="002D2654">
            <w:pPr>
              <w:pStyle w:val="Bullet1table"/>
            </w:pPr>
            <w:r>
              <w:t xml:space="preserve">Gestionarea siturilor contaminate </w:t>
            </w:r>
            <w:r w:rsidR="0023143C">
              <w:t>ș</w:t>
            </w:r>
            <w:r>
              <w:t xml:space="preserve">i protejarea mediului; </w:t>
            </w:r>
          </w:p>
          <w:p w14:paraId="3EC283F7" w14:textId="1EE2711B" w:rsidR="00EF71BA" w:rsidRDefault="00EF71BA" w:rsidP="002D2654">
            <w:pPr>
              <w:pStyle w:val="Bullet1table"/>
            </w:pPr>
            <w:r>
              <w:t>Administrarea resurselor naturale (</w:t>
            </w:r>
            <w:r w:rsidR="004D6D63">
              <w:t>de exemplu,</w:t>
            </w:r>
            <w:r>
              <w:t xml:space="preserve"> mine);</w:t>
            </w:r>
          </w:p>
          <w:p w14:paraId="1BF5C1C5" w14:textId="752497A6" w:rsidR="00EF71BA" w:rsidRPr="00EF4F12" w:rsidRDefault="00EF71BA" w:rsidP="002D2654">
            <w:pPr>
              <w:pStyle w:val="Bullet1table"/>
            </w:pPr>
            <w:r>
              <w:t xml:space="preserve">Administrarea </w:t>
            </w:r>
            <w:r w:rsidR="0023143C">
              <w:t>ș</w:t>
            </w:r>
            <w:r>
              <w:t>i exploatarea infrastructurii critice (</w:t>
            </w:r>
            <w:r w:rsidR="004D6D63">
              <w:t>de exemplu,</w:t>
            </w:r>
            <w:r>
              <w:t xml:space="preserve"> căi ferate, drumuri, re</w:t>
            </w:r>
            <w:r w:rsidR="0023143C">
              <w:t>ț</w:t>
            </w:r>
            <w:r>
              <w:t>eaua de transport a energiei electrice etc</w:t>
            </w:r>
            <w:r w:rsidR="004D6D63">
              <w:t>.</w:t>
            </w:r>
            <w:r>
              <w:t xml:space="preserve">); </w:t>
            </w:r>
          </w:p>
        </w:tc>
      </w:tr>
      <w:tr w:rsidR="007F24DE" w:rsidRPr="00614A94" w14:paraId="3BF6CA45" w14:textId="77777777" w:rsidTr="007F24DE">
        <w:trPr>
          <w:trHeight w:val="621"/>
        </w:trPr>
        <w:tc>
          <w:tcPr>
            <w:tcW w:w="1156" w:type="pct"/>
            <w:vAlign w:val="center"/>
          </w:tcPr>
          <w:p w14:paraId="7D7BF893" w14:textId="3B7551B3" w:rsidR="00702BD5" w:rsidRDefault="00C42D19" w:rsidP="00702BD5">
            <w:pPr>
              <w:pStyle w:val="BodyTable"/>
              <w:rPr>
                <w:rFonts w:cstheme="minorHAnsi"/>
                <w:szCs w:val="18"/>
              </w:rPr>
            </w:pPr>
            <w:r>
              <w:rPr>
                <w:rFonts w:cstheme="minorHAnsi"/>
                <w:szCs w:val="18"/>
              </w:rPr>
              <w:lastRenderedPageBreak/>
              <w:t>11</w:t>
            </w:r>
            <w:r w:rsidR="00702BD5">
              <w:rPr>
                <w:rFonts w:cstheme="minorHAnsi"/>
                <w:szCs w:val="18"/>
              </w:rPr>
              <w:t>. Investi</w:t>
            </w:r>
            <w:r w:rsidR="0023143C">
              <w:rPr>
                <w:rFonts w:cstheme="minorHAnsi"/>
                <w:szCs w:val="18"/>
              </w:rPr>
              <w:t>ț</w:t>
            </w:r>
            <w:r w:rsidR="00702BD5">
              <w:rPr>
                <w:rFonts w:cstheme="minorHAnsi"/>
                <w:szCs w:val="18"/>
              </w:rPr>
              <w:t xml:space="preserve">ii </w:t>
            </w:r>
            <w:r w:rsidR="0023143C">
              <w:rPr>
                <w:rFonts w:cstheme="minorHAnsi"/>
                <w:szCs w:val="18"/>
              </w:rPr>
              <w:t>ș</w:t>
            </w:r>
            <w:r w:rsidR="00702BD5">
              <w:rPr>
                <w:rFonts w:cstheme="minorHAnsi"/>
                <w:szCs w:val="18"/>
              </w:rPr>
              <w:t>i a</w:t>
            </w:r>
            <w:r w:rsidR="00702BD5" w:rsidRPr="00CE3B2B">
              <w:rPr>
                <w:rFonts w:cstheme="minorHAnsi"/>
                <w:szCs w:val="18"/>
              </w:rPr>
              <w:t>chizi</w:t>
            </w:r>
            <w:r w:rsidR="0023143C">
              <w:rPr>
                <w:rFonts w:cstheme="minorHAnsi"/>
                <w:szCs w:val="18"/>
              </w:rPr>
              <w:t>ț</w:t>
            </w:r>
            <w:r w:rsidR="00702BD5" w:rsidRPr="00CE3B2B">
              <w:rPr>
                <w:rFonts w:cstheme="minorHAnsi"/>
                <w:szCs w:val="18"/>
              </w:rPr>
              <w:t>ii publice</w:t>
            </w:r>
          </w:p>
        </w:tc>
        <w:tc>
          <w:tcPr>
            <w:tcW w:w="3844" w:type="pct"/>
            <w:vAlign w:val="center"/>
          </w:tcPr>
          <w:p w14:paraId="781013A4" w14:textId="18483CF8" w:rsidR="00702BD5" w:rsidRDefault="00702BD5" w:rsidP="00A370CE">
            <w:pPr>
              <w:pStyle w:val="Body1"/>
              <w:numPr>
                <w:ilvl w:val="0"/>
                <w:numId w:val="64"/>
              </w:numPr>
              <w:ind w:left="328"/>
            </w:pPr>
            <w:r w:rsidRPr="00757EDC">
              <w:rPr>
                <w:b/>
                <w:bCs/>
              </w:rPr>
              <w:t>Realizarea de investi</w:t>
            </w:r>
            <w:r w:rsidR="0023143C">
              <w:rPr>
                <w:b/>
                <w:bCs/>
              </w:rPr>
              <w:t>ț</w:t>
            </w:r>
            <w:r w:rsidRPr="00757EDC">
              <w:rPr>
                <w:b/>
                <w:bCs/>
              </w:rPr>
              <w:t xml:space="preserve">ii </w:t>
            </w:r>
            <w:r w:rsidR="0023143C">
              <w:rPr>
                <w:b/>
                <w:bCs/>
              </w:rPr>
              <w:t>ș</w:t>
            </w:r>
            <w:r w:rsidRPr="00757EDC">
              <w:rPr>
                <w:b/>
                <w:bCs/>
              </w:rPr>
              <w:t>i lucrări publice</w:t>
            </w:r>
            <w:r>
              <w:t>:</w:t>
            </w:r>
          </w:p>
          <w:p w14:paraId="1BCE620E" w14:textId="0C6FF372" w:rsidR="00702BD5" w:rsidRDefault="00702BD5" w:rsidP="00702BD5">
            <w:pPr>
              <w:pStyle w:val="Bullet1table"/>
            </w:pPr>
            <w:r>
              <w:t xml:space="preserve">Elaborarea planurilor </w:t>
            </w:r>
            <w:r w:rsidR="0023143C">
              <w:t>ș</w:t>
            </w:r>
            <w:r>
              <w:t>i listelor de investi</w:t>
            </w:r>
            <w:r w:rsidR="0023143C">
              <w:t>ț</w:t>
            </w:r>
            <w:r>
              <w:t>ii la nivel institu</w:t>
            </w:r>
            <w:r w:rsidR="0023143C">
              <w:t>ț</w:t>
            </w:r>
            <w:r>
              <w:t xml:space="preserve">ional; </w:t>
            </w:r>
          </w:p>
          <w:p w14:paraId="57948714" w14:textId="5AA1518E" w:rsidR="00702BD5" w:rsidRDefault="00702BD5" w:rsidP="00702BD5">
            <w:pPr>
              <w:pStyle w:val="Bullet1table"/>
            </w:pPr>
            <w:r>
              <w:t>Programarea, pregătirea, contractarea lucrărilor de investi</w:t>
            </w:r>
            <w:r w:rsidR="0023143C">
              <w:t>ț</w:t>
            </w:r>
            <w:r>
              <w:t>ii;</w:t>
            </w:r>
          </w:p>
          <w:p w14:paraId="780EFBDB" w14:textId="1A89F225" w:rsidR="00702BD5" w:rsidRPr="00DC4D19" w:rsidRDefault="00702BD5" w:rsidP="00702BD5">
            <w:pPr>
              <w:pStyle w:val="Bullet1table"/>
            </w:pPr>
            <w:r>
              <w:t xml:space="preserve">Elaborarea </w:t>
            </w:r>
            <w:r w:rsidR="0023143C">
              <w:t>ș</w:t>
            </w:r>
            <w:r>
              <w:t>i supunerea spre aprobare a listelor cheltuielilor de investi</w:t>
            </w:r>
            <w:r w:rsidR="0023143C">
              <w:t>ț</w:t>
            </w:r>
            <w:r>
              <w:t xml:space="preserve">ii; </w:t>
            </w:r>
          </w:p>
          <w:p w14:paraId="71E0E87B" w14:textId="52876D9C" w:rsidR="00702BD5" w:rsidRDefault="00702BD5" w:rsidP="00702BD5">
            <w:pPr>
              <w:pStyle w:val="Bullet1table"/>
            </w:pPr>
            <w:r>
              <w:t>Urmărirea executării lucrărilor de investi</w:t>
            </w:r>
            <w:r w:rsidR="0023143C">
              <w:t>ț</w:t>
            </w:r>
            <w:r>
              <w:t>ii;</w:t>
            </w:r>
          </w:p>
          <w:p w14:paraId="5C43B47D" w14:textId="6575C914" w:rsidR="00702BD5" w:rsidRPr="00DC4D19" w:rsidRDefault="00702BD5" w:rsidP="00702BD5">
            <w:pPr>
              <w:pStyle w:val="Bullet1table"/>
            </w:pPr>
            <w:r>
              <w:t xml:space="preserve">Verificarea </w:t>
            </w:r>
            <w:r w:rsidR="0023143C">
              <w:t>ș</w:t>
            </w:r>
            <w:r>
              <w:t>i recep</w:t>
            </w:r>
            <w:r w:rsidR="0023143C">
              <w:t>ț</w:t>
            </w:r>
            <w:r>
              <w:t>ia lucrărilor de investi</w:t>
            </w:r>
            <w:r w:rsidR="0023143C">
              <w:t>ț</w:t>
            </w:r>
            <w:r>
              <w:t>ii;</w:t>
            </w:r>
          </w:p>
          <w:p w14:paraId="4707FEF3" w14:textId="6B3591E8" w:rsidR="00702BD5" w:rsidRDefault="00702BD5" w:rsidP="00702BD5">
            <w:pPr>
              <w:pStyle w:val="Body1"/>
            </w:pPr>
            <w:r w:rsidRPr="00702BD5">
              <w:rPr>
                <w:b/>
                <w:bCs/>
              </w:rPr>
              <w:t>Achizi</w:t>
            </w:r>
            <w:r w:rsidR="0023143C">
              <w:rPr>
                <w:b/>
                <w:bCs/>
              </w:rPr>
              <w:t>ț</w:t>
            </w:r>
            <w:r w:rsidRPr="00702BD5">
              <w:rPr>
                <w:b/>
                <w:bCs/>
              </w:rPr>
              <w:t>ii publice</w:t>
            </w:r>
            <w:r>
              <w:t>:</w:t>
            </w:r>
          </w:p>
          <w:p w14:paraId="648657AE" w14:textId="647A6ED8" w:rsidR="00702BD5" w:rsidRDefault="00702BD5" w:rsidP="00702BD5">
            <w:pPr>
              <w:pStyle w:val="Bullet1table"/>
            </w:pPr>
            <w:r>
              <w:t>Asigur</w:t>
            </w:r>
            <w:r w:rsidR="00FB6BC0">
              <w:t>area</w:t>
            </w:r>
            <w:r>
              <w:t xml:space="preserve"> ini</w:t>
            </w:r>
            <w:r w:rsidR="0023143C">
              <w:t>ț</w:t>
            </w:r>
            <w:r>
              <w:t>ier</w:t>
            </w:r>
            <w:r w:rsidR="00566860">
              <w:t>ii</w:t>
            </w:r>
            <w:r>
              <w:t>, derul</w:t>
            </w:r>
            <w:r w:rsidR="00566860">
              <w:t>ării</w:t>
            </w:r>
            <w:r>
              <w:t xml:space="preserve"> </w:t>
            </w:r>
            <w:r w:rsidR="0023143C">
              <w:t>ș</w:t>
            </w:r>
            <w:r>
              <w:t>i atribuir</w:t>
            </w:r>
            <w:r w:rsidR="00566860">
              <w:t>ii</w:t>
            </w:r>
            <w:r>
              <w:t xml:space="preserve"> procedurilor de achizi</w:t>
            </w:r>
            <w:r w:rsidR="0023143C">
              <w:t>ț</w:t>
            </w:r>
            <w:r>
              <w:t>ii publice;</w:t>
            </w:r>
          </w:p>
          <w:p w14:paraId="10DEA4E7" w14:textId="0BB90C87" w:rsidR="00702BD5" w:rsidRDefault="00702BD5" w:rsidP="00702BD5">
            <w:pPr>
              <w:pStyle w:val="Bullet1table"/>
            </w:pPr>
            <w:r>
              <w:t>Derularea de licita</w:t>
            </w:r>
            <w:r w:rsidR="0023143C">
              <w:t>ț</w:t>
            </w:r>
            <w:r>
              <w:t xml:space="preserve">ii </w:t>
            </w:r>
            <w:r w:rsidR="0023143C">
              <w:t>ș</w:t>
            </w:r>
            <w:r>
              <w:t xml:space="preserve">i proceduri simplificate; </w:t>
            </w:r>
          </w:p>
          <w:p w14:paraId="4868DA9B" w14:textId="20831721" w:rsidR="00702BD5" w:rsidRPr="00246946" w:rsidRDefault="00702BD5" w:rsidP="00702BD5">
            <w:pPr>
              <w:pStyle w:val="Bullet1table"/>
            </w:pPr>
            <w:r w:rsidRPr="00FD5503">
              <w:t>Planific</w:t>
            </w:r>
            <w:r>
              <w:t>area</w:t>
            </w:r>
            <w:r w:rsidRPr="00FD5503">
              <w:t xml:space="preserve"> </w:t>
            </w:r>
            <w:r w:rsidR="0023143C">
              <w:t>ș</w:t>
            </w:r>
            <w:r w:rsidRPr="00FD5503">
              <w:t>i gestion</w:t>
            </w:r>
            <w:r>
              <w:t>area</w:t>
            </w:r>
            <w:r w:rsidRPr="00FD5503">
              <w:t xml:space="preserve"> portofoliul</w:t>
            </w:r>
            <w:r>
              <w:t>ui</w:t>
            </w:r>
            <w:r w:rsidRPr="00FD5503">
              <w:t xml:space="preserve"> de achizi</w:t>
            </w:r>
            <w:r w:rsidR="0023143C">
              <w:t>ț</w:t>
            </w:r>
            <w:r w:rsidRPr="00FD5503">
              <w:t>ii publice</w:t>
            </w:r>
            <w:r>
              <w:t>:</w:t>
            </w:r>
          </w:p>
          <w:p w14:paraId="799737FC" w14:textId="4394F72A" w:rsidR="00702BD5" w:rsidRPr="00FD5503" w:rsidRDefault="00702BD5" w:rsidP="00702BD5">
            <w:pPr>
              <w:pStyle w:val="Bullet1table"/>
            </w:pPr>
            <w:r w:rsidRPr="00FD5503">
              <w:t>Derul</w:t>
            </w:r>
            <w:r>
              <w:t>area</w:t>
            </w:r>
            <w:r w:rsidRPr="00FD5503">
              <w:t xml:space="preserve"> etapel</w:t>
            </w:r>
            <w:r>
              <w:t>or</w:t>
            </w:r>
            <w:r w:rsidRPr="00FD5503">
              <w:t xml:space="preserve"> procesului de achizi</w:t>
            </w:r>
            <w:r w:rsidR="0023143C">
              <w:t>ț</w:t>
            </w:r>
            <w:r w:rsidRPr="00FD5503">
              <w:t>ie publică</w:t>
            </w:r>
            <w:r>
              <w:t>;</w:t>
            </w:r>
          </w:p>
          <w:p w14:paraId="394BA9EB" w14:textId="10593D24" w:rsidR="00702BD5" w:rsidRPr="00FD5503" w:rsidRDefault="00702BD5" w:rsidP="00702BD5">
            <w:pPr>
              <w:pStyle w:val="Bullet1table"/>
            </w:pPr>
            <w:r w:rsidRPr="00FD5503">
              <w:t>Evalu</w:t>
            </w:r>
            <w:r>
              <w:t>area</w:t>
            </w:r>
            <w:r w:rsidRPr="00FD5503">
              <w:t xml:space="preserve"> necesită</w:t>
            </w:r>
            <w:r w:rsidR="0023143C">
              <w:t>ț</w:t>
            </w:r>
            <w:r w:rsidRPr="00FD5503">
              <w:t>il</w:t>
            </w:r>
            <w:r>
              <w:t>or de achizi</w:t>
            </w:r>
            <w:r w:rsidR="0023143C">
              <w:t>ț</w:t>
            </w:r>
            <w:r>
              <w:t>ie;</w:t>
            </w:r>
          </w:p>
          <w:p w14:paraId="26C28174" w14:textId="06B9E93C" w:rsidR="00702BD5" w:rsidRPr="00FD5503" w:rsidRDefault="00702BD5" w:rsidP="00702BD5">
            <w:pPr>
              <w:pStyle w:val="Bullet2table"/>
            </w:pPr>
            <w:r w:rsidRPr="00FD5503">
              <w:t>Cercet</w:t>
            </w:r>
            <w:r>
              <w:t>area</w:t>
            </w:r>
            <w:r w:rsidRPr="00FD5503">
              <w:t xml:space="preserve"> </w:t>
            </w:r>
            <w:r w:rsidR="0023143C">
              <w:t>ș</w:t>
            </w:r>
            <w:r w:rsidRPr="00FD5503">
              <w:t>i analiz</w:t>
            </w:r>
            <w:r>
              <w:t>area</w:t>
            </w:r>
            <w:r w:rsidRPr="00FD5503">
              <w:t xml:space="preserve"> pi</w:t>
            </w:r>
            <w:r>
              <w:t>e</w:t>
            </w:r>
            <w:r w:rsidR="0023143C">
              <w:t>ț</w:t>
            </w:r>
            <w:r>
              <w:t>ei;</w:t>
            </w:r>
          </w:p>
          <w:p w14:paraId="0EECF3E5" w14:textId="09C89247" w:rsidR="00702BD5" w:rsidRPr="00FD5503" w:rsidRDefault="00702BD5" w:rsidP="00702BD5">
            <w:pPr>
              <w:pStyle w:val="Bullet2table"/>
            </w:pPr>
            <w:r w:rsidRPr="00FD5503">
              <w:t>Elabo</w:t>
            </w:r>
            <w:r>
              <w:t>rarea</w:t>
            </w:r>
            <w:r w:rsidRPr="00FD5503">
              <w:t xml:space="preserve"> strategi</w:t>
            </w:r>
            <w:r>
              <w:t>ei</w:t>
            </w:r>
            <w:r w:rsidRPr="00FD5503">
              <w:t xml:space="preserve"> de contractare, </w:t>
            </w:r>
            <w:r>
              <w:t xml:space="preserve">a </w:t>
            </w:r>
            <w:r w:rsidRPr="00FD5503">
              <w:t>caietul</w:t>
            </w:r>
            <w:r>
              <w:t>ui</w:t>
            </w:r>
            <w:r w:rsidRPr="00FD5503">
              <w:t xml:space="preserve"> de sarcini </w:t>
            </w:r>
            <w:r w:rsidR="0023143C">
              <w:t>ș</w:t>
            </w:r>
            <w:r w:rsidRPr="00FD5503">
              <w:t xml:space="preserve">i </w:t>
            </w:r>
            <w:r>
              <w:t xml:space="preserve">a </w:t>
            </w:r>
            <w:r w:rsidRPr="00FD5503">
              <w:t>alt</w:t>
            </w:r>
            <w:r>
              <w:t>or</w:t>
            </w:r>
            <w:r w:rsidRPr="00FD5503">
              <w:t xml:space="preserve"> documente specifice</w:t>
            </w:r>
            <w:r>
              <w:t>;</w:t>
            </w:r>
          </w:p>
          <w:p w14:paraId="335546DF" w14:textId="26408880" w:rsidR="00702BD5" w:rsidRPr="00FD5503" w:rsidRDefault="00702BD5" w:rsidP="00702BD5">
            <w:pPr>
              <w:pStyle w:val="Bullet2table"/>
            </w:pPr>
            <w:r w:rsidRPr="00FD5503">
              <w:t>Elabor</w:t>
            </w:r>
            <w:r>
              <w:t>area</w:t>
            </w:r>
            <w:r w:rsidRPr="00FD5503">
              <w:t xml:space="preserve"> documenta</w:t>
            </w:r>
            <w:r w:rsidR="0023143C">
              <w:t>ț</w:t>
            </w:r>
            <w:r w:rsidRPr="00FD5503">
              <w:t>i</w:t>
            </w:r>
            <w:r>
              <w:t>ei</w:t>
            </w:r>
            <w:r w:rsidRPr="00FD5503">
              <w:t xml:space="preserve"> de atribuire</w:t>
            </w:r>
            <w:r>
              <w:t>;</w:t>
            </w:r>
          </w:p>
          <w:p w14:paraId="698CB911" w14:textId="14B1C78E" w:rsidR="00702BD5" w:rsidRPr="00FD5503" w:rsidRDefault="00702BD5" w:rsidP="00702BD5">
            <w:pPr>
              <w:pStyle w:val="Bullet2table"/>
            </w:pPr>
            <w:r w:rsidRPr="00FD5503">
              <w:t>Stabil</w:t>
            </w:r>
            <w:r>
              <w:t>irea</w:t>
            </w:r>
            <w:r w:rsidRPr="00FD5503">
              <w:t xml:space="preserve"> criterii</w:t>
            </w:r>
            <w:r>
              <w:t>lor</w:t>
            </w:r>
            <w:r w:rsidRPr="00FD5503">
              <w:t xml:space="preserve"> de atribuire, calificare </w:t>
            </w:r>
            <w:r w:rsidR="0023143C">
              <w:t>ș</w:t>
            </w:r>
            <w:r w:rsidRPr="00FD5503">
              <w:t>i selec</w:t>
            </w:r>
            <w:r w:rsidR="0023143C">
              <w:t>ț</w:t>
            </w:r>
            <w:r w:rsidRPr="00FD5503">
              <w:t xml:space="preserve">ie </w:t>
            </w:r>
            <w:r w:rsidR="0023143C">
              <w:t>ș</w:t>
            </w:r>
            <w:r w:rsidRPr="00FD5503">
              <w:t>i evalu</w:t>
            </w:r>
            <w:r>
              <w:t>area</w:t>
            </w:r>
            <w:r w:rsidRPr="00FD5503">
              <w:t xml:space="preserve"> ofertel</w:t>
            </w:r>
            <w:r>
              <w:t>or;</w:t>
            </w:r>
          </w:p>
          <w:p w14:paraId="17FC0FCC" w14:textId="7B7CD638" w:rsidR="00702BD5" w:rsidRDefault="00702BD5" w:rsidP="00702BD5">
            <w:pPr>
              <w:pStyle w:val="Bullet1table"/>
            </w:pPr>
            <w:r>
              <w:t>Î</w:t>
            </w:r>
            <w:r w:rsidRPr="00FD5503">
              <w:t>ntocmir</w:t>
            </w:r>
            <w:r>
              <w:t>ea</w:t>
            </w:r>
            <w:r w:rsidRPr="00FD5503">
              <w:t xml:space="preserve"> </w:t>
            </w:r>
            <w:r w:rsidR="0023143C">
              <w:t>ș</w:t>
            </w:r>
            <w:r w:rsidRPr="00FD5503">
              <w:t>i urmărir</w:t>
            </w:r>
            <w:r>
              <w:t>ea</w:t>
            </w:r>
            <w:r w:rsidRPr="00FD5503">
              <w:t xml:space="preserve"> contractelor</w:t>
            </w:r>
            <w:r w:rsidR="00C227C3">
              <w:t>.</w:t>
            </w:r>
          </w:p>
        </w:tc>
      </w:tr>
      <w:tr w:rsidR="00C969DD" w:rsidRPr="00614A94" w14:paraId="409B110C" w14:textId="77777777" w:rsidTr="007F24DE">
        <w:trPr>
          <w:trHeight w:val="621"/>
        </w:trPr>
        <w:tc>
          <w:tcPr>
            <w:tcW w:w="1156" w:type="pct"/>
            <w:vAlign w:val="center"/>
          </w:tcPr>
          <w:p w14:paraId="41242020" w14:textId="398FED92" w:rsidR="00C969DD" w:rsidRDefault="00C42D19" w:rsidP="00C969DD">
            <w:pPr>
              <w:pStyle w:val="BodyTable"/>
              <w:rPr>
                <w:rFonts w:cstheme="minorHAnsi"/>
                <w:szCs w:val="18"/>
              </w:rPr>
            </w:pPr>
            <w:r>
              <w:rPr>
                <w:rFonts w:cstheme="minorHAnsi"/>
                <w:szCs w:val="18"/>
              </w:rPr>
              <w:t>12</w:t>
            </w:r>
            <w:r w:rsidR="00C969DD">
              <w:rPr>
                <w:rFonts w:cstheme="minorHAnsi"/>
                <w:szCs w:val="18"/>
              </w:rPr>
              <w:t>. Afaceri juridice</w:t>
            </w:r>
          </w:p>
        </w:tc>
        <w:tc>
          <w:tcPr>
            <w:tcW w:w="3844" w:type="pct"/>
            <w:vAlign w:val="center"/>
          </w:tcPr>
          <w:p w14:paraId="7F24638A" w14:textId="77777777" w:rsidR="00C969DD" w:rsidRPr="00C53A9C" w:rsidRDefault="00C969DD" w:rsidP="00A370CE">
            <w:pPr>
              <w:pStyle w:val="Body1"/>
              <w:numPr>
                <w:ilvl w:val="0"/>
                <w:numId w:val="66"/>
              </w:numPr>
              <w:ind w:left="325"/>
            </w:pPr>
            <w:r w:rsidRPr="00C42D19">
              <w:rPr>
                <w:b/>
                <w:bCs/>
              </w:rPr>
              <w:t>Reglementarea la nivelul unui sector de activitate</w:t>
            </w:r>
            <w:r w:rsidRPr="00C53A9C">
              <w:t>:</w:t>
            </w:r>
          </w:p>
          <w:p w14:paraId="320BB140" w14:textId="47A259E8" w:rsidR="00C969DD" w:rsidRPr="00C53A9C" w:rsidRDefault="00C969DD" w:rsidP="00C42D19">
            <w:pPr>
              <w:pStyle w:val="Bullet1table"/>
            </w:pPr>
            <w:r w:rsidRPr="00C53A9C">
              <w:t>Stabil</w:t>
            </w:r>
            <w:r>
              <w:t>irea</w:t>
            </w:r>
            <w:r w:rsidRPr="00C53A9C">
              <w:t xml:space="preserve"> regulamente</w:t>
            </w:r>
            <w:r>
              <w:t>lor</w:t>
            </w:r>
            <w:r w:rsidRPr="00C53A9C">
              <w:t>, norme</w:t>
            </w:r>
            <w:r>
              <w:t>lor</w:t>
            </w:r>
            <w:r w:rsidRPr="00C53A9C">
              <w:t>, standarde</w:t>
            </w:r>
            <w:r>
              <w:t>lor</w:t>
            </w:r>
            <w:r w:rsidRPr="00C53A9C">
              <w:t xml:space="preserve"> pentru autorizarea, avizarea, certificarea, acreditarea, sau omologarea unor activită</w:t>
            </w:r>
            <w:r w:rsidR="0023143C">
              <w:t>ț</w:t>
            </w:r>
            <w:r w:rsidRPr="00C53A9C">
              <w:t>i</w:t>
            </w:r>
            <w:r>
              <w:t xml:space="preserve"> </w:t>
            </w:r>
            <w:r w:rsidRPr="00C53A9C">
              <w:t>/</w:t>
            </w:r>
            <w:r>
              <w:t xml:space="preserve"> </w:t>
            </w:r>
            <w:r w:rsidRPr="00C53A9C">
              <w:t xml:space="preserve">produse la nivelul </w:t>
            </w:r>
            <w:r>
              <w:t>sectorului de activitate;</w:t>
            </w:r>
          </w:p>
          <w:p w14:paraId="059BB181" w14:textId="698D28D7" w:rsidR="00C969DD" w:rsidRPr="00C53A9C" w:rsidRDefault="00C969DD" w:rsidP="00C42D19">
            <w:pPr>
              <w:pStyle w:val="Bullet1table"/>
            </w:pPr>
            <w:r w:rsidRPr="00C53A9C">
              <w:t xml:space="preserve">Analizarea din punct de vedere juridic </w:t>
            </w:r>
            <w:r w:rsidR="0023143C">
              <w:t>ș</w:t>
            </w:r>
            <w:r w:rsidRPr="00C53A9C">
              <w:t>i al conformită</w:t>
            </w:r>
            <w:r w:rsidR="0023143C">
              <w:t>ț</w:t>
            </w:r>
            <w:r w:rsidRPr="00C53A9C">
              <w:t>ii</w:t>
            </w:r>
            <w:r>
              <w:t>,</w:t>
            </w:r>
            <w:r w:rsidRPr="00C53A9C">
              <w:t xml:space="preserve"> aviz</w:t>
            </w:r>
            <w:r>
              <w:t>area</w:t>
            </w:r>
            <w:r w:rsidRPr="00C53A9C">
              <w:t xml:space="preserve"> documenta</w:t>
            </w:r>
            <w:r w:rsidR="0023143C">
              <w:t>ț</w:t>
            </w:r>
            <w:r w:rsidRPr="00C53A9C">
              <w:t>iilor depuse de către solicitan</w:t>
            </w:r>
            <w:r w:rsidR="0023143C">
              <w:t>ț</w:t>
            </w:r>
            <w:r w:rsidRPr="00C53A9C">
              <w:t xml:space="preserve">i de </w:t>
            </w:r>
            <w:r w:rsidRPr="00FA411E">
              <w:t>autoriza</w:t>
            </w:r>
            <w:r w:rsidR="0023143C">
              <w:t>ț</w:t>
            </w:r>
            <w:r w:rsidRPr="00FA411E">
              <w:t>ii, avize, certificate, acreditări sau omologări</w:t>
            </w:r>
            <w:r w:rsidRPr="00C53A9C">
              <w:t>;</w:t>
            </w:r>
          </w:p>
          <w:p w14:paraId="40F55FC1" w14:textId="6A522820" w:rsidR="00C969DD" w:rsidRDefault="00C969DD" w:rsidP="00C42D19">
            <w:pPr>
              <w:pStyle w:val="Bullet1table"/>
              <w:rPr>
                <w:rFonts w:cs="Times New Roman"/>
                <w:bCs/>
                <w:szCs w:val="18"/>
              </w:rPr>
            </w:pPr>
            <w:r>
              <w:t>Formularea de p</w:t>
            </w:r>
            <w:r w:rsidRPr="00FA411E">
              <w:t>ropune</w:t>
            </w:r>
            <w:r>
              <w:t>ri pentru</w:t>
            </w:r>
            <w:r w:rsidRPr="00C53A9C">
              <w:t xml:space="preserve"> emiterea de autoriza</w:t>
            </w:r>
            <w:r w:rsidR="0023143C">
              <w:t>ț</w:t>
            </w:r>
            <w:r w:rsidRPr="00C53A9C">
              <w:t>ii</w:t>
            </w:r>
            <w:r>
              <w:rPr>
                <w:bCs/>
              </w:rPr>
              <w:t xml:space="preserve">, </w:t>
            </w:r>
            <w:r w:rsidRPr="00C53A9C">
              <w:t>avize</w:t>
            </w:r>
            <w:r>
              <w:rPr>
                <w:bCs/>
              </w:rPr>
              <w:t xml:space="preserve">, </w:t>
            </w:r>
            <w:r w:rsidRPr="00C53A9C">
              <w:t>certificate</w:t>
            </w:r>
            <w:r>
              <w:rPr>
                <w:bCs/>
              </w:rPr>
              <w:t xml:space="preserve">, </w:t>
            </w:r>
            <w:r w:rsidRPr="00C53A9C">
              <w:t>acreditări</w:t>
            </w:r>
            <w:r>
              <w:rPr>
                <w:bCs/>
              </w:rPr>
              <w:t xml:space="preserve"> sau </w:t>
            </w:r>
            <w:r w:rsidRPr="00C53A9C">
              <w:t>omologări</w:t>
            </w:r>
            <w:r w:rsidRPr="00FA411E">
              <w:t xml:space="preserve"> </w:t>
            </w:r>
            <w:r w:rsidR="0023143C">
              <w:t>ș</w:t>
            </w:r>
            <w:r w:rsidRPr="00FA411E">
              <w:t>i întocme</w:t>
            </w:r>
            <w:r w:rsidR="0023143C">
              <w:t>ș</w:t>
            </w:r>
            <w:r w:rsidRPr="00FA411E">
              <w:t>te documentele necesare</w:t>
            </w:r>
            <w:r w:rsidR="00C42D19">
              <w:t>;</w:t>
            </w:r>
          </w:p>
          <w:p w14:paraId="20674A4E" w14:textId="0EDFFCEA" w:rsidR="00C969DD" w:rsidRDefault="00C969DD" w:rsidP="00C42D19">
            <w:pPr>
              <w:pStyle w:val="Body1"/>
            </w:pPr>
            <w:r w:rsidRPr="00C42D19">
              <w:rPr>
                <w:b/>
                <w:bCs/>
              </w:rPr>
              <w:t xml:space="preserve">Elaborarea de contracte </w:t>
            </w:r>
            <w:r w:rsidR="0023143C">
              <w:rPr>
                <w:b/>
                <w:bCs/>
              </w:rPr>
              <w:t>ș</w:t>
            </w:r>
            <w:r w:rsidRPr="00C42D19">
              <w:rPr>
                <w:b/>
                <w:bCs/>
              </w:rPr>
              <w:t>i documente juridice</w:t>
            </w:r>
            <w:r>
              <w:t xml:space="preserve">: </w:t>
            </w:r>
          </w:p>
          <w:p w14:paraId="359A47FC" w14:textId="0F07AE8E" w:rsidR="00C969DD" w:rsidRPr="00FA411E" w:rsidRDefault="00C969DD" w:rsidP="00C969DD">
            <w:pPr>
              <w:pStyle w:val="Bullet1table"/>
            </w:pPr>
            <w:r w:rsidRPr="00FA411E">
              <w:t>Întocm</w:t>
            </w:r>
            <w:r>
              <w:t>irea de</w:t>
            </w:r>
            <w:r w:rsidRPr="00FA411E">
              <w:t xml:space="preserve"> documente juridice (</w:t>
            </w:r>
            <w:r w:rsidR="000008A8">
              <w:t>de exemplu,</w:t>
            </w:r>
            <w:r w:rsidRPr="00FA411E">
              <w:t xml:space="preserve"> acte de procedură, chemări în judecată, documente de apărare etc.)</w:t>
            </w:r>
            <w:r>
              <w:t>;</w:t>
            </w:r>
          </w:p>
          <w:p w14:paraId="7AC86A7B" w14:textId="7988D1B5" w:rsidR="00C969DD" w:rsidRPr="00FA411E" w:rsidRDefault="00C969DD" w:rsidP="00C969DD">
            <w:pPr>
              <w:pStyle w:val="Bullet1table"/>
            </w:pPr>
            <w:r w:rsidRPr="00FA411E">
              <w:t xml:space="preserve">Analizarea </w:t>
            </w:r>
            <w:r w:rsidR="0023143C">
              <w:t>ș</w:t>
            </w:r>
            <w:r w:rsidRPr="00FA411E">
              <w:t>i avizarea din punct de vedere al legalită</w:t>
            </w:r>
            <w:r w:rsidR="0023143C">
              <w:t>ț</w:t>
            </w:r>
            <w:r w:rsidRPr="00FA411E">
              <w:t xml:space="preserve">ii contracte </w:t>
            </w:r>
            <w:r w:rsidR="0023143C">
              <w:t>ș</w:t>
            </w:r>
            <w:r w:rsidRPr="00FA411E">
              <w:t>i alte documente cu caracter juridice (</w:t>
            </w:r>
            <w:r w:rsidR="000008A8">
              <w:t>de exemplu,</w:t>
            </w:r>
            <w:r w:rsidRPr="00FA411E">
              <w:t xml:space="preserve"> protocoale de colaborare, acorduri de parteneriat, acorduri cadru);</w:t>
            </w:r>
          </w:p>
          <w:p w14:paraId="75A9EC03" w14:textId="2CC100CC" w:rsidR="00C969DD" w:rsidRPr="00FA411E" w:rsidRDefault="00C969DD" w:rsidP="00C969DD">
            <w:pPr>
              <w:pStyle w:val="Bullet1table"/>
            </w:pPr>
            <w:r w:rsidRPr="00FA411E">
              <w:t>Asigur</w:t>
            </w:r>
            <w:r>
              <w:t>area</w:t>
            </w:r>
            <w:r w:rsidRPr="00FA411E">
              <w:t xml:space="preserve"> consultan</w:t>
            </w:r>
            <w:r w:rsidR="0023143C">
              <w:t>ț</w:t>
            </w:r>
            <w:r>
              <w:t>ei</w:t>
            </w:r>
            <w:r w:rsidRPr="00FA411E">
              <w:t xml:space="preserve"> de specialitate juridică;</w:t>
            </w:r>
          </w:p>
          <w:p w14:paraId="12D02EB2" w14:textId="48158769" w:rsidR="00C969DD" w:rsidRPr="00FA411E" w:rsidRDefault="00C969DD" w:rsidP="00C969DD">
            <w:pPr>
              <w:pStyle w:val="Bullet1table"/>
            </w:pPr>
            <w:r w:rsidRPr="00FA411E">
              <w:t>Elabor</w:t>
            </w:r>
            <w:r>
              <w:t>area de</w:t>
            </w:r>
            <w:r w:rsidRPr="00FA411E">
              <w:t xml:space="preserve"> răspunsuri de specialitate juridică </w:t>
            </w:r>
            <w:r w:rsidR="0023143C">
              <w:t>ș</w:t>
            </w:r>
            <w:r w:rsidRPr="00FA411E">
              <w:t>i</w:t>
            </w:r>
            <w:r>
              <w:t xml:space="preserve"> de</w:t>
            </w:r>
            <w:r w:rsidRPr="00FA411E">
              <w:t xml:space="preserve"> puncte de vedere asupra aspectelor juridice; </w:t>
            </w:r>
          </w:p>
          <w:p w14:paraId="579C2307" w14:textId="71F8900D" w:rsidR="00C969DD" w:rsidRPr="008D34F4" w:rsidRDefault="00C969DD" w:rsidP="00C969DD">
            <w:pPr>
              <w:pStyle w:val="Bullet1table"/>
            </w:pPr>
            <w:r w:rsidRPr="007E784E">
              <w:t>Asigur</w:t>
            </w:r>
            <w:r>
              <w:t>area</w:t>
            </w:r>
            <w:r w:rsidRPr="007E784E">
              <w:t xml:space="preserve"> reprezent</w:t>
            </w:r>
            <w:r>
              <w:t>ării</w:t>
            </w:r>
            <w:r w:rsidRPr="007E784E">
              <w:t xml:space="preserve"> în instan</w:t>
            </w:r>
            <w:r w:rsidR="0023143C">
              <w:t>ț</w:t>
            </w:r>
            <w:r w:rsidRPr="007E784E">
              <w:t>ă a intereselor institu</w:t>
            </w:r>
            <w:r w:rsidR="0023143C">
              <w:t>ț</w:t>
            </w:r>
            <w:r w:rsidRPr="007E784E">
              <w:t xml:space="preserve">iei din care face parte; </w:t>
            </w:r>
          </w:p>
          <w:p w14:paraId="1BF89E82" w14:textId="151D5A32" w:rsidR="00C969DD" w:rsidRDefault="00C969DD" w:rsidP="00C42D19">
            <w:pPr>
              <w:pStyle w:val="Body1"/>
            </w:pPr>
            <w:r w:rsidRPr="000008A8">
              <w:rPr>
                <w:b/>
                <w:bCs/>
              </w:rPr>
              <w:t>Reprezentarea legală a intereselor institu</w:t>
            </w:r>
            <w:r w:rsidR="0023143C">
              <w:rPr>
                <w:b/>
                <w:bCs/>
              </w:rPr>
              <w:t>ț</w:t>
            </w:r>
            <w:r w:rsidRPr="000008A8">
              <w:rPr>
                <w:b/>
                <w:bCs/>
              </w:rPr>
              <w:t>iei</w:t>
            </w:r>
            <w:r>
              <w:t>:</w:t>
            </w:r>
          </w:p>
          <w:p w14:paraId="2BE5A856" w14:textId="690857EF" w:rsidR="00C969DD" w:rsidRPr="00A42A04" w:rsidRDefault="00C969DD" w:rsidP="00C969DD">
            <w:pPr>
              <w:pStyle w:val="Bullet1table"/>
            </w:pPr>
            <w:r w:rsidRPr="00A42A04">
              <w:t>Reprez</w:t>
            </w:r>
            <w:r>
              <w:t>entarea</w:t>
            </w:r>
            <w:r w:rsidRPr="00A42A04">
              <w:t xml:space="preserve"> </w:t>
            </w:r>
            <w:r w:rsidR="0023143C">
              <w:t>ș</w:t>
            </w:r>
            <w:r w:rsidRPr="00A42A04">
              <w:t>i apăr</w:t>
            </w:r>
            <w:r>
              <w:t>area</w:t>
            </w:r>
            <w:r w:rsidRPr="00A42A04">
              <w:t xml:space="preserve"> interesele </w:t>
            </w:r>
            <w:r>
              <w:t>institu</w:t>
            </w:r>
            <w:r w:rsidR="0023143C">
              <w:t>ț</w:t>
            </w:r>
            <w:r>
              <w:t>iei</w:t>
            </w:r>
            <w:r w:rsidRPr="00A42A04">
              <w:t xml:space="preserve"> în fa</w:t>
            </w:r>
            <w:r w:rsidR="0023143C">
              <w:t>ț</w:t>
            </w:r>
            <w:r w:rsidRPr="00A42A04">
              <w:t>a organelor administra</w:t>
            </w:r>
            <w:r w:rsidR="0023143C">
              <w:t>ț</w:t>
            </w:r>
            <w:r w:rsidRPr="00A42A04">
              <w:t>iei de stat;</w:t>
            </w:r>
          </w:p>
          <w:p w14:paraId="2477AD2E" w14:textId="3F418C23" w:rsidR="00C969DD" w:rsidRPr="00A42A04" w:rsidRDefault="00C969DD" w:rsidP="00C969DD">
            <w:pPr>
              <w:pStyle w:val="Bullet1table"/>
            </w:pPr>
            <w:r w:rsidRPr="00A42A04">
              <w:t>Transmite</w:t>
            </w:r>
            <w:r>
              <w:t>rea</w:t>
            </w:r>
            <w:r w:rsidRPr="00A42A04">
              <w:t xml:space="preserve"> spre executare către organele de executare silită hotărârile judecătore</w:t>
            </w:r>
            <w:r w:rsidR="0023143C">
              <w:t>ș</w:t>
            </w:r>
            <w:r w:rsidRPr="00A42A04">
              <w:t>ti definitive;</w:t>
            </w:r>
          </w:p>
          <w:p w14:paraId="1E3B918F" w14:textId="02EFA49C" w:rsidR="00C969DD" w:rsidRPr="00A42A04" w:rsidRDefault="00C969DD" w:rsidP="00C969DD">
            <w:pPr>
              <w:pStyle w:val="Bullet1table"/>
            </w:pPr>
            <w:r w:rsidRPr="00A42A04">
              <w:t>Întocm</w:t>
            </w:r>
            <w:r>
              <w:t>irea</w:t>
            </w:r>
            <w:r w:rsidRPr="00A42A04">
              <w:t xml:space="preserve"> </w:t>
            </w:r>
            <w:r w:rsidR="0023143C">
              <w:t>ș</w:t>
            </w:r>
            <w:r w:rsidRPr="00A42A04">
              <w:t>i aviz</w:t>
            </w:r>
            <w:r>
              <w:t>area</w:t>
            </w:r>
            <w:r w:rsidRPr="00A42A04">
              <w:t xml:space="preserve"> cereril</w:t>
            </w:r>
            <w:r>
              <w:t>or</w:t>
            </w:r>
            <w:r w:rsidRPr="00A42A04">
              <w:t xml:space="preserve"> de chemare în judecată, de exercitare a căilor de atac, </w:t>
            </w:r>
            <w:r w:rsidR="0023143C">
              <w:t>ș</w:t>
            </w:r>
            <w:r w:rsidRPr="00A42A04">
              <w:t>i alte acte necesare apărării intereselor ministerului;</w:t>
            </w:r>
          </w:p>
          <w:p w14:paraId="6E4BD83D" w14:textId="2936828A" w:rsidR="00C969DD" w:rsidRPr="00A42A04" w:rsidRDefault="00C969DD" w:rsidP="00C969DD">
            <w:pPr>
              <w:pStyle w:val="Bullet1table"/>
            </w:pPr>
            <w:r w:rsidRPr="00A42A04">
              <w:t>Întocm</w:t>
            </w:r>
            <w:r>
              <w:t>irea</w:t>
            </w:r>
            <w:r w:rsidRPr="00A42A04">
              <w:t xml:space="preserve"> </w:t>
            </w:r>
            <w:r w:rsidR="0023143C">
              <w:t>ș</w:t>
            </w:r>
            <w:r w:rsidRPr="00A42A04">
              <w:t>i aviz</w:t>
            </w:r>
            <w:r>
              <w:t>area</w:t>
            </w:r>
            <w:r w:rsidRPr="00A42A04">
              <w:t xml:space="preserve"> pentru legalitate </w:t>
            </w:r>
            <w:r>
              <w:t xml:space="preserve">a </w:t>
            </w:r>
            <w:r w:rsidRPr="00A42A04">
              <w:t>actel</w:t>
            </w:r>
            <w:r>
              <w:t>or</w:t>
            </w:r>
            <w:r w:rsidRPr="00A42A04">
              <w:t xml:space="preserve"> </w:t>
            </w:r>
            <w:r w:rsidR="0023143C">
              <w:t>ș</w:t>
            </w:r>
            <w:r w:rsidRPr="00A42A04">
              <w:t>i documenta</w:t>
            </w:r>
            <w:r w:rsidR="0023143C">
              <w:t>ț</w:t>
            </w:r>
            <w:r w:rsidRPr="00A42A04">
              <w:t>iil</w:t>
            </w:r>
            <w:r>
              <w:t>or</w:t>
            </w:r>
            <w:r w:rsidRPr="00A42A04">
              <w:t xml:space="preserve"> care pot angaja răspunderea juridică a ministerului, necesare reprezentării în instan</w:t>
            </w:r>
            <w:r w:rsidR="0023143C">
              <w:t>ț</w:t>
            </w:r>
            <w:r w:rsidRPr="00A42A04">
              <w:t>ă;</w:t>
            </w:r>
          </w:p>
          <w:p w14:paraId="21F14970" w14:textId="06B1F055" w:rsidR="00C969DD" w:rsidRPr="00C42D19" w:rsidRDefault="00C969DD" w:rsidP="00C42D19">
            <w:pPr>
              <w:pStyle w:val="Bullet1table"/>
            </w:pPr>
            <w:r w:rsidRPr="00A42A04">
              <w:t>Desfă</w:t>
            </w:r>
            <w:r w:rsidR="0023143C">
              <w:t>ș</w:t>
            </w:r>
            <w:r>
              <w:t>urarea</w:t>
            </w:r>
            <w:r w:rsidRPr="00A42A04">
              <w:t xml:space="preserve"> proceduril</w:t>
            </w:r>
            <w:r>
              <w:t>or</w:t>
            </w:r>
            <w:r w:rsidRPr="00A42A04">
              <w:t xml:space="preserve"> de solu</w:t>
            </w:r>
            <w:r w:rsidR="0023143C">
              <w:t>ț</w:t>
            </w:r>
            <w:r w:rsidRPr="00A42A04">
              <w:t>ionare pe cale amiabilă a litigiilor</w:t>
            </w:r>
            <w:r w:rsidR="00C42D19">
              <w:t>.</w:t>
            </w:r>
          </w:p>
        </w:tc>
      </w:tr>
      <w:tr w:rsidR="007F24DE" w:rsidRPr="00614A94" w14:paraId="6A9F9BCE" w14:textId="77777777" w:rsidTr="007F24DE">
        <w:trPr>
          <w:trHeight w:val="621"/>
        </w:trPr>
        <w:tc>
          <w:tcPr>
            <w:tcW w:w="1156" w:type="pct"/>
            <w:vAlign w:val="center"/>
          </w:tcPr>
          <w:p w14:paraId="13A1BE2D" w14:textId="6B72E27E" w:rsidR="000008A8" w:rsidRDefault="000008A8" w:rsidP="000008A8">
            <w:pPr>
              <w:pStyle w:val="BodyTable"/>
              <w:rPr>
                <w:rFonts w:cstheme="minorHAnsi"/>
                <w:szCs w:val="18"/>
              </w:rPr>
            </w:pPr>
            <w:r>
              <w:rPr>
                <w:rFonts w:cstheme="minorHAnsi"/>
                <w:szCs w:val="18"/>
              </w:rPr>
              <w:lastRenderedPageBreak/>
              <w:t xml:space="preserve">13. </w:t>
            </w:r>
            <w:r w:rsidRPr="00F120B6">
              <w:rPr>
                <w:rFonts w:cstheme="minorHAnsi"/>
                <w:szCs w:val="18"/>
              </w:rPr>
              <w:t>Control</w:t>
            </w:r>
            <w:r w:rsidR="007866A2">
              <w:rPr>
                <w:rFonts w:cstheme="minorHAnsi"/>
                <w:szCs w:val="18"/>
              </w:rPr>
              <w:t xml:space="preserve"> managerial</w:t>
            </w:r>
            <w:r w:rsidRPr="00F120B6">
              <w:rPr>
                <w:rFonts w:cstheme="minorHAnsi"/>
                <w:szCs w:val="18"/>
              </w:rPr>
              <w:t xml:space="preserve"> intern</w:t>
            </w:r>
            <w:r w:rsidR="007866A2">
              <w:rPr>
                <w:rStyle w:val="FootnoteReference"/>
                <w:rFonts w:cstheme="minorHAnsi"/>
                <w:szCs w:val="18"/>
              </w:rPr>
              <w:footnoteReference w:id="42"/>
            </w:r>
            <w:r>
              <w:rPr>
                <w:rFonts w:cstheme="minorHAnsi"/>
                <w:szCs w:val="18"/>
              </w:rPr>
              <w:t xml:space="preserve"> </w:t>
            </w:r>
            <w:r w:rsidR="0023143C">
              <w:rPr>
                <w:rFonts w:cstheme="minorHAnsi"/>
                <w:szCs w:val="18"/>
              </w:rPr>
              <w:t>ș</w:t>
            </w:r>
            <w:r w:rsidRPr="007866A2">
              <w:rPr>
                <w:rFonts w:cstheme="minorHAnsi"/>
                <w:szCs w:val="18"/>
              </w:rPr>
              <w:t>i audit intern</w:t>
            </w:r>
          </w:p>
        </w:tc>
        <w:tc>
          <w:tcPr>
            <w:tcW w:w="3844" w:type="pct"/>
            <w:vAlign w:val="center"/>
          </w:tcPr>
          <w:p w14:paraId="70522846" w14:textId="61D66797" w:rsidR="007866A2" w:rsidRDefault="007866A2" w:rsidP="00A370CE">
            <w:pPr>
              <w:pStyle w:val="Body1"/>
              <w:numPr>
                <w:ilvl w:val="0"/>
                <w:numId w:val="67"/>
              </w:numPr>
              <w:ind w:left="425"/>
            </w:pPr>
            <w:r w:rsidRPr="007866A2">
              <w:rPr>
                <w:b/>
                <w:bCs/>
              </w:rPr>
              <w:t>Control managerial intern</w:t>
            </w:r>
            <w:r>
              <w:t>:</w:t>
            </w:r>
          </w:p>
          <w:p w14:paraId="1BE507F4" w14:textId="7C5481E9" w:rsidR="000008A8" w:rsidRPr="00FF510C" w:rsidRDefault="000008A8" w:rsidP="007866A2">
            <w:pPr>
              <w:pStyle w:val="Bullet1table"/>
            </w:pPr>
            <w:r w:rsidRPr="00FF510C">
              <w:t xml:space="preserve">Elaborarea standardelor de etică </w:t>
            </w:r>
            <w:r w:rsidR="0023143C">
              <w:t>ș</w:t>
            </w:r>
            <w:r w:rsidRPr="00FF510C">
              <w:t>i integritate;</w:t>
            </w:r>
          </w:p>
          <w:p w14:paraId="3C6EDF87" w14:textId="78D09615" w:rsidR="000008A8" w:rsidRPr="00FF510C" w:rsidRDefault="000008A8" w:rsidP="007866A2">
            <w:pPr>
              <w:pStyle w:val="Bullet1table"/>
            </w:pPr>
            <w:r w:rsidRPr="00FF510C">
              <w:t>Elaborarea</w:t>
            </w:r>
            <w:r>
              <w:t xml:space="preserve"> standardelor de performan</w:t>
            </w:r>
            <w:r w:rsidR="0023143C">
              <w:t>ț</w:t>
            </w:r>
            <w:r w:rsidR="007866A2">
              <w:t>ă</w:t>
            </w:r>
            <w:r w:rsidRPr="00FF510C">
              <w:t xml:space="preserve"> </w:t>
            </w:r>
            <w:r w:rsidR="0023143C">
              <w:t>ș</w:t>
            </w:r>
            <w:r w:rsidRPr="00FF510C">
              <w:t xml:space="preserve">i implementarea unor proceduri de </w:t>
            </w:r>
            <w:r>
              <w:t xml:space="preserve">monitorizare </w:t>
            </w:r>
            <w:r w:rsidR="0023143C">
              <w:t>ș</w:t>
            </w:r>
            <w:r w:rsidRPr="00FF510C">
              <w:t>i evaluare a performan</w:t>
            </w:r>
            <w:r w:rsidR="0023143C">
              <w:t>ț</w:t>
            </w:r>
            <w:r w:rsidRPr="00FF510C">
              <w:t>ei;</w:t>
            </w:r>
          </w:p>
          <w:p w14:paraId="04820740" w14:textId="5E982DB0" w:rsidR="000008A8" w:rsidRDefault="000008A8" w:rsidP="007866A2">
            <w:pPr>
              <w:pStyle w:val="Bullet1table"/>
            </w:pPr>
            <w:r w:rsidRPr="00FF510C">
              <w:t xml:space="preserve">Monitorizarea, coordonarea </w:t>
            </w:r>
            <w:r w:rsidR="0023143C">
              <w:t>ș</w:t>
            </w:r>
            <w:r w:rsidRPr="00FF510C">
              <w:t xml:space="preserve">i îndrumarea metodologică a implementării </w:t>
            </w:r>
            <w:r w:rsidR="0023143C">
              <w:t>ș</w:t>
            </w:r>
            <w:r w:rsidRPr="00FF510C">
              <w:t xml:space="preserve">i dezvoltării sistemului de control managerial intern;   </w:t>
            </w:r>
          </w:p>
          <w:p w14:paraId="03EAF84B" w14:textId="1375553A" w:rsidR="000008A8" w:rsidRDefault="000008A8" w:rsidP="007866A2">
            <w:pPr>
              <w:pStyle w:val="Body1"/>
            </w:pPr>
            <w:r w:rsidRPr="00881A3B">
              <w:rPr>
                <w:b/>
                <w:bCs/>
              </w:rPr>
              <w:t>Asigurarea auditului public intern</w:t>
            </w:r>
            <w:r w:rsidR="00881A3B">
              <w:t>:</w:t>
            </w:r>
          </w:p>
          <w:p w14:paraId="68440413" w14:textId="014637E9" w:rsidR="000008A8" w:rsidRDefault="000008A8" w:rsidP="000008A8">
            <w:pPr>
              <w:pStyle w:val="Bullet1table"/>
            </w:pPr>
            <w:r>
              <w:t xml:space="preserve">Evaluarea sistemelor de management al riscurilor, management financiar </w:t>
            </w:r>
            <w:r w:rsidR="0023143C">
              <w:t>ș</w:t>
            </w:r>
            <w:r>
              <w:t>i de control;</w:t>
            </w:r>
          </w:p>
          <w:p w14:paraId="145D3AE6" w14:textId="167CE64A" w:rsidR="000008A8" w:rsidRDefault="000008A8" w:rsidP="000008A8">
            <w:pPr>
              <w:pStyle w:val="Bullet1table"/>
            </w:pPr>
            <w:r>
              <w:t>Asigurarea conformită</w:t>
            </w:r>
            <w:r w:rsidR="0023143C">
              <w:t>ț</w:t>
            </w:r>
            <w:r>
              <w:t xml:space="preserve">ii sistemelor de management </w:t>
            </w:r>
            <w:r w:rsidR="0023143C">
              <w:t>ș</w:t>
            </w:r>
            <w:r>
              <w:t>i control intern managerial cu normele de legalitate, regularitate, economicitate, eficien</w:t>
            </w:r>
            <w:r w:rsidR="0023143C">
              <w:t>ț</w:t>
            </w:r>
            <w:r>
              <w:t xml:space="preserve">ă </w:t>
            </w:r>
            <w:r w:rsidR="0023143C">
              <w:t>ș</w:t>
            </w:r>
            <w:r>
              <w:t>i eficacitate;</w:t>
            </w:r>
          </w:p>
          <w:p w14:paraId="57A955E8" w14:textId="73EFA3B3" w:rsidR="000008A8" w:rsidRDefault="000008A8" w:rsidP="000008A8">
            <w:pPr>
              <w:pStyle w:val="Bullet1table"/>
            </w:pPr>
            <w:r>
              <w:t>Consilierea pentru îmbunătă</w:t>
            </w:r>
            <w:r w:rsidR="0023143C">
              <w:t>ț</w:t>
            </w:r>
            <w:r>
              <w:t>irea activită</w:t>
            </w:r>
            <w:r w:rsidR="0023143C">
              <w:t>ț</w:t>
            </w:r>
            <w:r>
              <w:t>ilor entită</w:t>
            </w:r>
            <w:r w:rsidR="0023143C">
              <w:t>ț</w:t>
            </w:r>
            <w:r>
              <w:t xml:space="preserve">ii publice, în vederea îndeplinirii obiectivelor, printr-o abordare sistematică </w:t>
            </w:r>
            <w:r w:rsidR="0023143C">
              <w:t>ș</w:t>
            </w:r>
            <w:r>
              <w:t>i metodică;</w:t>
            </w:r>
          </w:p>
          <w:p w14:paraId="165182A5" w14:textId="0BD0D4EA" w:rsidR="000008A8" w:rsidRDefault="000008A8" w:rsidP="000008A8">
            <w:pPr>
              <w:pStyle w:val="Bullet1table"/>
            </w:pPr>
            <w:r>
              <w:t xml:space="preserve">Evaluarea </w:t>
            </w:r>
            <w:r w:rsidR="0023143C">
              <w:t>ș</w:t>
            </w:r>
            <w:r>
              <w:t>i îmbunătă</w:t>
            </w:r>
            <w:r w:rsidR="0023143C">
              <w:t>ț</w:t>
            </w:r>
            <w:r>
              <w:t>irea eficien</w:t>
            </w:r>
            <w:r w:rsidR="0023143C">
              <w:t>ț</w:t>
            </w:r>
            <w:r>
              <w:t xml:space="preserve">ei </w:t>
            </w:r>
            <w:r w:rsidR="0023143C">
              <w:t>ș</w:t>
            </w:r>
            <w:r>
              <w:t>i eficacită</w:t>
            </w:r>
            <w:r w:rsidR="0023143C">
              <w:t>ț</w:t>
            </w:r>
            <w:r>
              <w:t xml:space="preserve">ii sistemelor de management </w:t>
            </w:r>
            <w:r w:rsidR="0023143C">
              <w:t>ș</w:t>
            </w:r>
            <w:r>
              <w:t xml:space="preserve">i control </w:t>
            </w:r>
            <w:r w:rsidR="0023143C">
              <w:t>ș</w:t>
            </w:r>
            <w:r>
              <w:t>i a proceselor de guvernan</w:t>
            </w:r>
            <w:r w:rsidR="0023143C">
              <w:t>ț</w:t>
            </w:r>
            <w:r>
              <w:t xml:space="preserve">ă; </w:t>
            </w:r>
          </w:p>
          <w:p w14:paraId="3F0980D1" w14:textId="5C9F1176" w:rsidR="000008A8" w:rsidRPr="00C42D19" w:rsidRDefault="000008A8" w:rsidP="007866A2">
            <w:pPr>
              <w:pStyle w:val="Bullet1table"/>
              <w:rPr>
                <w:b/>
                <w:bCs/>
              </w:rPr>
            </w:pPr>
            <w:r>
              <w:t>Verificarea activită</w:t>
            </w:r>
            <w:r w:rsidR="0023143C">
              <w:t>ț</w:t>
            </w:r>
            <w:r>
              <w:t>ii privind aplicarea reglementărilor referitoare la controlul intern managerial;</w:t>
            </w:r>
          </w:p>
        </w:tc>
      </w:tr>
      <w:tr w:rsidR="000008A8" w:rsidRPr="00614A94" w14:paraId="4A39DB28" w14:textId="77777777" w:rsidTr="007F24DE">
        <w:trPr>
          <w:trHeight w:val="621"/>
        </w:trPr>
        <w:tc>
          <w:tcPr>
            <w:tcW w:w="1156" w:type="pct"/>
            <w:vAlign w:val="center"/>
          </w:tcPr>
          <w:p w14:paraId="0A5C5259" w14:textId="3117B9B6" w:rsidR="000008A8" w:rsidRDefault="00881A3B" w:rsidP="000008A8">
            <w:pPr>
              <w:pStyle w:val="BodyTable"/>
              <w:rPr>
                <w:rFonts w:cstheme="minorHAnsi"/>
                <w:szCs w:val="18"/>
              </w:rPr>
            </w:pPr>
            <w:r>
              <w:rPr>
                <w:rFonts w:cstheme="minorHAnsi"/>
                <w:szCs w:val="18"/>
              </w:rPr>
              <w:t>14</w:t>
            </w:r>
            <w:r w:rsidR="000008A8">
              <w:rPr>
                <w:rFonts w:cstheme="minorHAnsi"/>
                <w:szCs w:val="18"/>
              </w:rPr>
              <w:t xml:space="preserve">. </w:t>
            </w:r>
            <w:r w:rsidR="000008A8" w:rsidRPr="00740090">
              <w:rPr>
                <w:rFonts w:cstheme="minorHAnsi"/>
                <w:szCs w:val="18"/>
              </w:rPr>
              <w:t xml:space="preserve">Tehnologie </w:t>
            </w:r>
            <w:r w:rsidR="0023143C">
              <w:rPr>
                <w:rFonts w:cstheme="minorHAnsi"/>
                <w:szCs w:val="18"/>
              </w:rPr>
              <w:t>ș</w:t>
            </w:r>
            <w:r w:rsidR="000008A8" w:rsidRPr="00740090">
              <w:rPr>
                <w:rFonts w:cstheme="minorHAnsi"/>
                <w:szCs w:val="18"/>
              </w:rPr>
              <w:t>i informa</w:t>
            </w:r>
            <w:r w:rsidR="0023143C">
              <w:rPr>
                <w:rFonts w:cstheme="minorHAnsi"/>
                <w:szCs w:val="18"/>
              </w:rPr>
              <w:t>ț</w:t>
            </w:r>
            <w:r w:rsidR="000008A8" w:rsidRPr="00740090">
              <w:rPr>
                <w:rFonts w:cstheme="minorHAnsi"/>
                <w:szCs w:val="18"/>
              </w:rPr>
              <w:t>ii</w:t>
            </w:r>
          </w:p>
        </w:tc>
        <w:tc>
          <w:tcPr>
            <w:tcW w:w="3844" w:type="pct"/>
            <w:vAlign w:val="center"/>
          </w:tcPr>
          <w:p w14:paraId="60C877EB" w14:textId="12DB48A1" w:rsidR="000008A8" w:rsidRDefault="000008A8" w:rsidP="000008A8">
            <w:pPr>
              <w:pStyle w:val="Bullet1table"/>
            </w:pPr>
            <w:r>
              <w:t>Asigurarea comunica</w:t>
            </w:r>
            <w:r w:rsidR="0023143C">
              <w:t>ț</w:t>
            </w:r>
            <w:r>
              <w:t>i</w:t>
            </w:r>
            <w:r w:rsidR="00881A3B">
              <w:t>ilor</w:t>
            </w:r>
            <w:r>
              <w:t xml:space="preserve"> interne </w:t>
            </w:r>
            <w:r w:rsidR="0023143C">
              <w:t>ș</w:t>
            </w:r>
            <w:r>
              <w:t xml:space="preserve">i externe, de date </w:t>
            </w:r>
            <w:r w:rsidR="0023143C">
              <w:t>ș</w:t>
            </w:r>
            <w:r>
              <w:t>i voce, prin activită</w:t>
            </w:r>
            <w:r w:rsidR="0023143C">
              <w:t>ț</w:t>
            </w:r>
            <w:r>
              <w:t>i precum:</w:t>
            </w:r>
          </w:p>
          <w:p w14:paraId="05AD5E59" w14:textId="58CAC951" w:rsidR="000008A8" w:rsidRDefault="000008A8" w:rsidP="000008A8">
            <w:pPr>
              <w:pStyle w:val="Bullet2table"/>
            </w:pPr>
            <w:r>
              <w:t xml:space="preserve">Administrarea, configurarea </w:t>
            </w:r>
            <w:r w:rsidR="0023143C">
              <w:t>ș</w:t>
            </w:r>
            <w:r>
              <w:t>i monitorizarea func</w:t>
            </w:r>
            <w:r w:rsidR="0023143C">
              <w:t>ț</w:t>
            </w:r>
            <w:r>
              <w:t>ionării serverelor de e-mail, a aplica</w:t>
            </w:r>
            <w:r w:rsidR="0023143C">
              <w:t>ț</w:t>
            </w:r>
            <w:r>
              <w:t>iilor, internet-ului, website-urilor;</w:t>
            </w:r>
          </w:p>
          <w:p w14:paraId="670925FD" w14:textId="17F746E4" w:rsidR="000008A8" w:rsidRDefault="000008A8" w:rsidP="000008A8">
            <w:pPr>
              <w:pStyle w:val="Bullet2table"/>
            </w:pPr>
            <w:r>
              <w:t>Asigurarea configurării echipamentelor de re</w:t>
            </w:r>
            <w:r w:rsidR="0023143C">
              <w:t>ț</w:t>
            </w:r>
            <w:r>
              <w:t xml:space="preserve">ea; </w:t>
            </w:r>
          </w:p>
          <w:p w14:paraId="65035AD0" w14:textId="0DBD4330" w:rsidR="000008A8" w:rsidRDefault="000008A8" w:rsidP="000008A8">
            <w:pPr>
              <w:pStyle w:val="Bullet1table"/>
            </w:pPr>
            <w:r>
              <w:t xml:space="preserve">Dezvoltarea </w:t>
            </w:r>
            <w:r w:rsidR="0023143C">
              <w:t>ș</w:t>
            </w:r>
            <w:r>
              <w:t>i optimizarea arhitecturii re</w:t>
            </w:r>
            <w:r w:rsidR="0023143C">
              <w:t>ț</w:t>
            </w:r>
            <w:r>
              <w:t>elelor;</w:t>
            </w:r>
          </w:p>
          <w:p w14:paraId="4CBFB9B9" w14:textId="65D3D75E" w:rsidR="000008A8" w:rsidRDefault="000008A8" w:rsidP="000008A8">
            <w:pPr>
              <w:pStyle w:val="Bullet1table"/>
            </w:pPr>
            <w:r>
              <w:t xml:space="preserve">Gestionarea bazelor de date </w:t>
            </w:r>
            <w:r w:rsidR="0023143C">
              <w:t>ș</w:t>
            </w:r>
            <w:r>
              <w:t>i asigurarea calită</w:t>
            </w:r>
            <w:r w:rsidR="0023143C">
              <w:t>ț</w:t>
            </w:r>
            <w:r>
              <w:t>ii datelor;</w:t>
            </w:r>
          </w:p>
          <w:p w14:paraId="7244D814" w14:textId="39A06E40" w:rsidR="000008A8" w:rsidRDefault="000008A8" w:rsidP="000008A8">
            <w:pPr>
              <w:pStyle w:val="Bullet1table"/>
            </w:pPr>
            <w:r>
              <w:t>Asigurarea interoperabilită</w:t>
            </w:r>
            <w:r w:rsidR="0023143C">
              <w:t>ț</w:t>
            </w:r>
            <w:r>
              <w:t xml:space="preserve">ii </w:t>
            </w:r>
            <w:r w:rsidR="0023143C">
              <w:t>ș</w:t>
            </w:r>
            <w:r>
              <w:t>i informatizării în administra</w:t>
            </w:r>
            <w:r w:rsidR="0023143C">
              <w:t>ț</w:t>
            </w:r>
            <w:r>
              <w:t xml:space="preserve">ia publică; </w:t>
            </w:r>
          </w:p>
          <w:p w14:paraId="56226A5B" w14:textId="5E1394FC" w:rsidR="000008A8" w:rsidRDefault="000008A8" w:rsidP="000008A8">
            <w:pPr>
              <w:pStyle w:val="Bullet1table"/>
            </w:pPr>
            <w:r>
              <w:t xml:space="preserve">Dezvoltarea </w:t>
            </w:r>
            <w:r w:rsidR="0023143C">
              <w:t>ș</w:t>
            </w:r>
            <w:r>
              <w:t>i asigurarea func</w:t>
            </w:r>
            <w:r w:rsidR="0023143C">
              <w:t>ț</w:t>
            </w:r>
            <w:r>
              <w:t>ionării sistemelor informatice care deservesc administra</w:t>
            </w:r>
            <w:r w:rsidR="0023143C">
              <w:t>ț</w:t>
            </w:r>
            <w:r>
              <w:t xml:space="preserve">ia publică </w:t>
            </w:r>
            <w:r w:rsidR="0023143C">
              <w:t>ș</w:t>
            </w:r>
            <w:r>
              <w:t>i departamentele din care fac parte;</w:t>
            </w:r>
          </w:p>
          <w:p w14:paraId="0156FEE7" w14:textId="50994036" w:rsidR="000008A8" w:rsidRDefault="000008A8" w:rsidP="000008A8">
            <w:pPr>
              <w:pStyle w:val="Bullet1table"/>
            </w:pPr>
            <w:r>
              <w:t>Propunerea achizi</w:t>
            </w:r>
            <w:r w:rsidR="0023143C">
              <w:t>ț</w:t>
            </w:r>
            <w:r>
              <w:t xml:space="preserve">ionării de echipamente </w:t>
            </w:r>
            <w:r w:rsidR="0023143C">
              <w:t>ș</w:t>
            </w:r>
            <w:r>
              <w:t xml:space="preserve">i software, produse </w:t>
            </w:r>
            <w:r w:rsidR="0023143C">
              <w:t>ș</w:t>
            </w:r>
            <w:r>
              <w:t>i servicii IT&amp;C;</w:t>
            </w:r>
          </w:p>
          <w:p w14:paraId="017D8F3B" w14:textId="1B8240F6" w:rsidR="000008A8" w:rsidRDefault="000008A8" w:rsidP="000008A8">
            <w:pPr>
              <w:pStyle w:val="Bullet1table"/>
            </w:pPr>
            <w:r>
              <w:t>Asigurarea securită</w:t>
            </w:r>
            <w:r w:rsidR="0023143C">
              <w:t>ț</w:t>
            </w:r>
            <w:r>
              <w:t>ii sistemelor informatice;</w:t>
            </w:r>
          </w:p>
          <w:p w14:paraId="48EC7D76" w14:textId="77777777" w:rsidR="000008A8" w:rsidRDefault="000008A8" w:rsidP="000008A8">
            <w:pPr>
              <w:pStyle w:val="Bullet1table"/>
            </w:pPr>
            <w:r>
              <w:t xml:space="preserve">Asigurarea apărării cibernetice; </w:t>
            </w:r>
          </w:p>
          <w:p w14:paraId="12CFD562" w14:textId="3A6F230A" w:rsidR="000008A8" w:rsidRPr="00EF4F12" w:rsidRDefault="000008A8" w:rsidP="000008A8">
            <w:pPr>
              <w:pStyle w:val="Bullet1table"/>
            </w:pPr>
            <w:r>
              <w:t>Asigurarea suportului de specialitate pentru angaja</w:t>
            </w:r>
            <w:r w:rsidR="0023143C">
              <w:t>ț</w:t>
            </w:r>
            <w:r>
              <w:t xml:space="preserve">ii ministerului </w:t>
            </w:r>
            <w:r w:rsidR="0023143C">
              <w:t>ș</w:t>
            </w:r>
            <w:r>
              <w:t>i după caz a serviciilor de help-desk pentru utilizatorii externi</w:t>
            </w:r>
            <w:r w:rsidR="00881A3B">
              <w:t>,</w:t>
            </w:r>
          </w:p>
        </w:tc>
      </w:tr>
      <w:tr w:rsidR="007F24DE" w:rsidRPr="00614A94" w14:paraId="058CC879" w14:textId="77777777" w:rsidTr="007F24DE">
        <w:trPr>
          <w:trHeight w:val="621"/>
        </w:trPr>
        <w:tc>
          <w:tcPr>
            <w:tcW w:w="1156" w:type="pct"/>
            <w:vAlign w:val="center"/>
          </w:tcPr>
          <w:p w14:paraId="5448830A" w14:textId="190FA160" w:rsidR="000008A8" w:rsidRDefault="00881A3B" w:rsidP="000008A8">
            <w:pPr>
              <w:pStyle w:val="BodyTable"/>
              <w:rPr>
                <w:rFonts w:cstheme="minorHAnsi"/>
                <w:szCs w:val="18"/>
              </w:rPr>
            </w:pPr>
            <w:r>
              <w:rPr>
                <w:rFonts w:cstheme="minorHAnsi"/>
                <w:szCs w:val="18"/>
              </w:rPr>
              <w:t>15</w:t>
            </w:r>
            <w:r w:rsidR="000008A8">
              <w:rPr>
                <w:rFonts w:cstheme="minorHAnsi"/>
                <w:szCs w:val="18"/>
              </w:rPr>
              <w:t xml:space="preserve">. </w:t>
            </w:r>
            <w:r w:rsidR="000008A8" w:rsidRPr="00BB0C67">
              <w:rPr>
                <w:rFonts w:cstheme="minorHAnsi"/>
                <w:szCs w:val="18"/>
              </w:rPr>
              <w:t>Rela</w:t>
            </w:r>
            <w:r w:rsidR="0023143C">
              <w:rPr>
                <w:rFonts w:cstheme="minorHAnsi"/>
                <w:szCs w:val="18"/>
              </w:rPr>
              <w:t>ț</w:t>
            </w:r>
            <w:r w:rsidR="000008A8" w:rsidRPr="00BB0C67">
              <w:rPr>
                <w:rFonts w:cstheme="minorHAnsi"/>
                <w:szCs w:val="18"/>
              </w:rPr>
              <w:t xml:space="preserve">ii externe, comunicare </w:t>
            </w:r>
            <w:r w:rsidR="0023143C">
              <w:rPr>
                <w:rFonts w:cstheme="minorHAnsi"/>
                <w:szCs w:val="18"/>
              </w:rPr>
              <w:t>ș</w:t>
            </w:r>
            <w:r w:rsidR="000008A8" w:rsidRPr="00BB0C67">
              <w:rPr>
                <w:rFonts w:cstheme="minorHAnsi"/>
                <w:szCs w:val="18"/>
              </w:rPr>
              <w:t>i rela</w:t>
            </w:r>
            <w:r w:rsidR="0023143C">
              <w:rPr>
                <w:rFonts w:cstheme="minorHAnsi"/>
                <w:szCs w:val="18"/>
              </w:rPr>
              <w:t>ț</w:t>
            </w:r>
            <w:r w:rsidR="000008A8" w:rsidRPr="00BB0C67">
              <w:rPr>
                <w:rFonts w:cstheme="minorHAnsi"/>
                <w:szCs w:val="18"/>
              </w:rPr>
              <w:t>ii publice</w:t>
            </w:r>
          </w:p>
        </w:tc>
        <w:tc>
          <w:tcPr>
            <w:tcW w:w="3844" w:type="pct"/>
            <w:vAlign w:val="center"/>
          </w:tcPr>
          <w:p w14:paraId="151AF560" w14:textId="519C7AA8" w:rsidR="000008A8" w:rsidRDefault="00881A3B" w:rsidP="00A370CE">
            <w:pPr>
              <w:pStyle w:val="Body1"/>
              <w:numPr>
                <w:ilvl w:val="0"/>
                <w:numId w:val="68"/>
              </w:numPr>
              <w:ind w:left="335"/>
            </w:pPr>
            <w:r w:rsidRPr="00881A3B">
              <w:rPr>
                <w:b/>
                <w:bCs/>
              </w:rPr>
              <w:t>R</w:t>
            </w:r>
            <w:r w:rsidR="000008A8" w:rsidRPr="00881A3B">
              <w:rPr>
                <w:b/>
                <w:bCs/>
              </w:rPr>
              <w:t>ela</w:t>
            </w:r>
            <w:r w:rsidR="0023143C">
              <w:rPr>
                <w:b/>
                <w:bCs/>
              </w:rPr>
              <w:t>ț</w:t>
            </w:r>
            <w:r w:rsidR="000008A8" w:rsidRPr="00881A3B">
              <w:rPr>
                <w:b/>
                <w:bCs/>
              </w:rPr>
              <w:t>ii</w:t>
            </w:r>
            <w:r w:rsidRPr="00881A3B">
              <w:rPr>
                <w:b/>
                <w:bCs/>
              </w:rPr>
              <w:t xml:space="preserve"> </w:t>
            </w:r>
            <w:r w:rsidR="000008A8" w:rsidRPr="00881A3B">
              <w:rPr>
                <w:b/>
                <w:bCs/>
              </w:rPr>
              <w:t>externe</w:t>
            </w:r>
            <w:r w:rsidR="000008A8">
              <w:t>:</w:t>
            </w:r>
          </w:p>
          <w:p w14:paraId="46441E3E" w14:textId="53570754" w:rsidR="000008A8" w:rsidRPr="00BE0073" w:rsidRDefault="000008A8" w:rsidP="000008A8">
            <w:pPr>
              <w:pStyle w:val="Bullet1table"/>
            </w:pPr>
            <w:r w:rsidRPr="00BE0073">
              <w:t>Coordonarea activită</w:t>
            </w:r>
            <w:r w:rsidR="0023143C">
              <w:t>ț</w:t>
            </w:r>
            <w:r w:rsidRPr="00BE0073">
              <w:t>ilor politic</w:t>
            </w:r>
            <w:r w:rsidR="00881A3B">
              <w:t xml:space="preserve">e </w:t>
            </w:r>
            <w:r w:rsidR="0023143C">
              <w:t>ș</w:t>
            </w:r>
            <w:r w:rsidR="00881A3B">
              <w:t xml:space="preserve">i </w:t>
            </w:r>
            <w:r w:rsidRPr="00BE0073">
              <w:t xml:space="preserve">diplomatice pe plan extern; </w:t>
            </w:r>
          </w:p>
          <w:p w14:paraId="3E491D78" w14:textId="2101F48C" w:rsidR="000008A8" w:rsidRPr="00BE0073" w:rsidRDefault="000008A8" w:rsidP="000008A8">
            <w:pPr>
              <w:pStyle w:val="Bullet1table"/>
            </w:pPr>
            <w:r w:rsidRPr="00BE0073">
              <w:t xml:space="preserve">Asigurarea cooperării </w:t>
            </w:r>
            <w:r w:rsidR="0023143C">
              <w:t>ș</w:t>
            </w:r>
            <w:r w:rsidRPr="00BE0073">
              <w:t>i coordonării inter-institu</w:t>
            </w:r>
            <w:r w:rsidR="0023143C">
              <w:t>ț</w:t>
            </w:r>
            <w:r w:rsidRPr="00BE0073">
              <w:t>ionale pentru promovarea intereselor României  pe plan extern;</w:t>
            </w:r>
          </w:p>
          <w:p w14:paraId="15FC627B" w14:textId="5387826A" w:rsidR="000008A8" w:rsidRPr="00BE0073" w:rsidRDefault="000008A8" w:rsidP="000008A8">
            <w:pPr>
              <w:pStyle w:val="Bullet1table"/>
            </w:pPr>
            <w:r w:rsidRPr="00BE0073">
              <w:t>Asigur</w:t>
            </w:r>
            <w:r w:rsidR="00881A3B">
              <w:t>area</w:t>
            </w:r>
            <w:r w:rsidRPr="00BE0073">
              <w:t xml:space="preserve"> pregătir</w:t>
            </w:r>
            <w:r w:rsidR="00881A3B">
              <w:t>ii</w:t>
            </w:r>
            <w:r w:rsidRPr="00BE0073">
              <w:t xml:space="preserve"> </w:t>
            </w:r>
            <w:r w:rsidR="0023143C">
              <w:t>ș</w:t>
            </w:r>
            <w:r w:rsidRPr="00BE0073">
              <w:t>i particip</w:t>
            </w:r>
            <w:r w:rsidR="00881A3B">
              <w:t>ării</w:t>
            </w:r>
            <w:r w:rsidRPr="00BE0073">
              <w:t xml:space="preserve"> României la întruniri politice interna</w:t>
            </w:r>
            <w:r w:rsidR="0023143C">
              <w:t>ț</w:t>
            </w:r>
            <w:r w:rsidRPr="00BE0073">
              <w:t xml:space="preserve">ionale </w:t>
            </w:r>
            <w:r w:rsidR="0023143C">
              <w:t>ș</w:t>
            </w:r>
            <w:r w:rsidRPr="00BE0073">
              <w:t>i misiuni interna</w:t>
            </w:r>
            <w:r w:rsidR="0023143C">
              <w:t>ț</w:t>
            </w:r>
            <w:r w:rsidRPr="00BE0073">
              <w:t>ionale;</w:t>
            </w:r>
          </w:p>
          <w:p w14:paraId="0E5AD304" w14:textId="55E010DE" w:rsidR="000008A8" w:rsidRPr="00BE0073" w:rsidRDefault="00881A3B" w:rsidP="000008A8">
            <w:pPr>
              <w:pStyle w:val="Bullet1table"/>
            </w:pPr>
            <w:r>
              <w:t>G</w:t>
            </w:r>
            <w:r w:rsidR="000008A8" w:rsidRPr="00BE0073">
              <w:t>estionarea rela</w:t>
            </w:r>
            <w:r w:rsidR="0023143C">
              <w:t>ț</w:t>
            </w:r>
            <w:r w:rsidR="000008A8" w:rsidRPr="00BE0073">
              <w:t xml:space="preserve">iilor </w:t>
            </w:r>
            <w:r w:rsidR="0023143C">
              <w:t>ș</w:t>
            </w:r>
            <w:r w:rsidR="000008A8" w:rsidRPr="00BE0073">
              <w:t>i reprezentarea în cadrul UE, NATO, ONU, CEDO, OSCE etc</w:t>
            </w:r>
            <w:r>
              <w:t>.</w:t>
            </w:r>
            <w:r w:rsidR="000008A8" w:rsidRPr="00BE0073">
              <w:t>;</w:t>
            </w:r>
          </w:p>
          <w:p w14:paraId="4D5DFB1F" w14:textId="715869FE" w:rsidR="000008A8" w:rsidRPr="00BE0073" w:rsidRDefault="00881A3B" w:rsidP="000008A8">
            <w:pPr>
              <w:pStyle w:val="Bullet1table"/>
            </w:pPr>
            <w:r>
              <w:t>P</w:t>
            </w:r>
            <w:r w:rsidR="000008A8" w:rsidRPr="00BE0073">
              <w:t>romovarea intereselor României în/pe lângă organiza</w:t>
            </w:r>
            <w:r w:rsidR="0023143C">
              <w:t>ț</w:t>
            </w:r>
            <w:r w:rsidR="000008A8" w:rsidRPr="00BE0073">
              <w:t>iile economice interna</w:t>
            </w:r>
            <w:r w:rsidR="0023143C">
              <w:t>ț</w:t>
            </w:r>
            <w:r w:rsidR="000008A8" w:rsidRPr="00BE0073">
              <w:t>ionale (</w:t>
            </w:r>
            <w:r>
              <w:t>de exemplu,</w:t>
            </w:r>
            <w:r w:rsidR="000008A8" w:rsidRPr="00BE0073">
              <w:t xml:space="preserve"> FMI, Banca Mondială, BERD)</w:t>
            </w:r>
            <w:r>
              <w:t>;</w:t>
            </w:r>
          </w:p>
          <w:p w14:paraId="70A97E3E" w14:textId="39136D42" w:rsidR="000008A8" w:rsidRPr="00BE0073" w:rsidRDefault="000008A8" w:rsidP="000008A8">
            <w:pPr>
              <w:pStyle w:val="Bullet1table"/>
            </w:pPr>
            <w:r w:rsidRPr="00BE0073">
              <w:t>Urmăre</w:t>
            </w:r>
            <w:r w:rsidR="0023143C">
              <w:t>ș</w:t>
            </w:r>
            <w:r w:rsidRPr="00BE0073">
              <w:t xml:space="preserve">te promovarea pe plan extern a intereselor economice ale României </w:t>
            </w:r>
            <w:r w:rsidR="0023143C">
              <w:t>ș</w:t>
            </w:r>
            <w:r w:rsidRPr="00BE0073">
              <w:t xml:space="preserve">i a brandului de </w:t>
            </w:r>
            <w:r w:rsidR="0023143C">
              <w:t>ț</w:t>
            </w:r>
            <w:r w:rsidRPr="00BE0073">
              <w:t>ară/a anumitor produse etc</w:t>
            </w:r>
            <w:r w:rsidR="004F1DFE">
              <w:t>.</w:t>
            </w:r>
            <w:r w:rsidRPr="00BE0073">
              <w:t xml:space="preserve">;  </w:t>
            </w:r>
          </w:p>
          <w:p w14:paraId="315D02B7" w14:textId="4DAF1C2A" w:rsidR="000008A8" w:rsidRPr="00E035B2" w:rsidRDefault="004F1DFE" w:rsidP="004F1DFE">
            <w:pPr>
              <w:pStyle w:val="Body1"/>
            </w:pPr>
            <w:r w:rsidRPr="004F1DFE">
              <w:rPr>
                <w:b/>
                <w:bCs/>
              </w:rPr>
              <w:t>C</w:t>
            </w:r>
            <w:r w:rsidR="000008A8" w:rsidRPr="004F1DFE">
              <w:rPr>
                <w:b/>
                <w:bCs/>
              </w:rPr>
              <w:t>omunic</w:t>
            </w:r>
            <w:r w:rsidRPr="004F1DFE">
              <w:rPr>
                <w:b/>
                <w:bCs/>
              </w:rPr>
              <w:t>are</w:t>
            </w:r>
            <w:r w:rsidR="000008A8" w:rsidRPr="004F1DFE">
              <w:rPr>
                <w:b/>
                <w:bCs/>
              </w:rPr>
              <w:t xml:space="preserve"> </w:t>
            </w:r>
            <w:r w:rsidR="0023143C">
              <w:rPr>
                <w:b/>
                <w:bCs/>
              </w:rPr>
              <w:t>ș</w:t>
            </w:r>
            <w:r w:rsidR="000008A8" w:rsidRPr="004F1DFE">
              <w:rPr>
                <w:b/>
                <w:bCs/>
              </w:rPr>
              <w:t>i rela</w:t>
            </w:r>
            <w:r w:rsidR="0023143C">
              <w:rPr>
                <w:b/>
                <w:bCs/>
              </w:rPr>
              <w:t>ț</w:t>
            </w:r>
            <w:r w:rsidR="000008A8" w:rsidRPr="004F1DFE">
              <w:rPr>
                <w:b/>
                <w:bCs/>
              </w:rPr>
              <w:t>ii publice</w:t>
            </w:r>
            <w:r w:rsidR="000008A8">
              <w:t>:</w:t>
            </w:r>
          </w:p>
          <w:p w14:paraId="583DF96D" w14:textId="1719CAA4" w:rsidR="000008A8" w:rsidRPr="00BE0073" w:rsidRDefault="000008A8" w:rsidP="000008A8">
            <w:pPr>
              <w:pStyle w:val="Bullet1table"/>
            </w:pPr>
            <w:r w:rsidRPr="00BE0073">
              <w:t xml:space="preserve">Elaborarea </w:t>
            </w:r>
            <w:r w:rsidR="0023143C">
              <w:t>ș</w:t>
            </w:r>
            <w:r w:rsidRPr="00BE0073">
              <w:t xml:space="preserve">i punerea în aplicare strategii </w:t>
            </w:r>
            <w:r w:rsidR="0023143C">
              <w:t>ș</w:t>
            </w:r>
            <w:r w:rsidRPr="00BE0073">
              <w:t>i planuri de comunicare</w:t>
            </w:r>
            <w:r w:rsidR="004F1DFE">
              <w:t>;</w:t>
            </w:r>
          </w:p>
          <w:p w14:paraId="5C96A75C" w14:textId="65E99436" w:rsidR="000008A8" w:rsidRPr="00BE0073" w:rsidRDefault="000008A8" w:rsidP="000008A8">
            <w:pPr>
              <w:pStyle w:val="Bullet1table"/>
            </w:pPr>
            <w:r w:rsidRPr="00BE0073">
              <w:t>Informarea publicul</w:t>
            </w:r>
            <w:r w:rsidR="004F1DFE">
              <w:t>ui</w:t>
            </w:r>
            <w:r w:rsidRPr="00BE0073">
              <w:t xml:space="preserve"> </w:t>
            </w:r>
            <w:r w:rsidR="0023143C">
              <w:t>ț</w:t>
            </w:r>
            <w:r w:rsidRPr="00BE0073">
              <w:t>intă cu privire la rezultatele activită</w:t>
            </w:r>
            <w:r w:rsidR="0023143C">
              <w:t>ț</w:t>
            </w:r>
            <w:r w:rsidRPr="00BE0073">
              <w:t>ilor desfă</w:t>
            </w:r>
            <w:r w:rsidR="0023143C">
              <w:t>ș</w:t>
            </w:r>
            <w:r w:rsidRPr="00BE0073">
              <w:t>urare în cadrul institu</w:t>
            </w:r>
            <w:r w:rsidR="0023143C">
              <w:t>ț</w:t>
            </w:r>
            <w:r w:rsidRPr="00BE0073">
              <w:t xml:space="preserve">iei; </w:t>
            </w:r>
          </w:p>
          <w:p w14:paraId="1A9F4951" w14:textId="70C7340F" w:rsidR="000008A8" w:rsidRPr="00BE0073" w:rsidRDefault="000008A8" w:rsidP="000008A8">
            <w:pPr>
              <w:pStyle w:val="Bullet1table"/>
            </w:pPr>
            <w:r w:rsidRPr="00BE0073">
              <w:t>Men</w:t>
            </w:r>
            <w:r w:rsidR="0023143C">
              <w:t>ț</w:t>
            </w:r>
            <w:r w:rsidRPr="00BE0073">
              <w:t>inerea rela</w:t>
            </w:r>
            <w:r w:rsidR="0023143C">
              <w:t>ț</w:t>
            </w:r>
            <w:r w:rsidRPr="00BE0073">
              <w:t xml:space="preserve">iei cu mass-media </w:t>
            </w:r>
            <w:r w:rsidR="0023143C">
              <w:t>ș</w:t>
            </w:r>
            <w:r w:rsidRPr="00BE0073">
              <w:t xml:space="preserve">i asigurarea informării presei; </w:t>
            </w:r>
          </w:p>
          <w:p w14:paraId="6BCC7A8B" w14:textId="06C98AD5" w:rsidR="000008A8" w:rsidRPr="00BE0073" w:rsidRDefault="000008A8" w:rsidP="000008A8">
            <w:pPr>
              <w:pStyle w:val="Bullet1table"/>
            </w:pPr>
            <w:r w:rsidRPr="00BE0073">
              <w:t>Pregătirea apari</w:t>
            </w:r>
            <w:r w:rsidR="0023143C">
              <w:t>ț</w:t>
            </w:r>
            <w:r w:rsidRPr="00BE0073">
              <w:t>iilor publice ale reprezentan</w:t>
            </w:r>
            <w:r w:rsidR="0023143C">
              <w:t>ț</w:t>
            </w:r>
            <w:r w:rsidRPr="00BE0073">
              <w:t>ilor institu</w:t>
            </w:r>
            <w:r w:rsidR="0023143C">
              <w:t>ț</w:t>
            </w:r>
            <w:r w:rsidRPr="00BE0073">
              <w:t>iei;</w:t>
            </w:r>
          </w:p>
          <w:p w14:paraId="1E8629B3" w14:textId="77777777" w:rsidR="000008A8" w:rsidRPr="00BE0073" w:rsidRDefault="000008A8" w:rsidP="000008A8">
            <w:pPr>
              <w:pStyle w:val="Bullet1table"/>
            </w:pPr>
            <w:r w:rsidRPr="00BE0073">
              <w:t>Redactarea de materiale de informare;</w:t>
            </w:r>
          </w:p>
          <w:p w14:paraId="1BFA6D9B" w14:textId="77777777" w:rsidR="000008A8" w:rsidRPr="00BE0073" w:rsidRDefault="000008A8" w:rsidP="000008A8">
            <w:pPr>
              <w:pStyle w:val="Bullet1table"/>
            </w:pPr>
            <w:r w:rsidRPr="00BE0073">
              <w:t>Gestionarea arhivei foto-video;</w:t>
            </w:r>
          </w:p>
          <w:p w14:paraId="714B81E9" w14:textId="519F3E2D" w:rsidR="000008A8" w:rsidRPr="00BE0073" w:rsidRDefault="000008A8" w:rsidP="000008A8">
            <w:pPr>
              <w:pStyle w:val="Bullet1table"/>
            </w:pPr>
            <w:r w:rsidRPr="00BE0073">
              <w:t xml:space="preserve">Organizarea de campanii </w:t>
            </w:r>
            <w:r w:rsidR="0023143C">
              <w:t>ș</w:t>
            </w:r>
            <w:r w:rsidRPr="00BE0073">
              <w:t xml:space="preserve">i evenimente de protocol </w:t>
            </w:r>
            <w:r w:rsidR="0023143C">
              <w:t>ș</w:t>
            </w:r>
            <w:r w:rsidRPr="00BE0073">
              <w:t>i promovare;</w:t>
            </w:r>
          </w:p>
          <w:p w14:paraId="78C3C718" w14:textId="0EE5CB3C" w:rsidR="000008A8" w:rsidRPr="00BE0073" w:rsidRDefault="000008A8" w:rsidP="000008A8">
            <w:pPr>
              <w:pStyle w:val="Bullet1table"/>
            </w:pPr>
            <w:r w:rsidRPr="00BE0073">
              <w:t>Monitorizarea modului de reflectare în presă a imaginii/activită</w:t>
            </w:r>
            <w:r w:rsidR="0023143C">
              <w:t>ț</w:t>
            </w:r>
            <w:r w:rsidRPr="00BE0073">
              <w:t>ii institu</w:t>
            </w:r>
            <w:r w:rsidR="0023143C">
              <w:t>ț</w:t>
            </w:r>
            <w:r w:rsidRPr="00BE0073">
              <w:t xml:space="preserve">iei; </w:t>
            </w:r>
          </w:p>
          <w:p w14:paraId="09B9E2E0" w14:textId="41D231A5" w:rsidR="000008A8" w:rsidRPr="00BE0073" w:rsidRDefault="000008A8" w:rsidP="000008A8">
            <w:pPr>
              <w:pStyle w:val="Bullet1table"/>
            </w:pPr>
            <w:r w:rsidRPr="00BE0073">
              <w:t>Asigurarea transparen</w:t>
            </w:r>
            <w:r w:rsidR="0023143C">
              <w:t>ț</w:t>
            </w:r>
            <w:r w:rsidRPr="00BE0073">
              <w:t xml:space="preserve">ei decizionale </w:t>
            </w:r>
            <w:r w:rsidR="0023143C">
              <w:t>ș</w:t>
            </w:r>
            <w:r w:rsidRPr="00BE0073">
              <w:t>i a dialogului social;</w:t>
            </w:r>
          </w:p>
          <w:p w14:paraId="3B41684B" w14:textId="3D6C0CE5" w:rsidR="000008A8" w:rsidRPr="00BE0073" w:rsidRDefault="000008A8" w:rsidP="000008A8">
            <w:pPr>
              <w:pStyle w:val="Bullet1table"/>
            </w:pPr>
            <w:r w:rsidRPr="00BE0073">
              <w:t>Îndeplinirea func</w:t>
            </w:r>
            <w:r w:rsidR="0023143C">
              <w:t>ț</w:t>
            </w:r>
            <w:r w:rsidRPr="00BE0073">
              <w:t>iei de purtător de cuvânt;</w:t>
            </w:r>
          </w:p>
          <w:p w14:paraId="7CD80034" w14:textId="6F21659E" w:rsidR="000008A8" w:rsidRPr="00EF4F12" w:rsidRDefault="000008A8" w:rsidP="000008A8">
            <w:pPr>
              <w:pStyle w:val="Bullet1table"/>
            </w:pPr>
            <w:r w:rsidRPr="00BE0073">
              <w:t>Asigurarea rela</w:t>
            </w:r>
            <w:r w:rsidR="0023143C">
              <w:t>ț</w:t>
            </w:r>
            <w:r w:rsidRPr="00BE0073">
              <w:t>iilor cu mediul de afaceri</w:t>
            </w:r>
            <w:r w:rsidR="004F1DFE">
              <w:t>.</w:t>
            </w:r>
          </w:p>
        </w:tc>
      </w:tr>
      <w:tr w:rsidR="000008A8" w:rsidRPr="00614A94" w14:paraId="29E3E31E" w14:textId="77777777" w:rsidTr="007F24DE">
        <w:trPr>
          <w:trHeight w:val="621"/>
        </w:trPr>
        <w:tc>
          <w:tcPr>
            <w:tcW w:w="1156" w:type="pct"/>
            <w:vAlign w:val="center"/>
          </w:tcPr>
          <w:p w14:paraId="2F374F42" w14:textId="774BA527" w:rsidR="000008A8" w:rsidRPr="006D470B" w:rsidRDefault="004F1DFE" w:rsidP="000008A8">
            <w:pPr>
              <w:pStyle w:val="BodyTable"/>
              <w:rPr>
                <w:rFonts w:cstheme="minorHAnsi"/>
                <w:szCs w:val="18"/>
              </w:rPr>
            </w:pPr>
            <w:r>
              <w:rPr>
                <w:rFonts w:cstheme="minorHAnsi"/>
                <w:szCs w:val="18"/>
              </w:rPr>
              <w:t>16</w:t>
            </w:r>
            <w:r w:rsidR="000008A8">
              <w:rPr>
                <w:rFonts w:cstheme="minorHAnsi"/>
                <w:szCs w:val="18"/>
              </w:rPr>
              <w:t xml:space="preserve">. </w:t>
            </w:r>
            <w:r w:rsidR="000008A8" w:rsidRPr="00CC731D">
              <w:rPr>
                <w:rFonts w:cstheme="minorHAnsi"/>
                <w:szCs w:val="18"/>
              </w:rPr>
              <w:t xml:space="preserve">Arhive </w:t>
            </w:r>
            <w:r w:rsidR="0023143C">
              <w:rPr>
                <w:rFonts w:cstheme="minorHAnsi"/>
                <w:szCs w:val="18"/>
              </w:rPr>
              <w:t>ș</w:t>
            </w:r>
            <w:r w:rsidR="000008A8" w:rsidRPr="00CC731D">
              <w:rPr>
                <w:rFonts w:cstheme="minorHAnsi"/>
                <w:szCs w:val="18"/>
              </w:rPr>
              <w:t>i informa</w:t>
            </w:r>
            <w:r w:rsidR="0023143C">
              <w:rPr>
                <w:rFonts w:cstheme="minorHAnsi"/>
                <w:szCs w:val="18"/>
              </w:rPr>
              <w:t>ț</w:t>
            </w:r>
            <w:r w:rsidR="000008A8" w:rsidRPr="00CC731D">
              <w:rPr>
                <w:rFonts w:cstheme="minorHAnsi"/>
                <w:szCs w:val="18"/>
              </w:rPr>
              <w:t>ii clasificate</w:t>
            </w:r>
          </w:p>
        </w:tc>
        <w:tc>
          <w:tcPr>
            <w:tcW w:w="3844" w:type="pct"/>
            <w:vAlign w:val="center"/>
          </w:tcPr>
          <w:p w14:paraId="0517DC41" w14:textId="30B5912C" w:rsidR="000008A8" w:rsidRDefault="004F1DFE" w:rsidP="00A370CE">
            <w:pPr>
              <w:pStyle w:val="Body1"/>
              <w:numPr>
                <w:ilvl w:val="0"/>
                <w:numId w:val="69"/>
              </w:numPr>
              <w:ind w:left="335"/>
            </w:pPr>
            <w:r w:rsidRPr="004F1DFE">
              <w:rPr>
                <w:b/>
                <w:bCs/>
              </w:rPr>
              <w:t>I</w:t>
            </w:r>
            <w:r w:rsidR="000008A8" w:rsidRPr="004F1DFE">
              <w:rPr>
                <w:b/>
                <w:bCs/>
              </w:rPr>
              <w:t>nforma</w:t>
            </w:r>
            <w:r w:rsidR="0023143C">
              <w:rPr>
                <w:b/>
                <w:bCs/>
              </w:rPr>
              <w:t>ț</w:t>
            </w:r>
            <w:r w:rsidR="000008A8" w:rsidRPr="004F1DFE">
              <w:rPr>
                <w:b/>
                <w:bCs/>
              </w:rPr>
              <w:t>ii clasificate</w:t>
            </w:r>
            <w:r w:rsidR="000008A8">
              <w:t>:</w:t>
            </w:r>
          </w:p>
          <w:p w14:paraId="554B47A9" w14:textId="4D2F3AF2" w:rsidR="000008A8" w:rsidRPr="00FB0961" w:rsidRDefault="000008A8">
            <w:pPr>
              <w:pStyle w:val="Bullet1table"/>
            </w:pPr>
            <w:r w:rsidRPr="00FB0961">
              <w:t>Gestionarea informa</w:t>
            </w:r>
            <w:r w:rsidR="0023143C">
              <w:t>ț</w:t>
            </w:r>
            <w:r w:rsidRPr="00FB0961">
              <w:t>iilor clasificate elaborare sau de</w:t>
            </w:r>
            <w:r w:rsidR="0023143C">
              <w:t>ț</w:t>
            </w:r>
            <w:r w:rsidRPr="00FB0961">
              <w:t>inute de institu</w:t>
            </w:r>
            <w:r w:rsidR="0023143C">
              <w:t>ț</w:t>
            </w:r>
            <w:r w:rsidRPr="00FB0961">
              <w:t>ie/departament</w:t>
            </w:r>
            <w:r w:rsidR="004F1DFE">
              <w:t>: g</w:t>
            </w:r>
            <w:r w:rsidRPr="00FB0961">
              <w:t>estionarea activită</w:t>
            </w:r>
            <w:r w:rsidR="0023143C">
              <w:t>ț</w:t>
            </w:r>
            <w:r w:rsidRPr="00FB0961">
              <w:t>ii de eviden</w:t>
            </w:r>
            <w:r w:rsidR="0023143C">
              <w:t>ț</w:t>
            </w:r>
            <w:r w:rsidRPr="00FB0961">
              <w:t xml:space="preserve">ă, întocmire, păstrare, </w:t>
            </w:r>
            <w:r w:rsidRPr="00FB0961">
              <w:lastRenderedPageBreak/>
              <w:t>procesare, multiplicare, transmitere, arhivare, distrugere a documentelor clasificate na</w:t>
            </w:r>
            <w:r w:rsidR="0023143C">
              <w:t>ț</w:t>
            </w:r>
            <w:r w:rsidRPr="00FB0961">
              <w:t>ionale;</w:t>
            </w:r>
          </w:p>
          <w:p w14:paraId="29F0C766" w14:textId="152DA0AD" w:rsidR="000008A8" w:rsidRPr="00FB0961" w:rsidRDefault="000008A8">
            <w:pPr>
              <w:pStyle w:val="Bullet1table"/>
            </w:pPr>
            <w:r w:rsidRPr="00FB0961">
              <w:t>Implementarea măsurilor de protec</w:t>
            </w:r>
            <w:r w:rsidR="0023143C">
              <w:t>ț</w:t>
            </w:r>
            <w:r w:rsidRPr="00FB0961">
              <w:t>ie a informa</w:t>
            </w:r>
            <w:r w:rsidR="0023143C">
              <w:t>ț</w:t>
            </w:r>
            <w:r w:rsidRPr="00FB0961">
              <w:t>iilor clasificate</w:t>
            </w:r>
            <w:r w:rsidR="004F1DFE">
              <w:t>: î</w:t>
            </w:r>
            <w:r w:rsidRPr="00FB0961">
              <w:t>ntocmirea dosarelor procedurale specific domeniului protec</w:t>
            </w:r>
            <w:r w:rsidR="0023143C">
              <w:t>ț</w:t>
            </w:r>
            <w:r w:rsidRPr="00FB0961">
              <w:t>iei informa</w:t>
            </w:r>
            <w:r w:rsidR="0023143C">
              <w:t>ț</w:t>
            </w:r>
            <w:r w:rsidRPr="00FB0961">
              <w:t>iilor clasificate în conformitate cu prevederile legale în vigoare;</w:t>
            </w:r>
          </w:p>
          <w:p w14:paraId="151E54DF" w14:textId="5972E7B1" w:rsidR="000008A8" w:rsidRPr="00FB0961" w:rsidRDefault="000008A8" w:rsidP="000008A8">
            <w:pPr>
              <w:pStyle w:val="Bullet1table"/>
            </w:pPr>
            <w:r w:rsidRPr="00FB0961">
              <w:t>Elabor</w:t>
            </w:r>
            <w:r>
              <w:t>area</w:t>
            </w:r>
            <w:r w:rsidRPr="00FB0961">
              <w:t xml:space="preserve"> </w:t>
            </w:r>
            <w:r w:rsidR="0023143C">
              <w:t>ș</w:t>
            </w:r>
            <w:r w:rsidRPr="00FB0961">
              <w:t>i implement</w:t>
            </w:r>
            <w:r>
              <w:t>area</w:t>
            </w:r>
            <w:r w:rsidRPr="00FB0961">
              <w:t xml:space="preserve"> măsuri</w:t>
            </w:r>
            <w:r>
              <w:t>lor</w:t>
            </w:r>
            <w:r w:rsidRPr="00FB0961">
              <w:t xml:space="preserve"> de prevenire a scurgerii de informa</w:t>
            </w:r>
            <w:r w:rsidR="0023143C">
              <w:t>ț</w:t>
            </w:r>
            <w:r w:rsidRPr="00FB0961">
              <w:t>ii clasificate;</w:t>
            </w:r>
          </w:p>
          <w:p w14:paraId="47AAA70F" w14:textId="213CB21B" w:rsidR="000008A8" w:rsidRPr="00FB0961" w:rsidRDefault="000008A8" w:rsidP="000008A8">
            <w:pPr>
              <w:pStyle w:val="Bullet1table"/>
            </w:pPr>
            <w:r w:rsidRPr="00FB0961">
              <w:t>Analizarea vulnerabilită</w:t>
            </w:r>
            <w:r w:rsidR="0023143C">
              <w:t>ț</w:t>
            </w:r>
            <w:r w:rsidRPr="00FB0961">
              <w:t xml:space="preserve">ilor </w:t>
            </w:r>
            <w:r w:rsidR="0023143C">
              <w:t>ș</w:t>
            </w:r>
            <w:r w:rsidRPr="00FB0961">
              <w:t>i riscurilor existente în sistemul de protec</w:t>
            </w:r>
            <w:r w:rsidR="0023143C">
              <w:t>ț</w:t>
            </w:r>
            <w:r w:rsidRPr="00FB0961">
              <w:t>ie a informa</w:t>
            </w:r>
            <w:r w:rsidR="0023143C">
              <w:t>ț</w:t>
            </w:r>
            <w:r w:rsidRPr="00FB0961">
              <w:t xml:space="preserve">iilor clasificate </w:t>
            </w:r>
            <w:r w:rsidR="0023143C">
              <w:t>ș</w:t>
            </w:r>
            <w:r w:rsidRPr="00FB0961">
              <w:t>i propunerea de măsuri pentru înlăturarea a</w:t>
            </w:r>
            <w:r>
              <w:t>c</w:t>
            </w:r>
            <w:r w:rsidRPr="00FB0961">
              <w:t>estora;</w:t>
            </w:r>
          </w:p>
          <w:p w14:paraId="133D19F7" w14:textId="6968E367" w:rsidR="000008A8" w:rsidRDefault="004F1DFE" w:rsidP="004F1DFE">
            <w:pPr>
              <w:pStyle w:val="Body1"/>
            </w:pPr>
            <w:r w:rsidRPr="004F1DFE">
              <w:rPr>
                <w:b/>
                <w:bCs/>
              </w:rPr>
              <w:t>A</w:t>
            </w:r>
            <w:r w:rsidR="000008A8" w:rsidRPr="004F1DFE">
              <w:rPr>
                <w:b/>
                <w:bCs/>
              </w:rPr>
              <w:t>rhiv</w:t>
            </w:r>
            <w:r w:rsidRPr="004F1DFE">
              <w:rPr>
                <w:b/>
                <w:bCs/>
              </w:rPr>
              <w:t>e</w:t>
            </w:r>
            <w:r w:rsidR="000008A8">
              <w:t>:</w:t>
            </w:r>
          </w:p>
          <w:p w14:paraId="1F25EA54" w14:textId="5045F2AE" w:rsidR="000008A8" w:rsidRPr="00B921E1" w:rsidRDefault="000008A8" w:rsidP="000008A8">
            <w:pPr>
              <w:pStyle w:val="Bullet1table"/>
            </w:pPr>
            <w:r w:rsidRPr="00B921E1">
              <w:t xml:space="preserve">Preluarea dosarelor de la creatorii de documente/dosare; </w:t>
            </w:r>
          </w:p>
          <w:p w14:paraId="0C9B58BC" w14:textId="350CB3F6" w:rsidR="000008A8" w:rsidRPr="00B921E1" w:rsidRDefault="000008A8" w:rsidP="000008A8">
            <w:pPr>
              <w:pStyle w:val="Bullet1table"/>
            </w:pPr>
            <w:r w:rsidRPr="00B921E1">
              <w:t xml:space="preserve">Sistematizarea </w:t>
            </w:r>
            <w:r w:rsidR="0023143C">
              <w:t>ș</w:t>
            </w:r>
            <w:r w:rsidRPr="00B921E1">
              <w:t>i păstrarea eviden</w:t>
            </w:r>
            <w:r w:rsidR="0023143C">
              <w:t>ț</w:t>
            </w:r>
            <w:r w:rsidRPr="00B921E1">
              <w:t>ei documentelor din arhivă, cu consemnar</w:t>
            </w:r>
            <w:r>
              <w:t xml:space="preserve">ea </w:t>
            </w:r>
            <w:r w:rsidRPr="00B921E1">
              <w:t xml:space="preserve">documentelor care intră în arhivă </w:t>
            </w:r>
            <w:r w:rsidR="0023143C">
              <w:t>ș</w:t>
            </w:r>
            <w:r w:rsidRPr="00B921E1">
              <w:t>i a mi</w:t>
            </w:r>
            <w:r w:rsidR="0023143C">
              <w:t>ș</w:t>
            </w:r>
            <w:r w:rsidRPr="00B921E1">
              <w:t>cării acestora în timp;</w:t>
            </w:r>
          </w:p>
          <w:p w14:paraId="3EA7CAF6" w14:textId="00D14362" w:rsidR="000008A8" w:rsidRPr="00B921E1" w:rsidRDefault="000008A8" w:rsidP="000008A8">
            <w:pPr>
              <w:pStyle w:val="Bullet1table"/>
            </w:pPr>
            <w:r w:rsidRPr="00B921E1">
              <w:t>Pune</w:t>
            </w:r>
            <w:r>
              <w:t>rea</w:t>
            </w:r>
            <w:r w:rsidRPr="00B921E1">
              <w:t xml:space="preserve"> la dispozi</w:t>
            </w:r>
            <w:r w:rsidR="0023143C">
              <w:t>ț</w:t>
            </w:r>
            <w:r w:rsidRPr="00B921E1">
              <w:t>ia solicitan</w:t>
            </w:r>
            <w:r w:rsidR="0023143C">
              <w:t>ț</w:t>
            </w:r>
            <w:r w:rsidRPr="00B921E1">
              <w:t>ilor interni documentele din arhiv</w:t>
            </w:r>
            <w:r w:rsidR="004F1DFE">
              <w:t>ă</w:t>
            </w:r>
            <w:r w:rsidRPr="00B921E1">
              <w:t>;</w:t>
            </w:r>
          </w:p>
          <w:p w14:paraId="46220EB7" w14:textId="4E0E227D" w:rsidR="000008A8" w:rsidRPr="00B921E1" w:rsidRDefault="000008A8" w:rsidP="000008A8">
            <w:pPr>
              <w:pStyle w:val="Bullet1table"/>
            </w:pPr>
            <w:r w:rsidRPr="00B921E1">
              <w:t>Eliber</w:t>
            </w:r>
            <w:r>
              <w:t xml:space="preserve">area de </w:t>
            </w:r>
            <w:r w:rsidRPr="00B921E1">
              <w:t>copii de pe documentele de arhivă, la solicitarea actorilor externi;</w:t>
            </w:r>
          </w:p>
          <w:p w14:paraId="1D482423" w14:textId="6E688BB6" w:rsidR="000008A8" w:rsidRPr="00B921E1" w:rsidRDefault="000008A8" w:rsidP="000008A8">
            <w:pPr>
              <w:pStyle w:val="Bullet1table"/>
            </w:pPr>
            <w:r w:rsidRPr="00B921E1">
              <w:t>Asigur</w:t>
            </w:r>
            <w:r>
              <w:t>area</w:t>
            </w:r>
            <w:r w:rsidRPr="00B921E1">
              <w:t xml:space="preserve"> legătur</w:t>
            </w:r>
            <w:r w:rsidR="004F1DFE">
              <w:t>ii</w:t>
            </w:r>
            <w:r w:rsidRPr="00B921E1">
              <w:t xml:space="preserve"> cu Arhiva Na</w:t>
            </w:r>
            <w:r w:rsidR="0023143C">
              <w:t>ț</w:t>
            </w:r>
            <w:r w:rsidRPr="00B921E1">
              <w:t xml:space="preserve">ională </w:t>
            </w:r>
            <w:r w:rsidR="0023143C">
              <w:t>ș</w:t>
            </w:r>
            <w:r w:rsidRPr="00B921E1">
              <w:t>i pred</w:t>
            </w:r>
            <w:r>
              <w:t>area</w:t>
            </w:r>
            <w:r w:rsidRPr="00B921E1">
              <w:t xml:space="preserve"> dosarel</w:t>
            </w:r>
            <w:r w:rsidR="004F1DFE">
              <w:t>or</w:t>
            </w:r>
            <w:r w:rsidRPr="00B921E1">
              <w:t xml:space="preserve"> relevante</w:t>
            </w:r>
            <w:r>
              <w:t xml:space="preserve"> către aceasta</w:t>
            </w:r>
            <w:r w:rsidRPr="00B921E1">
              <w:t>;</w:t>
            </w:r>
          </w:p>
          <w:p w14:paraId="193BFE43" w14:textId="06291418" w:rsidR="000008A8" w:rsidRPr="004F1DFE" w:rsidRDefault="000008A8" w:rsidP="004F1DFE">
            <w:pPr>
              <w:pStyle w:val="Body1"/>
              <w:rPr>
                <w:b/>
                <w:bCs/>
              </w:rPr>
            </w:pPr>
            <w:r w:rsidRPr="004F1DFE">
              <w:rPr>
                <w:b/>
                <w:bCs/>
              </w:rPr>
              <w:t xml:space="preserve">În domeniul registratură </w:t>
            </w:r>
            <w:r w:rsidR="0023143C">
              <w:rPr>
                <w:b/>
                <w:bCs/>
              </w:rPr>
              <w:t>ș</w:t>
            </w:r>
            <w:r w:rsidRPr="004F1DFE">
              <w:rPr>
                <w:b/>
                <w:bCs/>
              </w:rPr>
              <w:t>i eviden</w:t>
            </w:r>
            <w:r w:rsidR="0023143C">
              <w:rPr>
                <w:b/>
                <w:bCs/>
              </w:rPr>
              <w:t>ț</w:t>
            </w:r>
            <w:r w:rsidRPr="004F1DFE">
              <w:rPr>
                <w:b/>
                <w:bCs/>
              </w:rPr>
              <w:t>ă documentară</w:t>
            </w:r>
            <w:r w:rsidR="004F1DFE">
              <w:rPr>
                <w:b/>
                <w:bCs/>
              </w:rPr>
              <w:t>:</w:t>
            </w:r>
          </w:p>
          <w:p w14:paraId="34D671C6" w14:textId="739C4E62" w:rsidR="000008A8" w:rsidRPr="00783800" w:rsidRDefault="000008A8" w:rsidP="000008A8">
            <w:pPr>
              <w:pStyle w:val="Bullet1table"/>
            </w:pPr>
            <w:bookmarkStart w:id="41" w:name="_Hlk162428208"/>
            <w:r w:rsidRPr="00783800">
              <w:t>Prim</w:t>
            </w:r>
            <w:r>
              <w:t>irea</w:t>
            </w:r>
            <w:r w:rsidRPr="00783800">
              <w:t>, verific</w:t>
            </w:r>
            <w:r>
              <w:t>area</w:t>
            </w:r>
            <w:r w:rsidRPr="00783800">
              <w:t>, înregistr</w:t>
            </w:r>
            <w:r>
              <w:t>area</w:t>
            </w:r>
            <w:r w:rsidRPr="00783800">
              <w:t>, arhiv</w:t>
            </w:r>
            <w:r>
              <w:t>area</w:t>
            </w:r>
            <w:r w:rsidRPr="00783800">
              <w:t xml:space="preserve"> coresponden</w:t>
            </w:r>
            <w:r w:rsidR="0023143C">
              <w:t>ț</w:t>
            </w:r>
            <w:r>
              <w:t>ei</w:t>
            </w:r>
            <w:r w:rsidRPr="00783800">
              <w:t xml:space="preserve"> </w:t>
            </w:r>
            <w:r w:rsidR="0023143C">
              <w:t>ș</w:t>
            </w:r>
            <w:r w:rsidRPr="00783800">
              <w:t xml:space="preserve">i </w:t>
            </w:r>
            <w:r>
              <w:t xml:space="preserve">a </w:t>
            </w:r>
            <w:r w:rsidRPr="00783800">
              <w:t>documente</w:t>
            </w:r>
            <w:r>
              <w:t>lor</w:t>
            </w:r>
            <w:r w:rsidRPr="00783800">
              <w:t xml:space="preserve"> primate sau pregătite pentru expediere în registrul de intrare-</w:t>
            </w:r>
            <w:r>
              <w:t>ie</w:t>
            </w:r>
            <w:r w:rsidR="0023143C">
              <w:t>ș</w:t>
            </w:r>
            <w:r>
              <w:t>ire</w:t>
            </w:r>
            <w:r w:rsidRPr="00783800">
              <w:t>;</w:t>
            </w:r>
          </w:p>
          <w:p w14:paraId="21D79ADD" w14:textId="69EE8AC3" w:rsidR="000008A8" w:rsidRPr="00783800" w:rsidRDefault="000008A8" w:rsidP="000008A8">
            <w:pPr>
              <w:pStyle w:val="Bullet1table"/>
            </w:pPr>
            <w:r w:rsidRPr="00783800">
              <w:t>Organi</w:t>
            </w:r>
            <w:r>
              <w:t>zarea</w:t>
            </w:r>
            <w:r w:rsidRPr="00783800">
              <w:t xml:space="preserve"> </w:t>
            </w:r>
            <w:r w:rsidR="0023143C">
              <w:t>ș</w:t>
            </w:r>
            <w:r w:rsidRPr="00783800">
              <w:t>i gestion</w:t>
            </w:r>
            <w:r>
              <w:t>area</w:t>
            </w:r>
            <w:r w:rsidRPr="00783800">
              <w:t xml:space="preserve"> eviden</w:t>
            </w:r>
            <w:r w:rsidR="0023143C">
              <w:t>ț</w:t>
            </w:r>
            <w:r>
              <w:t>ei</w:t>
            </w:r>
            <w:r w:rsidRPr="00783800">
              <w:t xml:space="preserve"> lucrărilor/documentelor din direc</w:t>
            </w:r>
            <w:r w:rsidR="0023143C">
              <w:t>ț</w:t>
            </w:r>
            <w:r w:rsidRPr="00783800">
              <w:t xml:space="preserve">ie; </w:t>
            </w:r>
          </w:p>
          <w:p w14:paraId="77E867D2" w14:textId="77C057F0" w:rsidR="000008A8" w:rsidRPr="00783800" w:rsidRDefault="000008A8" w:rsidP="000008A8">
            <w:pPr>
              <w:pStyle w:val="Bullet1table"/>
            </w:pPr>
            <w:r w:rsidRPr="00783800">
              <w:t>Asigur</w:t>
            </w:r>
            <w:r>
              <w:t>area</w:t>
            </w:r>
            <w:r w:rsidRPr="00783800">
              <w:t xml:space="preserve"> transmiter</w:t>
            </w:r>
            <w:r>
              <w:t>ii</w:t>
            </w:r>
            <w:r w:rsidRPr="00783800">
              <w:t xml:space="preserve"> coresponden</w:t>
            </w:r>
            <w:r w:rsidR="0023143C">
              <w:t>ț</w:t>
            </w:r>
            <w:r w:rsidRPr="00783800">
              <w:t>ei către al</w:t>
            </w:r>
            <w:r w:rsidR="0023143C">
              <w:t>ț</w:t>
            </w:r>
            <w:r w:rsidRPr="00783800">
              <w:t>i actori institu</w:t>
            </w:r>
            <w:r w:rsidR="0023143C">
              <w:t>ț</w:t>
            </w:r>
            <w:r w:rsidRPr="00783800">
              <w:t xml:space="preserve">ionali, dar </w:t>
            </w:r>
            <w:r w:rsidR="0023143C">
              <w:t>ș</w:t>
            </w:r>
            <w:r w:rsidRPr="00783800">
              <w:t>i către actorii externi</w:t>
            </w:r>
            <w:bookmarkEnd w:id="41"/>
            <w:r w:rsidR="004F1DFE">
              <w:t>.</w:t>
            </w:r>
          </w:p>
        </w:tc>
      </w:tr>
    </w:tbl>
    <w:p w14:paraId="46FF35FD" w14:textId="219D78EE" w:rsidR="0056635E" w:rsidRDefault="0056635E" w:rsidP="0056635E">
      <w:r w:rsidRPr="0056635E">
        <w:lastRenderedPageBreak/>
        <w:t>Obiectivul introducerii familiilor de posturi grupate pe domenii func</w:t>
      </w:r>
      <w:r w:rsidR="0023143C">
        <w:t>ț</w:t>
      </w:r>
      <w:r w:rsidRPr="0056635E">
        <w:t>ionale aferente func</w:t>
      </w:r>
      <w:r w:rsidR="0023143C">
        <w:t>ț</w:t>
      </w:r>
      <w:r w:rsidRPr="0056635E">
        <w:t>iilor transversale ale statului</w:t>
      </w:r>
      <w:r w:rsidRPr="002C6CDB">
        <w:rPr>
          <w:b/>
          <w:bCs/>
        </w:rPr>
        <w:t xml:space="preserve"> nu implică </w:t>
      </w:r>
      <w:r>
        <w:rPr>
          <w:b/>
          <w:bCs/>
        </w:rPr>
        <w:t>reorganizarea</w:t>
      </w:r>
      <w:r w:rsidRPr="002C6CDB">
        <w:rPr>
          <w:b/>
          <w:bCs/>
        </w:rPr>
        <w:t xml:space="preserve"> structurilor ale institu</w:t>
      </w:r>
      <w:r w:rsidR="0023143C">
        <w:rPr>
          <w:b/>
          <w:bCs/>
        </w:rPr>
        <w:t>ț</w:t>
      </w:r>
      <w:r w:rsidRPr="002C6CDB">
        <w:rPr>
          <w:b/>
          <w:bCs/>
        </w:rPr>
        <w:t xml:space="preserve">iilor </w:t>
      </w:r>
      <w:r w:rsidR="0023143C">
        <w:rPr>
          <w:b/>
          <w:bCs/>
        </w:rPr>
        <w:t>ș</w:t>
      </w:r>
      <w:r w:rsidRPr="002C6CDB">
        <w:rPr>
          <w:b/>
          <w:bCs/>
        </w:rPr>
        <w:t>i autorită</w:t>
      </w:r>
      <w:r w:rsidR="0023143C">
        <w:rPr>
          <w:b/>
          <w:bCs/>
        </w:rPr>
        <w:t>ț</w:t>
      </w:r>
      <w:r w:rsidRPr="002C6CDB">
        <w:rPr>
          <w:b/>
          <w:bCs/>
        </w:rPr>
        <w:t>ilor publice</w:t>
      </w:r>
      <w:r>
        <w:t>. Obiectivul este o definire mai clară a rolurilor aferente posturilor din institu</w:t>
      </w:r>
      <w:r w:rsidR="0023143C">
        <w:t>ț</w:t>
      </w:r>
      <w:r>
        <w:t xml:space="preserve">iile </w:t>
      </w:r>
      <w:r w:rsidR="0023143C">
        <w:t>ș</w:t>
      </w:r>
      <w:r>
        <w:t>i autorită</w:t>
      </w:r>
      <w:r w:rsidR="0023143C">
        <w:t>ț</w:t>
      </w:r>
      <w:r>
        <w:t>ile publice prin corelare cu domeniile func</w:t>
      </w:r>
      <w:r w:rsidR="0023143C">
        <w:t>ț</w:t>
      </w:r>
      <w:r>
        <w:t>ionale, indiferent de modul în care aceste domenii sunt reflectate la nivelul structurilor organiza</w:t>
      </w:r>
      <w:r w:rsidR="0023143C">
        <w:t>ț</w:t>
      </w:r>
      <w:r>
        <w:t>ionale.</w:t>
      </w:r>
    </w:p>
    <w:p w14:paraId="1643ED9C" w14:textId="5CAFC114" w:rsidR="0056635E" w:rsidRDefault="0056635E" w:rsidP="009769A7">
      <w:r>
        <w:t>Astfel, în cadrul Op</w:t>
      </w:r>
      <w:r w:rsidR="0023143C">
        <w:t>ț</w:t>
      </w:r>
      <w:r>
        <w:t xml:space="preserve">iunii 2, </w:t>
      </w:r>
      <w:r w:rsidRPr="00526C38">
        <w:rPr>
          <w:b/>
          <w:bCs/>
        </w:rPr>
        <w:t xml:space="preserve">rolurile aferente </w:t>
      </w:r>
      <w:r w:rsidR="00036D79" w:rsidRPr="00526C38">
        <w:rPr>
          <w:b/>
          <w:bCs/>
        </w:rPr>
        <w:t>func</w:t>
      </w:r>
      <w:r w:rsidR="0023143C">
        <w:rPr>
          <w:b/>
          <w:bCs/>
        </w:rPr>
        <w:t>ț</w:t>
      </w:r>
      <w:r w:rsidR="00036D79" w:rsidRPr="00526C38">
        <w:rPr>
          <w:b/>
          <w:bCs/>
        </w:rPr>
        <w:t>iilor publice vor fi definite la intersec</w:t>
      </w:r>
      <w:r w:rsidR="0023143C">
        <w:rPr>
          <w:b/>
          <w:bCs/>
        </w:rPr>
        <w:t>ț</w:t>
      </w:r>
      <w:r w:rsidR="00036D79" w:rsidRPr="00526C38">
        <w:rPr>
          <w:b/>
          <w:bCs/>
        </w:rPr>
        <w:t>ia dintre</w:t>
      </w:r>
      <w:r w:rsidR="00036D79">
        <w:t>:</w:t>
      </w:r>
    </w:p>
    <w:p w14:paraId="14F00870" w14:textId="5D8F04F0" w:rsidR="00526C38" w:rsidRDefault="00AF05E2" w:rsidP="00036D79">
      <w:pPr>
        <w:pStyle w:val="Bulletpoint1"/>
      </w:pPr>
      <w:r w:rsidRPr="00526C38">
        <w:rPr>
          <w:b/>
          <w:bCs/>
        </w:rPr>
        <w:t>Nivelul de atribu</w:t>
      </w:r>
      <w:r w:rsidR="0023143C">
        <w:rPr>
          <w:b/>
          <w:bCs/>
        </w:rPr>
        <w:t>ț</w:t>
      </w:r>
      <w:r w:rsidRPr="00526C38">
        <w:rPr>
          <w:b/>
          <w:bCs/>
        </w:rPr>
        <w:t>ii</w:t>
      </w:r>
      <w:r w:rsidR="00387509">
        <w:t xml:space="preserve">, completat cu </w:t>
      </w:r>
      <w:r w:rsidR="00526C38" w:rsidRPr="00526C38">
        <w:t xml:space="preserve">definirea </w:t>
      </w:r>
      <w:r w:rsidR="00526C38">
        <w:t>rolurilor aferente func</w:t>
      </w:r>
      <w:r w:rsidR="0023143C">
        <w:t>ț</w:t>
      </w:r>
      <w:r w:rsidR="00526C38">
        <w:t>iilor publice p</w:t>
      </w:r>
      <w:r w:rsidR="002C199E">
        <w:t>e baza atribu</w:t>
      </w:r>
      <w:r w:rsidR="0023143C">
        <w:t>ț</w:t>
      </w:r>
      <w:r w:rsidR="002C199E">
        <w:t>iilor manageriale exercitate de acestea (conform Op</w:t>
      </w:r>
      <w:r w:rsidR="0023143C">
        <w:t>ț</w:t>
      </w:r>
      <w:r w:rsidR="002C199E">
        <w:t>iunii 1</w:t>
      </w:r>
      <w:r w:rsidR="00166CBE">
        <w:t xml:space="preserve"> de politică publică</w:t>
      </w:r>
      <w:r w:rsidR="002C199E">
        <w:t>);</w:t>
      </w:r>
    </w:p>
    <w:p w14:paraId="74CBA2B3" w14:textId="5AA8C8E1" w:rsidR="00526C38" w:rsidRDefault="002C199E" w:rsidP="00036D79">
      <w:pPr>
        <w:pStyle w:val="Bulletpoint1"/>
      </w:pPr>
      <w:r w:rsidRPr="00166CBE">
        <w:rPr>
          <w:b/>
          <w:bCs/>
        </w:rPr>
        <w:t>Domeniul func</w:t>
      </w:r>
      <w:r w:rsidR="0023143C">
        <w:rPr>
          <w:b/>
          <w:bCs/>
        </w:rPr>
        <w:t>ț</w:t>
      </w:r>
      <w:r w:rsidRPr="00166CBE">
        <w:rPr>
          <w:b/>
          <w:bCs/>
        </w:rPr>
        <w:t>ional</w:t>
      </w:r>
      <w:r>
        <w:t xml:space="preserve"> în care </w:t>
      </w:r>
      <w:r w:rsidR="00166CBE">
        <w:t>func</w:t>
      </w:r>
      <w:r w:rsidR="0023143C">
        <w:t>ț</w:t>
      </w:r>
      <w:r w:rsidR="00166CBE">
        <w:t>iile publice î</w:t>
      </w:r>
      <w:r w:rsidR="0023143C">
        <w:t>ș</w:t>
      </w:r>
      <w:r w:rsidR="00166CBE">
        <w:t xml:space="preserve">i exercită </w:t>
      </w:r>
      <w:r w:rsidR="009970F6">
        <w:t>atribu</w:t>
      </w:r>
      <w:r w:rsidR="0023143C">
        <w:t>ț</w:t>
      </w:r>
      <w:r w:rsidR="009970F6">
        <w:t>iile.</w:t>
      </w:r>
    </w:p>
    <w:p w14:paraId="08B87FC2" w14:textId="77777777" w:rsidR="00F15ADD" w:rsidRPr="00F15ADD" w:rsidRDefault="00F15ADD" w:rsidP="00F15ADD">
      <w:pPr>
        <w:rPr>
          <w:i/>
          <w:iCs/>
        </w:rPr>
      </w:pPr>
      <w:r w:rsidRPr="00F15ADD">
        <w:rPr>
          <w:i/>
          <w:iCs/>
        </w:rPr>
        <w:t>Notă: Dat fiind că anumite structuri organizaționale pot îmbina activități aferente mai multor domenii funcționale (de exemplu, Direcția Resurse umane, Financiar, Contabilitate și Salarizare), instituțiile și autoritățile publice vor decide pe ce domeniu / domenii funcțional/e vor încadra posturile din structurile organizaționale respective. În consecință, fișele de post vor include competențele specifice asociate acelui/or domeniu / domenii funcțional/e.</w:t>
      </w:r>
    </w:p>
    <w:p w14:paraId="7E4B45E5" w14:textId="378D59AA" w:rsidR="009769A7" w:rsidRDefault="00F71B09" w:rsidP="009769A7">
      <w:r>
        <w:t xml:space="preserve">Pe lângă </w:t>
      </w:r>
      <w:r w:rsidR="00A04D76">
        <w:t xml:space="preserve">gruparea </w:t>
      </w:r>
      <w:r w:rsidR="00DC4E05">
        <w:t>func</w:t>
      </w:r>
      <w:r w:rsidR="0023143C">
        <w:t>ț</w:t>
      </w:r>
      <w:r w:rsidR="00DC4E05">
        <w:t xml:space="preserve">iilor publice în familii de posturi pe domenii </w:t>
      </w:r>
      <w:r w:rsidR="008B7D77">
        <w:t>func</w:t>
      </w:r>
      <w:r w:rsidR="0023143C">
        <w:t>ț</w:t>
      </w:r>
      <w:r w:rsidR="008B7D77">
        <w:t xml:space="preserve">ionale, </w:t>
      </w:r>
      <w:r w:rsidR="003C5DBF">
        <w:t xml:space="preserve">definirea </w:t>
      </w:r>
      <w:r w:rsidR="00D8747C">
        <w:t>responsabilită</w:t>
      </w:r>
      <w:r w:rsidR="0023143C">
        <w:t>ț</w:t>
      </w:r>
      <w:r w:rsidR="00830D5E">
        <w:t>ilor, atribu</w:t>
      </w:r>
      <w:r w:rsidR="0023143C">
        <w:t>ț</w:t>
      </w:r>
      <w:r w:rsidR="00830D5E">
        <w:t xml:space="preserve">iilor </w:t>
      </w:r>
      <w:r w:rsidR="0023143C">
        <w:t>ș</w:t>
      </w:r>
      <w:r w:rsidR="00830D5E">
        <w:t>i, în special, a competen</w:t>
      </w:r>
      <w:r w:rsidR="0023143C">
        <w:t>ț</w:t>
      </w:r>
      <w:r w:rsidR="00830D5E">
        <w:t>elor din fi</w:t>
      </w:r>
      <w:r w:rsidR="0023143C">
        <w:t>ș</w:t>
      </w:r>
      <w:r w:rsidR="00830D5E">
        <w:t xml:space="preserve">ele de post </w:t>
      </w:r>
      <w:r w:rsidR="00A92A34">
        <w:t xml:space="preserve">trebuie să </w:t>
      </w:r>
      <w:r w:rsidR="002C6CDB">
        <w:t>aibă</w:t>
      </w:r>
      <w:r w:rsidR="00A92A34">
        <w:t xml:space="preserve"> în </w:t>
      </w:r>
      <w:r w:rsidR="002C6CDB">
        <w:t>vedere</w:t>
      </w:r>
      <w:r w:rsidR="00A92A34">
        <w:t xml:space="preserve"> </w:t>
      </w:r>
      <w:r w:rsidR="0023143C">
        <w:t>ș</w:t>
      </w:r>
      <w:r w:rsidR="00A92A34">
        <w:t xml:space="preserve">i </w:t>
      </w:r>
      <w:r w:rsidR="00A92A34" w:rsidRPr="00B30DAF">
        <w:rPr>
          <w:b/>
          <w:bCs/>
        </w:rPr>
        <w:t>secto</w:t>
      </w:r>
      <w:r w:rsidR="002C6CDB">
        <w:rPr>
          <w:b/>
          <w:bCs/>
        </w:rPr>
        <w:t xml:space="preserve">arele </w:t>
      </w:r>
      <w:r w:rsidR="00A92A34">
        <w:t>în care angaja</w:t>
      </w:r>
      <w:r w:rsidR="0023143C">
        <w:t>ț</w:t>
      </w:r>
      <w:r w:rsidR="00A92A34">
        <w:t xml:space="preserve">ii </w:t>
      </w:r>
      <w:r w:rsidR="00363582">
        <w:t>î</w:t>
      </w:r>
      <w:r w:rsidR="0023143C">
        <w:t>ș</w:t>
      </w:r>
      <w:r w:rsidR="00363582">
        <w:t>i desfă</w:t>
      </w:r>
      <w:r w:rsidR="0023143C">
        <w:t>ș</w:t>
      </w:r>
      <w:r w:rsidR="00363582">
        <w:t xml:space="preserve">oară activitatea. </w:t>
      </w:r>
      <w:r w:rsidR="00337DC4">
        <w:t xml:space="preserve">Plecând de la analiza </w:t>
      </w:r>
      <w:r w:rsidR="008368D5">
        <w:t>realizată de Banca Mondială,</w:t>
      </w:r>
      <w:r w:rsidR="009769A7">
        <w:t xml:space="preserve"> </w:t>
      </w:r>
      <w:r w:rsidR="008368D5">
        <w:t>principalel</w:t>
      </w:r>
      <w:r w:rsidR="009769A7">
        <w:t>e</w:t>
      </w:r>
      <w:r w:rsidR="008368D5">
        <w:t xml:space="preserve"> </w:t>
      </w:r>
      <w:r w:rsidR="002C6CDB">
        <w:t xml:space="preserve">sectoare </w:t>
      </w:r>
      <w:r w:rsidR="009769A7">
        <w:t>din administra</w:t>
      </w:r>
      <w:r w:rsidR="0023143C">
        <w:t>ț</w:t>
      </w:r>
      <w:r w:rsidR="009769A7">
        <w:t xml:space="preserve">ia publică sunt: </w:t>
      </w:r>
    </w:p>
    <w:p w14:paraId="025920F4" w14:textId="7BECB06E" w:rsidR="009769A7" w:rsidRPr="0044424A" w:rsidRDefault="009769A7" w:rsidP="0044424A">
      <w:pPr>
        <w:pStyle w:val="Bulletpoint1"/>
      </w:pPr>
      <w:r w:rsidRPr="0044424A">
        <w:t xml:space="preserve">Apărare </w:t>
      </w:r>
      <w:r w:rsidR="0023143C">
        <w:t>ș</w:t>
      </w:r>
      <w:r w:rsidRPr="0044424A">
        <w:t>i securitate;</w:t>
      </w:r>
    </w:p>
    <w:p w14:paraId="52B16D2A" w14:textId="25036FB3" w:rsidR="009769A7" w:rsidRPr="0044424A" w:rsidRDefault="009769A7" w:rsidP="0044424A">
      <w:pPr>
        <w:pStyle w:val="Bulletpoint1"/>
      </w:pPr>
      <w:r w:rsidRPr="0044424A">
        <w:t>Finan</w:t>
      </w:r>
      <w:r w:rsidR="0023143C">
        <w:t>ț</w:t>
      </w:r>
      <w:r w:rsidRPr="0044424A">
        <w:t>e publice;</w:t>
      </w:r>
    </w:p>
    <w:p w14:paraId="071F4D30" w14:textId="41526C89" w:rsidR="009769A7" w:rsidRPr="0044424A" w:rsidRDefault="009769A7" w:rsidP="0044424A">
      <w:pPr>
        <w:pStyle w:val="Bulletpoint1"/>
      </w:pPr>
      <w:r w:rsidRPr="0044424A">
        <w:t>Justi</w:t>
      </w:r>
      <w:r w:rsidR="0023143C">
        <w:t>ț</w:t>
      </w:r>
      <w:r w:rsidRPr="0044424A">
        <w:t>ie;</w:t>
      </w:r>
    </w:p>
    <w:p w14:paraId="0BE7A919" w14:textId="2C87C094" w:rsidR="009769A7" w:rsidRPr="0044424A" w:rsidRDefault="009769A7" w:rsidP="0044424A">
      <w:pPr>
        <w:pStyle w:val="Bulletpoint1"/>
      </w:pPr>
      <w:r w:rsidRPr="0044424A">
        <w:t xml:space="preserve">Economie </w:t>
      </w:r>
      <w:r w:rsidR="0023143C">
        <w:t>ș</w:t>
      </w:r>
      <w:r w:rsidRPr="0044424A">
        <w:t>i dezvoltare economică;</w:t>
      </w:r>
    </w:p>
    <w:p w14:paraId="2B171A11" w14:textId="1979B444" w:rsidR="009769A7" w:rsidRPr="0044424A" w:rsidRDefault="009769A7" w:rsidP="0044424A">
      <w:pPr>
        <w:pStyle w:val="Bulletpoint1"/>
      </w:pPr>
      <w:r w:rsidRPr="0044424A">
        <w:t>Capital uman, for</w:t>
      </w:r>
      <w:r w:rsidR="0023143C">
        <w:t>ț</w:t>
      </w:r>
      <w:r w:rsidRPr="0044424A">
        <w:t xml:space="preserve">ă de muncă </w:t>
      </w:r>
      <w:r w:rsidR="0023143C">
        <w:t>ș</w:t>
      </w:r>
      <w:r w:rsidRPr="0044424A">
        <w:t>i protec</w:t>
      </w:r>
      <w:r w:rsidR="0023143C">
        <w:t>ț</w:t>
      </w:r>
      <w:r w:rsidRPr="0044424A">
        <w:t>ie socială;</w:t>
      </w:r>
    </w:p>
    <w:p w14:paraId="7D679970" w14:textId="29D7B01D" w:rsidR="009769A7" w:rsidRPr="0044424A" w:rsidRDefault="009769A7" w:rsidP="0044424A">
      <w:pPr>
        <w:pStyle w:val="Bulletpoint1"/>
      </w:pPr>
      <w:r w:rsidRPr="0044424A">
        <w:t>Sănătate;</w:t>
      </w:r>
    </w:p>
    <w:p w14:paraId="7A97FE97" w14:textId="771B2F11" w:rsidR="009769A7" w:rsidRPr="0044424A" w:rsidRDefault="009769A7" w:rsidP="0044424A">
      <w:pPr>
        <w:pStyle w:val="Bulletpoint1"/>
      </w:pPr>
      <w:r w:rsidRPr="0044424A">
        <w:t>Educa</w:t>
      </w:r>
      <w:r w:rsidR="0023143C">
        <w:t>ț</w:t>
      </w:r>
      <w:r w:rsidRPr="0044424A">
        <w:t>ie;</w:t>
      </w:r>
    </w:p>
    <w:p w14:paraId="372285E5" w14:textId="5BF11A20" w:rsidR="009769A7" w:rsidRPr="0044424A" w:rsidRDefault="009769A7" w:rsidP="0044424A">
      <w:pPr>
        <w:pStyle w:val="Bulletpoint1"/>
      </w:pPr>
      <w:r w:rsidRPr="0044424A">
        <w:t>Cultură;</w:t>
      </w:r>
    </w:p>
    <w:p w14:paraId="7B0F4565" w14:textId="02E7ADC3" w:rsidR="009769A7" w:rsidRPr="0044424A" w:rsidRDefault="009769A7" w:rsidP="0044424A">
      <w:pPr>
        <w:pStyle w:val="Bulletpoint1"/>
      </w:pPr>
      <w:r w:rsidRPr="0044424A">
        <w:t>Diploma</w:t>
      </w:r>
      <w:r w:rsidR="0023143C">
        <w:t>ț</w:t>
      </w:r>
      <w:r w:rsidRPr="0044424A">
        <w:t xml:space="preserve">ie </w:t>
      </w:r>
      <w:r w:rsidR="0023143C">
        <w:t>ș</w:t>
      </w:r>
      <w:r w:rsidRPr="0044424A">
        <w:t>i rela</w:t>
      </w:r>
      <w:r w:rsidR="0023143C">
        <w:t>ț</w:t>
      </w:r>
      <w:r w:rsidRPr="0044424A">
        <w:t>ii interna</w:t>
      </w:r>
      <w:r w:rsidR="0023143C">
        <w:t>ț</w:t>
      </w:r>
      <w:r w:rsidRPr="0044424A">
        <w:t>ionale;</w:t>
      </w:r>
    </w:p>
    <w:p w14:paraId="7259E137" w14:textId="15B1207C" w:rsidR="009769A7" w:rsidRPr="0044424A" w:rsidRDefault="009769A7" w:rsidP="0044424A">
      <w:pPr>
        <w:pStyle w:val="Bulletpoint1"/>
      </w:pPr>
      <w:r w:rsidRPr="0044424A">
        <w:t xml:space="preserve">Agricultură, mediu </w:t>
      </w:r>
      <w:r w:rsidR="0023143C">
        <w:t>ș</w:t>
      </w:r>
      <w:r w:rsidRPr="0044424A">
        <w:t>i dezvoltare durabilă;</w:t>
      </w:r>
    </w:p>
    <w:p w14:paraId="1D80A7E6" w14:textId="1A3D640E" w:rsidR="009769A7" w:rsidRPr="0044424A" w:rsidRDefault="009769A7" w:rsidP="0044424A">
      <w:pPr>
        <w:pStyle w:val="Bulletpoint1"/>
      </w:pPr>
      <w:r w:rsidRPr="0044424A">
        <w:t>Infrastructură;</w:t>
      </w:r>
    </w:p>
    <w:p w14:paraId="7CB85324" w14:textId="49C29124" w:rsidR="00BB4976" w:rsidRDefault="009769A7">
      <w:pPr>
        <w:pStyle w:val="Bulletpoint1"/>
      </w:pPr>
      <w:r w:rsidRPr="0044424A">
        <w:t>Comunica</w:t>
      </w:r>
      <w:r w:rsidR="0023143C">
        <w:t>ț</w:t>
      </w:r>
      <w:r w:rsidRPr="0044424A">
        <w:t xml:space="preserve">ii </w:t>
      </w:r>
      <w:r w:rsidR="0023143C">
        <w:t>ș</w:t>
      </w:r>
      <w:r w:rsidRPr="0044424A">
        <w:t>i inovare.</w:t>
      </w:r>
    </w:p>
    <w:p w14:paraId="44ED629D" w14:textId="62E4F305" w:rsidR="007737AA" w:rsidRDefault="002C6CDB" w:rsidP="00BB4976">
      <w:r>
        <w:t xml:space="preserve">Sectoarele </w:t>
      </w:r>
      <w:r w:rsidR="00B30DAF">
        <w:t>adaugă un nivel suplimentar în clarificarea rolurilor deoarece responsabilită</w:t>
      </w:r>
      <w:r w:rsidR="0023143C">
        <w:t>ț</w:t>
      </w:r>
      <w:r w:rsidR="00B30DAF">
        <w:t>ile, atribu</w:t>
      </w:r>
      <w:r w:rsidR="0023143C">
        <w:t>ț</w:t>
      </w:r>
      <w:r w:rsidR="00B30DAF">
        <w:t xml:space="preserve">iile </w:t>
      </w:r>
      <w:r w:rsidR="0023143C">
        <w:t>ș</w:t>
      </w:r>
      <w:r w:rsidR="00B30DAF">
        <w:t>i competen</w:t>
      </w:r>
      <w:r w:rsidR="0023143C">
        <w:t>ț</w:t>
      </w:r>
      <w:r w:rsidR="00B30DAF">
        <w:t>ele necesare exercitării rolurilor necesită de cele mai multe ori cuno</w:t>
      </w:r>
      <w:r w:rsidR="0023143C">
        <w:t>ș</w:t>
      </w:r>
      <w:r w:rsidR="00B30DAF">
        <w:t>tin</w:t>
      </w:r>
      <w:r w:rsidR="0023143C">
        <w:t>ț</w:t>
      </w:r>
      <w:r w:rsidR="00B30DAF">
        <w:t xml:space="preserve">e specializate în </w:t>
      </w:r>
      <w:r>
        <w:t>sectorul de activitate</w:t>
      </w:r>
      <w:r w:rsidR="00B30DAF">
        <w:t xml:space="preserve">. Diferitele </w:t>
      </w:r>
      <w:r>
        <w:t xml:space="preserve">sectoare </w:t>
      </w:r>
      <w:r w:rsidR="00B30DAF">
        <w:t xml:space="preserve">au reguli </w:t>
      </w:r>
      <w:r w:rsidR="0023143C">
        <w:t>ș</w:t>
      </w:r>
      <w:r w:rsidR="00B30DAF">
        <w:t>i cerin</w:t>
      </w:r>
      <w:r w:rsidR="0023143C">
        <w:t>ț</w:t>
      </w:r>
      <w:r w:rsidR="00B30DAF">
        <w:t>e specifice de cuno</w:t>
      </w:r>
      <w:r w:rsidR="0023143C">
        <w:t>ș</w:t>
      </w:r>
      <w:r w:rsidR="00B30DAF">
        <w:t>tin</w:t>
      </w:r>
      <w:r w:rsidR="0023143C">
        <w:t>ț</w:t>
      </w:r>
      <w:r w:rsidR="00B30DAF">
        <w:t xml:space="preserve">e </w:t>
      </w:r>
      <w:r w:rsidR="0023143C">
        <w:t>ș</w:t>
      </w:r>
      <w:r w:rsidR="00B30DAF">
        <w:t>i experien</w:t>
      </w:r>
      <w:r w:rsidR="0023143C">
        <w:t>ț</w:t>
      </w:r>
      <w:r w:rsidR="00B30DAF">
        <w:t xml:space="preserve">ă, </w:t>
      </w:r>
      <w:r>
        <w:t xml:space="preserve">pot </w:t>
      </w:r>
      <w:r w:rsidR="00B30DAF">
        <w:t>implic</w:t>
      </w:r>
      <w:r>
        <w:t>a</w:t>
      </w:r>
      <w:r w:rsidR="00B30DAF">
        <w:t xml:space="preserve"> procese, practici </w:t>
      </w:r>
      <w:r w:rsidR="0023143C">
        <w:t>ș</w:t>
      </w:r>
      <w:r w:rsidR="00B30DAF">
        <w:t xml:space="preserve">i sarcini specifice </w:t>
      </w:r>
      <w:r w:rsidR="0023143C">
        <w:t>ș</w:t>
      </w:r>
      <w:r w:rsidR="00B30DAF">
        <w:t>i se adresează unor categorii specifice de beneficiari</w:t>
      </w:r>
      <w:r>
        <w:t xml:space="preserve">. Acest lucru înseamnă </w:t>
      </w:r>
      <w:r w:rsidR="00B30DAF">
        <w:t xml:space="preserve"> că </w:t>
      </w:r>
      <w:r w:rsidR="0023143C">
        <w:t>ș</w:t>
      </w:r>
      <w:r w:rsidR="00B30DAF">
        <w:t>i competen</w:t>
      </w:r>
      <w:r w:rsidR="0023143C">
        <w:t>ț</w:t>
      </w:r>
      <w:r w:rsidR="00B30DAF">
        <w:t xml:space="preserve">ele </w:t>
      </w:r>
      <w:r w:rsidR="00EB44AB">
        <w:t xml:space="preserve">specifice </w:t>
      </w:r>
      <w:r w:rsidR="00B30DAF">
        <w:t xml:space="preserve">necesare pentru a răspunde nevoilor acestora trebuie să fie </w:t>
      </w:r>
      <w:r w:rsidR="00EB44AB">
        <w:t>particularizate</w:t>
      </w:r>
      <w:r w:rsidR="00B30DAF">
        <w:t xml:space="preserve">. În plus, </w:t>
      </w:r>
      <w:r w:rsidR="00EB44AB">
        <w:t>î</w:t>
      </w:r>
      <w:r w:rsidR="00B30DAF" w:rsidRPr="00B30DAF">
        <w:t>n</w:t>
      </w:r>
      <w:r w:rsidR="0023143C">
        <w:t>ț</w:t>
      </w:r>
      <w:r w:rsidR="00B30DAF" w:rsidRPr="00B30DAF">
        <w:t xml:space="preserve">elegerea profilului </w:t>
      </w:r>
      <w:r w:rsidR="00B30DAF" w:rsidRPr="00B30DAF">
        <w:lastRenderedPageBreak/>
        <w:t xml:space="preserve">specific al unui rol într-un anumit sector poate ajuta la identificarea căilor de dezvoltare a carierei </w:t>
      </w:r>
      <w:r w:rsidR="0023143C">
        <w:t>ș</w:t>
      </w:r>
      <w:r w:rsidR="00B30DAF" w:rsidRPr="00B30DAF">
        <w:t>i a oportunită</w:t>
      </w:r>
      <w:r w:rsidR="0023143C">
        <w:t>ț</w:t>
      </w:r>
      <w:r w:rsidR="00B30DAF" w:rsidRPr="00B30DAF">
        <w:t xml:space="preserve">ilor de formare </w:t>
      </w:r>
      <w:r w:rsidR="0023143C">
        <w:t>ș</w:t>
      </w:r>
      <w:r w:rsidR="00B30DAF" w:rsidRPr="00B30DAF">
        <w:t>i învă</w:t>
      </w:r>
      <w:r w:rsidR="0023143C">
        <w:t>ț</w:t>
      </w:r>
      <w:r w:rsidR="00B30DAF" w:rsidRPr="00B30DAF">
        <w:t>are</w:t>
      </w:r>
      <w:r w:rsidR="00B30DAF">
        <w:t>.</w:t>
      </w:r>
    </w:p>
    <w:p w14:paraId="39FE1DAB" w14:textId="2A0D5B61" w:rsidR="006B73F3" w:rsidRDefault="006B73F3" w:rsidP="006B73F3">
      <w:pPr>
        <w:pStyle w:val="Heading3"/>
      </w:pPr>
      <w:bookmarkStart w:id="42" w:name="_Toc164080886"/>
      <w:r w:rsidRPr="006B73F3">
        <w:t>Profesionalizare prin consolidarea competen</w:t>
      </w:r>
      <w:r w:rsidR="0023143C">
        <w:t>ț</w:t>
      </w:r>
      <w:r w:rsidRPr="006B73F3">
        <w:t xml:space="preserve">elor specifice asociate familiilor de posturi </w:t>
      </w:r>
      <w:r w:rsidR="00AF5F76">
        <w:t>grupate pe domenii func</w:t>
      </w:r>
      <w:r w:rsidR="0023143C">
        <w:t>ț</w:t>
      </w:r>
      <w:r w:rsidR="00AF5F76">
        <w:t>ionale</w:t>
      </w:r>
      <w:bookmarkEnd w:id="42"/>
    </w:p>
    <w:p w14:paraId="7E285FF2" w14:textId="234A5D33" w:rsidR="0081013F" w:rsidRDefault="00730FFC" w:rsidP="00DC581E">
      <w:r>
        <w:t>Op</w:t>
      </w:r>
      <w:r w:rsidR="0023143C">
        <w:t>ț</w:t>
      </w:r>
      <w:r>
        <w:t>iunea 2 include toate modificările propuse în cadrul Op</w:t>
      </w:r>
      <w:r w:rsidR="0023143C">
        <w:t>ț</w:t>
      </w:r>
      <w:r>
        <w:t xml:space="preserve">iunii 1, </w:t>
      </w:r>
      <w:r w:rsidRPr="00177BF9">
        <w:rPr>
          <w:b/>
        </w:rPr>
        <w:t xml:space="preserve">însă adaugă un element suplimentar în scopul </w:t>
      </w:r>
      <w:r w:rsidR="00722523" w:rsidRPr="00177BF9">
        <w:rPr>
          <w:b/>
        </w:rPr>
        <w:t>valorific</w:t>
      </w:r>
      <w:r w:rsidR="000A7390" w:rsidRPr="00177BF9">
        <w:rPr>
          <w:b/>
        </w:rPr>
        <w:t xml:space="preserve">ării </w:t>
      </w:r>
      <w:r w:rsidR="00722523" w:rsidRPr="00177BF9">
        <w:rPr>
          <w:b/>
        </w:rPr>
        <w:t>competen</w:t>
      </w:r>
      <w:r w:rsidR="0023143C">
        <w:rPr>
          <w:b/>
        </w:rPr>
        <w:t>ț</w:t>
      </w:r>
      <w:r w:rsidR="00722523" w:rsidRPr="00177BF9">
        <w:rPr>
          <w:b/>
        </w:rPr>
        <w:t xml:space="preserve">elor specifice asociate familiilor de posturi </w:t>
      </w:r>
      <w:r w:rsidR="004A3929">
        <w:rPr>
          <w:b/>
        </w:rPr>
        <w:t>grupate pe domenii funcționale</w:t>
      </w:r>
      <w:r w:rsidR="00722523" w:rsidRPr="00177BF9">
        <w:rPr>
          <w:b/>
        </w:rPr>
        <w:t xml:space="preserve"> pentru a facilita meritocra</w:t>
      </w:r>
      <w:r w:rsidR="0023143C">
        <w:rPr>
          <w:b/>
        </w:rPr>
        <w:t>ț</w:t>
      </w:r>
      <w:r w:rsidR="00722523" w:rsidRPr="00177BF9">
        <w:rPr>
          <w:b/>
        </w:rPr>
        <w:t xml:space="preserve">ia </w:t>
      </w:r>
      <w:r w:rsidR="0023143C">
        <w:rPr>
          <w:b/>
        </w:rPr>
        <w:t>ș</w:t>
      </w:r>
      <w:r w:rsidR="00722523" w:rsidRPr="00177BF9">
        <w:rPr>
          <w:b/>
        </w:rPr>
        <w:t>i profesionalizarea MRU în administra</w:t>
      </w:r>
      <w:r w:rsidR="0023143C">
        <w:rPr>
          <w:b/>
        </w:rPr>
        <w:t>ț</w:t>
      </w:r>
      <w:r w:rsidR="00722523" w:rsidRPr="00177BF9">
        <w:rPr>
          <w:b/>
        </w:rPr>
        <w:t>ia publică</w:t>
      </w:r>
      <w:r w:rsidR="00722523">
        <w:t xml:space="preserve">. </w:t>
      </w:r>
      <w:r w:rsidR="00DE5D0E">
        <w:t>O prezentare sintetică a modificărilor propuse în cadrul acestei op</w:t>
      </w:r>
      <w:r w:rsidR="0023143C">
        <w:t>ț</w:t>
      </w:r>
      <w:r w:rsidR="00DE5D0E">
        <w:t>iuni se regăse</w:t>
      </w:r>
      <w:r w:rsidR="0023143C">
        <w:t>ș</w:t>
      </w:r>
      <w:r w:rsidR="00DE5D0E">
        <w:t>te în tabelul de mai jos</w:t>
      </w:r>
      <w:r w:rsidR="00DC581E">
        <w:t xml:space="preserve">. </w:t>
      </w:r>
    </w:p>
    <w:p w14:paraId="76D4A64A" w14:textId="3EC62D5D" w:rsidR="004A3929" w:rsidRPr="00560999" w:rsidRDefault="004A3929" w:rsidP="00DC581E">
      <w:pPr>
        <w:rPr>
          <w:i/>
          <w:iCs/>
        </w:rPr>
      </w:pPr>
      <w:r w:rsidRPr="00560999">
        <w:rPr>
          <w:i/>
          <w:iCs/>
        </w:rPr>
        <w:t>Notă: Competențe</w:t>
      </w:r>
      <w:r w:rsidR="00560999">
        <w:rPr>
          <w:i/>
          <w:iCs/>
        </w:rPr>
        <w:t>le</w:t>
      </w:r>
      <w:r w:rsidRPr="00560999">
        <w:rPr>
          <w:i/>
          <w:iCs/>
        </w:rPr>
        <w:t xml:space="preserve"> </w:t>
      </w:r>
      <w:r w:rsidR="00D3420D" w:rsidRPr="00560999">
        <w:rPr>
          <w:i/>
          <w:iCs/>
        </w:rPr>
        <w:t xml:space="preserve">specifice asociate domeniilor funcționale </w:t>
      </w:r>
      <w:r w:rsidR="007912D5" w:rsidRPr="00560999">
        <w:rPr>
          <w:i/>
          <w:iCs/>
        </w:rPr>
        <w:t xml:space="preserve">vor fi definite doar pentru posturile aferente funcțiilor publice generale. </w:t>
      </w:r>
      <w:r w:rsidR="00560999">
        <w:rPr>
          <w:i/>
          <w:iCs/>
        </w:rPr>
        <w:t>M</w:t>
      </w:r>
      <w:r w:rsidR="00560999" w:rsidRPr="00560999">
        <w:rPr>
          <w:i/>
          <w:iCs/>
        </w:rPr>
        <w:t xml:space="preserve">odalitățile de verificare a </w:t>
      </w:r>
      <w:r w:rsidR="00560999">
        <w:rPr>
          <w:i/>
          <w:iCs/>
        </w:rPr>
        <w:t>competenţelor specifice</w:t>
      </w:r>
      <w:r w:rsidR="00560999" w:rsidRPr="00560999">
        <w:rPr>
          <w:i/>
          <w:iCs/>
        </w:rPr>
        <w:t xml:space="preserve"> în cadrul proceselor de MRU </w:t>
      </w:r>
      <w:r w:rsidR="00F676C6">
        <w:rPr>
          <w:i/>
          <w:iCs/>
        </w:rPr>
        <w:t xml:space="preserve">sunt descrise în </w:t>
      </w:r>
      <w:r w:rsidR="00560999" w:rsidRPr="00560999">
        <w:rPr>
          <w:i/>
          <w:iCs/>
        </w:rPr>
        <w:t>tabelul următor</w:t>
      </w:r>
      <w:r w:rsidR="00F676C6">
        <w:rPr>
          <w:i/>
          <w:iCs/>
        </w:rPr>
        <w:t>.</w:t>
      </w:r>
      <w:r w:rsidR="00560999" w:rsidRPr="00560999">
        <w:rPr>
          <w:i/>
          <w:iCs/>
        </w:rPr>
        <w:t xml:space="preserve"> </w:t>
      </w:r>
      <w:r w:rsidR="007912D5" w:rsidRPr="00560999">
        <w:rPr>
          <w:i/>
          <w:iCs/>
        </w:rPr>
        <w:t xml:space="preserve">Pentru funcțiile publice specifice, competențele specifice </w:t>
      </w:r>
      <w:r w:rsidR="00534E5D" w:rsidRPr="00560999">
        <w:rPr>
          <w:i/>
          <w:iCs/>
        </w:rPr>
        <w:t xml:space="preserve">vor fi derivate din responsabilitățile și atribuțiile </w:t>
      </w:r>
      <w:r w:rsidR="009A32BE" w:rsidRPr="00560999">
        <w:rPr>
          <w:i/>
          <w:iCs/>
        </w:rPr>
        <w:t>incluse în fișa postului</w:t>
      </w:r>
      <w:r w:rsidR="009F21B9" w:rsidRPr="00560999">
        <w:rPr>
          <w:i/>
          <w:iCs/>
        </w:rPr>
        <w:t xml:space="preserve">; competențele specifice nu vor fi asociate domeniilor funcționale, însă vor fi </w:t>
      </w:r>
      <w:r w:rsidR="00560999" w:rsidRPr="00560999">
        <w:rPr>
          <w:i/>
          <w:iCs/>
        </w:rPr>
        <w:t xml:space="preserve">verificate în cadrul proceselor de MRU </w:t>
      </w:r>
      <w:r w:rsidR="00560999">
        <w:rPr>
          <w:i/>
          <w:iCs/>
        </w:rPr>
        <w:t xml:space="preserve">conform </w:t>
      </w:r>
      <w:r w:rsidR="00F676C6">
        <w:rPr>
          <w:i/>
          <w:iCs/>
        </w:rPr>
        <w:t xml:space="preserve">acelorași mecanisme </w:t>
      </w:r>
      <w:r w:rsidR="00A768D2">
        <w:rPr>
          <w:i/>
          <w:iCs/>
        </w:rPr>
        <w:t xml:space="preserve">și termene incluse în </w:t>
      </w:r>
      <w:r w:rsidR="00560999">
        <w:rPr>
          <w:i/>
          <w:iCs/>
        </w:rPr>
        <w:t>tabelul următor</w:t>
      </w:r>
      <w:r w:rsidR="00A768D2">
        <w:rPr>
          <w:i/>
          <w:iCs/>
        </w:rPr>
        <w:t xml:space="preserve">, respectând diferențierile după nivelul administrativ și </w:t>
      </w:r>
      <w:r w:rsidR="007A5BD2">
        <w:rPr>
          <w:i/>
          <w:iCs/>
        </w:rPr>
        <w:t>tipul de personal.</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6"/>
        <w:gridCol w:w="1098"/>
        <w:gridCol w:w="1163"/>
        <w:gridCol w:w="3356"/>
        <w:gridCol w:w="1973"/>
      </w:tblGrid>
      <w:tr w:rsidR="00181283" w:rsidRPr="006D01EA" w14:paraId="6AA91E0A" w14:textId="77777777" w:rsidTr="00DC3085">
        <w:trPr>
          <w:trHeight w:val="440"/>
          <w:tblHeader/>
        </w:trPr>
        <w:tc>
          <w:tcPr>
            <w:tcW w:w="791" w:type="pct"/>
            <w:shd w:val="clear" w:color="auto" w:fill="FFE600"/>
            <w:vAlign w:val="center"/>
          </w:tcPr>
          <w:p w14:paraId="786CFC32" w14:textId="2ECE64F7" w:rsidR="00DC581E" w:rsidRPr="00DC3085" w:rsidRDefault="0081013F">
            <w:pPr>
              <w:pStyle w:val="BodyTable"/>
              <w:jc w:val="center"/>
              <w:rPr>
                <w:b/>
                <w:bCs w:val="0"/>
              </w:rPr>
            </w:pPr>
            <w:r w:rsidRPr="00DC3085">
              <w:rPr>
                <w:b/>
                <w:bCs w:val="0"/>
              </w:rPr>
              <w:t>P</w:t>
            </w:r>
            <w:r w:rsidR="00DC581E" w:rsidRPr="00DC3085">
              <w:rPr>
                <w:b/>
                <w:bCs w:val="0"/>
              </w:rPr>
              <w:t>roces de MRU</w:t>
            </w:r>
          </w:p>
        </w:tc>
        <w:tc>
          <w:tcPr>
            <w:tcW w:w="609" w:type="pct"/>
            <w:shd w:val="clear" w:color="auto" w:fill="FFE600"/>
            <w:vAlign w:val="center"/>
          </w:tcPr>
          <w:p w14:paraId="08141409" w14:textId="7DC4B375" w:rsidR="00DC581E" w:rsidRPr="00DC3085" w:rsidRDefault="0081013F" w:rsidP="00D5724F">
            <w:pPr>
              <w:pStyle w:val="Bullet1table"/>
              <w:numPr>
                <w:ilvl w:val="0"/>
                <w:numId w:val="0"/>
              </w:numPr>
              <w:rPr>
                <w:b/>
              </w:rPr>
            </w:pPr>
            <w:r w:rsidRPr="00DC3085">
              <w:rPr>
                <w:b/>
              </w:rPr>
              <w:t>F</w:t>
            </w:r>
            <w:r w:rsidR="00DC581E" w:rsidRPr="00DC3085">
              <w:rPr>
                <w:b/>
              </w:rPr>
              <w:t>unc</w:t>
            </w:r>
            <w:r w:rsidR="0023143C" w:rsidRPr="00DC3085">
              <w:rPr>
                <w:b/>
              </w:rPr>
              <w:t>ț</w:t>
            </w:r>
            <w:r w:rsidR="00DC581E" w:rsidRPr="00DC3085">
              <w:rPr>
                <w:b/>
              </w:rPr>
              <w:t>iile publice de la nivel central</w:t>
            </w:r>
          </w:p>
        </w:tc>
        <w:tc>
          <w:tcPr>
            <w:tcW w:w="645" w:type="pct"/>
            <w:shd w:val="clear" w:color="auto" w:fill="FFE600"/>
            <w:vAlign w:val="center"/>
          </w:tcPr>
          <w:p w14:paraId="05515924" w14:textId="04206C65" w:rsidR="00DC581E" w:rsidRPr="00DC3085" w:rsidRDefault="0081013F" w:rsidP="00D5724F">
            <w:pPr>
              <w:pStyle w:val="Bullet1table"/>
              <w:numPr>
                <w:ilvl w:val="0"/>
                <w:numId w:val="0"/>
              </w:numPr>
              <w:rPr>
                <w:b/>
              </w:rPr>
            </w:pPr>
            <w:r w:rsidRPr="00DC3085">
              <w:rPr>
                <w:b/>
              </w:rPr>
              <w:t>F</w:t>
            </w:r>
            <w:r w:rsidR="00DC581E" w:rsidRPr="00DC3085">
              <w:rPr>
                <w:b/>
              </w:rPr>
              <w:t>unc</w:t>
            </w:r>
            <w:r w:rsidR="0023143C" w:rsidRPr="00DC3085">
              <w:rPr>
                <w:b/>
              </w:rPr>
              <w:t>ț</w:t>
            </w:r>
            <w:r w:rsidR="00DC581E" w:rsidRPr="00DC3085">
              <w:rPr>
                <w:b/>
              </w:rPr>
              <w:t>iile publice de la nivel teritorial</w:t>
            </w:r>
          </w:p>
        </w:tc>
        <w:tc>
          <w:tcPr>
            <w:tcW w:w="1861" w:type="pct"/>
            <w:shd w:val="clear" w:color="auto" w:fill="FFE600"/>
            <w:vAlign w:val="center"/>
          </w:tcPr>
          <w:p w14:paraId="1CD57294" w14:textId="58ABBBB4" w:rsidR="00DC581E" w:rsidRPr="00DC3085" w:rsidRDefault="0081013F" w:rsidP="00D5724F">
            <w:pPr>
              <w:pStyle w:val="Bullet1table"/>
              <w:numPr>
                <w:ilvl w:val="0"/>
                <w:numId w:val="0"/>
              </w:numPr>
              <w:rPr>
                <w:b/>
              </w:rPr>
            </w:pPr>
            <w:r w:rsidRPr="00DC3085">
              <w:rPr>
                <w:b/>
              </w:rPr>
              <w:t>F</w:t>
            </w:r>
            <w:r w:rsidR="00DC581E" w:rsidRPr="00DC3085">
              <w:rPr>
                <w:b/>
              </w:rPr>
              <w:t>unc</w:t>
            </w:r>
            <w:r w:rsidR="0023143C" w:rsidRPr="00DC3085">
              <w:rPr>
                <w:b/>
              </w:rPr>
              <w:t>ț</w:t>
            </w:r>
            <w:r w:rsidR="00DC581E" w:rsidRPr="00DC3085">
              <w:rPr>
                <w:b/>
              </w:rPr>
              <w:t>iile publice de la nivel local</w:t>
            </w:r>
          </w:p>
        </w:tc>
        <w:tc>
          <w:tcPr>
            <w:tcW w:w="1094" w:type="pct"/>
            <w:shd w:val="clear" w:color="auto" w:fill="FFE600"/>
            <w:vAlign w:val="center"/>
          </w:tcPr>
          <w:p w14:paraId="43994998" w14:textId="5E1A5213" w:rsidR="00DC581E" w:rsidRPr="00DC3085" w:rsidRDefault="0081013F" w:rsidP="00D5724F">
            <w:pPr>
              <w:pStyle w:val="Bullet1table"/>
              <w:numPr>
                <w:ilvl w:val="0"/>
                <w:numId w:val="0"/>
              </w:numPr>
              <w:rPr>
                <w:b/>
              </w:rPr>
            </w:pPr>
            <w:r w:rsidRPr="00DC3085">
              <w:rPr>
                <w:b/>
              </w:rPr>
              <w:t>P</w:t>
            </w:r>
            <w:r w:rsidR="00DC581E" w:rsidRPr="00DC3085">
              <w:rPr>
                <w:b/>
              </w:rPr>
              <w:t xml:space="preserve">ersonalul contractual </w:t>
            </w:r>
          </w:p>
        </w:tc>
      </w:tr>
      <w:tr w:rsidR="00181283" w:rsidRPr="006D01EA" w14:paraId="1AE811B0" w14:textId="77777777" w:rsidTr="002F1B9B">
        <w:trPr>
          <w:trHeight w:val="440"/>
        </w:trPr>
        <w:tc>
          <w:tcPr>
            <w:tcW w:w="791" w:type="pct"/>
            <w:shd w:val="clear" w:color="auto" w:fill="FFFFFF" w:themeFill="background1"/>
            <w:vAlign w:val="center"/>
          </w:tcPr>
          <w:p w14:paraId="74F24CF5" w14:textId="77777777" w:rsidR="00DC581E" w:rsidRPr="004A3929" w:rsidRDefault="00DC581E" w:rsidP="00141DDE">
            <w:pPr>
              <w:pStyle w:val="BodyTable"/>
              <w:ind w:left="70"/>
              <w:rPr>
                <w:b/>
              </w:rPr>
            </w:pPr>
            <w:r w:rsidRPr="004A3929">
              <w:rPr>
                <w:b/>
              </w:rPr>
              <w:t>Recrutare</w:t>
            </w:r>
          </w:p>
        </w:tc>
        <w:tc>
          <w:tcPr>
            <w:tcW w:w="1254" w:type="pct"/>
            <w:gridSpan w:val="2"/>
            <w:shd w:val="clear" w:color="auto" w:fill="FFFFFF" w:themeFill="background1"/>
            <w:vAlign w:val="center"/>
          </w:tcPr>
          <w:p w14:paraId="0E7F3F5B" w14:textId="32CB8390" w:rsidR="00DC581E" w:rsidRPr="006D01EA" w:rsidRDefault="00DC581E" w:rsidP="00D5724F">
            <w:pPr>
              <w:pStyle w:val="Bullet1table"/>
              <w:numPr>
                <w:ilvl w:val="0"/>
                <w:numId w:val="0"/>
              </w:numPr>
            </w:pPr>
            <w:r>
              <w:t>Nu sunt necesare modificări</w:t>
            </w:r>
            <w:r w:rsidR="000D6A23">
              <w:t xml:space="preserve"> </w:t>
            </w:r>
            <w:r w:rsidR="003E2799">
              <w:t xml:space="preserve">privind </w:t>
            </w:r>
            <w:r w:rsidR="000D6A23">
              <w:t>concursul na</w:t>
            </w:r>
            <w:r w:rsidR="0023143C">
              <w:t>ț</w:t>
            </w:r>
            <w:r w:rsidR="000D6A23">
              <w:t>ional.</w:t>
            </w:r>
            <w:r w:rsidR="003E2799">
              <w:t xml:space="preserve"> În ceea ce prive</w:t>
            </w:r>
            <w:r w:rsidR="0023143C">
              <w:t>ș</w:t>
            </w:r>
            <w:r w:rsidR="003E2799">
              <w:t>te concursul de selec</w:t>
            </w:r>
            <w:r w:rsidR="0023143C">
              <w:t>ț</w:t>
            </w:r>
            <w:r w:rsidR="003E2799">
              <w:t xml:space="preserve">ie pe post, </w:t>
            </w:r>
            <w:r w:rsidR="00B07438">
              <w:t xml:space="preserve">în etapa de verificare a </w:t>
            </w:r>
            <w:r w:rsidR="00B62631" w:rsidRPr="00B62631">
              <w:t>competen</w:t>
            </w:r>
            <w:r w:rsidR="0023143C">
              <w:t>ț</w:t>
            </w:r>
            <w:r w:rsidR="00B62631" w:rsidRPr="00B62631">
              <w:t>elor specifice</w:t>
            </w:r>
            <w:r w:rsidR="004E4183">
              <w:t xml:space="preserve">, </w:t>
            </w:r>
            <w:r w:rsidR="00815BC5">
              <w:t>pentru funcțiile generale</w:t>
            </w:r>
            <w:r w:rsidR="00B62631" w:rsidRPr="00B62631">
              <w:t xml:space="preserve"> </w:t>
            </w:r>
            <w:r w:rsidR="00B07438">
              <w:t xml:space="preserve">se vor verifica </w:t>
            </w:r>
            <w:r w:rsidR="00CA3E25">
              <w:t>competen</w:t>
            </w:r>
            <w:r w:rsidR="0023143C">
              <w:t>ț</w:t>
            </w:r>
            <w:r w:rsidR="00CA3E25">
              <w:t xml:space="preserve">ele specifice </w:t>
            </w:r>
            <w:r w:rsidR="00B62631" w:rsidRPr="00B62631">
              <w:t>asociate familiilor de posturi grupate pe domenii func</w:t>
            </w:r>
            <w:r w:rsidR="0023143C">
              <w:t>ț</w:t>
            </w:r>
            <w:r w:rsidR="00B62631" w:rsidRPr="00B62631">
              <w:t>ionale</w:t>
            </w:r>
            <w:r w:rsidR="00FE7EED">
              <w:t>. Aceste competen</w:t>
            </w:r>
            <w:r w:rsidR="0023143C">
              <w:t>ț</w:t>
            </w:r>
            <w:r w:rsidR="00FE7EED">
              <w:t xml:space="preserve">e </w:t>
            </w:r>
            <w:r w:rsidR="001B5248">
              <w:t xml:space="preserve">corespund în prezent </w:t>
            </w:r>
            <w:r w:rsidR="00B62631" w:rsidRPr="00B62631">
              <w:t xml:space="preserve">art. 11, alin. </w:t>
            </w:r>
            <w:r w:rsidR="004C63FB">
              <w:t>(2)</w:t>
            </w:r>
            <w:r w:rsidR="005876A3">
              <w:t xml:space="preserve"> lit. d)</w:t>
            </w:r>
            <w:r w:rsidR="001B5248">
              <w:t xml:space="preserve"> din</w:t>
            </w:r>
            <w:r w:rsidR="00B62631" w:rsidRPr="00B62631">
              <w:t xml:space="preserve"> Anexa </w:t>
            </w:r>
            <w:r w:rsidR="005876A3">
              <w:t xml:space="preserve">nr. </w:t>
            </w:r>
            <w:r w:rsidR="00B62631" w:rsidRPr="00B62631">
              <w:t>8</w:t>
            </w:r>
            <w:r w:rsidR="001B5248">
              <w:t xml:space="preserve"> la Codul Administrativ </w:t>
            </w:r>
            <w:r w:rsidR="0023143C">
              <w:t>ș</w:t>
            </w:r>
            <w:r w:rsidR="001B5248">
              <w:t xml:space="preserve">i </w:t>
            </w:r>
            <w:r w:rsidR="00303017">
              <w:t>stabilirea acestora va deveni obligatorie începând cu 1 ianuarie 202</w:t>
            </w:r>
            <w:r w:rsidR="00D56E9D">
              <w:t>6</w:t>
            </w:r>
            <w:r w:rsidR="00303017">
              <w:t xml:space="preserve">. </w:t>
            </w:r>
            <w:r w:rsidR="001B5248">
              <w:t xml:space="preserve"> </w:t>
            </w:r>
            <w:r w:rsidR="000D6A23">
              <w:t xml:space="preserve"> </w:t>
            </w:r>
          </w:p>
        </w:tc>
        <w:tc>
          <w:tcPr>
            <w:tcW w:w="1861" w:type="pct"/>
            <w:shd w:val="clear" w:color="auto" w:fill="FFFFFF" w:themeFill="background1"/>
            <w:vAlign w:val="center"/>
          </w:tcPr>
          <w:p w14:paraId="297F75F6" w14:textId="4482EAED" w:rsidR="00E76466" w:rsidRPr="00966011" w:rsidRDefault="00E76466" w:rsidP="00D5724F">
            <w:pPr>
              <w:pStyle w:val="Bullet1table"/>
              <w:numPr>
                <w:ilvl w:val="0"/>
                <w:numId w:val="0"/>
              </w:numPr>
            </w:pPr>
            <w:r>
              <w:t xml:space="preserve">În cadrul concursului pe post se vor </w:t>
            </w:r>
            <w:r w:rsidR="0019021C">
              <w:t>verifica</w:t>
            </w:r>
            <w:r w:rsidRPr="00966011">
              <w:t>:</w:t>
            </w:r>
          </w:p>
          <w:p w14:paraId="19DD22DB" w14:textId="6D7B681A" w:rsidR="00E76466" w:rsidRPr="00966011" w:rsidRDefault="00E76466" w:rsidP="00D5724F">
            <w:pPr>
              <w:pStyle w:val="Bullet1table"/>
            </w:pPr>
            <w:r w:rsidRPr="00966011">
              <w:t>Competen</w:t>
            </w:r>
            <w:r w:rsidR="0023143C">
              <w:t>ț</w:t>
            </w:r>
            <w:r w:rsidRPr="00966011">
              <w:t xml:space="preserve">ele generale </w:t>
            </w:r>
            <w:r>
              <w:t xml:space="preserve">în cadrul unei </w:t>
            </w:r>
            <w:r w:rsidR="005B4209">
              <w:t xml:space="preserve">testări preliminare </w:t>
            </w:r>
            <w:r w:rsidRPr="00966011">
              <w:t xml:space="preserve">prin intermediul platformei sau, după caz, </w:t>
            </w:r>
            <w:r>
              <w:t xml:space="preserve">în </w:t>
            </w:r>
            <w:r w:rsidRPr="00966011">
              <w:t>centre de evaluare</w:t>
            </w:r>
          </w:p>
          <w:p w14:paraId="538EDFC8" w14:textId="16DAA143" w:rsidR="00E76466" w:rsidRDefault="005B4209" w:rsidP="00071EC6">
            <w:pPr>
              <w:pStyle w:val="Bullet1table"/>
            </w:pPr>
            <w:r>
              <w:t>C</w:t>
            </w:r>
            <w:r w:rsidR="00E76466" w:rsidRPr="00966011">
              <w:t>ompeten</w:t>
            </w:r>
            <w:r w:rsidR="0023143C">
              <w:t>ț</w:t>
            </w:r>
            <w:r w:rsidR="00E76466" w:rsidRPr="00966011">
              <w:t>ele specifice</w:t>
            </w:r>
            <w:r w:rsidR="00B26D47">
              <w:t xml:space="preserve"> asociate familiilor de posturi grupate pe domenii func</w:t>
            </w:r>
            <w:r w:rsidR="0023143C">
              <w:t>ț</w:t>
            </w:r>
            <w:r w:rsidR="00B26D47">
              <w:t>ionale</w:t>
            </w:r>
            <w:r>
              <w:t xml:space="preserve"> vor fi verificate prin</w:t>
            </w:r>
            <w:r w:rsidR="00E76466" w:rsidRPr="00966011">
              <w:t xml:space="preserve"> </w:t>
            </w:r>
            <w:r w:rsidR="001A33F9">
              <w:t>document/e ce atestă competențele respective și/sau prin testare prin probă suplimentară și/sau prin testarea cunoștințelor și abilităților care caracterizează acea competență specifică prin probă scrisă</w:t>
            </w:r>
            <w:r w:rsidR="006A1575">
              <w:t>. Aceste competen</w:t>
            </w:r>
            <w:r w:rsidR="0023143C">
              <w:t>ț</w:t>
            </w:r>
            <w:r w:rsidR="006A1575">
              <w:t xml:space="preserve">e corespund în prezent </w:t>
            </w:r>
            <w:r w:rsidR="006A1575" w:rsidRPr="00B62631">
              <w:t xml:space="preserve">art. 11, alin. </w:t>
            </w:r>
            <w:r w:rsidR="005876A3">
              <w:t xml:space="preserve">(2) lit. </w:t>
            </w:r>
            <w:r w:rsidR="006A1575">
              <w:t>d</w:t>
            </w:r>
            <w:r w:rsidR="005876A3">
              <w:t>)</w:t>
            </w:r>
            <w:r w:rsidR="006A1575">
              <w:t xml:space="preserve"> din</w:t>
            </w:r>
            <w:r w:rsidR="006A1575" w:rsidRPr="00B62631">
              <w:t xml:space="preserve"> Anexa</w:t>
            </w:r>
            <w:r w:rsidR="005876A3">
              <w:t xml:space="preserve"> nr.</w:t>
            </w:r>
            <w:r w:rsidR="006A1575" w:rsidRPr="00B62631">
              <w:t xml:space="preserve"> 8</w:t>
            </w:r>
            <w:r w:rsidR="006A1575">
              <w:t xml:space="preserve"> la Codul Administrativ </w:t>
            </w:r>
            <w:r w:rsidR="0023143C">
              <w:t>ș</w:t>
            </w:r>
            <w:r w:rsidR="006A1575">
              <w:t xml:space="preserve">i stabilirea acestora va deveni obligatorie începând cu 1 ianuarie 2027.   </w:t>
            </w:r>
          </w:p>
          <w:p w14:paraId="42AE2C59" w14:textId="44C3FA3B" w:rsidR="00DC581E" w:rsidRPr="006D01EA" w:rsidRDefault="00E76466" w:rsidP="00D5724F">
            <w:pPr>
              <w:pStyle w:val="Bullet1table"/>
              <w:numPr>
                <w:ilvl w:val="0"/>
                <w:numId w:val="0"/>
              </w:numPr>
            </w:pPr>
            <w:r>
              <w:t>Autorită</w:t>
            </w:r>
            <w:r w:rsidR="0023143C">
              <w:t>ț</w:t>
            </w:r>
            <w:r>
              <w:t>ile publice locale sunt responsabile de organizarea concursului de ocupare a postului. Normele vor intra în aplicare începând cu 1 ianuarie 2027.</w:t>
            </w:r>
          </w:p>
        </w:tc>
        <w:tc>
          <w:tcPr>
            <w:tcW w:w="1094" w:type="pct"/>
            <w:shd w:val="clear" w:color="auto" w:fill="FFFFFF" w:themeFill="background1"/>
            <w:vAlign w:val="center"/>
          </w:tcPr>
          <w:p w14:paraId="1126A1B0" w14:textId="5C694EBF" w:rsidR="009561F9" w:rsidRDefault="009561F9" w:rsidP="00D5724F">
            <w:pPr>
              <w:pStyle w:val="Bullet1table"/>
              <w:numPr>
                <w:ilvl w:val="0"/>
                <w:numId w:val="0"/>
              </w:numPr>
            </w:pPr>
            <w:r>
              <w:t xml:space="preserve">Personalul de la nivel central </w:t>
            </w:r>
            <w:r w:rsidR="0023143C">
              <w:t>ș</w:t>
            </w:r>
            <w:r>
              <w:t>i teritorial se va recruta în baza procedurilor aplicabile func</w:t>
            </w:r>
            <w:r w:rsidR="0023143C">
              <w:t>ț</w:t>
            </w:r>
            <w:r>
              <w:t xml:space="preserve">ionarilor publici de la nivel central </w:t>
            </w:r>
            <w:r w:rsidR="0023143C">
              <w:t>ș</w:t>
            </w:r>
            <w:r>
              <w:t>i teritorial, începând cu 1 ianuarie 202</w:t>
            </w:r>
            <w:r w:rsidR="00BD27EE">
              <w:t>8</w:t>
            </w:r>
            <w:r>
              <w:t>.</w:t>
            </w:r>
          </w:p>
          <w:p w14:paraId="2EE82534" w14:textId="4EFED332" w:rsidR="00DC581E" w:rsidRPr="006D01EA" w:rsidRDefault="009561F9" w:rsidP="00D5724F">
            <w:pPr>
              <w:pStyle w:val="Bullet1table"/>
              <w:numPr>
                <w:ilvl w:val="0"/>
                <w:numId w:val="0"/>
              </w:numPr>
            </w:pPr>
            <w:r>
              <w:t>Personalul de la nivel local se va recruta în baza procedurilor aplicabile func</w:t>
            </w:r>
            <w:r w:rsidR="0023143C">
              <w:t>ț</w:t>
            </w:r>
            <w:r>
              <w:t>ionarilor publici de la nivel local, începând cu 1 ianuarie 202</w:t>
            </w:r>
            <w:r w:rsidR="00DA786A">
              <w:t>8</w:t>
            </w:r>
            <w:r>
              <w:t>.</w:t>
            </w:r>
          </w:p>
        </w:tc>
      </w:tr>
      <w:tr w:rsidR="00000913" w:rsidRPr="006D01EA" w14:paraId="35EB8F2B" w14:textId="77777777" w:rsidTr="002F1B9B">
        <w:trPr>
          <w:trHeight w:val="620"/>
        </w:trPr>
        <w:tc>
          <w:tcPr>
            <w:tcW w:w="791" w:type="pct"/>
            <w:shd w:val="clear" w:color="auto" w:fill="FFFFFF" w:themeFill="background1"/>
            <w:vAlign w:val="center"/>
          </w:tcPr>
          <w:p w14:paraId="53FB3F97" w14:textId="2B3D7BF2" w:rsidR="00000913" w:rsidRPr="004A3929" w:rsidRDefault="00000913" w:rsidP="00141DDE">
            <w:pPr>
              <w:pStyle w:val="BodyTable"/>
              <w:ind w:left="70"/>
              <w:rPr>
                <w:b/>
              </w:rPr>
            </w:pPr>
            <w:r w:rsidRPr="004A3929">
              <w:rPr>
                <w:b/>
              </w:rPr>
              <w:t>Evaluarea performan</w:t>
            </w:r>
            <w:r w:rsidR="0023143C" w:rsidRPr="004A3929">
              <w:rPr>
                <w:b/>
              </w:rPr>
              <w:t>ț</w:t>
            </w:r>
            <w:r w:rsidRPr="004A3929">
              <w:rPr>
                <w:b/>
              </w:rPr>
              <w:t>ei</w:t>
            </w:r>
          </w:p>
        </w:tc>
        <w:tc>
          <w:tcPr>
            <w:tcW w:w="4209" w:type="pct"/>
            <w:gridSpan w:val="4"/>
            <w:shd w:val="clear" w:color="auto" w:fill="FFFFFF" w:themeFill="background1"/>
            <w:vAlign w:val="center"/>
          </w:tcPr>
          <w:p w14:paraId="23D15A96" w14:textId="0B791EF5" w:rsidR="00000913" w:rsidRDefault="00000913" w:rsidP="00D5724F">
            <w:pPr>
              <w:pStyle w:val="Bullet1table"/>
              <w:numPr>
                <w:ilvl w:val="0"/>
                <w:numId w:val="0"/>
              </w:numPr>
            </w:pPr>
            <w:r>
              <w:t>Evaluarea performan</w:t>
            </w:r>
            <w:r w:rsidR="0023143C">
              <w:t>ț</w:t>
            </w:r>
            <w:r>
              <w:t xml:space="preserve">elor profesionale individuale </w:t>
            </w:r>
            <w:r w:rsidR="004952E9">
              <w:t>în baza competen</w:t>
            </w:r>
            <w:r w:rsidR="0023143C">
              <w:t>ț</w:t>
            </w:r>
            <w:r w:rsidR="004952E9">
              <w:t xml:space="preserve">elor specifice </w:t>
            </w:r>
            <w:r>
              <w:t xml:space="preserve">va cuprinde următoarele elemente:  </w:t>
            </w:r>
          </w:p>
          <w:p w14:paraId="7F04CA2D" w14:textId="67739E56" w:rsidR="00C12543" w:rsidRPr="00EF1E18" w:rsidRDefault="0052362A" w:rsidP="00C12543">
            <w:pPr>
              <w:pStyle w:val="Bullet1table"/>
            </w:pPr>
            <w:r>
              <w:t>A</w:t>
            </w:r>
            <w:r w:rsidR="00C12543" w:rsidRPr="00EF1E18">
              <w:t>naliza gradului de îndeplinire a obiectivelor urmărite prin indicatori de performan</w:t>
            </w:r>
            <w:r w:rsidR="0023143C">
              <w:t>ț</w:t>
            </w:r>
            <w:r w:rsidR="00C12543" w:rsidRPr="00EF1E18">
              <w:t>ă</w:t>
            </w:r>
            <w:r>
              <w:t>;</w:t>
            </w:r>
            <w:r w:rsidR="00C12543" w:rsidRPr="00EF1E18">
              <w:t xml:space="preserve"> </w:t>
            </w:r>
          </w:p>
          <w:p w14:paraId="06BB9D7F" w14:textId="177558B3" w:rsidR="00C12543" w:rsidRPr="00EF1E18" w:rsidRDefault="0052362A" w:rsidP="00DE0692">
            <w:pPr>
              <w:pStyle w:val="Bullet1table"/>
            </w:pPr>
            <w:r>
              <w:t>A</w:t>
            </w:r>
            <w:r w:rsidR="00C12543" w:rsidRPr="00EF1E18">
              <w:t>naliza gradului de manifestare a competen</w:t>
            </w:r>
            <w:r w:rsidR="0023143C">
              <w:t>ț</w:t>
            </w:r>
            <w:r w:rsidR="00C12543" w:rsidRPr="00EF1E18">
              <w:t xml:space="preserve">elor generale, urmărite prin </w:t>
            </w:r>
            <w:r w:rsidR="001010EB">
              <w:t xml:space="preserve">indicatori </w:t>
            </w:r>
            <w:r w:rsidR="00C12543" w:rsidRPr="00EF1E18">
              <w:t>comportament</w:t>
            </w:r>
            <w:r w:rsidR="001010EB">
              <w:t>ali</w:t>
            </w:r>
            <w:r>
              <w:t>;</w:t>
            </w:r>
          </w:p>
          <w:p w14:paraId="596AB1A4" w14:textId="3D0BCC86" w:rsidR="003362CF" w:rsidRPr="002160E9" w:rsidRDefault="0052362A" w:rsidP="003362CF">
            <w:pPr>
              <w:pStyle w:val="Bullet1table"/>
            </w:pPr>
            <w:r>
              <w:t>A</w:t>
            </w:r>
            <w:r w:rsidR="00C12543" w:rsidRPr="00EF1E18">
              <w:t>naliza nivelului competen</w:t>
            </w:r>
            <w:r w:rsidR="0023143C">
              <w:t>ț</w:t>
            </w:r>
            <w:r w:rsidR="00C12543" w:rsidRPr="00EF1E18">
              <w:t>elor specifice</w:t>
            </w:r>
            <w:r w:rsidR="00AA3948">
              <w:t xml:space="preserve">, care </w:t>
            </w:r>
            <w:r w:rsidR="00A22766">
              <w:t>pentru funcțiile</w:t>
            </w:r>
            <w:r>
              <w:t xml:space="preserve"> publice</w:t>
            </w:r>
            <w:r w:rsidR="00A22766">
              <w:t xml:space="preserve"> generale vor fi</w:t>
            </w:r>
            <w:r w:rsidR="00C12543" w:rsidRPr="00EF1E18">
              <w:t xml:space="preserve"> </w:t>
            </w:r>
            <w:r w:rsidR="00C617DD" w:rsidRPr="00177BF9">
              <w:t>asociate familiilor de posturi grupate pe domenii func</w:t>
            </w:r>
            <w:r w:rsidR="0023143C">
              <w:t>ț</w:t>
            </w:r>
            <w:r w:rsidR="00C617DD" w:rsidRPr="00177BF9">
              <w:t>ionale</w:t>
            </w:r>
            <w:r>
              <w:t>.</w:t>
            </w:r>
          </w:p>
          <w:p w14:paraId="30B54A2E" w14:textId="74B231C4" w:rsidR="00000913" w:rsidRPr="006D01EA" w:rsidRDefault="00000913" w:rsidP="00D5724F">
            <w:pPr>
              <w:pStyle w:val="Bullet1table"/>
              <w:numPr>
                <w:ilvl w:val="0"/>
                <w:numId w:val="0"/>
              </w:numPr>
            </w:pPr>
            <w:r>
              <w:t>Normele vor intra în aplicare începând cu 1 ianuarie 202</w:t>
            </w:r>
            <w:r w:rsidR="00857639">
              <w:t>8</w:t>
            </w:r>
            <w:r>
              <w:t xml:space="preserve"> pentru func</w:t>
            </w:r>
            <w:r w:rsidR="0023143C">
              <w:t>ț</w:t>
            </w:r>
            <w:r>
              <w:t xml:space="preserve">iile publice </w:t>
            </w:r>
            <w:r w:rsidR="00C04360">
              <w:t xml:space="preserve">de la nivel central, teritorial și local </w:t>
            </w:r>
            <w:r>
              <w:t>de la 1 ianuarie 202</w:t>
            </w:r>
            <w:r w:rsidR="00C04360">
              <w:t>9</w:t>
            </w:r>
            <w:r>
              <w:t xml:space="preserve"> pentru personalul </w:t>
            </w:r>
            <w:r w:rsidRPr="00D51157">
              <w:t>contractual</w:t>
            </w:r>
            <w:r>
              <w:t>.</w:t>
            </w:r>
            <w:r w:rsidR="003B58A0">
              <w:t xml:space="preserve"> De la 1 ianuarie 2025 până la 31 decembrie 2027</w:t>
            </w:r>
            <w:r w:rsidR="00D456CA">
              <w:t>, evaluarea se va derula conform Opțiunii 1 de politică publică.</w:t>
            </w:r>
          </w:p>
        </w:tc>
      </w:tr>
      <w:tr w:rsidR="002F1B9B" w:rsidRPr="006D01EA" w14:paraId="22908153" w14:textId="77777777" w:rsidTr="002F1B9B">
        <w:tc>
          <w:tcPr>
            <w:tcW w:w="791" w:type="pct"/>
            <w:shd w:val="clear" w:color="auto" w:fill="FFFFFF" w:themeFill="background1"/>
            <w:vAlign w:val="center"/>
          </w:tcPr>
          <w:p w14:paraId="28E030E6" w14:textId="08414DCF" w:rsidR="004B0A31" w:rsidRPr="004A3929" w:rsidRDefault="004B0A31" w:rsidP="00141DDE">
            <w:pPr>
              <w:pStyle w:val="BodyTable"/>
              <w:ind w:left="70"/>
              <w:rPr>
                <w:b/>
              </w:rPr>
            </w:pPr>
            <w:r w:rsidRPr="004A3929">
              <w:rPr>
                <w:b/>
              </w:rPr>
              <w:t xml:space="preserve">Promovarea (în grad, clasă </w:t>
            </w:r>
            <w:r w:rsidR="0023143C" w:rsidRPr="004A3929">
              <w:rPr>
                <w:b/>
              </w:rPr>
              <w:t>ș</w:t>
            </w:r>
            <w:r w:rsidRPr="004A3929">
              <w:rPr>
                <w:b/>
              </w:rPr>
              <w:t>i func</w:t>
            </w:r>
            <w:r w:rsidR="0023143C" w:rsidRPr="004A3929">
              <w:rPr>
                <w:b/>
              </w:rPr>
              <w:t>ț</w:t>
            </w:r>
            <w:r w:rsidRPr="004A3929">
              <w:rPr>
                <w:b/>
              </w:rPr>
              <w:t>ie de conducere)</w:t>
            </w:r>
          </w:p>
        </w:tc>
        <w:tc>
          <w:tcPr>
            <w:tcW w:w="1254" w:type="pct"/>
            <w:gridSpan w:val="2"/>
            <w:shd w:val="clear" w:color="auto" w:fill="FFFFFF" w:themeFill="background1"/>
            <w:vAlign w:val="center"/>
          </w:tcPr>
          <w:p w14:paraId="3BC0BDF3" w14:textId="1E98DA72" w:rsidR="004B0A31" w:rsidRPr="006D01EA" w:rsidRDefault="004B0A31" w:rsidP="00D5724F">
            <w:pPr>
              <w:pStyle w:val="Bullet1table"/>
              <w:numPr>
                <w:ilvl w:val="0"/>
                <w:numId w:val="0"/>
              </w:numPr>
            </w:pPr>
            <w:r>
              <w:t>Nu sunt necesare modificări</w:t>
            </w:r>
            <w:r w:rsidR="00F456C2">
              <w:t>.</w:t>
            </w:r>
          </w:p>
        </w:tc>
        <w:tc>
          <w:tcPr>
            <w:tcW w:w="2955" w:type="pct"/>
            <w:gridSpan w:val="2"/>
            <w:shd w:val="clear" w:color="auto" w:fill="FFFFFF" w:themeFill="background1"/>
            <w:vAlign w:val="center"/>
          </w:tcPr>
          <w:p w14:paraId="01A7EF35" w14:textId="4832E302" w:rsidR="004B0A31" w:rsidRPr="006D01EA" w:rsidRDefault="004B0A31" w:rsidP="00D5724F">
            <w:pPr>
              <w:pStyle w:val="Bullet1table"/>
              <w:numPr>
                <w:ilvl w:val="0"/>
                <w:numId w:val="0"/>
              </w:numPr>
            </w:pPr>
            <w:r>
              <w:t>Pentru func</w:t>
            </w:r>
            <w:r w:rsidR="0023143C">
              <w:t>ț</w:t>
            </w:r>
            <w:r>
              <w:t xml:space="preserve">ionarii publici de la nivel local </w:t>
            </w:r>
            <w:r w:rsidR="00395428">
              <w:t>se vor utiliza procedurile aplicabile funcționarilor publici de la nivel central și teritorial începând cu 1 ianuarie 2027. P</w:t>
            </w:r>
            <w:r>
              <w:t xml:space="preserve">entru personalul </w:t>
            </w:r>
            <w:r w:rsidR="00395428">
              <w:t xml:space="preserve">contractual </w:t>
            </w:r>
            <w:r>
              <w:t>se vor utiliza procedurile aplicabile func</w:t>
            </w:r>
            <w:r w:rsidR="0023143C">
              <w:t>ț</w:t>
            </w:r>
            <w:r>
              <w:t>ionarilor publici de la nivel central</w:t>
            </w:r>
            <w:r w:rsidR="00395428">
              <w:t xml:space="preserve"> și teritorial</w:t>
            </w:r>
            <w:r>
              <w:t>, începând cu 1 ianuarie 202</w:t>
            </w:r>
            <w:r w:rsidR="00395428">
              <w:t>8</w:t>
            </w:r>
            <w:r>
              <w:t>.</w:t>
            </w:r>
          </w:p>
        </w:tc>
      </w:tr>
      <w:tr w:rsidR="004453AC" w:rsidRPr="006D01EA" w14:paraId="44BE20F1" w14:textId="77777777" w:rsidTr="002F1B9B">
        <w:tc>
          <w:tcPr>
            <w:tcW w:w="791" w:type="pct"/>
            <w:shd w:val="clear" w:color="auto" w:fill="FFFFFF" w:themeFill="background1"/>
            <w:vAlign w:val="center"/>
          </w:tcPr>
          <w:p w14:paraId="1CBE020E" w14:textId="6489F196" w:rsidR="004453AC" w:rsidRPr="004A3929" w:rsidRDefault="004453AC" w:rsidP="00141DDE">
            <w:pPr>
              <w:pStyle w:val="BodyTable"/>
              <w:ind w:left="70"/>
              <w:rPr>
                <w:b/>
              </w:rPr>
            </w:pPr>
            <w:r w:rsidRPr="004A3929">
              <w:rPr>
                <w:b/>
              </w:rPr>
              <w:t xml:space="preserve">Delegarea (în sensul art. 438 </w:t>
            </w:r>
            <w:r w:rsidRPr="004A3929">
              <w:rPr>
                <w:b/>
              </w:rPr>
              <w:lastRenderedPageBreak/>
              <w:t>din Codul Administrativ)</w:t>
            </w:r>
          </w:p>
        </w:tc>
        <w:tc>
          <w:tcPr>
            <w:tcW w:w="4209" w:type="pct"/>
            <w:gridSpan w:val="4"/>
            <w:shd w:val="clear" w:color="auto" w:fill="FFFFFF" w:themeFill="background1"/>
            <w:vAlign w:val="center"/>
          </w:tcPr>
          <w:p w14:paraId="720BAB78" w14:textId="60C15C5A" w:rsidR="004453AC" w:rsidRPr="006D01EA" w:rsidRDefault="000D69DB" w:rsidP="00D5724F">
            <w:pPr>
              <w:pStyle w:val="Bullet1table"/>
              <w:numPr>
                <w:ilvl w:val="0"/>
                <w:numId w:val="0"/>
              </w:numPr>
            </w:pPr>
            <w:r>
              <w:lastRenderedPageBreak/>
              <w:t>Începând cu 1 ianuarie 2028, p</w:t>
            </w:r>
            <w:r w:rsidR="00857639">
              <w:t>entru funcțiile publice generale, d</w:t>
            </w:r>
            <w:r w:rsidR="00466A80" w:rsidRPr="00466A80">
              <w:t xml:space="preserve">elegarea se </w:t>
            </w:r>
            <w:r w:rsidR="0082457F">
              <w:t xml:space="preserve">va putea face doar </w:t>
            </w:r>
            <w:r w:rsidR="00466A80" w:rsidRPr="00466A80">
              <w:t>în cadrul aceleia</w:t>
            </w:r>
            <w:r w:rsidR="0023143C">
              <w:t>ș</w:t>
            </w:r>
            <w:r w:rsidR="00466A80" w:rsidRPr="00466A80">
              <w:t>i familii de posturi definită pe domeniu func</w:t>
            </w:r>
            <w:r w:rsidR="0023143C">
              <w:t>ț</w:t>
            </w:r>
            <w:r w:rsidR="00466A80" w:rsidRPr="00466A80">
              <w:t>ional. Pentru func</w:t>
            </w:r>
            <w:r w:rsidR="0023143C">
              <w:t>ț</w:t>
            </w:r>
            <w:r w:rsidR="00466A80" w:rsidRPr="00466A80">
              <w:t>iile de management, delegarea se</w:t>
            </w:r>
            <w:r w:rsidR="0082457F">
              <w:t xml:space="preserve"> va putea </w:t>
            </w:r>
            <w:r w:rsidR="00466A80" w:rsidRPr="00466A80">
              <w:t>face către o func</w:t>
            </w:r>
            <w:r w:rsidR="0023143C">
              <w:t>ț</w:t>
            </w:r>
            <w:r w:rsidR="00466A80" w:rsidRPr="00466A80">
              <w:t>ie inferioară din aceea</w:t>
            </w:r>
            <w:r w:rsidR="0023143C">
              <w:t>ș</w:t>
            </w:r>
            <w:r w:rsidR="00466A80" w:rsidRPr="00466A80">
              <w:t xml:space="preserve">i familie de posturi </w:t>
            </w:r>
            <w:r w:rsidR="0023143C">
              <w:t>ș</w:t>
            </w:r>
            <w:r w:rsidR="00BF04BD">
              <w:t>i/</w:t>
            </w:r>
            <w:r w:rsidR="00466A80" w:rsidRPr="00466A80">
              <w:t xml:space="preserve">sau către o </w:t>
            </w:r>
            <w:r w:rsidR="00466A80" w:rsidRPr="00466A80">
              <w:lastRenderedPageBreak/>
              <w:t>func</w:t>
            </w:r>
            <w:r w:rsidR="0023143C">
              <w:t>ț</w:t>
            </w:r>
            <w:r w:rsidR="00466A80" w:rsidRPr="00466A80">
              <w:t>ie de acela</w:t>
            </w:r>
            <w:r w:rsidR="0023143C">
              <w:t>ș</w:t>
            </w:r>
            <w:r w:rsidR="00466A80" w:rsidRPr="00466A80">
              <w:t xml:space="preserve">i nivel </w:t>
            </w:r>
            <w:r w:rsidR="00BF04BD">
              <w:t xml:space="preserve">ierarhic </w:t>
            </w:r>
            <w:r w:rsidR="00466A80" w:rsidRPr="00466A80">
              <w:t>din altă familie de posturi.</w:t>
            </w:r>
            <w:r w:rsidR="00D54EDD">
              <w:t xml:space="preserve"> Pentru personalul </w:t>
            </w:r>
            <w:r w:rsidR="00D54EDD" w:rsidRPr="00D51157">
              <w:rPr>
                <w:iCs/>
              </w:rPr>
              <w:t xml:space="preserve">contractual </w:t>
            </w:r>
            <w:r w:rsidR="00D54EDD">
              <w:t>se vor utiliza procedurile aplicabile func</w:t>
            </w:r>
            <w:r w:rsidR="0023143C">
              <w:t>ț</w:t>
            </w:r>
            <w:r w:rsidR="00D54EDD">
              <w:t>ionarilor publici, începând cu 1 ianuarie 202</w:t>
            </w:r>
            <w:r>
              <w:t>8</w:t>
            </w:r>
            <w:r w:rsidR="00D54EDD">
              <w:t>.</w:t>
            </w:r>
          </w:p>
        </w:tc>
      </w:tr>
      <w:tr w:rsidR="005013A9" w:rsidRPr="006D01EA" w14:paraId="3EA18FC8" w14:textId="77777777" w:rsidTr="002F1B9B">
        <w:tc>
          <w:tcPr>
            <w:tcW w:w="791" w:type="pct"/>
            <w:shd w:val="clear" w:color="auto" w:fill="FFFFFF" w:themeFill="background1"/>
            <w:vAlign w:val="center"/>
          </w:tcPr>
          <w:p w14:paraId="4D028B40" w14:textId="71D4AC31" w:rsidR="005013A9" w:rsidRPr="004A3929" w:rsidRDefault="005013A9" w:rsidP="00141DDE">
            <w:pPr>
              <w:pStyle w:val="BodyTable"/>
              <w:ind w:left="70"/>
              <w:rPr>
                <w:b/>
              </w:rPr>
            </w:pPr>
            <w:r w:rsidRPr="004A3929">
              <w:rPr>
                <w:b/>
              </w:rPr>
              <w:lastRenderedPageBreak/>
              <w:t>Deta</w:t>
            </w:r>
            <w:r w:rsidR="0023143C" w:rsidRPr="004A3929">
              <w:rPr>
                <w:b/>
              </w:rPr>
              <w:t>ș</w:t>
            </w:r>
            <w:r w:rsidRPr="004A3929">
              <w:rPr>
                <w:b/>
              </w:rPr>
              <w:t>area</w:t>
            </w:r>
          </w:p>
        </w:tc>
        <w:tc>
          <w:tcPr>
            <w:tcW w:w="4209" w:type="pct"/>
            <w:gridSpan w:val="4"/>
            <w:shd w:val="clear" w:color="auto" w:fill="FFFFFF" w:themeFill="background1"/>
            <w:vAlign w:val="center"/>
          </w:tcPr>
          <w:p w14:paraId="55AF3C1A" w14:textId="6BF20619" w:rsidR="005013A9" w:rsidRPr="006D01EA" w:rsidRDefault="00453767" w:rsidP="00D5724F">
            <w:pPr>
              <w:pStyle w:val="Bullet1table"/>
              <w:numPr>
                <w:ilvl w:val="0"/>
                <w:numId w:val="0"/>
              </w:numPr>
            </w:pPr>
            <w:r>
              <w:t xml:space="preserve">De la 1 ianuarie 2025 până la 31 decembrie 2027, </w:t>
            </w:r>
            <w:r w:rsidR="00647CF9">
              <w:t>pentru funcțiile publice de execuție de la nivel central și teritorial se vor verifica</w:t>
            </w:r>
            <w:r w:rsidR="00CB4B6A">
              <w:t xml:space="preserve"> </w:t>
            </w:r>
            <w:r>
              <w:t>conform Opțiunii 1 de politică publică.</w:t>
            </w:r>
            <w:r w:rsidR="00CB4B6A">
              <w:t xml:space="preserve"> Începând cu 1 ianuarie 2028,</w:t>
            </w:r>
            <w:r>
              <w:t xml:space="preserve"> </w:t>
            </w:r>
            <w:r w:rsidR="00CB4B6A">
              <w:t>p</w:t>
            </w:r>
            <w:r w:rsidR="00857639">
              <w:t>entru funcțiile publice generale, î</w:t>
            </w:r>
            <w:r w:rsidR="005013A9">
              <w:t>n situa</w:t>
            </w:r>
            <w:r w:rsidR="0023143C">
              <w:t>ț</w:t>
            </w:r>
            <w:r w:rsidR="005013A9">
              <w:t xml:space="preserve">ia în care </w:t>
            </w:r>
            <w:r w:rsidR="005013A9" w:rsidRPr="005013A9">
              <w:t>deta</w:t>
            </w:r>
            <w:r w:rsidR="0023143C">
              <w:t>ș</w:t>
            </w:r>
            <w:r w:rsidR="005013A9" w:rsidRPr="005013A9">
              <w:t xml:space="preserve">area se </w:t>
            </w:r>
            <w:r w:rsidR="005013A9">
              <w:t xml:space="preserve">realizează </w:t>
            </w:r>
            <w:r w:rsidR="005D0835">
              <w:t xml:space="preserve">pe un post din </w:t>
            </w:r>
            <w:r w:rsidR="005013A9" w:rsidRPr="005013A9">
              <w:t>cadrul aceleia</w:t>
            </w:r>
            <w:r w:rsidR="0023143C">
              <w:t>ș</w:t>
            </w:r>
            <w:r w:rsidR="005013A9" w:rsidRPr="005013A9">
              <w:t>i familii de posturi definită pe domeniu func</w:t>
            </w:r>
            <w:r w:rsidR="0023143C">
              <w:t>ț</w:t>
            </w:r>
            <w:r w:rsidR="005013A9" w:rsidRPr="005013A9">
              <w:t>ional, nu se mai verifică competen</w:t>
            </w:r>
            <w:r w:rsidR="0023143C">
              <w:t>ț</w:t>
            </w:r>
            <w:r w:rsidR="005013A9" w:rsidRPr="005013A9">
              <w:t xml:space="preserve">ele specifice. </w:t>
            </w:r>
            <w:r w:rsidR="00A2562B">
              <w:t>În situa</w:t>
            </w:r>
            <w:r w:rsidR="0023143C">
              <w:t>ț</w:t>
            </w:r>
            <w:r w:rsidR="00A2562B">
              <w:t xml:space="preserve">ia în care </w:t>
            </w:r>
            <w:r w:rsidR="005013A9" w:rsidRPr="005013A9">
              <w:t>deta</w:t>
            </w:r>
            <w:r w:rsidR="0023143C">
              <w:t>ș</w:t>
            </w:r>
            <w:r w:rsidR="005013A9" w:rsidRPr="005013A9">
              <w:t xml:space="preserve">area se </w:t>
            </w:r>
            <w:r w:rsidR="00A2562B">
              <w:t xml:space="preserve">realizează pe un post din cadrul </w:t>
            </w:r>
            <w:r w:rsidR="00303B37">
              <w:t xml:space="preserve">unei </w:t>
            </w:r>
            <w:r w:rsidR="005013A9" w:rsidRPr="005013A9">
              <w:t>famili</w:t>
            </w:r>
            <w:r w:rsidR="00303B37">
              <w:t>i</w:t>
            </w:r>
            <w:r w:rsidR="005013A9" w:rsidRPr="005013A9">
              <w:t xml:space="preserve"> </w:t>
            </w:r>
            <w:r w:rsidR="009A6982">
              <w:t xml:space="preserve">diferite </w:t>
            </w:r>
            <w:r w:rsidR="005013A9" w:rsidRPr="005013A9">
              <w:t xml:space="preserve">de posturi, </w:t>
            </w:r>
            <w:r w:rsidR="00C8491D">
              <w:t xml:space="preserve">se vor verifica </w:t>
            </w:r>
            <w:r w:rsidR="005013A9" w:rsidRPr="005013A9">
              <w:t>competen</w:t>
            </w:r>
            <w:r w:rsidR="0023143C">
              <w:t>ț</w:t>
            </w:r>
            <w:r w:rsidR="005013A9" w:rsidRPr="005013A9">
              <w:t>ele specifice</w:t>
            </w:r>
            <w:r w:rsidR="00DF768C">
              <w:t>,</w:t>
            </w:r>
            <w:r w:rsidR="005013A9" w:rsidRPr="005013A9">
              <w:t xml:space="preserve"> </w:t>
            </w:r>
            <w:r w:rsidR="00AB6ABA">
              <w:rPr>
                <w:rFonts w:cstheme="minorHAnsi"/>
              </w:rPr>
              <w:t>aplicându-se metodele de verificare prevăzute în prezent de art. 21 din Anexa</w:t>
            </w:r>
            <w:r w:rsidR="001427C8">
              <w:rPr>
                <w:rFonts w:cstheme="minorHAnsi"/>
              </w:rPr>
              <w:t xml:space="preserve"> nr.</w:t>
            </w:r>
            <w:r w:rsidR="00AB6ABA">
              <w:rPr>
                <w:rFonts w:cstheme="minorHAnsi"/>
              </w:rPr>
              <w:t xml:space="preserve"> 8 la Codul Administrativ</w:t>
            </w:r>
            <w:r w:rsidR="00C46DF5">
              <w:rPr>
                <w:rFonts w:cstheme="minorHAnsi"/>
              </w:rPr>
              <w:t xml:space="preserve">. </w:t>
            </w:r>
            <w:r w:rsidR="00372065">
              <w:rPr>
                <w:rFonts w:cstheme="minorHAnsi"/>
              </w:rPr>
              <w:t>Procedura se va aplica pentru toate func</w:t>
            </w:r>
            <w:r w:rsidR="0023143C">
              <w:rPr>
                <w:rFonts w:cstheme="minorHAnsi"/>
              </w:rPr>
              <w:t>ț</w:t>
            </w:r>
            <w:r w:rsidR="00372065">
              <w:rPr>
                <w:rFonts w:cstheme="minorHAnsi"/>
              </w:rPr>
              <w:t xml:space="preserve">iile publice </w:t>
            </w:r>
            <w:r w:rsidR="00857639">
              <w:rPr>
                <w:rFonts w:cstheme="minorHAnsi"/>
              </w:rPr>
              <w:t>generale</w:t>
            </w:r>
            <w:r w:rsidR="00372065">
              <w:rPr>
                <w:rFonts w:cstheme="minorHAnsi"/>
              </w:rPr>
              <w:t xml:space="preserve"> </w:t>
            </w:r>
            <w:r w:rsidR="0023143C">
              <w:rPr>
                <w:rFonts w:cstheme="minorHAnsi"/>
              </w:rPr>
              <w:t>ș</w:t>
            </w:r>
            <w:r w:rsidR="00372065">
              <w:rPr>
                <w:rFonts w:cstheme="minorHAnsi"/>
              </w:rPr>
              <w:t xml:space="preserve">i pentru personalul </w:t>
            </w:r>
            <w:r w:rsidR="00372065" w:rsidRPr="00D51157">
              <w:rPr>
                <w:iCs/>
              </w:rPr>
              <w:t xml:space="preserve">contractual </w:t>
            </w:r>
            <w:r w:rsidR="005F6FB7">
              <w:rPr>
                <w:iCs/>
              </w:rPr>
              <w:t>începând cu 1 ianuarie 202</w:t>
            </w:r>
            <w:r w:rsidR="00786C00">
              <w:rPr>
                <w:iCs/>
              </w:rPr>
              <w:t>8</w:t>
            </w:r>
            <w:r w:rsidR="005F6FB7">
              <w:rPr>
                <w:iCs/>
              </w:rPr>
              <w:t>.</w:t>
            </w:r>
          </w:p>
        </w:tc>
      </w:tr>
      <w:tr w:rsidR="004D6600" w:rsidRPr="006D01EA" w14:paraId="3493DE70" w14:textId="77777777" w:rsidTr="002F1B9B">
        <w:tc>
          <w:tcPr>
            <w:tcW w:w="791" w:type="pct"/>
            <w:shd w:val="clear" w:color="auto" w:fill="FFFFFF" w:themeFill="background1"/>
            <w:vAlign w:val="center"/>
          </w:tcPr>
          <w:p w14:paraId="5715B96E" w14:textId="77777777" w:rsidR="004D6600" w:rsidRPr="004A3929" w:rsidRDefault="004D6600" w:rsidP="00141DDE">
            <w:pPr>
              <w:pStyle w:val="BodyTable"/>
              <w:ind w:left="70"/>
              <w:rPr>
                <w:b/>
              </w:rPr>
            </w:pPr>
            <w:r w:rsidRPr="004A3929">
              <w:rPr>
                <w:b/>
              </w:rPr>
              <w:t>Transferul</w:t>
            </w:r>
          </w:p>
        </w:tc>
        <w:tc>
          <w:tcPr>
            <w:tcW w:w="4209" w:type="pct"/>
            <w:gridSpan w:val="4"/>
            <w:shd w:val="clear" w:color="auto" w:fill="FFFFFF" w:themeFill="background1"/>
            <w:vAlign w:val="center"/>
          </w:tcPr>
          <w:p w14:paraId="4333C831" w14:textId="2B88BDE1" w:rsidR="004D6600" w:rsidRPr="006D01EA" w:rsidRDefault="004D6600" w:rsidP="00D5724F">
            <w:pPr>
              <w:pStyle w:val="Bullet1table"/>
              <w:numPr>
                <w:ilvl w:val="0"/>
                <w:numId w:val="0"/>
              </w:numPr>
            </w:pPr>
            <w:r>
              <w:t>În situa</w:t>
            </w:r>
            <w:r w:rsidR="0023143C">
              <w:t>ț</w:t>
            </w:r>
            <w:r>
              <w:t xml:space="preserve">ia în care </w:t>
            </w:r>
            <w:r w:rsidR="009C76F7">
              <w:t xml:space="preserve">transferul </w:t>
            </w:r>
            <w:r w:rsidRPr="005013A9">
              <w:t xml:space="preserve">se </w:t>
            </w:r>
            <w:r>
              <w:t xml:space="preserve">realizează pe un post din </w:t>
            </w:r>
            <w:r w:rsidRPr="005013A9">
              <w:t>cadrul aceleia</w:t>
            </w:r>
            <w:r w:rsidR="0023143C">
              <w:t>ș</w:t>
            </w:r>
            <w:r w:rsidRPr="005013A9">
              <w:t>i familii de posturi definită pe domeniu func</w:t>
            </w:r>
            <w:r w:rsidR="0023143C">
              <w:t>ț</w:t>
            </w:r>
            <w:r w:rsidRPr="005013A9">
              <w:t>ional, nu se mai verifică competen</w:t>
            </w:r>
            <w:r w:rsidR="0023143C">
              <w:t>ț</w:t>
            </w:r>
            <w:r w:rsidRPr="005013A9">
              <w:t xml:space="preserve">ele specifice. </w:t>
            </w:r>
            <w:r>
              <w:t>În situa</w:t>
            </w:r>
            <w:r w:rsidR="0023143C">
              <w:t>ț</w:t>
            </w:r>
            <w:r>
              <w:t xml:space="preserve">ia în care </w:t>
            </w:r>
            <w:r w:rsidR="00DD6A05">
              <w:t>transferul</w:t>
            </w:r>
            <w:r w:rsidR="00DD6A05" w:rsidRPr="005013A9">
              <w:t xml:space="preserve"> </w:t>
            </w:r>
            <w:r w:rsidRPr="005013A9">
              <w:t xml:space="preserve">se </w:t>
            </w:r>
            <w:r>
              <w:t xml:space="preserve">realizează pe un post din cadrul unei </w:t>
            </w:r>
            <w:r w:rsidRPr="005013A9">
              <w:t>famili</w:t>
            </w:r>
            <w:r>
              <w:t>i</w:t>
            </w:r>
            <w:r w:rsidRPr="005013A9">
              <w:t xml:space="preserve"> </w:t>
            </w:r>
            <w:r>
              <w:t xml:space="preserve">diferite </w:t>
            </w:r>
            <w:r w:rsidRPr="005013A9">
              <w:t xml:space="preserve">de posturi, </w:t>
            </w:r>
            <w:r>
              <w:t xml:space="preserve">se vor verifica </w:t>
            </w:r>
            <w:r w:rsidRPr="005013A9">
              <w:t>competen</w:t>
            </w:r>
            <w:r w:rsidR="0023143C">
              <w:t>ț</w:t>
            </w:r>
            <w:r w:rsidRPr="005013A9">
              <w:t>ele specifice</w:t>
            </w:r>
            <w:r>
              <w:t>,</w:t>
            </w:r>
            <w:r w:rsidRPr="005013A9">
              <w:t xml:space="preserve"> </w:t>
            </w:r>
            <w:r>
              <w:rPr>
                <w:rFonts w:cstheme="minorHAnsi"/>
              </w:rPr>
              <w:t>aplicându-se metodele de verificare prevăzute în prezent de art. 21 din Anexa 8 la Codul Administrativ. Procedura se va aplica pentru toate func</w:t>
            </w:r>
            <w:r w:rsidR="0023143C">
              <w:rPr>
                <w:rFonts w:cstheme="minorHAnsi"/>
              </w:rPr>
              <w:t>ț</w:t>
            </w:r>
            <w:r>
              <w:rPr>
                <w:rFonts w:cstheme="minorHAnsi"/>
              </w:rPr>
              <w:t xml:space="preserve">iile publice </w:t>
            </w:r>
            <w:r w:rsidR="0023143C">
              <w:rPr>
                <w:rFonts w:cstheme="minorHAnsi"/>
              </w:rPr>
              <w:t>ș</w:t>
            </w:r>
            <w:r>
              <w:rPr>
                <w:rFonts w:cstheme="minorHAnsi"/>
              </w:rPr>
              <w:t xml:space="preserve">i pentru personalul </w:t>
            </w:r>
            <w:r w:rsidRPr="00D51157">
              <w:rPr>
                <w:iCs/>
              </w:rPr>
              <w:t xml:space="preserve">contractual </w:t>
            </w:r>
            <w:r>
              <w:rPr>
                <w:iCs/>
              </w:rPr>
              <w:t>începând cu 1 ianuarie 202</w:t>
            </w:r>
            <w:r w:rsidR="00786C00">
              <w:rPr>
                <w:iCs/>
              </w:rPr>
              <w:t>8</w:t>
            </w:r>
            <w:r>
              <w:rPr>
                <w:iCs/>
              </w:rPr>
              <w:t>.</w:t>
            </w:r>
          </w:p>
        </w:tc>
      </w:tr>
    </w:tbl>
    <w:p w14:paraId="093BF3C6" w14:textId="28637D64" w:rsidR="000A7390" w:rsidRDefault="00520B56" w:rsidP="003D2EB6">
      <w:pPr>
        <w:pStyle w:val="Heading4"/>
      </w:pPr>
      <w:r>
        <w:t>Recrutarea</w:t>
      </w:r>
    </w:p>
    <w:p w14:paraId="154FE7B4" w14:textId="37E93BDA" w:rsidR="00306F83" w:rsidRDefault="00102E43" w:rsidP="00835BF7">
      <w:r>
        <w:t>Schimbarea propusă prin intermediul acestei op</w:t>
      </w:r>
      <w:r w:rsidR="0023143C">
        <w:t>ț</w:t>
      </w:r>
      <w:r>
        <w:t>iuni de politică publică vizează competen</w:t>
      </w:r>
      <w:r w:rsidR="0023143C">
        <w:t>ț</w:t>
      </w:r>
      <w:r>
        <w:t>ele care se vor verifica în etapa de selec</w:t>
      </w:r>
      <w:r w:rsidR="0023143C">
        <w:t>ț</w:t>
      </w:r>
      <w:r>
        <w:t>ie</w:t>
      </w:r>
      <w:r w:rsidR="00F3226C">
        <w:t>, respectiv competen</w:t>
      </w:r>
      <w:r w:rsidR="0023143C">
        <w:t>ț</w:t>
      </w:r>
      <w:r w:rsidR="00F3226C">
        <w:t xml:space="preserve">ele specifice care se vor stabili ca urmare a analizei postului </w:t>
      </w:r>
      <w:r w:rsidR="0023143C">
        <w:t>ș</w:t>
      </w:r>
      <w:r w:rsidR="00F3226C">
        <w:t>i</w:t>
      </w:r>
      <w:r w:rsidR="00D16CC5">
        <w:t>, pentru funcțiile publice generale,</w:t>
      </w:r>
      <w:r w:rsidR="00F3226C">
        <w:t xml:space="preserve"> vor corespunde </w:t>
      </w:r>
      <w:r w:rsidR="00AD2A8E" w:rsidRPr="00071EC6">
        <w:t>familiilor de posturi grupate pe domenii func</w:t>
      </w:r>
      <w:r w:rsidR="0023143C">
        <w:t>ț</w:t>
      </w:r>
      <w:r w:rsidR="00AD2A8E" w:rsidRPr="00071EC6">
        <w:t>ionale. Aceste competen</w:t>
      </w:r>
      <w:r w:rsidR="0023143C">
        <w:t>ț</w:t>
      </w:r>
      <w:r w:rsidR="00AD2A8E" w:rsidRPr="00071EC6">
        <w:t xml:space="preserve">e </w:t>
      </w:r>
      <w:r w:rsidR="00AD2A8E">
        <w:t>sunt men</w:t>
      </w:r>
      <w:r w:rsidR="0023143C">
        <w:t>ț</w:t>
      </w:r>
      <w:r w:rsidR="00AD2A8E">
        <w:t xml:space="preserve">ionate </w:t>
      </w:r>
      <w:r w:rsidR="00AD2A8E" w:rsidRPr="00071EC6">
        <w:t xml:space="preserve">în prezent </w:t>
      </w:r>
      <w:r w:rsidR="00AD2A8E">
        <w:t xml:space="preserve">la </w:t>
      </w:r>
      <w:r w:rsidR="00AD2A8E" w:rsidRPr="00071EC6">
        <w:t>art. 11, alin.</w:t>
      </w:r>
      <w:r w:rsidR="007960C5">
        <w:t xml:space="preserve"> (2) lit.</w:t>
      </w:r>
      <w:r w:rsidR="00AD2A8E" w:rsidRPr="00071EC6">
        <w:t xml:space="preserve"> d</w:t>
      </w:r>
      <w:r w:rsidR="00D21A33">
        <w:t>)</w:t>
      </w:r>
      <w:r w:rsidR="00AD2A8E" w:rsidRPr="00071EC6">
        <w:t xml:space="preserve"> din Anexa </w:t>
      </w:r>
      <w:r w:rsidR="007960C5">
        <w:t xml:space="preserve">nr. </w:t>
      </w:r>
      <w:r w:rsidR="00AD2A8E" w:rsidRPr="00071EC6">
        <w:t xml:space="preserve">8 la Codul Administrativ </w:t>
      </w:r>
      <w:r w:rsidR="0023143C">
        <w:t>ș</w:t>
      </w:r>
      <w:r w:rsidR="00AD2A8E" w:rsidRPr="00071EC6">
        <w:t>i stabilirea acestora va deveni obligatorie</w:t>
      </w:r>
      <w:r w:rsidR="00AD2A8E">
        <w:t xml:space="preserve">. </w:t>
      </w:r>
    </w:p>
    <w:p w14:paraId="505642E1" w14:textId="7DCF899C" w:rsidR="0036393B" w:rsidRDefault="006745C9" w:rsidP="003D2EB6">
      <w:pPr>
        <w:pStyle w:val="Heading4"/>
      </w:pPr>
      <w:r w:rsidRPr="00A75F44">
        <w:t>Evaluarea performan</w:t>
      </w:r>
      <w:r w:rsidR="0023143C">
        <w:t>ț</w:t>
      </w:r>
      <w:r w:rsidRPr="00A75F44">
        <w:t xml:space="preserve">elor </w:t>
      </w:r>
      <w:r w:rsidR="0036393B">
        <w:t>individuale</w:t>
      </w:r>
    </w:p>
    <w:p w14:paraId="3D0081BB" w14:textId="548081A7" w:rsidR="0036393B" w:rsidRDefault="0036393B" w:rsidP="0036393B">
      <w:pPr>
        <w:spacing w:line="20" w:lineRule="atLeast"/>
        <w:rPr>
          <w:rFonts w:cs="Times New Roman"/>
          <w:szCs w:val="20"/>
        </w:rPr>
      </w:pPr>
      <w:r>
        <w:rPr>
          <w:rFonts w:cs="Times New Roman"/>
          <w:szCs w:val="20"/>
        </w:rPr>
        <w:t>C</w:t>
      </w:r>
      <w:r w:rsidRPr="008E071D">
        <w:rPr>
          <w:rFonts w:cs="Times New Roman"/>
          <w:szCs w:val="20"/>
        </w:rPr>
        <w:t>onsiderând dezideratul de profesionalizare a func</w:t>
      </w:r>
      <w:r w:rsidR="0023143C">
        <w:rPr>
          <w:rFonts w:cs="Times New Roman"/>
          <w:szCs w:val="20"/>
        </w:rPr>
        <w:t>ț</w:t>
      </w:r>
      <w:r w:rsidRPr="008E071D">
        <w:rPr>
          <w:rFonts w:cs="Times New Roman"/>
          <w:szCs w:val="20"/>
        </w:rPr>
        <w:t xml:space="preserve">iei publice precum </w:t>
      </w:r>
      <w:r w:rsidR="0023143C">
        <w:rPr>
          <w:rFonts w:cs="Times New Roman"/>
          <w:szCs w:val="20"/>
        </w:rPr>
        <w:t>ș</w:t>
      </w:r>
      <w:r w:rsidRPr="008E071D">
        <w:rPr>
          <w:rFonts w:cs="Times New Roman"/>
          <w:szCs w:val="20"/>
        </w:rPr>
        <w:t>i eforturile continue derulate de către autorită</w:t>
      </w:r>
      <w:r w:rsidR="0023143C">
        <w:rPr>
          <w:rFonts w:cs="Times New Roman"/>
          <w:szCs w:val="20"/>
        </w:rPr>
        <w:t>ț</w:t>
      </w:r>
      <w:r w:rsidRPr="008E071D">
        <w:rPr>
          <w:rFonts w:cs="Times New Roman"/>
          <w:szCs w:val="20"/>
        </w:rPr>
        <w:t xml:space="preserve">ile </w:t>
      </w:r>
      <w:r w:rsidR="0023143C">
        <w:rPr>
          <w:rFonts w:cs="Times New Roman"/>
          <w:szCs w:val="20"/>
        </w:rPr>
        <w:t>ș</w:t>
      </w:r>
      <w:r w:rsidRPr="008E071D">
        <w:rPr>
          <w:rFonts w:cs="Times New Roman"/>
          <w:szCs w:val="20"/>
        </w:rPr>
        <w:t>i institu</w:t>
      </w:r>
      <w:r w:rsidR="0023143C">
        <w:rPr>
          <w:rFonts w:cs="Times New Roman"/>
          <w:szCs w:val="20"/>
        </w:rPr>
        <w:t>ț</w:t>
      </w:r>
      <w:r w:rsidRPr="008E071D">
        <w:rPr>
          <w:rFonts w:cs="Times New Roman"/>
          <w:szCs w:val="20"/>
        </w:rPr>
        <w:t>iile publice în vederea identificării competen</w:t>
      </w:r>
      <w:r w:rsidR="0023143C">
        <w:rPr>
          <w:rFonts w:cs="Times New Roman"/>
          <w:szCs w:val="20"/>
        </w:rPr>
        <w:t>ț</w:t>
      </w:r>
      <w:r w:rsidRPr="008E071D">
        <w:rPr>
          <w:rFonts w:cs="Times New Roman"/>
          <w:szCs w:val="20"/>
        </w:rPr>
        <w:t>elor specifice, ca urmare a introducerii anexei nr. 8 la Codul administrativ</w:t>
      </w:r>
      <w:r>
        <w:rPr>
          <w:rFonts w:cs="Times New Roman"/>
          <w:szCs w:val="20"/>
        </w:rPr>
        <w:t xml:space="preserve"> (</w:t>
      </w:r>
      <w:r w:rsidR="0023143C">
        <w:rPr>
          <w:rFonts w:cs="Times New Roman"/>
          <w:szCs w:val="20"/>
        </w:rPr>
        <w:t>ș</w:t>
      </w:r>
      <w:r>
        <w:rPr>
          <w:rFonts w:cs="Times New Roman"/>
          <w:szCs w:val="20"/>
        </w:rPr>
        <w:t>i, în mod specific, a art. 6 alin. c) din anexa men</w:t>
      </w:r>
      <w:r w:rsidR="0023143C">
        <w:rPr>
          <w:rFonts w:cs="Times New Roman"/>
          <w:szCs w:val="20"/>
        </w:rPr>
        <w:t>ț</w:t>
      </w:r>
      <w:r>
        <w:rPr>
          <w:rFonts w:cs="Times New Roman"/>
          <w:szCs w:val="20"/>
        </w:rPr>
        <w:t>ionată), modificările propuse la nivelul procesului de evaluare a performan</w:t>
      </w:r>
      <w:r w:rsidR="0023143C">
        <w:rPr>
          <w:rFonts w:cs="Times New Roman"/>
          <w:szCs w:val="20"/>
        </w:rPr>
        <w:t>ț</w:t>
      </w:r>
      <w:r>
        <w:rPr>
          <w:rFonts w:cs="Times New Roman"/>
          <w:szCs w:val="20"/>
        </w:rPr>
        <w:t>ei prin intermediul Op</w:t>
      </w:r>
      <w:r w:rsidR="0023143C">
        <w:rPr>
          <w:rFonts w:cs="Times New Roman"/>
          <w:szCs w:val="20"/>
        </w:rPr>
        <w:t>ț</w:t>
      </w:r>
      <w:r>
        <w:rPr>
          <w:rFonts w:cs="Times New Roman"/>
          <w:szCs w:val="20"/>
        </w:rPr>
        <w:t>iunii 2 vizează, adi</w:t>
      </w:r>
      <w:r w:rsidR="0023143C">
        <w:rPr>
          <w:rFonts w:cs="Times New Roman"/>
          <w:szCs w:val="20"/>
        </w:rPr>
        <w:t>ț</w:t>
      </w:r>
      <w:r>
        <w:rPr>
          <w:rFonts w:cs="Times New Roman"/>
          <w:szCs w:val="20"/>
        </w:rPr>
        <w:t>ional ajustărilor propuse prin intermediul Op</w:t>
      </w:r>
      <w:r w:rsidR="0023143C">
        <w:rPr>
          <w:rFonts w:cs="Times New Roman"/>
          <w:szCs w:val="20"/>
        </w:rPr>
        <w:t>ț</w:t>
      </w:r>
      <w:r>
        <w:rPr>
          <w:rFonts w:cs="Times New Roman"/>
          <w:szCs w:val="20"/>
        </w:rPr>
        <w:t>iunii 1, respectiv înlocuirea criteriilor de performan</w:t>
      </w:r>
      <w:r w:rsidR="0023143C">
        <w:rPr>
          <w:rFonts w:cs="Times New Roman"/>
          <w:szCs w:val="20"/>
        </w:rPr>
        <w:t>ț</w:t>
      </w:r>
      <w:r>
        <w:rPr>
          <w:rFonts w:cs="Times New Roman"/>
          <w:szCs w:val="20"/>
        </w:rPr>
        <w:t>ă cu cadrele de competen</w:t>
      </w:r>
      <w:r w:rsidR="0023143C">
        <w:rPr>
          <w:rFonts w:cs="Times New Roman"/>
          <w:szCs w:val="20"/>
        </w:rPr>
        <w:t>ț</w:t>
      </w:r>
      <w:r>
        <w:rPr>
          <w:rFonts w:cs="Times New Roman"/>
          <w:szCs w:val="20"/>
        </w:rPr>
        <w:t xml:space="preserve">e generale, evaluarea </w:t>
      </w:r>
      <w:r w:rsidRPr="00AF75C8">
        <w:rPr>
          <w:rFonts w:cs="Times New Roman"/>
          <w:szCs w:val="20"/>
        </w:rPr>
        <w:t>competen</w:t>
      </w:r>
      <w:r w:rsidR="0023143C">
        <w:rPr>
          <w:rFonts w:cs="Times New Roman"/>
          <w:szCs w:val="20"/>
        </w:rPr>
        <w:t>ț</w:t>
      </w:r>
      <w:r w:rsidRPr="00AF75C8">
        <w:rPr>
          <w:rFonts w:cs="Times New Roman"/>
          <w:szCs w:val="20"/>
        </w:rPr>
        <w:t>el</w:t>
      </w:r>
      <w:r>
        <w:rPr>
          <w:rFonts w:cs="Times New Roman"/>
          <w:szCs w:val="20"/>
        </w:rPr>
        <w:t>or</w:t>
      </w:r>
      <w:r w:rsidRPr="00AF75C8">
        <w:rPr>
          <w:rFonts w:cs="Times New Roman"/>
          <w:szCs w:val="20"/>
        </w:rPr>
        <w:t xml:space="preserve"> specifice </w:t>
      </w:r>
      <w:r w:rsidR="008B607A" w:rsidRPr="008B607A">
        <w:rPr>
          <w:rFonts w:cs="Times New Roman"/>
          <w:szCs w:val="20"/>
        </w:rPr>
        <w:t>asociate familiilor de posturi grupate pe domenii func</w:t>
      </w:r>
      <w:r w:rsidR="0023143C">
        <w:rPr>
          <w:rFonts w:cs="Times New Roman"/>
          <w:szCs w:val="20"/>
        </w:rPr>
        <w:t>ț</w:t>
      </w:r>
      <w:r w:rsidR="008B607A" w:rsidRPr="008B607A">
        <w:rPr>
          <w:rFonts w:cs="Times New Roman"/>
          <w:szCs w:val="20"/>
        </w:rPr>
        <w:t>ionale</w:t>
      </w:r>
      <w:r>
        <w:rPr>
          <w:rFonts w:cs="Times New Roman"/>
          <w:szCs w:val="20"/>
        </w:rPr>
        <w:t>.</w:t>
      </w:r>
    </w:p>
    <w:p w14:paraId="577DA7F1" w14:textId="09A9EF3E" w:rsidR="0036393B" w:rsidRDefault="0036393B" w:rsidP="0036393B">
      <w:pPr>
        <w:spacing w:line="20" w:lineRule="atLeast"/>
        <w:rPr>
          <w:rFonts w:cs="Times New Roman"/>
          <w:szCs w:val="20"/>
        </w:rPr>
      </w:pPr>
      <w:r>
        <w:rPr>
          <w:rFonts w:cs="Times New Roman"/>
          <w:szCs w:val="20"/>
        </w:rPr>
        <w:t>Competen</w:t>
      </w:r>
      <w:r w:rsidR="0023143C">
        <w:rPr>
          <w:rFonts w:cs="Times New Roman"/>
          <w:szCs w:val="20"/>
        </w:rPr>
        <w:t>ț</w:t>
      </w:r>
      <w:r>
        <w:rPr>
          <w:rFonts w:cs="Times New Roman"/>
          <w:szCs w:val="20"/>
        </w:rPr>
        <w:t xml:space="preserve">ele specifice sunt în prezent identificate prin intermediul procesului de analiză a posturilor, derulat conform etapelor prevăzute la art. 22 din anexa nr. 8 la Codul administrativ </w:t>
      </w:r>
      <w:r w:rsidR="0023143C">
        <w:rPr>
          <w:rFonts w:cs="Times New Roman"/>
          <w:szCs w:val="20"/>
        </w:rPr>
        <w:t>ș</w:t>
      </w:r>
      <w:r>
        <w:rPr>
          <w:rFonts w:cs="Times New Roman"/>
          <w:szCs w:val="20"/>
        </w:rPr>
        <w:t xml:space="preserve">i Metodologiei-cadru de analiză a posturilor, anexă la </w:t>
      </w:r>
      <w:r w:rsidRPr="007626EE">
        <w:rPr>
          <w:rFonts w:cs="Times New Roman"/>
          <w:szCs w:val="20"/>
        </w:rPr>
        <w:t>OPANFP nr. 332/19.02.2024</w:t>
      </w:r>
      <w:r>
        <w:rPr>
          <w:rFonts w:cs="Times New Roman"/>
          <w:szCs w:val="20"/>
        </w:rPr>
        <w:t>. În strânsă rela</w:t>
      </w:r>
      <w:r w:rsidR="0023143C">
        <w:rPr>
          <w:rFonts w:cs="Times New Roman"/>
          <w:szCs w:val="20"/>
        </w:rPr>
        <w:t>ț</w:t>
      </w:r>
      <w:r>
        <w:rPr>
          <w:rFonts w:cs="Times New Roman"/>
          <w:szCs w:val="20"/>
        </w:rPr>
        <w:t xml:space="preserve">ie cu activitatea de </w:t>
      </w:r>
      <w:r w:rsidRPr="005A1EC7">
        <w:rPr>
          <w:rFonts w:cs="Times New Roman"/>
          <w:szCs w:val="20"/>
        </w:rPr>
        <w:t>clasificare</w:t>
      </w:r>
      <w:r>
        <w:rPr>
          <w:rFonts w:cs="Times New Roman"/>
          <w:szCs w:val="20"/>
        </w:rPr>
        <w:t xml:space="preserve"> </w:t>
      </w:r>
      <w:r w:rsidRPr="005A1EC7">
        <w:rPr>
          <w:rFonts w:cs="Times New Roman"/>
          <w:szCs w:val="20"/>
        </w:rPr>
        <w:t>în familii de posturi grupate pe domenii func</w:t>
      </w:r>
      <w:r w:rsidR="0023143C">
        <w:rPr>
          <w:rFonts w:cs="Times New Roman"/>
          <w:szCs w:val="20"/>
        </w:rPr>
        <w:t>ț</w:t>
      </w:r>
      <w:r w:rsidRPr="005A1EC7">
        <w:rPr>
          <w:rFonts w:cs="Times New Roman"/>
          <w:szCs w:val="20"/>
        </w:rPr>
        <w:t>ionale ale statului</w:t>
      </w:r>
      <w:r>
        <w:rPr>
          <w:rFonts w:cs="Times New Roman"/>
          <w:szCs w:val="20"/>
        </w:rPr>
        <w:t>, detaliată în cadrul capitolului anterior, c</w:t>
      </w:r>
      <w:r w:rsidRPr="00AF75C8">
        <w:rPr>
          <w:rFonts w:cs="Times New Roman"/>
          <w:szCs w:val="20"/>
        </w:rPr>
        <w:t>ompeten</w:t>
      </w:r>
      <w:r w:rsidR="0023143C">
        <w:rPr>
          <w:rFonts w:cs="Times New Roman"/>
          <w:szCs w:val="20"/>
        </w:rPr>
        <w:t>ț</w:t>
      </w:r>
      <w:r w:rsidRPr="00AF75C8">
        <w:rPr>
          <w:rFonts w:cs="Times New Roman"/>
          <w:szCs w:val="20"/>
        </w:rPr>
        <w:t>ele specifice</w:t>
      </w:r>
      <w:r>
        <w:rPr>
          <w:rFonts w:cs="Times New Roman"/>
          <w:szCs w:val="20"/>
        </w:rPr>
        <w:t xml:space="preserve"> identificate în cadrul art. 11</w:t>
      </w:r>
      <w:r w:rsidR="007960C5">
        <w:rPr>
          <w:rFonts w:cs="Times New Roman"/>
          <w:szCs w:val="20"/>
        </w:rPr>
        <w:t xml:space="preserve"> alin (2)</w:t>
      </w:r>
      <w:r>
        <w:rPr>
          <w:rFonts w:cs="Times New Roman"/>
          <w:szCs w:val="20"/>
        </w:rPr>
        <w:t xml:space="preserve"> lit. d) din </w:t>
      </w:r>
      <w:r w:rsidR="007960C5">
        <w:rPr>
          <w:rFonts w:cs="Times New Roman"/>
          <w:szCs w:val="20"/>
        </w:rPr>
        <w:t>A</w:t>
      </w:r>
      <w:r>
        <w:rPr>
          <w:rFonts w:cs="Times New Roman"/>
          <w:szCs w:val="20"/>
        </w:rPr>
        <w:t>nexa nr. 8 la Codul administrativ (i.e., altele decât cele lingvistice sau digitale)</w:t>
      </w:r>
      <w:r w:rsidRPr="00AF75C8">
        <w:rPr>
          <w:rFonts w:cs="Times New Roman"/>
          <w:szCs w:val="20"/>
        </w:rPr>
        <w:t xml:space="preserve"> vor fi asociate</w:t>
      </w:r>
      <w:r>
        <w:rPr>
          <w:rFonts w:cs="Times New Roman"/>
          <w:szCs w:val="20"/>
        </w:rPr>
        <w:t xml:space="preserve"> acestor</w:t>
      </w:r>
      <w:r w:rsidRPr="00AF75C8">
        <w:rPr>
          <w:rFonts w:cs="Times New Roman"/>
          <w:szCs w:val="20"/>
        </w:rPr>
        <w:t xml:space="preserve"> familii de posturi</w:t>
      </w:r>
      <w:r>
        <w:rPr>
          <w:rFonts w:cs="Times New Roman"/>
          <w:szCs w:val="20"/>
        </w:rPr>
        <w:t>,</w:t>
      </w:r>
      <w:r w:rsidRPr="00AF75C8">
        <w:rPr>
          <w:rFonts w:cs="Times New Roman"/>
          <w:szCs w:val="20"/>
        </w:rPr>
        <w:t xml:space="preserve"> grupate pe domenii func</w:t>
      </w:r>
      <w:r w:rsidR="0023143C">
        <w:rPr>
          <w:rFonts w:cs="Times New Roman"/>
          <w:szCs w:val="20"/>
        </w:rPr>
        <w:t>ț</w:t>
      </w:r>
      <w:r w:rsidRPr="00AF75C8">
        <w:rPr>
          <w:rFonts w:cs="Times New Roman"/>
          <w:szCs w:val="20"/>
        </w:rPr>
        <w:t>ionale</w:t>
      </w:r>
      <w:r w:rsidR="00BD30F8">
        <w:rPr>
          <w:rFonts w:cs="Times New Roman"/>
          <w:szCs w:val="20"/>
        </w:rPr>
        <w:t>, pentru funcțiile generale</w:t>
      </w:r>
      <w:r w:rsidRPr="00AF75C8">
        <w:rPr>
          <w:rFonts w:cs="Times New Roman"/>
          <w:szCs w:val="20"/>
        </w:rPr>
        <w:t xml:space="preserve">. </w:t>
      </w:r>
    </w:p>
    <w:p w14:paraId="0AA0AD8F" w14:textId="122C8FBE" w:rsidR="0036393B" w:rsidRDefault="0036393B" w:rsidP="0036393B">
      <w:pPr>
        <w:spacing w:line="20" w:lineRule="atLeast"/>
        <w:rPr>
          <w:rFonts w:cs="Times New Roman"/>
          <w:szCs w:val="20"/>
        </w:rPr>
      </w:pPr>
      <w:r>
        <w:rPr>
          <w:rFonts w:cs="Times New Roman"/>
          <w:szCs w:val="20"/>
        </w:rPr>
        <w:t>Procesul de evaluare a performan</w:t>
      </w:r>
      <w:r w:rsidR="0023143C">
        <w:rPr>
          <w:rFonts w:cs="Times New Roman"/>
          <w:szCs w:val="20"/>
        </w:rPr>
        <w:t>ț</w:t>
      </w:r>
      <w:r>
        <w:rPr>
          <w:rFonts w:cs="Times New Roman"/>
          <w:szCs w:val="20"/>
        </w:rPr>
        <w:t>ei va fi extins, astfel încât să includă, pe lângă evaluarea obiectivelor de performan</w:t>
      </w:r>
      <w:r w:rsidR="0023143C">
        <w:rPr>
          <w:rFonts w:cs="Times New Roman"/>
          <w:szCs w:val="20"/>
        </w:rPr>
        <w:t>ț</w:t>
      </w:r>
      <w:r>
        <w:rPr>
          <w:rFonts w:cs="Times New Roman"/>
          <w:szCs w:val="20"/>
        </w:rPr>
        <w:t xml:space="preserve">ă </w:t>
      </w:r>
      <w:r w:rsidR="0023143C">
        <w:rPr>
          <w:rFonts w:cs="Times New Roman"/>
          <w:szCs w:val="20"/>
        </w:rPr>
        <w:t>ș</w:t>
      </w:r>
      <w:r>
        <w:rPr>
          <w:rFonts w:cs="Times New Roman"/>
          <w:szCs w:val="20"/>
        </w:rPr>
        <w:t>i a competen</w:t>
      </w:r>
      <w:r w:rsidR="0023143C">
        <w:rPr>
          <w:rFonts w:cs="Times New Roman"/>
          <w:szCs w:val="20"/>
        </w:rPr>
        <w:t>ț</w:t>
      </w:r>
      <w:r>
        <w:rPr>
          <w:rFonts w:cs="Times New Roman"/>
          <w:szCs w:val="20"/>
        </w:rPr>
        <w:t xml:space="preserve">elor generale, observarea </w:t>
      </w:r>
      <w:r w:rsidR="0023143C">
        <w:rPr>
          <w:rFonts w:cs="Times New Roman"/>
          <w:szCs w:val="20"/>
        </w:rPr>
        <w:t>ș</w:t>
      </w:r>
      <w:r>
        <w:rPr>
          <w:rFonts w:cs="Times New Roman"/>
          <w:szCs w:val="20"/>
        </w:rPr>
        <w:t>i notarea competen</w:t>
      </w:r>
      <w:r w:rsidR="0023143C">
        <w:rPr>
          <w:rFonts w:cs="Times New Roman"/>
          <w:szCs w:val="20"/>
        </w:rPr>
        <w:t>ț</w:t>
      </w:r>
      <w:r>
        <w:rPr>
          <w:rFonts w:cs="Times New Roman"/>
          <w:szCs w:val="20"/>
        </w:rPr>
        <w:t>elor specifice postului, astfel cum au fost descrise mai sus. Concluzionând, procesul de evaluare a performan</w:t>
      </w:r>
      <w:r w:rsidR="0023143C">
        <w:rPr>
          <w:rFonts w:cs="Times New Roman"/>
          <w:szCs w:val="20"/>
        </w:rPr>
        <w:t>ț</w:t>
      </w:r>
      <w:r>
        <w:rPr>
          <w:rFonts w:cs="Times New Roman"/>
          <w:szCs w:val="20"/>
        </w:rPr>
        <w:t>ei individuale ajustat prin intermediul op</w:t>
      </w:r>
      <w:r w:rsidR="0023143C">
        <w:rPr>
          <w:rFonts w:cs="Times New Roman"/>
          <w:szCs w:val="20"/>
        </w:rPr>
        <w:t>ț</w:t>
      </w:r>
      <w:r>
        <w:rPr>
          <w:rFonts w:cs="Times New Roman"/>
          <w:szCs w:val="20"/>
        </w:rPr>
        <w:t>iunii 2 vizează:</w:t>
      </w:r>
    </w:p>
    <w:p w14:paraId="512EF4BB" w14:textId="4D03E773" w:rsidR="0036393B" w:rsidRDefault="0036393B" w:rsidP="002F1B9B">
      <w:pPr>
        <w:pStyle w:val="Bulletpoint1"/>
        <w:rPr>
          <w:rFonts w:cs="Times New Roman"/>
          <w:szCs w:val="20"/>
        </w:rPr>
      </w:pPr>
      <w:r>
        <w:rPr>
          <w:rFonts w:cs="Times New Roman"/>
          <w:szCs w:val="20"/>
        </w:rPr>
        <w:t>Î</w:t>
      </w:r>
      <w:r w:rsidRPr="003B0DE4">
        <w:rPr>
          <w:rFonts w:cs="Times New Roman"/>
          <w:szCs w:val="20"/>
        </w:rPr>
        <w:t>nlocuirea listelor de criterii de performan</w:t>
      </w:r>
      <w:r w:rsidR="0023143C">
        <w:rPr>
          <w:rFonts w:cs="Times New Roman"/>
          <w:szCs w:val="20"/>
        </w:rPr>
        <w:t>ț</w:t>
      </w:r>
      <w:r w:rsidRPr="003B0DE4">
        <w:rPr>
          <w:rFonts w:cs="Times New Roman"/>
          <w:szCs w:val="20"/>
        </w:rPr>
        <w:t>ă utilizate în prezent în procesul de evaluare anuală cu cadrul de competen</w:t>
      </w:r>
      <w:r w:rsidR="0023143C">
        <w:rPr>
          <w:rFonts w:cs="Times New Roman"/>
          <w:szCs w:val="20"/>
        </w:rPr>
        <w:t>ț</w:t>
      </w:r>
      <w:r w:rsidRPr="003B0DE4">
        <w:rPr>
          <w:rFonts w:cs="Times New Roman"/>
          <w:szCs w:val="20"/>
        </w:rPr>
        <w:t>e generale</w:t>
      </w:r>
      <w:r>
        <w:rPr>
          <w:rFonts w:cs="Times New Roman"/>
          <w:szCs w:val="20"/>
        </w:rPr>
        <w:t>; în vederea evaluării cadrelor de competen</w:t>
      </w:r>
      <w:r w:rsidR="0023143C">
        <w:rPr>
          <w:rFonts w:cs="Times New Roman"/>
          <w:szCs w:val="20"/>
        </w:rPr>
        <w:t>ț</w:t>
      </w:r>
      <w:r>
        <w:rPr>
          <w:rFonts w:cs="Times New Roman"/>
          <w:szCs w:val="20"/>
        </w:rPr>
        <w:t>e generale se va utiliza acela</w:t>
      </w:r>
      <w:r w:rsidR="0023143C">
        <w:rPr>
          <w:rFonts w:cs="Times New Roman"/>
          <w:szCs w:val="20"/>
        </w:rPr>
        <w:t>ș</w:t>
      </w:r>
      <w:r>
        <w:rPr>
          <w:rFonts w:cs="Times New Roman"/>
          <w:szCs w:val="20"/>
        </w:rPr>
        <w:t xml:space="preserve">i tip de notare ca </w:t>
      </w:r>
      <w:r w:rsidR="0023143C">
        <w:rPr>
          <w:rFonts w:cs="Times New Roman"/>
          <w:szCs w:val="20"/>
        </w:rPr>
        <w:t>ș</w:t>
      </w:r>
      <w:r>
        <w:rPr>
          <w:rFonts w:cs="Times New Roman"/>
          <w:szCs w:val="20"/>
        </w:rPr>
        <w:t xml:space="preserve">i în cazul procesului de recrutare </w:t>
      </w:r>
      <w:r w:rsidRPr="003C5D00">
        <w:rPr>
          <w:rFonts w:cs="Times New Roman"/>
          <w:szCs w:val="20"/>
        </w:rPr>
        <w:t>(detaliat în art. 20 din anexa nr. 8 la Codul administrativ</w:t>
      </w:r>
      <w:r>
        <w:rPr>
          <w:rFonts w:cs="Times New Roman"/>
          <w:szCs w:val="20"/>
        </w:rPr>
        <w:t>, respectiv</w:t>
      </w:r>
      <w:r w:rsidRPr="003C5D00">
        <w:rPr>
          <w:rFonts w:cs="Times New Roman"/>
          <w:szCs w:val="20"/>
        </w:rPr>
        <w:t xml:space="preserve"> 1 – nu corespunde, 2 – comportament manifestat într-o foarte mică măsură, 3 – comportament acceptabil, 4 – comportament manifestat în mare măsură, 5 – comportament manifestat</w:t>
      </w:r>
      <w:r>
        <w:rPr>
          <w:rFonts w:cs="Times New Roman"/>
          <w:szCs w:val="20"/>
        </w:rPr>
        <w:t xml:space="preserve">), precum </w:t>
      </w:r>
      <w:r w:rsidR="0023143C">
        <w:rPr>
          <w:rFonts w:cs="Times New Roman"/>
          <w:szCs w:val="20"/>
        </w:rPr>
        <w:t>ș</w:t>
      </w:r>
      <w:r>
        <w:rPr>
          <w:rFonts w:cs="Times New Roman"/>
          <w:szCs w:val="20"/>
        </w:rPr>
        <w:t>i posibilitatea neintroducerii comportamentelor care nu au putut fi manifestate în aprecierea finală, prin utilizarea men</w:t>
      </w:r>
      <w:r w:rsidR="0023143C">
        <w:rPr>
          <w:rFonts w:cs="Times New Roman"/>
          <w:szCs w:val="20"/>
        </w:rPr>
        <w:t>ț</w:t>
      </w:r>
      <w:r>
        <w:rPr>
          <w:rFonts w:cs="Times New Roman"/>
          <w:szCs w:val="20"/>
        </w:rPr>
        <w:t xml:space="preserve">iunii </w:t>
      </w:r>
      <w:r w:rsidRPr="007B11A2">
        <w:rPr>
          <w:rFonts w:cs="Times New Roman"/>
          <w:szCs w:val="16"/>
        </w:rPr>
        <w:t>“nu se aplică”</w:t>
      </w:r>
      <w:r>
        <w:rPr>
          <w:rFonts w:cs="Times New Roman"/>
          <w:szCs w:val="16"/>
        </w:rPr>
        <w:t>;</w:t>
      </w:r>
    </w:p>
    <w:p w14:paraId="116F831A" w14:textId="7CEEAD01" w:rsidR="0036393B" w:rsidRPr="00177BF9" w:rsidRDefault="0036393B" w:rsidP="002F1B9B">
      <w:pPr>
        <w:pStyle w:val="Bulletpoint1"/>
        <w:rPr>
          <w:rFonts w:cs="Times New Roman"/>
          <w:i/>
          <w:szCs w:val="20"/>
        </w:rPr>
      </w:pPr>
      <w:r>
        <w:rPr>
          <w:rFonts w:cs="Times New Roman"/>
          <w:szCs w:val="20"/>
        </w:rPr>
        <w:t>Introducerea competen</w:t>
      </w:r>
      <w:r w:rsidR="0023143C">
        <w:rPr>
          <w:rFonts w:cs="Times New Roman"/>
          <w:szCs w:val="20"/>
        </w:rPr>
        <w:t>ț</w:t>
      </w:r>
      <w:r>
        <w:rPr>
          <w:rFonts w:cs="Times New Roman"/>
          <w:szCs w:val="20"/>
        </w:rPr>
        <w:t xml:space="preserve">elor specifice </w:t>
      </w:r>
      <w:r w:rsidRPr="003715A4">
        <w:rPr>
          <w:rFonts w:cs="Times New Roman"/>
          <w:szCs w:val="20"/>
        </w:rPr>
        <w:t>stabilite în urma analizei postului</w:t>
      </w:r>
      <w:r>
        <w:rPr>
          <w:rFonts w:cs="Times New Roman"/>
          <w:szCs w:val="20"/>
        </w:rPr>
        <w:t xml:space="preserve">, </w:t>
      </w:r>
      <w:r w:rsidRPr="003715A4">
        <w:rPr>
          <w:rFonts w:cs="Times New Roman"/>
          <w:szCs w:val="20"/>
        </w:rPr>
        <w:t xml:space="preserve">care contribuie la </w:t>
      </w:r>
      <w:r>
        <w:rPr>
          <w:rFonts w:cs="Times New Roman"/>
          <w:szCs w:val="20"/>
        </w:rPr>
        <w:t>îndeplinirea atribu</w:t>
      </w:r>
      <w:r w:rsidR="0023143C">
        <w:rPr>
          <w:rFonts w:cs="Times New Roman"/>
          <w:szCs w:val="20"/>
        </w:rPr>
        <w:t>ț</w:t>
      </w:r>
      <w:r>
        <w:rPr>
          <w:rFonts w:cs="Times New Roman"/>
          <w:szCs w:val="20"/>
        </w:rPr>
        <w:t>iilor postului, în vederea dezvoltării profesionale a func</w:t>
      </w:r>
      <w:r w:rsidR="0023143C">
        <w:rPr>
          <w:rFonts w:cs="Times New Roman"/>
          <w:szCs w:val="20"/>
        </w:rPr>
        <w:t>ț</w:t>
      </w:r>
      <w:r>
        <w:rPr>
          <w:rFonts w:cs="Times New Roman"/>
          <w:szCs w:val="20"/>
        </w:rPr>
        <w:t>ionarului public; în vederea evaluării competen</w:t>
      </w:r>
      <w:r w:rsidR="0023143C">
        <w:rPr>
          <w:rFonts w:cs="Times New Roman"/>
          <w:szCs w:val="20"/>
        </w:rPr>
        <w:t>ț</w:t>
      </w:r>
      <w:r>
        <w:rPr>
          <w:rFonts w:cs="Times New Roman"/>
          <w:szCs w:val="20"/>
        </w:rPr>
        <w:t xml:space="preserve">elor specifice se va utiliza scala de notare propusă în </w:t>
      </w:r>
      <w:r w:rsidR="00090E7C" w:rsidRPr="00177BF9">
        <w:rPr>
          <w:rFonts w:cs="Times New Roman"/>
          <w:i/>
          <w:szCs w:val="20"/>
        </w:rPr>
        <w:fldChar w:fldCharType="begin"/>
      </w:r>
      <w:r w:rsidR="00090E7C" w:rsidRPr="00177BF9">
        <w:rPr>
          <w:rFonts w:cs="Times New Roman"/>
          <w:i/>
          <w:szCs w:val="20"/>
        </w:rPr>
        <w:instrText xml:space="preserve"> REF _Ref163557115 \h </w:instrText>
      </w:r>
      <w:r w:rsidR="00090E7C">
        <w:rPr>
          <w:rFonts w:cs="Times New Roman"/>
          <w:i/>
          <w:szCs w:val="20"/>
        </w:rPr>
        <w:instrText xml:space="preserve"> \* MERGEFORMAT </w:instrText>
      </w:r>
      <w:r w:rsidR="00090E7C" w:rsidRPr="00177BF9">
        <w:rPr>
          <w:rFonts w:cs="Times New Roman"/>
          <w:i/>
          <w:szCs w:val="20"/>
        </w:rPr>
      </w:r>
      <w:r w:rsidR="00090E7C" w:rsidRPr="00177BF9">
        <w:rPr>
          <w:rFonts w:cs="Times New Roman"/>
          <w:i/>
          <w:szCs w:val="20"/>
        </w:rPr>
        <w:fldChar w:fldCharType="separate"/>
      </w:r>
      <w:r w:rsidR="00090E7C" w:rsidRPr="00177BF9">
        <w:rPr>
          <w:i/>
          <w:iCs/>
        </w:rPr>
        <w:t xml:space="preserve">Tabel </w:t>
      </w:r>
      <w:r w:rsidR="00090E7C" w:rsidRPr="00177BF9">
        <w:rPr>
          <w:i/>
          <w:iCs/>
          <w:noProof/>
        </w:rPr>
        <w:t>4</w:t>
      </w:r>
      <w:r w:rsidR="00090E7C" w:rsidRPr="00177BF9">
        <w:rPr>
          <w:rFonts w:cs="Times New Roman"/>
          <w:i/>
          <w:szCs w:val="20"/>
        </w:rPr>
        <w:fldChar w:fldCharType="end"/>
      </w:r>
      <w:r w:rsidRPr="00177BF9">
        <w:rPr>
          <w:rFonts w:cs="Times New Roman"/>
          <w:i/>
          <w:szCs w:val="20"/>
        </w:rPr>
        <w:t xml:space="preserve"> – Scală de notare propusă în vederea evaluării competen</w:t>
      </w:r>
      <w:r w:rsidR="0023143C">
        <w:rPr>
          <w:rFonts w:cs="Times New Roman"/>
          <w:i/>
          <w:szCs w:val="20"/>
        </w:rPr>
        <w:t>ț</w:t>
      </w:r>
      <w:r w:rsidRPr="00177BF9">
        <w:rPr>
          <w:rFonts w:cs="Times New Roman"/>
          <w:i/>
          <w:szCs w:val="20"/>
        </w:rPr>
        <w:t>elor specifice.</w:t>
      </w:r>
    </w:p>
    <w:p w14:paraId="3C3CEE5C" w14:textId="3F5F1572" w:rsidR="001F1D52" w:rsidRDefault="001F1D52" w:rsidP="002F1B9B">
      <w:pPr>
        <w:pStyle w:val="Caption"/>
      </w:pPr>
      <w:bookmarkStart w:id="43" w:name="_Ref163557115"/>
      <w:r>
        <w:lastRenderedPageBreak/>
        <w:t xml:space="preserve">Tabel </w:t>
      </w:r>
      <w:r>
        <w:fldChar w:fldCharType="begin"/>
      </w:r>
      <w:r>
        <w:instrText xml:space="preserve"> SEQ Tabel \* ARABIC </w:instrText>
      </w:r>
      <w:r>
        <w:fldChar w:fldCharType="separate"/>
      </w:r>
      <w:r w:rsidR="002F1B9B">
        <w:rPr>
          <w:noProof/>
        </w:rPr>
        <w:t>4</w:t>
      </w:r>
      <w:r>
        <w:fldChar w:fldCharType="end"/>
      </w:r>
      <w:bookmarkEnd w:id="43"/>
      <w:r>
        <w:t>. Scală de notare propusă în vederea evaluării competen</w:t>
      </w:r>
      <w:r w:rsidR="0023143C">
        <w:t>ț</w:t>
      </w:r>
      <w:r>
        <w:t>elor specifice</w:t>
      </w:r>
    </w:p>
    <w:tbl>
      <w:tblPr>
        <w:tblW w:w="498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1705"/>
        <w:gridCol w:w="7289"/>
      </w:tblGrid>
      <w:tr w:rsidR="002F1B9B" w:rsidRPr="00614A94" w14:paraId="6A7BFB06" w14:textId="77777777" w:rsidTr="002F1B9B">
        <w:trPr>
          <w:tblHeader/>
        </w:trPr>
        <w:tc>
          <w:tcPr>
            <w:tcW w:w="948" w:type="pct"/>
            <w:shd w:val="clear" w:color="auto" w:fill="FFE600"/>
            <w:vAlign w:val="center"/>
          </w:tcPr>
          <w:p w14:paraId="28EC7852" w14:textId="77777777" w:rsidR="0036393B" w:rsidRPr="002F1B9B" w:rsidRDefault="0036393B" w:rsidP="00177BF9">
            <w:pPr>
              <w:pStyle w:val="BodyTable"/>
              <w:jc w:val="center"/>
              <w:rPr>
                <w:b/>
                <w:bCs w:val="0"/>
              </w:rPr>
            </w:pPr>
            <w:r w:rsidRPr="002F1B9B">
              <w:rPr>
                <w:b/>
                <w:bCs w:val="0"/>
              </w:rPr>
              <w:t>Notă</w:t>
            </w:r>
          </w:p>
        </w:tc>
        <w:tc>
          <w:tcPr>
            <w:tcW w:w="4052" w:type="pct"/>
            <w:shd w:val="clear" w:color="auto" w:fill="FFE600"/>
            <w:vAlign w:val="center"/>
          </w:tcPr>
          <w:p w14:paraId="12D0ACA5" w14:textId="042EAF96" w:rsidR="0036393B" w:rsidRPr="002F1B9B" w:rsidRDefault="0036393B" w:rsidP="00177BF9">
            <w:pPr>
              <w:pStyle w:val="BodyTable"/>
              <w:jc w:val="center"/>
              <w:rPr>
                <w:b/>
                <w:bCs w:val="0"/>
              </w:rPr>
            </w:pPr>
            <w:r w:rsidRPr="002F1B9B">
              <w:rPr>
                <w:b/>
                <w:bCs w:val="0"/>
              </w:rPr>
              <w:t>Defini</w:t>
            </w:r>
            <w:r w:rsidR="0023143C">
              <w:rPr>
                <w:b/>
                <w:bCs w:val="0"/>
              </w:rPr>
              <w:t>ț</w:t>
            </w:r>
            <w:r w:rsidRPr="002F1B9B">
              <w:rPr>
                <w:b/>
                <w:bCs w:val="0"/>
              </w:rPr>
              <w:t>ie</w:t>
            </w:r>
          </w:p>
        </w:tc>
      </w:tr>
      <w:tr w:rsidR="002F1B9B" w:rsidRPr="00255974" w14:paraId="44372811" w14:textId="77777777" w:rsidTr="002F1B9B">
        <w:trPr>
          <w:trHeight w:val="621"/>
        </w:trPr>
        <w:tc>
          <w:tcPr>
            <w:tcW w:w="948" w:type="pct"/>
            <w:vAlign w:val="center"/>
          </w:tcPr>
          <w:p w14:paraId="315A0127" w14:textId="7DC45B51" w:rsidR="0036393B" w:rsidRPr="00177BF9" w:rsidRDefault="0036393B">
            <w:pPr>
              <w:pStyle w:val="BodyTable"/>
              <w:rPr>
                <w:rFonts w:cs="Times New Roman"/>
                <w:szCs w:val="18"/>
              </w:rPr>
            </w:pPr>
            <w:r w:rsidRPr="00177BF9">
              <w:rPr>
                <w:rFonts w:cs="Times New Roman"/>
                <w:color w:val="000000"/>
                <w:szCs w:val="18"/>
              </w:rPr>
              <w:t>1 – Competen</w:t>
            </w:r>
            <w:r w:rsidR="0023143C">
              <w:rPr>
                <w:rFonts w:cs="Times New Roman"/>
                <w:color w:val="000000"/>
                <w:szCs w:val="18"/>
              </w:rPr>
              <w:t>ț</w:t>
            </w:r>
            <w:r w:rsidRPr="00177BF9">
              <w:rPr>
                <w:rFonts w:cs="Times New Roman"/>
                <w:color w:val="000000"/>
                <w:szCs w:val="18"/>
              </w:rPr>
              <w:t>e slabe, care necesită dezvoltare imediată</w:t>
            </w:r>
          </w:p>
        </w:tc>
        <w:tc>
          <w:tcPr>
            <w:tcW w:w="4052" w:type="pct"/>
            <w:vAlign w:val="center"/>
          </w:tcPr>
          <w:p w14:paraId="64EB0531" w14:textId="465B3772"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nu stăpâne</w:t>
            </w:r>
            <w:r w:rsidR="0023143C">
              <w:rPr>
                <w:rFonts w:cs="Times New Roman"/>
                <w:color w:val="000000"/>
                <w:szCs w:val="18"/>
              </w:rPr>
              <w:t>ș</w:t>
            </w:r>
            <w:r w:rsidRPr="00177BF9">
              <w:rPr>
                <w:rFonts w:cs="Times New Roman"/>
                <w:color w:val="000000"/>
                <w:szCs w:val="18"/>
              </w:rPr>
              <w:t>te competen</w:t>
            </w:r>
            <w:r w:rsidR="0023143C">
              <w:rPr>
                <w:rFonts w:cs="Times New Roman"/>
                <w:color w:val="000000"/>
                <w:szCs w:val="18"/>
              </w:rPr>
              <w:t>ț</w:t>
            </w:r>
            <w:r w:rsidRPr="00177BF9">
              <w:rPr>
                <w:rFonts w:cs="Times New Roman"/>
                <w:color w:val="000000"/>
                <w:szCs w:val="18"/>
              </w:rPr>
              <w:t>ele specifice pentru a-</w:t>
            </w:r>
            <w:r w:rsidR="0023143C">
              <w:rPr>
                <w:rFonts w:cs="Times New Roman"/>
                <w:color w:val="000000"/>
                <w:szCs w:val="18"/>
              </w:rPr>
              <w:t>ș</w:t>
            </w:r>
            <w:r w:rsidRPr="00177BF9">
              <w:rPr>
                <w:rFonts w:cs="Times New Roman"/>
                <w:color w:val="000000"/>
                <w:szCs w:val="18"/>
              </w:rPr>
              <w:t>i duce la bun sfâr</w:t>
            </w:r>
            <w:r w:rsidR="0023143C">
              <w:rPr>
                <w:rFonts w:cs="Times New Roman"/>
                <w:color w:val="000000"/>
                <w:szCs w:val="18"/>
              </w:rPr>
              <w:t>ș</w:t>
            </w:r>
            <w:r w:rsidRPr="00177BF9">
              <w:rPr>
                <w:rFonts w:cs="Times New Roman"/>
                <w:color w:val="000000"/>
                <w:szCs w:val="18"/>
              </w:rPr>
              <w:t>it activită</w:t>
            </w:r>
            <w:r w:rsidR="0023143C">
              <w:rPr>
                <w:rFonts w:cs="Times New Roman"/>
                <w:color w:val="000000"/>
                <w:szCs w:val="18"/>
              </w:rPr>
              <w:t>ț</w:t>
            </w:r>
            <w:r w:rsidRPr="00177BF9">
              <w:rPr>
                <w:rFonts w:cs="Times New Roman"/>
                <w:color w:val="000000"/>
                <w:szCs w:val="18"/>
              </w:rPr>
              <w:t xml:space="preserve">ile, iar asta duce la realizarea de erori </w:t>
            </w:r>
            <w:r w:rsidR="0023143C">
              <w:rPr>
                <w:rFonts w:cs="Times New Roman"/>
                <w:color w:val="000000"/>
                <w:szCs w:val="18"/>
              </w:rPr>
              <w:t>ș</w:t>
            </w:r>
            <w:r w:rsidRPr="00177BF9">
              <w:rPr>
                <w:rFonts w:cs="Times New Roman"/>
                <w:color w:val="000000"/>
                <w:szCs w:val="18"/>
              </w:rPr>
              <w:t>i/ sau neîndeplinirea unor sarcini;</w:t>
            </w:r>
          </w:p>
          <w:p w14:paraId="27330258" w14:textId="04C09041" w:rsidR="0036393B" w:rsidRPr="00177BF9"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în situa</w:t>
            </w:r>
            <w:r w:rsidR="0023143C">
              <w:rPr>
                <w:rFonts w:cs="Times New Roman"/>
                <w:color w:val="000000"/>
                <w:szCs w:val="18"/>
              </w:rPr>
              <w:t>ț</w:t>
            </w:r>
            <w:r w:rsidRPr="00177BF9">
              <w:rPr>
                <w:rFonts w:cs="Times New Roman"/>
                <w:color w:val="000000"/>
                <w:szCs w:val="18"/>
              </w:rPr>
              <w:t>ia în care îi lipsesc informa</w:t>
            </w:r>
            <w:r w:rsidR="0023143C">
              <w:rPr>
                <w:rFonts w:cs="Times New Roman"/>
                <w:color w:val="000000"/>
                <w:szCs w:val="18"/>
              </w:rPr>
              <w:t>ț</w:t>
            </w:r>
            <w:r w:rsidRPr="00177BF9">
              <w:rPr>
                <w:rFonts w:cs="Times New Roman"/>
                <w:color w:val="000000"/>
                <w:szCs w:val="18"/>
              </w:rPr>
              <w:t>ii,  are dificultă</w:t>
            </w:r>
            <w:r w:rsidR="0023143C">
              <w:rPr>
                <w:rFonts w:cs="Times New Roman"/>
                <w:color w:val="000000"/>
                <w:szCs w:val="18"/>
              </w:rPr>
              <w:t>ț</w:t>
            </w:r>
            <w:r w:rsidRPr="00177BF9">
              <w:rPr>
                <w:rFonts w:cs="Times New Roman"/>
                <w:color w:val="000000"/>
                <w:szCs w:val="18"/>
              </w:rPr>
              <w:t>i în a identifica sursele necesare de informa</w:t>
            </w:r>
            <w:r w:rsidR="0023143C">
              <w:rPr>
                <w:rFonts w:cs="Times New Roman"/>
                <w:color w:val="000000"/>
                <w:szCs w:val="18"/>
              </w:rPr>
              <w:t>ț</w:t>
            </w:r>
            <w:r w:rsidRPr="00177BF9">
              <w:rPr>
                <w:rFonts w:cs="Times New Roman"/>
                <w:color w:val="000000"/>
                <w:szCs w:val="18"/>
              </w:rPr>
              <w:t>ie pentru a-</w:t>
            </w:r>
            <w:r w:rsidR="0023143C">
              <w:rPr>
                <w:rFonts w:cs="Times New Roman"/>
                <w:color w:val="000000"/>
                <w:szCs w:val="18"/>
              </w:rPr>
              <w:t>ș</w:t>
            </w:r>
            <w:r w:rsidRPr="00177BF9">
              <w:rPr>
                <w:rFonts w:cs="Times New Roman"/>
                <w:color w:val="000000"/>
                <w:szCs w:val="18"/>
              </w:rPr>
              <w:t>i finaliza activită</w:t>
            </w:r>
            <w:r w:rsidR="0023143C">
              <w:rPr>
                <w:rFonts w:cs="Times New Roman"/>
                <w:color w:val="000000"/>
                <w:szCs w:val="18"/>
              </w:rPr>
              <w:t>ț</w:t>
            </w:r>
            <w:r w:rsidRPr="00177BF9">
              <w:rPr>
                <w:rFonts w:cs="Times New Roman"/>
                <w:color w:val="000000"/>
                <w:szCs w:val="18"/>
              </w:rPr>
              <w:t xml:space="preserve">ile; </w:t>
            </w:r>
          </w:p>
          <w:p w14:paraId="6AED9FC4" w14:textId="1D3C187F" w:rsidR="0036393B" w:rsidRPr="00177BF9"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prime</w:t>
            </w:r>
            <w:r w:rsidR="0023143C">
              <w:rPr>
                <w:rFonts w:cs="Times New Roman"/>
                <w:color w:val="000000"/>
                <w:szCs w:val="18"/>
              </w:rPr>
              <w:t>ș</w:t>
            </w:r>
            <w:r w:rsidRPr="00177BF9">
              <w:rPr>
                <w:rFonts w:cs="Times New Roman"/>
                <w:color w:val="000000"/>
                <w:szCs w:val="18"/>
              </w:rPr>
              <w:t>te observa</w:t>
            </w:r>
            <w:r w:rsidR="0023143C">
              <w:rPr>
                <w:rFonts w:cs="Times New Roman"/>
                <w:color w:val="000000"/>
                <w:szCs w:val="18"/>
              </w:rPr>
              <w:t>ț</w:t>
            </w:r>
            <w:r w:rsidRPr="00177BF9">
              <w:rPr>
                <w:rFonts w:cs="Times New Roman"/>
                <w:color w:val="000000"/>
                <w:szCs w:val="18"/>
              </w:rPr>
              <w:t>ii constante cu privire la modul în care tratează procesele/ procedurile care guvernează munca sa;</w:t>
            </w:r>
          </w:p>
          <w:p w14:paraId="39170C14" w14:textId="06FCDB20" w:rsidR="0036393B" w:rsidRPr="00177BF9"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prime</w:t>
            </w:r>
            <w:r w:rsidR="0023143C">
              <w:rPr>
                <w:rFonts w:cs="Times New Roman"/>
                <w:color w:val="000000"/>
                <w:szCs w:val="18"/>
              </w:rPr>
              <w:t>ș</w:t>
            </w:r>
            <w:r w:rsidRPr="00177BF9">
              <w:rPr>
                <w:rFonts w:cs="Times New Roman"/>
                <w:color w:val="000000"/>
                <w:szCs w:val="18"/>
              </w:rPr>
              <w:t>te reclama</w:t>
            </w:r>
            <w:r w:rsidR="0023143C">
              <w:rPr>
                <w:rFonts w:cs="Times New Roman"/>
                <w:color w:val="000000"/>
                <w:szCs w:val="18"/>
              </w:rPr>
              <w:t>ț</w:t>
            </w:r>
            <w:r w:rsidRPr="00177BF9">
              <w:rPr>
                <w:rFonts w:cs="Times New Roman"/>
                <w:color w:val="000000"/>
                <w:szCs w:val="18"/>
              </w:rPr>
              <w:t>ii de la superiorul direct/ colegi cu privire la calitatea livrabilelor pe care acesta le pregăte</w:t>
            </w:r>
            <w:r w:rsidR="0023143C">
              <w:rPr>
                <w:rFonts w:cs="Times New Roman"/>
                <w:color w:val="000000"/>
                <w:szCs w:val="18"/>
              </w:rPr>
              <w:t>ș</w:t>
            </w:r>
            <w:r w:rsidRPr="00177BF9">
              <w:rPr>
                <w:rFonts w:cs="Times New Roman"/>
                <w:color w:val="000000"/>
                <w:szCs w:val="18"/>
              </w:rPr>
              <w:t>te.</w:t>
            </w:r>
          </w:p>
        </w:tc>
      </w:tr>
      <w:tr w:rsidR="0036393B" w:rsidRPr="0059637E" w14:paraId="23498D02" w14:textId="77777777" w:rsidTr="002F1B9B">
        <w:trPr>
          <w:trHeight w:val="621"/>
        </w:trPr>
        <w:tc>
          <w:tcPr>
            <w:tcW w:w="948" w:type="pct"/>
            <w:vAlign w:val="center"/>
          </w:tcPr>
          <w:p w14:paraId="1308F4FC" w14:textId="7070CAF3" w:rsidR="0036393B" w:rsidRPr="00177BF9" w:rsidRDefault="0036393B">
            <w:pPr>
              <w:pStyle w:val="BodyTable"/>
              <w:rPr>
                <w:rFonts w:cs="Times New Roman"/>
                <w:color w:val="000000"/>
                <w:szCs w:val="18"/>
              </w:rPr>
            </w:pPr>
            <w:r w:rsidRPr="00177BF9">
              <w:rPr>
                <w:rFonts w:cs="Times New Roman"/>
                <w:color w:val="000000"/>
                <w:szCs w:val="18"/>
              </w:rPr>
              <w:t>2 – Competen</w:t>
            </w:r>
            <w:r w:rsidR="0023143C">
              <w:rPr>
                <w:rFonts w:cs="Times New Roman"/>
                <w:color w:val="000000"/>
                <w:szCs w:val="18"/>
              </w:rPr>
              <w:t>ț</w:t>
            </w:r>
            <w:r w:rsidRPr="00177BF9">
              <w:rPr>
                <w:rFonts w:cs="Times New Roman"/>
                <w:color w:val="000000"/>
                <w:szCs w:val="18"/>
              </w:rPr>
              <w:t>e care implică ghidaj suplimentar constant</w:t>
            </w:r>
          </w:p>
        </w:tc>
        <w:tc>
          <w:tcPr>
            <w:tcW w:w="4052" w:type="pct"/>
            <w:vAlign w:val="center"/>
          </w:tcPr>
          <w:p w14:paraId="59AB3519" w14:textId="21047A81"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de</w:t>
            </w:r>
            <w:r w:rsidR="0023143C">
              <w:rPr>
                <w:rFonts w:cs="Times New Roman"/>
                <w:color w:val="000000"/>
                <w:szCs w:val="18"/>
              </w:rPr>
              <w:t>ț</w:t>
            </w:r>
            <w:r w:rsidRPr="00177BF9">
              <w:rPr>
                <w:rFonts w:cs="Times New Roman"/>
                <w:color w:val="000000"/>
                <w:szCs w:val="18"/>
              </w:rPr>
              <w:t>ine într-o propor</w:t>
            </w:r>
            <w:r w:rsidR="0023143C">
              <w:rPr>
                <w:rFonts w:cs="Times New Roman"/>
                <w:color w:val="000000"/>
                <w:szCs w:val="18"/>
              </w:rPr>
              <w:t>ț</w:t>
            </w:r>
            <w:r w:rsidRPr="00177BF9">
              <w:rPr>
                <w:rFonts w:cs="Times New Roman"/>
                <w:color w:val="000000"/>
                <w:szCs w:val="18"/>
              </w:rPr>
              <w:t>ie scăzută competen</w:t>
            </w:r>
            <w:r w:rsidR="0023143C">
              <w:rPr>
                <w:rFonts w:cs="Times New Roman"/>
                <w:color w:val="000000"/>
                <w:szCs w:val="18"/>
              </w:rPr>
              <w:t>ț</w:t>
            </w:r>
            <w:r w:rsidRPr="00177BF9">
              <w:rPr>
                <w:rFonts w:cs="Times New Roman"/>
                <w:color w:val="000000"/>
                <w:szCs w:val="18"/>
              </w:rPr>
              <w:t>ele necesare pentru a-</w:t>
            </w:r>
            <w:r w:rsidR="0023143C">
              <w:rPr>
                <w:rFonts w:cs="Times New Roman"/>
                <w:color w:val="000000"/>
                <w:szCs w:val="18"/>
              </w:rPr>
              <w:t>ș</w:t>
            </w:r>
            <w:r w:rsidRPr="00177BF9">
              <w:rPr>
                <w:rFonts w:cs="Times New Roman"/>
                <w:color w:val="000000"/>
                <w:szCs w:val="18"/>
              </w:rPr>
              <w:t>i duce la bun sfâr</w:t>
            </w:r>
            <w:r w:rsidR="0023143C">
              <w:rPr>
                <w:rFonts w:cs="Times New Roman"/>
                <w:color w:val="000000"/>
                <w:szCs w:val="18"/>
              </w:rPr>
              <w:t>ș</w:t>
            </w:r>
            <w:r w:rsidRPr="00177BF9">
              <w:rPr>
                <w:rFonts w:cs="Times New Roman"/>
                <w:color w:val="000000"/>
                <w:szCs w:val="18"/>
              </w:rPr>
              <w:t>it activită</w:t>
            </w:r>
            <w:r w:rsidR="0023143C">
              <w:rPr>
                <w:rFonts w:cs="Times New Roman"/>
                <w:color w:val="000000"/>
                <w:szCs w:val="18"/>
              </w:rPr>
              <w:t>ț</w:t>
            </w:r>
            <w:r w:rsidRPr="00177BF9">
              <w:rPr>
                <w:rFonts w:cs="Times New Roman"/>
                <w:color w:val="000000"/>
                <w:szCs w:val="18"/>
              </w:rPr>
              <w:t>ile, fără erori materiale;</w:t>
            </w:r>
          </w:p>
          <w:p w14:paraId="1820D9D9" w14:textId="77BA9AC1" w:rsidR="0036393B" w:rsidRPr="00177BF9"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aplica suboptim competen</w:t>
            </w:r>
            <w:r w:rsidR="0023143C">
              <w:rPr>
                <w:rFonts w:cs="Times New Roman"/>
                <w:color w:val="000000"/>
                <w:szCs w:val="18"/>
              </w:rPr>
              <w:t>ț</w:t>
            </w:r>
            <w:r w:rsidRPr="00177BF9">
              <w:rPr>
                <w:rFonts w:cs="Times New Roman"/>
                <w:color w:val="000000"/>
                <w:szCs w:val="18"/>
              </w:rPr>
              <w:t>a specifică asupra activită</w:t>
            </w:r>
            <w:r w:rsidR="0023143C">
              <w:rPr>
                <w:rFonts w:cs="Times New Roman"/>
                <w:color w:val="000000"/>
                <w:szCs w:val="18"/>
              </w:rPr>
              <w:t>ț</w:t>
            </w:r>
            <w:r w:rsidRPr="00177BF9">
              <w:rPr>
                <w:rFonts w:cs="Times New Roman"/>
                <w:color w:val="000000"/>
                <w:szCs w:val="18"/>
              </w:rPr>
              <w:t>ii derulate, existând nevoia îmbunătă</w:t>
            </w:r>
            <w:r w:rsidR="0023143C">
              <w:rPr>
                <w:rFonts w:cs="Times New Roman"/>
                <w:color w:val="000000"/>
                <w:szCs w:val="18"/>
              </w:rPr>
              <w:t>ț</w:t>
            </w:r>
            <w:r w:rsidRPr="00177BF9">
              <w:rPr>
                <w:rFonts w:cs="Times New Roman"/>
                <w:color w:val="000000"/>
                <w:szCs w:val="18"/>
              </w:rPr>
              <w:t>irii calită</w:t>
            </w:r>
            <w:r w:rsidR="0023143C">
              <w:rPr>
                <w:rFonts w:cs="Times New Roman"/>
                <w:color w:val="000000"/>
                <w:szCs w:val="18"/>
              </w:rPr>
              <w:t>ț</w:t>
            </w:r>
            <w:r w:rsidRPr="00177BF9">
              <w:rPr>
                <w:rFonts w:cs="Times New Roman"/>
                <w:color w:val="000000"/>
                <w:szCs w:val="18"/>
              </w:rPr>
              <w:t xml:space="preserve">ii </w:t>
            </w:r>
            <w:r w:rsidR="0023143C">
              <w:rPr>
                <w:rFonts w:cs="Times New Roman"/>
                <w:color w:val="000000"/>
                <w:szCs w:val="18"/>
              </w:rPr>
              <w:t>ș</w:t>
            </w:r>
            <w:r w:rsidRPr="00177BF9">
              <w:rPr>
                <w:rFonts w:cs="Times New Roman"/>
                <w:color w:val="000000"/>
                <w:szCs w:val="18"/>
              </w:rPr>
              <w:t xml:space="preserve">i vitezei procesului; </w:t>
            </w:r>
          </w:p>
          <w:p w14:paraId="3F522489" w14:textId="5A12A351" w:rsidR="0036393B" w:rsidRPr="00177BF9"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în situa</w:t>
            </w:r>
            <w:r w:rsidR="0023143C">
              <w:rPr>
                <w:rFonts w:cs="Times New Roman"/>
                <w:color w:val="000000"/>
                <w:szCs w:val="18"/>
              </w:rPr>
              <w:t>ț</w:t>
            </w:r>
            <w:r w:rsidRPr="00177BF9">
              <w:rPr>
                <w:rFonts w:cs="Times New Roman"/>
                <w:color w:val="000000"/>
                <w:szCs w:val="18"/>
              </w:rPr>
              <w:t>ia în care îi lipsesc informa</w:t>
            </w:r>
            <w:r w:rsidR="0023143C">
              <w:rPr>
                <w:rFonts w:cs="Times New Roman"/>
                <w:color w:val="000000"/>
                <w:szCs w:val="18"/>
              </w:rPr>
              <w:t>ț</w:t>
            </w:r>
            <w:r w:rsidRPr="00177BF9">
              <w:rPr>
                <w:rFonts w:cs="Times New Roman"/>
                <w:color w:val="000000"/>
                <w:szCs w:val="18"/>
              </w:rPr>
              <w:t xml:space="preserve">ii, caută </w:t>
            </w:r>
            <w:r w:rsidR="0023143C">
              <w:rPr>
                <w:rFonts w:cs="Times New Roman"/>
                <w:color w:val="000000"/>
                <w:szCs w:val="18"/>
              </w:rPr>
              <w:t>ș</w:t>
            </w:r>
            <w:r w:rsidRPr="00177BF9">
              <w:rPr>
                <w:rFonts w:cs="Times New Roman"/>
                <w:color w:val="000000"/>
                <w:szCs w:val="18"/>
              </w:rPr>
              <w:t>i identifică anumite surse pentru avansa în livrarea activită</w:t>
            </w:r>
            <w:r w:rsidR="0023143C">
              <w:rPr>
                <w:rFonts w:cs="Times New Roman"/>
                <w:color w:val="000000"/>
                <w:szCs w:val="18"/>
              </w:rPr>
              <w:t>ț</w:t>
            </w:r>
            <w:r w:rsidRPr="00177BF9">
              <w:rPr>
                <w:rFonts w:cs="Times New Roman"/>
                <w:color w:val="000000"/>
                <w:szCs w:val="18"/>
              </w:rPr>
              <w:t>ilor;</w:t>
            </w:r>
          </w:p>
          <w:p w14:paraId="4D507948" w14:textId="42F96C1F" w:rsidR="0036393B" w:rsidRPr="00EF4F12"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urmăre</w:t>
            </w:r>
            <w:r w:rsidR="0023143C">
              <w:rPr>
                <w:rFonts w:cs="Times New Roman"/>
                <w:color w:val="000000"/>
                <w:szCs w:val="18"/>
              </w:rPr>
              <w:t>ș</w:t>
            </w:r>
            <w:r w:rsidRPr="00177BF9">
              <w:rPr>
                <w:rFonts w:cs="Times New Roman"/>
                <w:color w:val="000000"/>
                <w:szCs w:val="18"/>
              </w:rPr>
              <w:t>te par</w:t>
            </w:r>
            <w:r w:rsidR="0023143C">
              <w:rPr>
                <w:rFonts w:cs="Times New Roman"/>
                <w:color w:val="000000"/>
                <w:szCs w:val="18"/>
              </w:rPr>
              <w:t>ț</w:t>
            </w:r>
            <w:r w:rsidRPr="00177BF9">
              <w:rPr>
                <w:rFonts w:cs="Times New Roman"/>
                <w:color w:val="000000"/>
                <w:szCs w:val="18"/>
              </w:rPr>
              <w:t>ial procedurile de lucru.</w:t>
            </w:r>
          </w:p>
        </w:tc>
      </w:tr>
      <w:tr w:rsidR="002F1B9B" w:rsidRPr="00255974" w14:paraId="2DD51096" w14:textId="77777777" w:rsidTr="002F1B9B">
        <w:trPr>
          <w:trHeight w:val="621"/>
        </w:trPr>
        <w:tc>
          <w:tcPr>
            <w:tcW w:w="948" w:type="pct"/>
            <w:vAlign w:val="center"/>
          </w:tcPr>
          <w:p w14:paraId="57B35500" w14:textId="3D6E76A4" w:rsidR="0036393B" w:rsidRPr="00177BF9" w:rsidRDefault="0036393B">
            <w:pPr>
              <w:pStyle w:val="BodyTable"/>
              <w:rPr>
                <w:rFonts w:cs="Times New Roman"/>
                <w:color w:val="000000"/>
                <w:szCs w:val="18"/>
              </w:rPr>
            </w:pPr>
            <w:r w:rsidRPr="00177BF9">
              <w:rPr>
                <w:rFonts w:cs="Times New Roman"/>
                <w:color w:val="000000"/>
                <w:szCs w:val="18"/>
              </w:rPr>
              <w:t>3 – Competen</w:t>
            </w:r>
            <w:r w:rsidR="0023143C">
              <w:rPr>
                <w:rFonts w:cs="Times New Roman"/>
                <w:color w:val="000000"/>
                <w:szCs w:val="18"/>
              </w:rPr>
              <w:t>ț</w:t>
            </w:r>
            <w:r w:rsidRPr="00177BF9">
              <w:rPr>
                <w:rFonts w:cs="Times New Roman"/>
                <w:color w:val="000000"/>
                <w:szCs w:val="18"/>
              </w:rPr>
              <w:t>e care uneori implică ghidaj suplimentar, în anumite zone</w:t>
            </w:r>
          </w:p>
        </w:tc>
        <w:tc>
          <w:tcPr>
            <w:tcW w:w="4052" w:type="pct"/>
            <w:vAlign w:val="center"/>
          </w:tcPr>
          <w:p w14:paraId="15D0C196" w14:textId="3E1035D6"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de</w:t>
            </w:r>
            <w:r w:rsidR="0023143C">
              <w:rPr>
                <w:rFonts w:cs="Times New Roman"/>
                <w:color w:val="000000"/>
                <w:szCs w:val="18"/>
              </w:rPr>
              <w:t>ț</w:t>
            </w:r>
            <w:r w:rsidRPr="00177BF9">
              <w:rPr>
                <w:rFonts w:cs="Times New Roman"/>
                <w:color w:val="000000"/>
                <w:szCs w:val="18"/>
              </w:rPr>
              <w:t>ine în propor</w:t>
            </w:r>
            <w:r w:rsidR="0023143C">
              <w:rPr>
                <w:rFonts w:cs="Times New Roman"/>
                <w:color w:val="000000"/>
                <w:szCs w:val="18"/>
              </w:rPr>
              <w:t>ț</w:t>
            </w:r>
            <w:r w:rsidRPr="00177BF9">
              <w:rPr>
                <w:rFonts w:cs="Times New Roman"/>
                <w:color w:val="000000"/>
                <w:szCs w:val="18"/>
              </w:rPr>
              <w:t>ie relevantă competen</w:t>
            </w:r>
            <w:r w:rsidR="0023143C">
              <w:rPr>
                <w:rFonts w:cs="Times New Roman"/>
                <w:color w:val="000000"/>
                <w:szCs w:val="18"/>
              </w:rPr>
              <w:t>ț</w:t>
            </w:r>
            <w:r w:rsidRPr="00177BF9">
              <w:rPr>
                <w:rFonts w:cs="Times New Roman"/>
                <w:color w:val="000000"/>
                <w:szCs w:val="18"/>
              </w:rPr>
              <w:t>ele necesare pentru a-</w:t>
            </w:r>
            <w:r w:rsidR="0023143C">
              <w:rPr>
                <w:rFonts w:cs="Times New Roman"/>
                <w:color w:val="000000"/>
                <w:szCs w:val="18"/>
              </w:rPr>
              <w:t>ș</w:t>
            </w:r>
            <w:r w:rsidRPr="00177BF9">
              <w:rPr>
                <w:rFonts w:cs="Times New Roman"/>
                <w:color w:val="000000"/>
                <w:szCs w:val="18"/>
              </w:rPr>
              <w:t>i duce la bun sfâr</w:t>
            </w:r>
            <w:r w:rsidR="0023143C">
              <w:rPr>
                <w:rFonts w:cs="Times New Roman"/>
                <w:color w:val="000000"/>
                <w:szCs w:val="18"/>
              </w:rPr>
              <w:t>ș</w:t>
            </w:r>
            <w:r w:rsidRPr="00177BF9">
              <w:rPr>
                <w:rFonts w:cs="Times New Roman"/>
                <w:color w:val="000000"/>
                <w:szCs w:val="18"/>
              </w:rPr>
              <w:t>it activită</w:t>
            </w:r>
            <w:r w:rsidR="0023143C">
              <w:rPr>
                <w:rFonts w:cs="Times New Roman"/>
                <w:color w:val="000000"/>
                <w:szCs w:val="18"/>
              </w:rPr>
              <w:t>ț</w:t>
            </w:r>
            <w:r w:rsidRPr="00177BF9">
              <w:rPr>
                <w:rFonts w:cs="Times New Roman"/>
                <w:color w:val="000000"/>
                <w:szCs w:val="18"/>
              </w:rPr>
              <w:t xml:space="preserve">ile, fără erori materiale; </w:t>
            </w:r>
          </w:p>
          <w:p w14:paraId="049F5024" w14:textId="4704971F"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aplică în mod corect competen</w:t>
            </w:r>
            <w:r w:rsidR="0023143C">
              <w:rPr>
                <w:rFonts w:cs="Times New Roman"/>
                <w:color w:val="000000"/>
                <w:szCs w:val="18"/>
              </w:rPr>
              <w:t>ț</w:t>
            </w:r>
            <w:r w:rsidRPr="00177BF9">
              <w:rPr>
                <w:rFonts w:cs="Times New Roman"/>
                <w:color w:val="000000"/>
                <w:szCs w:val="18"/>
              </w:rPr>
              <w:t>a specifică, aferentă activită</w:t>
            </w:r>
            <w:r w:rsidR="0023143C">
              <w:rPr>
                <w:rFonts w:cs="Times New Roman"/>
                <w:color w:val="000000"/>
                <w:szCs w:val="18"/>
              </w:rPr>
              <w:t>ț</w:t>
            </w:r>
            <w:r w:rsidRPr="00177BF9">
              <w:rPr>
                <w:rFonts w:cs="Times New Roman"/>
                <w:color w:val="000000"/>
                <w:szCs w:val="18"/>
              </w:rPr>
              <w:t>ii derulate, existând însă posibilitatea îmbunătă</w:t>
            </w:r>
            <w:r w:rsidR="0023143C">
              <w:rPr>
                <w:rFonts w:cs="Times New Roman"/>
                <w:color w:val="000000"/>
                <w:szCs w:val="18"/>
              </w:rPr>
              <w:t>ț</w:t>
            </w:r>
            <w:r w:rsidRPr="00177BF9">
              <w:rPr>
                <w:rFonts w:cs="Times New Roman"/>
                <w:color w:val="000000"/>
                <w:szCs w:val="18"/>
              </w:rPr>
              <w:t>irii vitezei procesului;</w:t>
            </w:r>
          </w:p>
          <w:p w14:paraId="6ED234D7" w14:textId="621FE293"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în situa</w:t>
            </w:r>
            <w:r w:rsidR="0023143C">
              <w:rPr>
                <w:rFonts w:cs="Times New Roman"/>
                <w:color w:val="000000"/>
                <w:szCs w:val="18"/>
              </w:rPr>
              <w:t>ț</w:t>
            </w:r>
            <w:r w:rsidRPr="00177BF9">
              <w:rPr>
                <w:rFonts w:cs="Times New Roman"/>
                <w:color w:val="000000"/>
                <w:szCs w:val="18"/>
              </w:rPr>
              <w:t>ia în care ii lipsesc informa</w:t>
            </w:r>
            <w:r w:rsidR="0023143C">
              <w:rPr>
                <w:rFonts w:cs="Times New Roman"/>
                <w:color w:val="000000"/>
                <w:szCs w:val="18"/>
              </w:rPr>
              <w:t>ț</w:t>
            </w:r>
            <w:r w:rsidRPr="00177BF9">
              <w:rPr>
                <w:rFonts w:cs="Times New Roman"/>
                <w:color w:val="000000"/>
                <w:szCs w:val="18"/>
              </w:rPr>
              <w:t>ii, identifică sursele necesare pentru a-</w:t>
            </w:r>
            <w:r w:rsidR="0023143C">
              <w:rPr>
                <w:rFonts w:cs="Times New Roman"/>
                <w:color w:val="000000"/>
                <w:szCs w:val="18"/>
              </w:rPr>
              <w:t>ș</w:t>
            </w:r>
            <w:r w:rsidRPr="00177BF9">
              <w:rPr>
                <w:rFonts w:cs="Times New Roman"/>
                <w:color w:val="000000"/>
                <w:szCs w:val="18"/>
              </w:rPr>
              <w:t>i finaliza cu succes activită</w:t>
            </w:r>
            <w:r w:rsidR="0023143C">
              <w:rPr>
                <w:rFonts w:cs="Times New Roman"/>
                <w:color w:val="000000"/>
                <w:szCs w:val="18"/>
              </w:rPr>
              <w:t>ț</w:t>
            </w:r>
            <w:r w:rsidRPr="00177BF9">
              <w:rPr>
                <w:rFonts w:cs="Times New Roman"/>
                <w:color w:val="000000"/>
                <w:szCs w:val="18"/>
              </w:rPr>
              <w:t xml:space="preserve">ile; </w:t>
            </w:r>
          </w:p>
          <w:p w14:paraId="11420C0D" w14:textId="087ED541" w:rsidR="0036393B" w:rsidRPr="00177BF9" w:rsidRDefault="0036393B" w:rsidP="0036393B">
            <w:pPr>
              <w:pStyle w:val="Bullet1table"/>
              <w:numPr>
                <w:ilvl w:val="0"/>
                <w:numId w:val="135"/>
              </w:numPr>
              <w:ind w:left="256" w:hanging="180"/>
              <w:contextualSpacing w:val="0"/>
              <w:rPr>
                <w:rFonts w:cs="Times New Roman"/>
                <w:color w:val="000000"/>
                <w:szCs w:val="18"/>
              </w:rPr>
            </w:pPr>
            <w:r w:rsidRPr="00177BF9">
              <w:rPr>
                <w:rFonts w:cs="Times New Roman"/>
                <w:color w:val="000000"/>
                <w:szCs w:val="18"/>
              </w:rPr>
              <w:t>cunoa</w:t>
            </w:r>
            <w:r w:rsidR="0023143C">
              <w:rPr>
                <w:rFonts w:cs="Times New Roman"/>
                <w:color w:val="000000"/>
                <w:szCs w:val="18"/>
              </w:rPr>
              <w:t>ș</w:t>
            </w:r>
            <w:r w:rsidRPr="00177BF9">
              <w:rPr>
                <w:rFonts w:cs="Times New Roman"/>
                <w:color w:val="000000"/>
                <w:szCs w:val="18"/>
              </w:rPr>
              <w:t xml:space="preserve">te </w:t>
            </w:r>
            <w:r w:rsidR="0023143C">
              <w:rPr>
                <w:rFonts w:cs="Times New Roman"/>
                <w:color w:val="000000"/>
                <w:szCs w:val="18"/>
              </w:rPr>
              <w:t>ș</w:t>
            </w:r>
            <w:r w:rsidRPr="00177BF9">
              <w:rPr>
                <w:rFonts w:cs="Times New Roman"/>
                <w:color w:val="000000"/>
                <w:szCs w:val="18"/>
              </w:rPr>
              <w:t>i respectă procedurile de lucru în totalitate.</w:t>
            </w:r>
          </w:p>
        </w:tc>
      </w:tr>
      <w:tr w:rsidR="0036393B" w:rsidRPr="00255974" w14:paraId="4F78CCE2" w14:textId="77777777" w:rsidTr="002F1B9B">
        <w:trPr>
          <w:trHeight w:val="621"/>
        </w:trPr>
        <w:tc>
          <w:tcPr>
            <w:tcW w:w="948" w:type="pct"/>
            <w:vAlign w:val="center"/>
          </w:tcPr>
          <w:p w14:paraId="61EA175E" w14:textId="77777777" w:rsidR="0036393B" w:rsidRDefault="0036393B">
            <w:pPr>
              <w:pStyle w:val="BodyTable"/>
              <w:rPr>
                <w:rFonts w:cstheme="minorHAnsi"/>
                <w:szCs w:val="18"/>
              </w:rPr>
            </w:pPr>
            <w:r w:rsidRPr="00177BF9">
              <w:rPr>
                <w:rFonts w:cs="Times New Roman"/>
                <w:color w:val="000000"/>
                <w:szCs w:val="18"/>
              </w:rPr>
              <w:t>4 – Competente care presupun stăpânirea tuturor aspectelor referitoare la activitatea prestată</w:t>
            </w:r>
          </w:p>
        </w:tc>
        <w:tc>
          <w:tcPr>
            <w:tcW w:w="4052" w:type="pct"/>
            <w:vAlign w:val="center"/>
          </w:tcPr>
          <w:p w14:paraId="6C8F58EC" w14:textId="23AF4C78" w:rsidR="0036393B" w:rsidRPr="00736CB4" w:rsidRDefault="0036393B" w:rsidP="0036393B">
            <w:pPr>
              <w:pStyle w:val="Bullet1table"/>
              <w:numPr>
                <w:ilvl w:val="0"/>
                <w:numId w:val="135"/>
              </w:numPr>
              <w:ind w:left="256" w:hanging="180"/>
              <w:contextualSpacing w:val="0"/>
            </w:pPr>
            <w:r w:rsidRPr="00177BF9">
              <w:rPr>
                <w:rFonts w:cs="Times New Roman"/>
                <w:color w:val="000000"/>
                <w:szCs w:val="18"/>
              </w:rPr>
              <w:t>de</w:t>
            </w:r>
            <w:r w:rsidR="0023143C">
              <w:rPr>
                <w:rFonts w:cs="Times New Roman"/>
                <w:color w:val="000000"/>
                <w:szCs w:val="18"/>
              </w:rPr>
              <w:t>ț</w:t>
            </w:r>
            <w:r w:rsidRPr="00177BF9">
              <w:rPr>
                <w:rFonts w:cs="Times New Roman"/>
                <w:color w:val="000000"/>
                <w:szCs w:val="18"/>
              </w:rPr>
              <w:t>ine competen</w:t>
            </w:r>
            <w:r w:rsidR="0023143C">
              <w:rPr>
                <w:rFonts w:cs="Times New Roman"/>
                <w:color w:val="000000"/>
                <w:szCs w:val="18"/>
              </w:rPr>
              <w:t>ț</w:t>
            </w:r>
            <w:r w:rsidRPr="00177BF9">
              <w:rPr>
                <w:rFonts w:cs="Times New Roman"/>
                <w:color w:val="000000"/>
                <w:szCs w:val="18"/>
              </w:rPr>
              <w:t>ele necesare pentru a-</w:t>
            </w:r>
            <w:r w:rsidR="0023143C">
              <w:rPr>
                <w:rFonts w:cs="Times New Roman"/>
                <w:color w:val="000000"/>
                <w:szCs w:val="18"/>
              </w:rPr>
              <w:t>ș</w:t>
            </w:r>
            <w:r w:rsidRPr="00177BF9">
              <w:rPr>
                <w:rFonts w:cs="Times New Roman"/>
                <w:color w:val="000000"/>
                <w:szCs w:val="18"/>
              </w:rPr>
              <w:t>i duce la bun sfâr</w:t>
            </w:r>
            <w:r w:rsidR="0023143C">
              <w:rPr>
                <w:rFonts w:cs="Times New Roman"/>
                <w:color w:val="000000"/>
                <w:szCs w:val="18"/>
              </w:rPr>
              <w:t>ș</w:t>
            </w:r>
            <w:r w:rsidRPr="00177BF9">
              <w:rPr>
                <w:rFonts w:cs="Times New Roman"/>
                <w:color w:val="000000"/>
                <w:szCs w:val="18"/>
              </w:rPr>
              <w:t>it activită</w:t>
            </w:r>
            <w:r w:rsidR="0023143C">
              <w:rPr>
                <w:rFonts w:cs="Times New Roman"/>
                <w:color w:val="000000"/>
                <w:szCs w:val="18"/>
              </w:rPr>
              <w:t>ț</w:t>
            </w:r>
            <w:r w:rsidRPr="00177BF9">
              <w:rPr>
                <w:rFonts w:cs="Times New Roman"/>
                <w:color w:val="000000"/>
                <w:szCs w:val="18"/>
              </w:rPr>
              <w:t>ile, fără niciun fel de erori;</w:t>
            </w:r>
          </w:p>
          <w:p w14:paraId="52534587" w14:textId="273B5FB9" w:rsidR="0036393B" w:rsidRPr="003D1016" w:rsidRDefault="0036393B" w:rsidP="0036393B">
            <w:pPr>
              <w:pStyle w:val="Bullet1table"/>
              <w:numPr>
                <w:ilvl w:val="0"/>
                <w:numId w:val="135"/>
              </w:numPr>
              <w:ind w:left="256" w:hanging="180"/>
              <w:contextualSpacing w:val="0"/>
            </w:pPr>
            <w:r w:rsidRPr="00177BF9">
              <w:rPr>
                <w:rFonts w:cs="Times New Roman"/>
                <w:color w:val="000000"/>
                <w:szCs w:val="18"/>
              </w:rPr>
              <w:t>aplică în mod corect competen</w:t>
            </w:r>
            <w:r w:rsidR="0023143C">
              <w:rPr>
                <w:rFonts w:cs="Times New Roman"/>
                <w:color w:val="000000"/>
                <w:szCs w:val="18"/>
              </w:rPr>
              <w:t>ț</w:t>
            </w:r>
            <w:r w:rsidRPr="00177BF9">
              <w:rPr>
                <w:rFonts w:cs="Times New Roman"/>
                <w:color w:val="000000"/>
                <w:szCs w:val="18"/>
              </w:rPr>
              <w:t>a specifică, aferentă activită</w:t>
            </w:r>
            <w:r w:rsidR="0023143C">
              <w:rPr>
                <w:rFonts w:cs="Times New Roman"/>
                <w:color w:val="000000"/>
                <w:szCs w:val="18"/>
              </w:rPr>
              <w:t>ț</w:t>
            </w:r>
            <w:r w:rsidRPr="00177BF9">
              <w:rPr>
                <w:rFonts w:cs="Times New Roman"/>
                <w:color w:val="000000"/>
                <w:szCs w:val="18"/>
              </w:rPr>
              <w:t xml:space="preserve">ii derulate </w:t>
            </w:r>
            <w:r w:rsidR="0023143C">
              <w:rPr>
                <w:rFonts w:cs="Times New Roman"/>
                <w:color w:val="000000"/>
                <w:szCs w:val="18"/>
              </w:rPr>
              <w:t>ș</w:t>
            </w:r>
            <w:r w:rsidRPr="00177BF9">
              <w:rPr>
                <w:rFonts w:cs="Times New Roman"/>
                <w:color w:val="000000"/>
                <w:szCs w:val="18"/>
              </w:rPr>
              <w:t>i manifestă interes pentru dezvoltarea/ aprofundarea acesteia;</w:t>
            </w:r>
          </w:p>
          <w:p w14:paraId="5F9F262E" w14:textId="7D20386C" w:rsidR="0036393B" w:rsidRPr="003D1016" w:rsidRDefault="0036393B" w:rsidP="0036393B">
            <w:pPr>
              <w:pStyle w:val="Bullet1table"/>
              <w:numPr>
                <w:ilvl w:val="0"/>
                <w:numId w:val="135"/>
              </w:numPr>
              <w:ind w:left="256" w:hanging="180"/>
              <w:contextualSpacing w:val="0"/>
            </w:pPr>
            <w:r w:rsidRPr="00177BF9">
              <w:rPr>
                <w:rFonts w:cs="Times New Roman"/>
                <w:color w:val="000000"/>
                <w:szCs w:val="18"/>
              </w:rPr>
              <w:t>în situa</w:t>
            </w:r>
            <w:r w:rsidR="0023143C">
              <w:rPr>
                <w:rFonts w:cs="Times New Roman"/>
                <w:color w:val="000000"/>
                <w:szCs w:val="18"/>
              </w:rPr>
              <w:t>ț</w:t>
            </w:r>
            <w:r w:rsidRPr="00177BF9">
              <w:rPr>
                <w:rFonts w:cs="Times New Roman"/>
                <w:color w:val="000000"/>
                <w:szCs w:val="18"/>
              </w:rPr>
              <w:t>ia în care îi lipsesc informa</w:t>
            </w:r>
            <w:r w:rsidR="0023143C">
              <w:rPr>
                <w:rFonts w:cs="Times New Roman"/>
                <w:color w:val="000000"/>
                <w:szCs w:val="18"/>
              </w:rPr>
              <w:t>ț</w:t>
            </w:r>
            <w:r w:rsidRPr="00177BF9">
              <w:rPr>
                <w:rFonts w:cs="Times New Roman"/>
                <w:color w:val="000000"/>
                <w:szCs w:val="18"/>
              </w:rPr>
              <w:t>ii, identifică cele mai adecvate surse de informa</w:t>
            </w:r>
            <w:r w:rsidR="0023143C">
              <w:rPr>
                <w:rFonts w:cs="Times New Roman"/>
                <w:color w:val="000000"/>
                <w:szCs w:val="18"/>
              </w:rPr>
              <w:t>ț</w:t>
            </w:r>
            <w:r w:rsidRPr="00177BF9">
              <w:rPr>
                <w:rFonts w:cs="Times New Roman"/>
                <w:color w:val="000000"/>
                <w:szCs w:val="18"/>
              </w:rPr>
              <w:t>ii pentru a-</w:t>
            </w:r>
            <w:r w:rsidR="0023143C">
              <w:rPr>
                <w:rFonts w:cs="Times New Roman"/>
                <w:color w:val="000000"/>
                <w:szCs w:val="18"/>
              </w:rPr>
              <w:t>ș</w:t>
            </w:r>
            <w:r w:rsidRPr="00177BF9">
              <w:rPr>
                <w:rFonts w:cs="Times New Roman"/>
                <w:color w:val="000000"/>
                <w:szCs w:val="18"/>
              </w:rPr>
              <w:t>i finaliza cu succes activită</w:t>
            </w:r>
            <w:r w:rsidR="0023143C">
              <w:rPr>
                <w:rFonts w:cs="Times New Roman"/>
                <w:color w:val="000000"/>
                <w:szCs w:val="18"/>
              </w:rPr>
              <w:t>ț</w:t>
            </w:r>
            <w:r w:rsidRPr="00177BF9">
              <w:rPr>
                <w:rFonts w:cs="Times New Roman"/>
                <w:color w:val="000000"/>
                <w:szCs w:val="18"/>
              </w:rPr>
              <w:t>ile; solicită deopotrivă în mod proactiv instruire formală;</w:t>
            </w:r>
          </w:p>
          <w:p w14:paraId="7788A041" w14:textId="78893EE3" w:rsidR="0036393B" w:rsidRPr="00EF4F12" w:rsidRDefault="0036393B" w:rsidP="0036393B">
            <w:pPr>
              <w:pStyle w:val="Bullet1table"/>
              <w:numPr>
                <w:ilvl w:val="0"/>
                <w:numId w:val="135"/>
              </w:numPr>
              <w:ind w:left="256" w:hanging="180"/>
              <w:contextualSpacing w:val="0"/>
            </w:pPr>
            <w:r w:rsidRPr="00177BF9">
              <w:rPr>
                <w:rFonts w:cs="Times New Roman"/>
                <w:color w:val="000000"/>
                <w:szCs w:val="18"/>
              </w:rPr>
              <w:t>propune modalită</w:t>
            </w:r>
            <w:r w:rsidR="0023143C">
              <w:rPr>
                <w:rFonts w:cs="Times New Roman"/>
                <w:color w:val="000000"/>
                <w:szCs w:val="18"/>
              </w:rPr>
              <w:t>ț</w:t>
            </w:r>
            <w:r w:rsidRPr="00177BF9">
              <w:rPr>
                <w:rFonts w:cs="Times New Roman"/>
                <w:color w:val="000000"/>
                <w:szCs w:val="18"/>
              </w:rPr>
              <w:t>i de îmbunătă</w:t>
            </w:r>
            <w:r w:rsidR="0023143C">
              <w:rPr>
                <w:rFonts w:cs="Times New Roman"/>
                <w:color w:val="000000"/>
                <w:szCs w:val="18"/>
              </w:rPr>
              <w:t>ț</w:t>
            </w:r>
            <w:r w:rsidRPr="00177BF9">
              <w:rPr>
                <w:rFonts w:cs="Times New Roman"/>
                <w:color w:val="000000"/>
                <w:szCs w:val="18"/>
              </w:rPr>
              <w:t>ire a activită</w:t>
            </w:r>
            <w:r w:rsidR="0023143C">
              <w:rPr>
                <w:rFonts w:cs="Times New Roman"/>
                <w:color w:val="000000"/>
                <w:szCs w:val="18"/>
              </w:rPr>
              <w:t>ț</w:t>
            </w:r>
            <w:r w:rsidRPr="00177BF9">
              <w:rPr>
                <w:rFonts w:cs="Times New Roman"/>
                <w:color w:val="000000"/>
                <w:szCs w:val="18"/>
              </w:rPr>
              <w:t>ilor/proceselor derulate</w:t>
            </w:r>
          </w:p>
        </w:tc>
      </w:tr>
      <w:tr w:rsidR="002F1B9B" w:rsidRPr="00255974" w14:paraId="2098C9DE" w14:textId="77777777" w:rsidTr="002F1B9B">
        <w:trPr>
          <w:trHeight w:val="621"/>
        </w:trPr>
        <w:tc>
          <w:tcPr>
            <w:tcW w:w="948" w:type="pct"/>
            <w:vAlign w:val="center"/>
          </w:tcPr>
          <w:p w14:paraId="6858C9E6" w14:textId="030DF497" w:rsidR="0036393B" w:rsidRPr="00614A94" w:rsidRDefault="0036393B">
            <w:pPr>
              <w:pStyle w:val="BodyTable"/>
            </w:pPr>
            <w:r w:rsidRPr="00177BF9">
              <w:rPr>
                <w:rFonts w:cs="Times New Roman"/>
                <w:color w:val="000000"/>
                <w:szCs w:val="18"/>
              </w:rPr>
              <w:t>5 – Competen</w:t>
            </w:r>
            <w:r w:rsidR="0023143C">
              <w:rPr>
                <w:rFonts w:cs="Times New Roman"/>
                <w:color w:val="000000"/>
                <w:szCs w:val="18"/>
              </w:rPr>
              <w:t>ț</w:t>
            </w:r>
            <w:r w:rsidRPr="00177BF9">
              <w:rPr>
                <w:rFonts w:cs="Times New Roman"/>
                <w:color w:val="000000"/>
                <w:szCs w:val="18"/>
              </w:rPr>
              <w:t xml:space="preserve">e care permit ghidajul colegilor pentru atingerea celor mai bune rezultate </w:t>
            </w:r>
            <w:r w:rsidR="0023143C">
              <w:rPr>
                <w:rFonts w:cs="Times New Roman"/>
                <w:color w:val="000000"/>
                <w:szCs w:val="18"/>
              </w:rPr>
              <w:t>ș</w:t>
            </w:r>
            <w:r w:rsidRPr="00177BF9">
              <w:rPr>
                <w:rFonts w:cs="Times New Roman"/>
                <w:color w:val="000000"/>
                <w:szCs w:val="18"/>
              </w:rPr>
              <w:t>i de către ace</w:t>
            </w:r>
            <w:r w:rsidR="0023143C">
              <w:rPr>
                <w:rFonts w:cs="Times New Roman"/>
                <w:color w:val="000000"/>
                <w:szCs w:val="18"/>
              </w:rPr>
              <w:t>ș</w:t>
            </w:r>
            <w:r w:rsidRPr="00177BF9">
              <w:rPr>
                <w:rFonts w:cs="Times New Roman"/>
                <w:color w:val="000000"/>
                <w:szCs w:val="18"/>
              </w:rPr>
              <w:t>tia</w:t>
            </w:r>
          </w:p>
        </w:tc>
        <w:tc>
          <w:tcPr>
            <w:tcW w:w="4052" w:type="pct"/>
            <w:vAlign w:val="center"/>
          </w:tcPr>
          <w:p w14:paraId="3146678E" w14:textId="43D950F5" w:rsidR="0036393B" w:rsidRPr="003D1016"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este considerat ca având un maxim de competen</w:t>
            </w:r>
            <w:r w:rsidR="0023143C">
              <w:rPr>
                <w:rFonts w:cs="Times New Roman"/>
                <w:color w:val="000000"/>
                <w:szCs w:val="18"/>
              </w:rPr>
              <w:t>ț</w:t>
            </w:r>
            <w:r w:rsidRPr="00177BF9">
              <w:rPr>
                <w:rFonts w:cs="Times New Roman"/>
                <w:color w:val="000000"/>
                <w:szCs w:val="18"/>
              </w:rPr>
              <w:t xml:space="preserve">e în domeniul său; </w:t>
            </w:r>
          </w:p>
          <w:p w14:paraId="74FF74BF" w14:textId="3CD35443" w:rsidR="0036393B" w:rsidRPr="003D1016"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împărtă</w:t>
            </w:r>
            <w:r w:rsidR="0023143C">
              <w:rPr>
                <w:rFonts w:cs="Times New Roman"/>
                <w:color w:val="000000"/>
                <w:szCs w:val="18"/>
              </w:rPr>
              <w:t>ș</w:t>
            </w:r>
            <w:r w:rsidRPr="00177BF9">
              <w:rPr>
                <w:rFonts w:cs="Times New Roman"/>
                <w:color w:val="000000"/>
                <w:szCs w:val="18"/>
              </w:rPr>
              <w:t>e</w:t>
            </w:r>
            <w:r w:rsidR="0023143C">
              <w:rPr>
                <w:rFonts w:cs="Times New Roman"/>
                <w:color w:val="000000"/>
                <w:szCs w:val="18"/>
              </w:rPr>
              <w:t>ș</w:t>
            </w:r>
            <w:r w:rsidRPr="00177BF9">
              <w:rPr>
                <w:rFonts w:cs="Times New Roman"/>
                <w:color w:val="000000"/>
                <w:szCs w:val="18"/>
              </w:rPr>
              <w:t>te celorlal</w:t>
            </w:r>
            <w:r w:rsidR="0023143C">
              <w:rPr>
                <w:rFonts w:cs="Times New Roman"/>
                <w:color w:val="000000"/>
                <w:szCs w:val="18"/>
              </w:rPr>
              <w:t>ț</w:t>
            </w:r>
            <w:r w:rsidRPr="00177BF9">
              <w:rPr>
                <w:rFonts w:cs="Times New Roman"/>
                <w:color w:val="000000"/>
                <w:szCs w:val="18"/>
              </w:rPr>
              <w:t>i cuno</w:t>
            </w:r>
            <w:r w:rsidR="0023143C">
              <w:rPr>
                <w:rFonts w:cs="Times New Roman"/>
                <w:color w:val="000000"/>
                <w:szCs w:val="18"/>
              </w:rPr>
              <w:t>ș</w:t>
            </w:r>
            <w:r w:rsidRPr="00177BF9">
              <w:rPr>
                <w:rFonts w:cs="Times New Roman"/>
                <w:color w:val="000000"/>
                <w:szCs w:val="18"/>
              </w:rPr>
              <w:t>tin</w:t>
            </w:r>
            <w:r w:rsidR="0023143C">
              <w:rPr>
                <w:rFonts w:cs="Times New Roman"/>
                <w:color w:val="000000"/>
                <w:szCs w:val="18"/>
              </w:rPr>
              <w:t>ț</w:t>
            </w:r>
            <w:r w:rsidRPr="00177BF9">
              <w:rPr>
                <w:rFonts w:cs="Times New Roman"/>
                <w:color w:val="000000"/>
                <w:szCs w:val="18"/>
              </w:rPr>
              <w:t>ele avute putând fi considerat indispensabil pentru activită</w:t>
            </w:r>
            <w:r w:rsidR="0023143C">
              <w:rPr>
                <w:rFonts w:cs="Times New Roman"/>
                <w:color w:val="000000"/>
                <w:szCs w:val="18"/>
              </w:rPr>
              <w:t>ț</w:t>
            </w:r>
            <w:r w:rsidRPr="00177BF9">
              <w:rPr>
                <w:rFonts w:cs="Times New Roman"/>
                <w:color w:val="000000"/>
                <w:szCs w:val="18"/>
              </w:rPr>
              <w:t>ile pe care le desfă</w:t>
            </w:r>
            <w:r w:rsidR="0023143C">
              <w:rPr>
                <w:rFonts w:cs="Times New Roman"/>
                <w:color w:val="000000"/>
                <w:szCs w:val="18"/>
              </w:rPr>
              <w:t>ș</w:t>
            </w:r>
            <w:r w:rsidRPr="00177BF9">
              <w:rPr>
                <w:rFonts w:cs="Times New Roman"/>
                <w:color w:val="000000"/>
                <w:szCs w:val="18"/>
              </w:rPr>
              <w:t>oară</w:t>
            </w:r>
          </w:p>
          <w:p w14:paraId="072EAC24" w14:textId="4A10EB30" w:rsidR="0036393B" w:rsidRPr="003D1016"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demonstrează o în</w:t>
            </w:r>
            <w:r w:rsidR="0023143C">
              <w:rPr>
                <w:rFonts w:cs="Times New Roman"/>
                <w:color w:val="000000"/>
                <w:szCs w:val="18"/>
              </w:rPr>
              <w:t>ț</w:t>
            </w:r>
            <w:r w:rsidRPr="00177BF9">
              <w:rPr>
                <w:rFonts w:cs="Times New Roman"/>
                <w:color w:val="000000"/>
                <w:szCs w:val="18"/>
              </w:rPr>
              <w:t>elegere largă a modului în care func</w:t>
            </w:r>
            <w:r w:rsidR="0023143C">
              <w:rPr>
                <w:rFonts w:cs="Times New Roman"/>
                <w:color w:val="000000"/>
                <w:szCs w:val="18"/>
              </w:rPr>
              <w:t>ț</w:t>
            </w:r>
            <w:r w:rsidRPr="00177BF9">
              <w:rPr>
                <w:rFonts w:cs="Times New Roman"/>
                <w:color w:val="000000"/>
                <w:szCs w:val="18"/>
              </w:rPr>
              <w:t>ionează institu</w:t>
            </w:r>
            <w:r w:rsidR="0023143C">
              <w:rPr>
                <w:rFonts w:cs="Times New Roman"/>
                <w:color w:val="000000"/>
                <w:szCs w:val="18"/>
              </w:rPr>
              <w:t>ț</w:t>
            </w:r>
            <w:r w:rsidRPr="00177BF9">
              <w:rPr>
                <w:rFonts w:cs="Times New Roman"/>
                <w:color w:val="000000"/>
                <w:szCs w:val="18"/>
              </w:rPr>
              <w:t xml:space="preserve">ia </w:t>
            </w:r>
            <w:r w:rsidR="0023143C">
              <w:rPr>
                <w:rFonts w:cs="Times New Roman"/>
                <w:color w:val="000000"/>
                <w:szCs w:val="18"/>
              </w:rPr>
              <w:t>ș</w:t>
            </w:r>
            <w:r w:rsidRPr="00177BF9">
              <w:rPr>
                <w:rFonts w:cs="Times New Roman"/>
                <w:color w:val="000000"/>
                <w:szCs w:val="18"/>
              </w:rPr>
              <w:t>i realizează conexiuni facile între tipurile de competen</w:t>
            </w:r>
            <w:r w:rsidR="0023143C">
              <w:rPr>
                <w:rFonts w:cs="Times New Roman"/>
                <w:color w:val="000000"/>
                <w:szCs w:val="18"/>
              </w:rPr>
              <w:t>ț</w:t>
            </w:r>
            <w:r w:rsidRPr="00177BF9">
              <w:rPr>
                <w:rFonts w:cs="Times New Roman"/>
                <w:color w:val="000000"/>
                <w:szCs w:val="18"/>
              </w:rPr>
              <w:t>e necesare;</w:t>
            </w:r>
          </w:p>
          <w:p w14:paraId="248E9228" w14:textId="4FBA4FDA" w:rsidR="0036393B" w:rsidRPr="003D1016"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este un promotor al învă</w:t>
            </w:r>
            <w:r w:rsidR="0023143C">
              <w:rPr>
                <w:rFonts w:cs="Times New Roman"/>
                <w:color w:val="000000"/>
                <w:szCs w:val="18"/>
              </w:rPr>
              <w:t>ț</w:t>
            </w:r>
            <w:r w:rsidRPr="00177BF9">
              <w:rPr>
                <w:rFonts w:cs="Times New Roman"/>
                <w:color w:val="000000"/>
                <w:szCs w:val="18"/>
              </w:rPr>
              <w:t>ării continue: î</w:t>
            </w:r>
            <w:r w:rsidR="0023143C">
              <w:rPr>
                <w:rFonts w:cs="Times New Roman"/>
                <w:color w:val="000000"/>
                <w:szCs w:val="18"/>
              </w:rPr>
              <w:t>ș</w:t>
            </w:r>
            <w:r w:rsidRPr="00177BF9">
              <w:rPr>
                <w:rFonts w:cs="Times New Roman"/>
                <w:color w:val="000000"/>
                <w:szCs w:val="18"/>
              </w:rPr>
              <w:t>i asuma în mod constant rol de</w:t>
            </w:r>
            <w:r>
              <w:rPr>
                <w:rFonts w:cs="Times New Roman"/>
                <w:color w:val="000000"/>
                <w:szCs w:val="18"/>
              </w:rPr>
              <w:t xml:space="preserve"> </w:t>
            </w:r>
            <w:r w:rsidR="001F3A4A">
              <w:rPr>
                <w:rFonts w:cs="Times New Roman"/>
                <w:color w:val="000000"/>
                <w:szCs w:val="18"/>
              </w:rPr>
              <w:t>consiliere</w:t>
            </w:r>
            <w:r w:rsidRPr="00177BF9">
              <w:rPr>
                <w:rFonts w:cs="Times New Roman"/>
                <w:color w:val="000000"/>
                <w:szCs w:val="18"/>
              </w:rPr>
              <w:t xml:space="preserve"> </w:t>
            </w:r>
            <w:r w:rsidR="0023143C">
              <w:rPr>
                <w:rFonts w:cs="Times New Roman"/>
                <w:color w:val="000000"/>
                <w:szCs w:val="18"/>
              </w:rPr>
              <w:t>ș</w:t>
            </w:r>
            <w:r w:rsidRPr="00177BF9">
              <w:rPr>
                <w:rFonts w:cs="Times New Roman"/>
                <w:color w:val="000000"/>
                <w:szCs w:val="18"/>
              </w:rPr>
              <w:t xml:space="preserve">i </w:t>
            </w:r>
            <w:r w:rsidR="00B877F9">
              <w:rPr>
                <w:rFonts w:cs="Times New Roman"/>
                <w:color w:val="000000"/>
                <w:szCs w:val="18"/>
              </w:rPr>
              <w:t>îndrumare</w:t>
            </w:r>
            <w:r w:rsidRPr="00DE0692">
              <w:rPr>
                <w:rFonts w:cs="Times New Roman"/>
                <w:color w:val="000000"/>
                <w:szCs w:val="18"/>
              </w:rPr>
              <w:t xml:space="preserve"> </w:t>
            </w:r>
            <w:r w:rsidRPr="00177BF9">
              <w:rPr>
                <w:rFonts w:cs="Times New Roman"/>
                <w:color w:val="000000"/>
                <w:szCs w:val="18"/>
              </w:rPr>
              <w:t>pentru colegii săi;</w:t>
            </w:r>
          </w:p>
          <w:p w14:paraId="0C89E166" w14:textId="77777777" w:rsidR="0036393B" w:rsidRPr="00827B8A" w:rsidRDefault="0036393B" w:rsidP="0036393B">
            <w:pPr>
              <w:pStyle w:val="Bullet1table"/>
              <w:numPr>
                <w:ilvl w:val="0"/>
                <w:numId w:val="135"/>
              </w:numPr>
              <w:ind w:left="256" w:hanging="180"/>
              <w:contextualSpacing w:val="0"/>
              <w:rPr>
                <w:rFonts w:cs="Times New Roman"/>
                <w:szCs w:val="18"/>
              </w:rPr>
            </w:pPr>
            <w:r w:rsidRPr="00177BF9">
              <w:rPr>
                <w:rFonts w:cs="Times New Roman"/>
                <w:color w:val="000000"/>
                <w:szCs w:val="18"/>
              </w:rPr>
              <w:t>propune cadre integrate de lucru, interdepartamentale.</w:t>
            </w:r>
          </w:p>
        </w:tc>
      </w:tr>
    </w:tbl>
    <w:p w14:paraId="1F119EE0" w14:textId="54F30BCB" w:rsidR="0036393B" w:rsidRPr="001F4990" w:rsidRDefault="0036393B" w:rsidP="0036393B">
      <w:pPr>
        <w:spacing w:line="20" w:lineRule="atLeast"/>
        <w:rPr>
          <w:rFonts w:cs="Times New Roman"/>
          <w:szCs w:val="20"/>
        </w:rPr>
      </w:pPr>
      <w:r>
        <w:rPr>
          <w:rFonts w:cs="Times New Roman"/>
          <w:szCs w:val="20"/>
        </w:rPr>
        <w:t>Maniera de acordare a notei finale a evaluării performan</w:t>
      </w:r>
      <w:r w:rsidR="0023143C">
        <w:rPr>
          <w:rFonts w:cs="Times New Roman"/>
          <w:szCs w:val="20"/>
        </w:rPr>
        <w:t>ț</w:t>
      </w:r>
      <w:r>
        <w:rPr>
          <w:rFonts w:cs="Times New Roman"/>
          <w:szCs w:val="20"/>
        </w:rPr>
        <w:t xml:space="preserve">ei individuale </w:t>
      </w:r>
      <w:r w:rsidRPr="008E4106">
        <w:rPr>
          <w:rFonts w:cs="Times New Roman"/>
          <w:szCs w:val="20"/>
        </w:rPr>
        <w:t xml:space="preserve">va fi dată de rezultatul aritmetic al tuturor acestora. Fiecare dintre obiectivele </w:t>
      </w:r>
      <w:r w:rsidR="0023143C">
        <w:rPr>
          <w:rFonts w:cs="Times New Roman"/>
          <w:szCs w:val="20"/>
        </w:rPr>
        <w:t>ș</w:t>
      </w:r>
      <w:r w:rsidRPr="008E4106">
        <w:rPr>
          <w:rFonts w:cs="Times New Roman"/>
          <w:szCs w:val="20"/>
        </w:rPr>
        <w:t>i competen</w:t>
      </w:r>
      <w:r w:rsidR="0023143C">
        <w:rPr>
          <w:rFonts w:cs="Times New Roman"/>
          <w:szCs w:val="20"/>
        </w:rPr>
        <w:t>ț</w:t>
      </w:r>
      <w:r w:rsidRPr="008E4106">
        <w:rPr>
          <w:rFonts w:cs="Times New Roman"/>
          <w:szCs w:val="20"/>
        </w:rPr>
        <w:t>ele evaluate vor avea astfel o pondere egală în cadrul notei finale.</w:t>
      </w:r>
      <w:r w:rsidR="00191CD2">
        <w:rPr>
          <w:rFonts w:cs="Times New Roman"/>
          <w:szCs w:val="20"/>
        </w:rPr>
        <w:t xml:space="preserve"> </w:t>
      </w:r>
      <w:r>
        <w:rPr>
          <w:rFonts w:cs="Times New Roman"/>
          <w:szCs w:val="20"/>
        </w:rPr>
        <w:t xml:space="preserve">Calificativele finale: </w:t>
      </w:r>
      <w:r w:rsidRPr="001F4990">
        <w:rPr>
          <w:rFonts w:cs="Times New Roman"/>
          <w:szCs w:val="20"/>
        </w:rPr>
        <w:t>a) pentru un punctaj între 1,00-2,50 se acordă calificativul "nesatisfăcător"; b) pentru un punctaj între 2,51-3,50 se acordă calificativul "satisfăcător"; c) pentru un punctaj între 3,51-4,50 se acordă calificativul "bine"; d) pentru un punctaj între 4,51-5,00 se acordă calificativul "foarte bine", nu se modifică.</w:t>
      </w:r>
    </w:p>
    <w:p w14:paraId="511FCE37" w14:textId="31D632B2" w:rsidR="00191CD2" w:rsidRDefault="00191CD2" w:rsidP="003D2EB6">
      <w:pPr>
        <w:pStyle w:val="Heading4"/>
      </w:pPr>
      <w:r>
        <w:t>Promovarea</w:t>
      </w:r>
    </w:p>
    <w:p w14:paraId="2B80EBFA" w14:textId="79A1FF54" w:rsidR="00114CC3" w:rsidRPr="00F44E86" w:rsidRDefault="00910A79" w:rsidP="00114CC3">
      <w:r>
        <w:t>Schimbarea propusă prin intermediul acestei op</w:t>
      </w:r>
      <w:r w:rsidR="0023143C">
        <w:t>ț</w:t>
      </w:r>
      <w:r>
        <w:t>iuni de politică publică vizează competen</w:t>
      </w:r>
      <w:r w:rsidR="0023143C">
        <w:t>ț</w:t>
      </w:r>
      <w:r>
        <w:t>ele</w:t>
      </w:r>
      <w:r w:rsidR="007C51F1" w:rsidRPr="00F44E86">
        <w:t xml:space="preserve"> </w:t>
      </w:r>
      <w:r w:rsidR="004804DF">
        <w:t xml:space="preserve">specifice </w:t>
      </w:r>
      <w:r w:rsidR="007C51F1" w:rsidRPr="00F44E86">
        <w:t xml:space="preserve">care se </w:t>
      </w:r>
      <w:r>
        <w:t xml:space="preserve">vor verifica în </w:t>
      </w:r>
      <w:r w:rsidR="004804DF">
        <w:t>cadrul concursului sau examenului</w:t>
      </w:r>
      <w:r>
        <w:t xml:space="preserve"> de </w:t>
      </w:r>
      <w:r w:rsidR="004804DF">
        <w:t>promovare</w:t>
      </w:r>
      <w:r>
        <w:t>, respectiv competen</w:t>
      </w:r>
      <w:r w:rsidR="0023143C">
        <w:t>ț</w:t>
      </w:r>
      <w:r>
        <w:t>ele specifice care se vor stabili</w:t>
      </w:r>
      <w:r w:rsidR="007C51F1" w:rsidRPr="00F44E86">
        <w:t xml:space="preserve"> ca </w:t>
      </w:r>
      <w:r>
        <w:t xml:space="preserve">urmare a analizei postului </w:t>
      </w:r>
      <w:r w:rsidR="0023143C">
        <w:t>ș</w:t>
      </w:r>
      <w:r>
        <w:t>i</w:t>
      </w:r>
      <w:r w:rsidR="0062108E">
        <w:t>, pentru funcțiile generale,</w:t>
      </w:r>
      <w:r>
        <w:t xml:space="preserve"> vor corespunde </w:t>
      </w:r>
      <w:r w:rsidRPr="00071EC6">
        <w:t>familiilor de posturi grupate pe domenii func</w:t>
      </w:r>
      <w:r w:rsidR="0023143C">
        <w:t>ț</w:t>
      </w:r>
      <w:r w:rsidRPr="00071EC6">
        <w:t>ionale</w:t>
      </w:r>
      <w:r w:rsidR="007C51F1" w:rsidRPr="00F44E86">
        <w:t>.</w:t>
      </w:r>
      <w:r w:rsidR="00114CC3" w:rsidRPr="00F44E86">
        <w:t xml:space="preserve"> În cadrul concursului sau examenului de promovare în grad profesional</w:t>
      </w:r>
      <w:r w:rsidR="005B0FD5">
        <w:t>, în clasă</w:t>
      </w:r>
      <w:r w:rsidR="00114CC3" w:rsidRPr="00F44E86">
        <w:t xml:space="preserve"> </w:t>
      </w:r>
      <w:r w:rsidR="001E4AFA">
        <w:t>sau în func</w:t>
      </w:r>
      <w:r w:rsidR="0023143C">
        <w:t>ț</w:t>
      </w:r>
      <w:r w:rsidR="001E4AFA">
        <w:t xml:space="preserve">ie de conducere </w:t>
      </w:r>
      <w:r w:rsidR="00114CC3" w:rsidRPr="00F44E86">
        <w:t>se vor verifica competen</w:t>
      </w:r>
      <w:r w:rsidR="0023143C">
        <w:t>ț</w:t>
      </w:r>
      <w:r w:rsidR="00114CC3" w:rsidRPr="00F44E86">
        <w:t>ele specifice în acord cu art. 147 alin. (2) din Anexa nr. 10 la Codul administrativ.</w:t>
      </w:r>
      <w:r w:rsidR="00114CC3" w:rsidRPr="00F44E86">
        <w:rPr>
          <w:vertAlign w:val="superscript"/>
        </w:rPr>
        <w:footnoteReference w:id="43"/>
      </w:r>
    </w:p>
    <w:p w14:paraId="7BA830F5" w14:textId="40ED0A7E" w:rsidR="00191CD2" w:rsidRDefault="00191CD2" w:rsidP="003D2EB6">
      <w:pPr>
        <w:pStyle w:val="Heading4"/>
      </w:pPr>
      <w:r>
        <w:t>Delegarea</w:t>
      </w:r>
    </w:p>
    <w:p w14:paraId="30DCEF82" w14:textId="21C39DDE" w:rsidR="00772649" w:rsidRDefault="00D14159" w:rsidP="009A2775">
      <w:r>
        <w:rPr>
          <w:noProof/>
        </w:rPr>
        <w:t xml:space="preserve">Schimbarea propusă </w:t>
      </w:r>
      <w:r w:rsidR="00D900C0">
        <w:rPr>
          <w:noProof/>
        </w:rPr>
        <w:t>în legătur</w:t>
      </w:r>
      <w:r w:rsidR="006E73FB">
        <w:rPr>
          <w:noProof/>
        </w:rPr>
        <w:t>ă</w:t>
      </w:r>
      <w:r w:rsidR="00D900C0">
        <w:rPr>
          <w:noProof/>
        </w:rPr>
        <w:t xml:space="preserve"> cu </w:t>
      </w:r>
      <w:r w:rsidR="005A4BE4">
        <w:rPr>
          <w:noProof/>
        </w:rPr>
        <w:t>procesul de</w:t>
      </w:r>
      <w:r w:rsidR="009A2775">
        <w:t xml:space="preserve"> </w:t>
      </w:r>
      <w:r w:rsidR="009A2775" w:rsidRPr="00F90D97">
        <w:rPr>
          <w:b/>
          <w:bCs/>
          <w:noProof/>
        </w:rPr>
        <w:t>delegare (în sensul art. 438 din Codul Administrativ)</w:t>
      </w:r>
      <w:r w:rsidR="00863E7E">
        <w:rPr>
          <w:b/>
          <w:bCs/>
          <w:noProof/>
        </w:rPr>
        <w:t xml:space="preserve"> </w:t>
      </w:r>
      <w:r w:rsidR="00863E7E" w:rsidRPr="00863E7E">
        <w:rPr>
          <w:noProof/>
        </w:rPr>
        <w:t>v</w:t>
      </w:r>
      <w:r w:rsidR="00C44C5F">
        <w:rPr>
          <w:noProof/>
        </w:rPr>
        <w:t xml:space="preserve">izează introducerea </w:t>
      </w:r>
      <w:r w:rsidR="00021602">
        <w:rPr>
          <w:noProof/>
        </w:rPr>
        <w:t xml:space="preserve">unei limitări </w:t>
      </w:r>
      <w:r w:rsidR="00761CD0">
        <w:rPr>
          <w:noProof/>
        </w:rPr>
        <w:t>prin care delegarea se va putea face doar în cadrul aceleia</w:t>
      </w:r>
      <w:r w:rsidR="0023143C">
        <w:rPr>
          <w:noProof/>
        </w:rPr>
        <w:t>ș</w:t>
      </w:r>
      <w:r w:rsidR="00761CD0">
        <w:rPr>
          <w:noProof/>
        </w:rPr>
        <w:t>i familii de posturi definită pe domeniu func</w:t>
      </w:r>
      <w:r w:rsidR="0023143C">
        <w:rPr>
          <w:noProof/>
        </w:rPr>
        <w:t>ț</w:t>
      </w:r>
      <w:r w:rsidR="00761CD0">
        <w:rPr>
          <w:noProof/>
        </w:rPr>
        <w:t xml:space="preserve">ional. </w:t>
      </w:r>
      <w:r w:rsidR="00FC0795">
        <w:rPr>
          <w:noProof/>
        </w:rPr>
        <w:t>Astfel, fu</w:t>
      </w:r>
      <w:r w:rsidR="00FC0795" w:rsidRPr="00FC0795">
        <w:rPr>
          <w:noProof/>
        </w:rPr>
        <w:t>nc</w:t>
      </w:r>
      <w:r w:rsidR="0023143C">
        <w:rPr>
          <w:noProof/>
        </w:rPr>
        <w:t>ț</w:t>
      </w:r>
      <w:r w:rsidR="00FC0795" w:rsidRPr="00FC0795">
        <w:rPr>
          <w:noProof/>
        </w:rPr>
        <w:t>ionarul public</w:t>
      </w:r>
      <w:r w:rsidR="00FC0795">
        <w:rPr>
          <w:noProof/>
        </w:rPr>
        <w:t xml:space="preserve"> </w:t>
      </w:r>
      <w:r w:rsidR="00FC0795" w:rsidRPr="00FC0795">
        <w:rPr>
          <w:noProof/>
        </w:rPr>
        <w:t>care preia atribu</w:t>
      </w:r>
      <w:r w:rsidR="0023143C">
        <w:rPr>
          <w:noProof/>
        </w:rPr>
        <w:t>ț</w:t>
      </w:r>
      <w:r w:rsidR="00FC0795" w:rsidRPr="00FC0795">
        <w:rPr>
          <w:noProof/>
        </w:rPr>
        <w:t>iile delegate trebuie să îndeplinească</w:t>
      </w:r>
      <w:r w:rsidR="00FC0795">
        <w:rPr>
          <w:noProof/>
        </w:rPr>
        <w:t xml:space="preserve"> nu</w:t>
      </w:r>
      <w:r w:rsidR="00622019">
        <w:rPr>
          <w:noProof/>
        </w:rPr>
        <w:t xml:space="preserve"> numai</w:t>
      </w:r>
      <w:r w:rsidR="00FC0795" w:rsidRPr="00FC0795">
        <w:rPr>
          <w:noProof/>
        </w:rPr>
        <w:t xml:space="preserve"> condi</w:t>
      </w:r>
      <w:r w:rsidR="0023143C">
        <w:rPr>
          <w:noProof/>
        </w:rPr>
        <w:t>ț</w:t>
      </w:r>
      <w:r w:rsidR="00FC0795" w:rsidRPr="00FC0795">
        <w:rPr>
          <w:noProof/>
        </w:rPr>
        <w:t xml:space="preserve">iile de studii </w:t>
      </w:r>
      <w:r w:rsidR="0023143C">
        <w:rPr>
          <w:noProof/>
        </w:rPr>
        <w:t>ș</w:t>
      </w:r>
      <w:r w:rsidR="00FC0795" w:rsidRPr="00FC0795">
        <w:rPr>
          <w:noProof/>
        </w:rPr>
        <w:t>i de vechime necesare pentru ocuparea postului ale cărui atribu</w:t>
      </w:r>
      <w:r w:rsidR="0023143C">
        <w:rPr>
          <w:noProof/>
        </w:rPr>
        <w:t>ț</w:t>
      </w:r>
      <w:r w:rsidR="00FC0795" w:rsidRPr="00FC0795">
        <w:rPr>
          <w:noProof/>
        </w:rPr>
        <w:t>ii îi sunt delegate</w:t>
      </w:r>
      <w:r w:rsidR="00622019">
        <w:rPr>
          <w:noProof/>
        </w:rPr>
        <w:t xml:space="preserve"> dar va avea </w:t>
      </w:r>
      <w:r w:rsidR="0023143C">
        <w:rPr>
          <w:noProof/>
        </w:rPr>
        <w:t>ș</w:t>
      </w:r>
      <w:r w:rsidR="00622019">
        <w:rPr>
          <w:noProof/>
        </w:rPr>
        <w:t>i competen</w:t>
      </w:r>
      <w:r w:rsidR="0023143C">
        <w:rPr>
          <w:noProof/>
        </w:rPr>
        <w:t>ț</w:t>
      </w:r>
      <w:r w:rsidR="00622019">
        <w:rPr>
          <w:noProof/>
        </w:rPr>
        <w:t xml:space="preserve">e specifice din </w:t>
      </w:r>
      <w:r w:rsidR="002B0CF2">
        <w:rPr>
          <w:noProof/>
        </w:rPr>
        <w:t>interiorul aceleia</w:t>
      </w:r>
      <w:r w:rsidR="0023143C">
        <w:rPr>
          <w:noProof/>
        </w:rPr>
        <w:t>ș</w:t>
      </w:r>
      <w:r w:rsidR="002B0CF2">
        <w:rPr>
          <w:noProof/>
        </w:rPr>
        <w:t>i familii de posturi definită pe domeniul func</w:t>
      </w:r>
      <w:r w:rsidR="0023143C">
        <w:rPr>
          <w:noProof/>
        </w:rPr>
        <w:t>ț</w:t>
      </w:r>
      <w:r w:rsidR="002B0CF2">
        <w:rPr>
          <w:noProof/>
        </w:rPr>
        <w:t>ional</w:t>
      </w:r>
      <w:r w:rsidR="00FC0795" w:rsidRPr="00FC0795">
        <w:rPr>
          <w:noProof/>
        </w:rPr>
        <w:t>.</w:t>
      </w:r>
      <w:r w:rsidR="00772649">
        <w:rPr>
          <w:noProof/>
        </w:rPr>
        <w:t xml:space="preserve"> </w:t>
      </w:r>
      <w:r w:rsidR="008767F7" w:rsidRPr="00466A80">
        <w:t>Pentru func</w:t>
      </w:r>
      <w:r w:rsidR="0023143C">
        <w:t>ț</w:t>
      </w:r>
      <w:r w:rsidR="008767F7" w:rsidRPr="00466A80">
        <w:t xml:space="preserve">iile </w:t>
      </w:r>
      <w:r w:rsidR="008767F7" w:rsidRPr="00466A80">
        <w:lastRenderedPageBreak/>
        <w:t>de management, delegarea se</w:t>
      </w:r>
      <w:r w:rsidR="008767F7">
        <w:t xml:space="preserve"> va putea </w:t>
      </w:r>
      <w:r w:rsidR="008767F7" w:rsidRPr="00466A80">
        <w:t>face către o func</w:t>
      </w:r>
      <w:r w:rsidR="0023143C">
        <w:t>ț</w:t>
      </w:r>
      <w:r w:rsidR="008767F7" w:rsidRPr="00466A80">
        <w:t>ie inferioară din aceea</w:t>
      </w:r>
      <w:r w:rsidR="0023143C">
        <w:t>ș</w:t>
      </w:r>
      <w:r w:rsidR="008767F7" w:rsidRPr="00466A80">
        <w:t xml:space="preserve">i familie de posturi </w:t>
      </w:r>
      <w:r w:rsidR="0023143C">
        <w:t>ș</w:t>
      </w:r>
      <w:r w:rsidR="008767F7">
        <w:t>i/</w:t>
      </w:r>
      <w:r w:rsidR="008767F7" w:rsidRPr="00466A80">
        <w:t>sau către o func</w:t>
      </w:r>
      <w:r w:rsidR="0023143C">
        <w:t>ț</w:t>
      </w:r>
      <w:r w:rsidR="008767F7" w:rsidRPr="00466A80">
        <w:t>ie de acela</w:t>
      </w:r>
      <w:r w:rsidR="0023143C">
        <w:t>ș</w:t>
      </w:r>
      <w:r w:rsidR="008767F7" w:rsidRPr="00466A80">
        <w:t xml:space="preserve">i nivel </w:t>
      </w:r>
      <w:r w:rsidR="008767F7">
        <w:t xml:space="preserve">ierarhic </w:t>
      </w:r>
      <w:r w:rsidR="008767F7" w:rsidRPr="00466A80">
        <w:t>din altă familie de posturi.</w:t>
      </w:r>
      <w:r w:rsidR="001C6573">
        <w:t xml:space="preserve"> </w:t>
      </w:r>
    </w:p>
    <w:p w14:paraId="14ABCC66" w14:textId="636C3CBC" w:rsidR="00191CD2" w:rsidRDefault="00191CD2" w:rsidP="003D2EB6">
      <w:pPr>
        <w:pStyle w:val="Heading4"/>
      </w:pPr>
      <w:r>
        <w:t>Deta</w:t>
      </w:r>
      <w:r w:rsidR="0023143C">
        <w:t>ș</w:t>
      </w:r>
      <w:r>
        <w:t>area</w:t>
      </w:r>
    </w:p>
    <w:p w14:paraId="552AF264" w14:textId="7A7C7D7C" w:rsidR="00866497" w:rsidRPr="00972D16" w:rsidRDefault="00F538B2" w:rsidP="00177BF9">
      <w:r>
        <w:t xml:space="preserve">Schimbarea propusă vizează </w:t>
      </w:r>
      <w:r w:rsidR="009A2775" w:rsidRPr="00972D16">
        <w:t xml:space="preserve"> </w:t>
      </w:r>
      <w:r w:rsidR="004E4022">
        <w:t>d</w:t>
      </w:r>
      <w:r w:rsidR="00866497" w:rsidRPr="00972D16">
        <w:t>iferen</w:t>
      </w:r>
      <w:r w:rsidR="0023143C">
        <w:t>ț</w:t>
      </w:r>
      <w:r w:rsidR="00866497" w:rsidRPr="00972D16">
        <w:t>ierea modului în care se utilizează cadrele de competen</w:t>
      </w:r>
      <w:r w:rsidR="0023143C">
        <w:t>ț</w:t>
      </w:r>
      <w:r w:rsidR="00866497" w:rsidRPr="00972D16">
        <w:t>e în func</w:t>
      </w:r>
      <w:r w:rsidR="0023143C">
        <w:t>ț</w:t>
      </w:r>
      <w:r w:rsidR="00866497" w:rsidRPr="00972D16">
        <w:t>ie de postul pe care se realizează</w:t>
      </w:r>
      <w:r w:rsidR="00F849AC">
        <w:t xml:space="preserve"> deta</w:t>
      </w:r>
      <w:r w:rsidR="0023143C">
        <w:t>ș</w:t>
      </w:r>
      <w:r w:rsidR="00F849AC">
        <w:t>area</w:t>
      </w:r>
      <w:r w:rsidR="00866497" w:rsidRPr="00972D16">
        <w:t xml:space="preserve">. Mai exact, </w:t>
      </w:r>
      <w:r w:rsidR="00866497">
        <w:t>în situa</w:t>
      </w:r>
      <w:r w:rsidR="0023143C">
        <w:t>ț</w:t>
      </w:r>
      <w:r w:rsidR="00866497">
        <w:t xml:space="preserve">ia în care </w:t>
      </w:r>
      <w:r w:rsidR="00866497" w:rsidRPr="005013A9">
        <w:t>deta</w:t>
      </w:r>
      <w:r w:rsidR="0023143C">
        <w:t>ș</w:t>
      </w:r>
      <w:r w:rsidR="00866497" w:rsidRPr="005013A9">
        <w:t xml:space="preserve">area se </w:t>
      </w:r>
      <w:r w:rsidR="00866497">
        <w:t xml:space="preserve">realizează pe un post din </w:t>
      </w:r>
      <w:r w:rsidR="00866497" w:rsidRPr="005013A9">
        <w:t>cadrul aceleia</w:t>
      </w:r>
      <w:r w:rsidR="0023143C">
        <w:t>ș</w:t>
      </w:r>
      <w:r w:rsidR="00866497" w:rsidRPr="005013A9">
        <w:t>i familii de posturi definită pe domeniu func</w:t>
      </w:r>
      <w:r w:rsidR="0023143C">
        <w:t>ț</w:t>
      </w:r>
      <w:r w:rsidR="00866497" w:rsidRPr="005013A9">
        <w:t>ional, nu se mai verifică competen</w:t>
      </w:r>
      <w:r w:rsidR="0023143C">
        <w:t>ț</w:t>
      </w:r>
      <w:r w:rsidR="00866497" w:rsidRPr="005013A9">
        <w:t xml:space="preserve">ele specifice. </w:t>
      </w:r>
      <w:r w:rsidR="00866497">
        <w:t>În situa</w:t>
      </w:r>
      <w:r w:rsidR="0023143C">
        <w:t>ț</w:t>
      </w:r>
      <w:r w:rsidR="00866497">
        <w:t xml:space="preserve">ia în care </w:t>
      </w:r>
      <w:r w:rsidR="00866497" w:rsidRPr="005013A9">
        <w:t>deta</w:t>
      </w:r>
      <w:r w:rsidR="0023143C">
        <w:t>ș</w:t>
      </w:r>
      <w:r w:rsidR="00866497" w:rsidRPr="005013A9">
        <w:t xml:space="preserve">area se </w:t>
      </w:r>
      <w:r w:rsidR="00866497">
        <w:t xml:space="preserve">realizează pe un post din cadrul unei </w:t>
      </w:r>
      <w:r w:rsidR="00866497" w:rsidRPr="005013A9">
        <w:t>famili</w:t>
      </w:r>
      <w:r w:rsidR="00866497">
        <w:t>i</w:t>
      </w:r>
      <w:r w:rsidR="00866497" w:rsidRPr="005013A9">
        <w:t xml:space="preserve"> </w:t>
      </w:r>
      <w:r w:rsidR="00866497">
        <w:t xml:space="preserve">diferite </w:t>
      </w:r>
      <w:r w:rsidR="00866497" w:rsidRPr="005013A9">
        <w:t xml:space="preserve">de posturi, </w:t>
      </w:r>
      <w:r w:rsidR="00866497">
        <w:t xml:space="preserve">se vor verifica </w:t>
      </w:r>
      <w:r w:rsidR="00866497" w:rsidRPr="005013A9">
        <w:t>competen</w:t>
      </w:r>
      <w:r w:rsidR="0023143C">
        <w:t>ț</w:t>
      </w:r>
      <w:r w:rsidR="00866497" w:rsidRPr="005013A9">
        <w:t>ele specifice</w:t>
      </w:r>
      <w:r w:rsidR="00866497">
        <w:t>,</w:t>
      </w:r>
      <w:r w:rsidR="00866497" w:rsidRPr="005013A9">
        <w:t xml:space="preserve"> </w:t>
      </w:r>
      <w:r w:rsidR="00866497">
        <w:rPr>
          <w:rFonts w:cstheme="minorHAnsi"/>
        </w:rPr>
        <w:t>aplicându-se metodele de verificare prevăzute în prezent de art. 21 din Anexa 8 la Codul Administrativ.</w:t>
      </w:r>
    </w:p>
    <w:p w14:paraId="5D52841B" w14:textId="47B94C05" w:rsidR="00191CD2" w:rsidRDefault="00191CD2" w:rsidP="003D2EB6">
      <w:pPr>
        <w:pStyle w:val="Heading4"/>
      </w:pPr>
      <w:r>
        <w:t>Transferul</w:t>
      </w:r>
    </w:p>
    <w:p w14:paraId="1A42F573" w14:textId="5FBB7374" w:rsidR="00535658" w:rsidRDefault="00535658" w:rsidP="00535658">
      <w:pPr>
        <w:rPr>
          <w:noProof/>
        </w:rPr>
      </w:pPr>
      <w:r>
        <w:rPr>
          <w:noProof/>
        </w:rPr>
        <w:t>Schimbarea propusă în legătură cu procesul de</w:t>
      </w:r>
      <w:r>
        <w:t xml:space="preserve"> </w:t>
      </w:r>
      <w:r>
        <w:rPr>
          <w:b/>
          <w:bCs/>
          <w:noProof/>
        </w:rPr>
        <w:t>transfer</w:t>
      </w:r>
      <w:r w:rsidRPr="00DE4023">
        <w:rPr>
          <w:b/>
          <w:bCs/>
          <w:noProof/>
        </w:rPr>
        <w:t xml:space="preserve"> </w:t>
      </w:r>
      <w:r w:rsidRPr="00A33331">
        <w:rPr>
          <w:noProof/>
        </w:rPr>
        <w:t>facilitează</w:t>
      </w:r>
      <w:r>
        <w:t xml:space="preserve"> </w:t>
      </w:r>
      <w:r>
        <w:rPr>
          <w:noProof/>
        </w:rPr>
        <w:t xml:space="preserve">acest proces </w:t>
      </w:r>
      <w:r w:rsidR="0023143C">
        <w:rPr>
          <w:noProof/>
        </w:rPr>
        <w:t>ș</w:t>
      </w:r>
      <w:r>
        <w:rPr>
          <w:noProof/>
        </w:rPr>
        <w:t xml:space="preserve">i limitează povara administrativă prin introducerea prevederilor conform cărora </w:t>
      </w:r>
      <w:r>
        <w:t>în situa</w:t>
      </w:r>
      <w:r w:rsidR="0023143C">
        <w:t>ț</w:t>
      </w:r>
      <w:r>
        <w:t xml:space="preserve">ia în care transferul </w:t>
      </w:r>
      <w:r w:rsidRPr="005013A9">
        <w:t xml:space="preserve">se </w:t>
      </w:r>
      <w:r>
        <w:t xml:space="preserve">realizează pe un post din </w:t>
      </w:r>
      <w:r w:rsidRPr="005013A9">
        <w:t>cadrul aceleia</w:t>
      </w:r>
      <w:r w:rsidR="0023143C">
        <w:t>ș</w:t>
      </w:r>
      <w:r w:rsidRPr="005013A9">
        <w:t>i familii de posturi definită pe domeniu func</w:t>
      </w:r>
      <w:r w:rsidR="0023143C">
        <w:t>ț</w:t>
      </w:r>
      <w:r w:rsidRPr="005013A9">
        <w:t>ional, nu se mai verifică competen</w:t>
      </w:r>
      <w:r w:rsidR="0023143C">
        <w:t>ț</w:t>
      </w:r>
      <w:r w:rsidRPr="005013A9">
        <w:t>ele specifice.</w:t>
      </w:r>
      <w:r>
        <w:t xml:space="preserve"> În situa</w:t>
      </w:r>
      <w:r w:rsidR="0023143C">
        <w:t>ț</w:t>
      </w:r>
      <w:r>
        <w:t xml:space="preserve">ia în care </w:t>
      </w:r>
      <w:r w:rsidRPr="005013A9">
        <w:t>deta</w:t>
      </w:r>
      <w:r w:rsidR="0023143C">
        <w:t>ș</w:t>
      </w:r>
      <w:r w:rsidRPr="005013A9">
        <w:t xml:space="preserve">area se </w:t>
      </w:r>
      <w:r>
        <w:t xml:space="preserve">realizează pe un post din cadrul unei </w:t>
      </w:r>
      <w:r w:rsidRPr="005013A9">
        <w:t>famili</w:t>
      </w:r>
      <w:r>
        <w:t>i</w:t>
      </w:r>
      <w:r w:rsidRPr="005013A9">
        <w:t xml:space="preserve"> </w:t>
      </w:r>
      <w:r>
        <w:t xml:space="preserve">diferite </w:t>
      </w:r>
      <w:r w:rsidRPr="005013A9">
        <w:t xml:space="preserve">de posturi, </w:t>
      </w:r>
      <w:r>
        <w:t xml:space="preserve">se vor verifica </w:t>
      </w:r>
      <w:r w:rsidRPr="005013A9">
        <w:t>competen</w:t>
      </w:r>
      <w:r w:rsidR="0023143C">
        <w:t>ț</w:t>
      </w:r>
      <w:r w:rsidRPr="005013A9">
        <w:t>ele specifice</w:t>
      </w:r>
      <w:r>
        <w:t>,</w:t>
      </w:r>
      <w:r w:rsidRPr="005013A9">
        <w:t xml:space="preserve"> </w:t>
      </w:r>
      <w:r>
        <w:rPr>
          <w:rFonts w:cstheme="minorHAnsi"/>
        </w:rPr>
        <w:t>aplicându-se metodele de verificare prevăzute în prezent de art. 21 din Anexa 8 la Codul Administrativ.</w:t>
      </w:r>
    </w:p>
    <w:p w14:paraId="284466DB" w14:textId="6276F4E2" w:rsidR="001C51B3" w:rsidRDefault="001C51B3" w:rsidP="001C51B3">
      <w:pPr>
        <w:pStyle w:val="Heading3"/>
      </w:pPr>
      <w:bookmarkStart w:id="44" w:name="_Toc164080887"/>
      <w:r>
        <w:t>Măsuri pentru implementarea Op</w:t>
      </w:r>
      <w:r w:rsidR="0023143C">
        <w:t>ț</w:t>
      </w:r>
      <w:r>
        <w:t>iunii</w:t>
      </w:r>
      <w:r w:rsidR="00BA159C">
        <w:t xml:space="preserve"> 2</w:t>
      </w:r>
      <w:bookmarkEnd w:id="44"/>
    </w:p>
    <w:p w14:paraId="68C0A76D" w14:textId="412A2A1C" w:rsidR="001C51B3" w:rsidRPr="00177BF9" w:rsidRDefault="001C51B3" w:rsidP="001C51B3">
      <w:pPr>
        <w:rPr>
          <w:b/>
        </w:rPr>
      </w:pPr>
      <w:r w:rsidRPr="00177BF9">
        <w:rPr>
          <w:b/>
        </w:rPr>
        <w:t>Clarificarea rolurilor aferente func</w:t>
      </w:r>
      <w:r w:rsidR="0023143C">
        <w:rPr>
          <w:b/>
        </w:rPr>
        <w:t>ț</w:t>
      </w:r>
      <w:r w:rsidRPr="00177BF9">
        <w:rPr>
          <w:b/>
        </w:rPr>
        <w:t>iilor publice generale după nivelul de atribu</w:t>
      </w:r>
      <w:r w:rsidR="0023143C">
        <w:rPr>
          <w:b/>
        </w:rPr>
        <w:t>ț</w:t>
      </w:r>
      <w:r w:rsidRPr="00177BF9">
        <w:rPr>
          <w:b/>
        </w:rPr>
        <w:t xml:space="preserve">ii implică: </w:t>
      </w:r>
    </w:p>
    <w:p w14:paraId="28B0F71E" w14:textId="77777777" w:rsidR="009721C0" w:rsidRDefault="001C51B3" w:rsidP="001C51B3">
      <w:pPr>
        <w:pStyle w:val="Bulletpoint1"/>
      </w:pPr>
      <w:r>
        <w:t>Modificarea Codului Administrativ prin</w:t>
      </w:r>
      <w:r w:rsidR="00A51749">
        <w:t>:</w:t>
      </w:r>
      <w:r>
        <w:t xml:space="preserve"> </w:t>
      </w:r>
    </w:p>
    <w:p w14:paraId="29C753B4" w14:textId="52314D3C" w:rsidR="009721C0" w:rsidRDefault="00C4413F" w:rsidP="004C1849">
      <w:pPr>
        <w:pStyle w:val="Bulletpoints2"/>
      </w:pPr>
      <w:r>
        <w:t>D</w:t>
      </w:r>
      <w:r w:rsidR="001C51B3">
        <w:t xml:space="preserve">efinirea nivelurilor de management </w:t>
      </w:r>
      <w:r w:rsidR="0023143C">
        <w:t>ș</w:t>
      </w:r>
      <w:r w:rsidR="001C51B3">
        <w:t>i a atribu</w:t>
      </w:r>
      <w:r w:rsidR="0023143C">
        <w:t>ț</w:t>
      </w:r>
      <w:r w:rsidR="001C51B3">
        <w:t>iilor manageriale aferente</w:t>
      </w:r>
      <w:r>
        <w:t>;</w:t>
      </w:r>
      <w:r w:rsidR="001C51B3">
        <w:t xml:space="preserve"> </w:t>
      </w:r>
    </w:p>
    <w:p w14:paraId="5FFED6A2" w14:textId="143BCFFB" w:rsidR="009721C0" w:rsidRDefault="00C4413F" w:rsidP="004C1849">
      <w:pPr>
        <w:pStyle w:val="Bulletpoints2"/>
      </w:pPr>
      <w:r>
        <w:t>C</w:t>
      </w:r>
      <w:r w:rsidR="001C51B3">
        <w:t>omasarea func</w:t>
      </w:r>
      <w:r w:rsidR="0023143C">
        <w:t>ț</w:t>
      </w:r>
      <w:r w:rsidR="001C51B3">
        <w:t xml:space="preserve">iilor de </w:t>
      </w:r>
      <w:r w:rsidR="00EB21E3">
        <w:t>C</w:t>
      </w:r>
      <w:r w:rsidR="001C51B3">
        <w:t xml:space="preserve">onsilier </w:t>
      </w:r>
      <w:r w:rsidR="0023143C">
        <w:t>ș</w:t>
      </w:r>
      <w:r w:rsidR="001C51B3">
        <w:t xml:space="preserve">i </w:t>
      </w:r>
      <w:r w:rsidR="00EB21E3">
        <w:t>E</w:t>
      </w:r>
      <w:r w:rsidR="001C51B3">
        <w:t>xpert</w:t>
      </w:r>
      <w:r>
        <w:t>;</w:t>
      </w:r>
    </w:p>
    <w:p w14:paraId="5DAEA2BA" w14:textId="5302A7C7" w:rsidR="009721C0" w:rsidRDefault="00C4413F" w:rsidP="004C1849">
      <w:pPr>
        <w:pStyle w:val="Bulletpoints2"/>
      </w:pPr>
      <w:r>
        <w:t>C</w:t>
      </w:r>
      <w:r w:rsidR="001C51B3">
        <w:t>omasarea func</w:t>
      </w:r>
      <w:r w:rsidR="0023143C">
        <w:t>ț</w:t>
      </w:r>
      <w:r w:rsidR="001C51B3">
        <w:t>ie</w:t>
      </w:r>
      <w:r w:rsidR="00EB498A">
        <w:t>i</w:t>
      </w:r>
      <w:r w:rsidR="001C51B3">
        <w:t xml:space="preserve"> de </w:t>
      </w:r>
      <w:r w:rsidR="00EB21E3">
        <w:t>D</w:t>
      </w:r>
      <w:r w:rsidR="001C51B3">
        <w:t xml:space="preserve">irector executiv / </w:t>
      </w:r>
      <w:r w:rsidR="00EB21E3">
        <w:t>D</w:t>
      </w:r>
      <w:r w:rsidR="001C51B3">
        <w:t>irector executiv adjunct</w:t>
      </w:r>
      <w:r w:rsidR="00EB498A">
        <w:t xml:space="preserve"> în func</w:t>
      </w:r>
      <w:r w:rsidR="0023143C">
        <w:t>ț</w:t>
      </w:r>
      <w:r w:rsidR="00EB498A">
        <w:t>ie de Director / Director adjunct</w:t>
      </w:r>
      <w:r>
        <w:t>;</w:t>
      </w:r>
    </w:p>
    <w:p w14:paraId="13DE80F6" w14:textId="52BD61E0" w:rsidR="009721C0" w:rsidRDefault="00C4413F" w:rsidP="004C1849">
      <w:pPr>
        <w:pStyle w:val="Bulletpoints2"/>
      </w:pPr>
      <w:r>
        <w:t>I</w:t>
      </w:r>
      <w:r w:rsidR="001C51B3">
        <w:t>ntroducerea atribu</w:t>
      </w:r>
      <w:r w:rsidR="0023143C">
        <w:t>ț</w:t>
      </w:r>
      <w:r w:rsidR="001C51B3">
        <w:t>iilor generale aferente func</w:t>
      </w:r>
      <w:r w:rsidR="0023143C">
        <w:t>ț</w:t>
      </w:r>
      <w:r w:rsidR="001C51B3">
        <w:t>iilor de execu</w:t>
      </w:r>
      <w:r w:rsidR="0023143C">
        <w:t>ț</w:t>
      </w:r>
      <w:r w:rsidR="001C51B3">
        <w:t>ie din cadrul func</w:t>
      </w:r>
      <w:r w:rsidR="0023143C">
        <w:t>ț</w:t>
      </w:r>
      <w:r w:rsidR="001C51B3">
        <w:t>iei publice</w:t>
      </w:r>
      <w:r>
        <w:t>;</w:t>
      </w:r>
      <w:r w:rsidR="001C51B3">
        <w:t xml:space="preserve"> </w:t>
      </w:r>
    </w:p>
    <w:p w14:paraId="5E7C4313" w14:textId="1395EFD2" w:rsidR="009721C0" w:rsidRDefault="00C4413F" w:rsidP="004C1849">
      <w:pPr>
        <w:pStyle w:val="Bulletpoints2"/>
      </w:pPr>
      <w:r>
        <w:t>I</w:t>
      </w:r>
      <w:r w:rsidR="001C51B3">
        <w:t>ntroducerea familiilor de posturi grupate pe domenii func</w:t>
      </w:r>
      <w:r w:rsidR="0023143C">
        <w:t>ț</w:t>
      </w:r>
      <w:r w:rsidR="001C51B3">
        <w:t>ionale</w:t>
      </w:r>
      <w:r>
        <w:t>;</w:t>
      </w:r>
    </w:p>
    <w:p w14:paraId="16384B54" w14:textId="6091EDB7" w:rsidR="001C51B3" w:rsidRDefault="00C4413F" w:rsidP="008D6E78">
      <w:pPr>
        <w:pStyle w:val="Bulletpoints2"/>
      </w:pPr>
      <w:r>
        <w:t>R</w:t>
      </w:r>
      <w:r w:rsidR="00A51749">
        <w:t>eglementarea obligativită</w:t>
      </w:r>
      <w:r w:rsidR="0023143C">
        <w:t>ț</w:t>
      </w:r>
      <w:r w:rsidR="00A51749">
        <w:t xml:space="preserve">ii </w:t>
      </w:r>
      <w:r w:rsidR="001A357A">
        <w:t>stabilirii de competen</w:t>
      </w:r>
      <w:r w:rsidR="0023143C">
        <w:t>ț</w:t>
      </w:r>
      <w:r w:rsidR="001A357A">
        <w:t>e specifice asociate domeniilor func</w:t>
      </w:r>
      <w:r w:rsidR="0023143C">
        <w:t>ț</w:t>
      </w:r>
      <w:r w:rsidR="001A357A">
        <w:t>ionale</w:t>
      </w:r>
      <w:r w:rsidR="00FC4CCA">
        <w:t xml:space="preserve"> pentru funcția publică generală</w:t>
      </w:r>
      <w:r>
        <w:t>;</w:t>
      </w:r>
    </w:p>
    <w:p w14:paraId="4CED89EC" w14:textId="3EB060B5" w:rsidR="00F37D4C" w:rsidRDefault="001C51B3">
      <w:pPr>
        <w:pStyle w:val="Bulletpoint1"/>
      </w:pPr>
      <w:r>
        <w:t>Elaborarea de dispozi</w:t>
      </w:r>
      <w:r w:rsidR="0023143C">
        <w:t>ț</w:t>
      </w:r>
      <w:r>
        <w:t>ii tranzitorii privind</w:t>
      </w:r>
      <w:r w:rsidR="00F37D4C">
        <w:t>:</w:t>
      </w:r>
    </w:p>
    <w:p w14:paraId="5984A4BF" w14:textId="757EFEF5" w:rsidR="00244837" w:rsidRDefault="00F37D4C" w:rsidP="004C1849">
      <w:pPr>
        <w:pStyle w:val="Bulletpoints2"/>
      </w:pPr>
      <w:r>
        <w:t>T</w:t>
      </w:r>
      <w:r w:rsidR="001C51B3">
        <w:t>ransformarea posturilor aferente func</w:t>
      </w:r>
      <w:r w:rsidR="0023143C">
        <w:t>ț</w:t>
      </w:r>
      <w:r w:rsidR="001C51B3">
        <w:t>iilor publice generale</w:t>
      </w:r>
      <w:r w:rsidR="00244837">
        <w:t>;</w:t>
      </w:r>
    </w:p>
    <w:p w14:paraId="6152CF55" w14:textId="59597DE4" w:rsidR="00244837" w:rsidRDefault="00244837" w:rsidP="004C1849">
      <w:pPr>
        <w:pStyle w:val="Bulletpoints2"/>
      </w:pPr>
      <w:r>
        <w:t>I</w:t>
      </w:r>
      <w:r w:rsidR="00C4413F">
        <w:t>ntroducerea familiilor de posturi grupate pe domenii func</w:t>
      </w:r>
      <w:r w:rsidR="0023143C">
        <w:t>ț</w:t>
      </w:r>
      <w:r w:rsidR="00C4413F">
        <w:t xml:space="preserve">ionale </w:t>
      </w:r>
      <w:r w:rsidR="0023143C">
        <w:t>ș</w:t>
      </w:r>
      <w:r w:rsidR="00C4413F">
        <w:t>i stabilirea de competen</w:t>
      </w:r>
      <w:r w:rsidR="0023143C">
        <w:t>ț</w:t>
      </w:r>
      <w:r w:rsidR="00C4413F">
        <w:t>e specifice asociate domeniilor func</w:t>
      </w:r>
      <w:r w:rsidR="0023143C">
        <w:t>ț</w:t>
      </w:r>
      <w:r w:rsidR="00C4413F">
        <w:t>ionale</w:t>
      </w:r>
      <w:r>
        <w:t>;</w:t>
      </w:r>
    </w:p>
    <w:p w14:paraId="2A125239" w14:textId="5FC588B2" w:rsidR="001C51B3" w:rsidRDefault="00244837" w:rsidP="00244837">
      <w:pPr>
        <w:pStyle w:val="Bulletpoint1"/>
      </w:pPr>
      <w:r>
        <w:t xml:space="preserve">Elaborarea de </w:t>
      </w:r>
      <w:r w:rsidR="001C51B3">
        <w:t>norme de aplicare</w:t>
      </w:r>
      <w:r>
        <w:t xml:space="preserve"> (i</w:t>
      </w:r>
      <w:r w:rsidR="001C51B3">
        <w:t>nstruc</w:t>
      </w:r>
      <w:r w:rsidR="0023143C">
        <w:t>ț</w:t>
      </w:r>
      <w:r w:rsidR="001C51B3">
        <w:t>iuni privind completarea fi</w:t>
      </w:r>
      <w:r w:rsidR="0023143C">
        <w:t>ș</w:t>
      </w:r>
      <w:r w:rsidR="001C51B3">
        <w:t>ei de post standardizate</w:t>
      </w:r>
      <w:r w:rsidR="00C4413F">
        <w:t>, completarea meto</w:t>
      </w:r>
      <w:r w:rsidR="0072650B">
        <w:t>dolo</w:t>
      </w:r>
      <w:r w:rsidR="00C4413F">
        <w:t>g</w:t>
      </w:r>
      <w:r w:rsidR="0072650B">
        <w:t>i</w:t>
      </w:r>
      <w:r w:rsidR="00C4413F">
        <w:t>ei-cadru de analiză a posturilor cu</w:t>
      </w:r>
      <w:r w:rsidR="006A1FF4">
        <w:t xml:space="preserve"> competen</w:t>
      </w:r>
      <w:r w:rsidR="0023143C">
        <w:t>ț</w:t>
      </w:r>
      <w:r w:rsidR="006A1FF4">
        <w:t>e sp</w:t>
      </w:r>
      <w:r w:rsidR="00D9560F">
        <w:t xml:space="preserve">ecifice </w:t>
      </w:r>
      <w:r w:rsidR="00D44728">
        <w:t xml:space="preserve">cheie </w:t>
      </w:r>
      <w:r w:rsidR="00D9560F">
        <w:t>asociate domeniilor func</w:t>
      </w:r>
      <w:r w:rsidR="0023143C">
        <w:t>ț</w:t>
      </w:r>
      <w:r w:rsidR="00D9560F">
        <w:t>ionale</w:t>
      </w:r>
      <w:r w:rsidR="001C51B3">
        <w:t>)</w:t>
      </w:r>
      <w:r w:rsidR="0072650B">
        <w:t>.</w:t>
      </w:r>
    </w:p>
    <w:p w14:paraId="1BE9294E" w14:textId="5A3FD554" w:rsidR="001C51B3" w:rsidRDefault="00E52D73" w:rsidP="001C51B3">
      <w:r>
        <w:t>Aplicarea modificărilor</w:t>
      </w:r>
      <w:r w:rsidR="001C51B3" w:rsidRPr="00272355">
        <w:t xml:space="preserve"> se va face </w:t>
      </w:r>
      <w:r w:rsidR="007F2FDA" w:rsidRPr="008D6E78">
        <w:rPr>
          <w:b/>
          <w:bCs/>
        </w:rPr>
        <w:t xml:space="preserve">etapizat </w:t>
      </w:r>
      <w:r w:rsidR="001C51B3">
        <w:t>de la data intrării în vigoare</w:t>
      </w:r>
      <w:r w:rsidR="007F2FDA">
        <w:t xml:space="preserve"> a modificărilor legislative</w:t>
      </w:r>
      <w:r w:rsidR="002E4BFB">
        <w:t xml:space="preserve"> după cum urmează:</w:t>
      </w:r>
    </w:p>
    <w:p w14:paraId="16E17B06" w14:textId="6AD790A0" w:rsidR="002E4BFB" w:rsidRDefault="002E4BFB" w:rsidP="002E4BFB">
      <w:pPr>
        <w:pStyle w:val="Bulletpoint1"/>
      </w:pPr>
      <w:r>
        <w:t xml:space="preserve">Transformarea posturilor existente prin comasare </w:t>
      </w:r>
      <w:r w:rsidR="0023143C">
        <w:t>ș</w:t>
      </w:r>
      <w:r>
        <w:t>i clarificare</w:t>
      </w:r>
      <w:r w:rsidR="002915E1">
        <w:t>a</w:t>
      </w:r>
      <w:r>
        <w:t xml:space="preserve"> de roluri</w:t>
      </w:r>
      <w:r w:rsidR="00F41C9E">
        <w:t xml:space="preserve"> p</w:t>
      </w:r>
      <w:r w:rsidR="00680FB2">
        <w:t xml:space="preserve">e un orizont de </w:t>
      </w:r>
      <w:r w:rsidR="00612F52">
        <w:t>doi</w:t>
      </w:r>
      <w:r w:rsidR="00680FB2">
        <w:t xml:space="preserve"> ani începând cu </w:t>
      </w:r>
      <w:r w:rsidR="00D17837">
        <w:t xml:space="preserve">1 </w:t>
      </w:r>
      <w:r w:rsidR="00680FB2">
        <w:t>i</w:t>
      </w:r>
      <w:r w:rsidR="00B9397E">
        <w:t>anuarie</w:t>
      </w:r>
      <w:r w:rsidR="00680FB2">
        <w:t xml:space="preserve"> 202</w:t>
      </w:r>
      <w:r w:rsidR="00244837">
        <w:t>6</w:t>
      </w:r>
      <w:r w:rsidR="00357D63">
        <w:t>, pentru func</w:t>
      </w:r>
      <w:r w:rsidR="0023143C">
        <w:t>ț</w:t>
      </w:r>
      <w:r w:rsidR="00357D63">
        <w:t>iile public</w:t>
      </w:r>
      <w:r w:rsidR="002915E1">
        <w:t>e</w:t>
      </w:r>
      <w:r w:rsidR="00357D63">
        <w:t xml:space="preserve"> de la nivel central, teritorial </w:t>
      </w:r>
      <w:r w:rsidR="0023143C">
        <w:t>ș</w:t>
      </w:r>
      <w:r w:rsidR="00357D63">
        <w:t>i local</w:t>
      </w:r>
      <w:r w:rsidR="00A778F6">
        <w:t>;</w:t>
      </w:r>
    </w:p>
    <w:p w14:paraId="5E43E961" w14:textId="2A3AB91B" w:rsidR="00D17837" w:rsidRDefault="00A778F6" w:rsidP="00D17837">
      <w:pPr>
        <w:pStyle w:val="Bulletpoint1"/>
      </w:pPr>
      <w:r>
        <w:t>Î</w:t>
      </w:r>
      <w:r w:rsidR="00680FB2">
        <w:t>ncadrarea posturilor</w:t>
      </w:r>
      <w:r w:rsidR="002915E1">
        <w:t xml:space="preserve"> </w:t>
      </w:r>
      <w:r w:rsidR="002915E1" w:rsidRPr="002915E1">
        <w:t>pe domenii func</w:t>
      </w:r>
      <w:r w:rsidR="0023143C">
        <w:t>ț</w:t>
      </w:r>
      <w:r w:rsidR="002915E1" w:rsidRPr="002915E1">
        <w:t>ionale</w:t>
      </w:r>
      <w:r>
        <w:t xml:space="preserve"> </w:t>
      </w:r>
      <w:r w:rsidR="0023143C">
        <w:t>ș</w:t>
      </w:r>
      <w:r>
        <w:t>i</w:t>
      </w:r>
      <w:r w:rsidR="00680FB2">
        <w:t xml:space="preserve"> </w:t>
      </w:r>
      <w:r>
        <w:t>stabilirea de competen</w:t>
      </w:r>
      <w:r w:rsidR="0023143C">
        <w:t>ț</w:t>
      </w:r>
      <w:r>
        <w:t>e specifice asociate domeniilor func</w:t>
      </w:r>
      <w:r w:rsidR="0023143C">
        <w:t>ț</w:t>
      </w:r>
      <w:r>
        <w:t xml:space="preserve">ionale </w:t>
      </w:r>
      <w:r w:rsidR="00D5225C">
        <w:t xml:space="preserve">la nivelul </w:t>
      </w:r>
      <w:r w:rsidR="00D17837">
        <w:t>administra</w:t>
      </w:r>
      <w:r w:rsidR="0023143C">
        <w:t>ț</w:t>
      </w:r>
      <w:r w:rsidR="00D17837">
        <w:t>iei</w:t>
      </w:r>
      <w:r w:rsidR="00D5225C">
        <w:t xml:space="preserve"> publice centrale </w:t>
      </w:r>
      <w:r w:rsidR="0023143C">
        <w:t>ș</w:t>
      </w:r>
      <w:r w:rsidR="00D5225C">
        <w:t>i teritoriale pe un oriz</w:t>
      </w:r>
      <w:r w:rsidR="00D17837">
        <w:t>o</w:t>
      </w:r>
      <w:r w:rsidR="00D5225C">
        <w:t xml:space="preserve">nt de timp de </w:t>
      </w:r>
      <w:r w:rsidR="00612F52">
        <w:t>doi</w:t>
      </w:r>
      <w:r w:rsidR="00D17837">
        <w:t xml:space="preserve"> ani începând cu 1 i</w:t>
      </w:r>
      <w:r w:rsidR="00B9397E">
        <w:t>anuarie</w:t>
      </w:r>
      <w:r w:rsidR="00D17837">
        <w:t xml:space="preserve"> 202</w:t>
      </w:r>
      <w:r w:rsidR="00244837">
        <w:t>6</w:t>
      </w:r>
      <w:r>
        <w:t>;</w:t>
      </w:r>
      <w:r w:rsidR="002915E1">
        <w:t xml:space="preserve"> </w:t>
      </w:r>
    </w:p>
    <w:p w14:paraId="0A224B1D" w14:textId="5D231674" w:rsidR="00A778F6" w:rsidRDefault="002915E1" w:rsidP="003A7D56">
      <w:pPr>
        <w:pStyle w:val="Bulletpoint1"/>
      </w:pPr>
      <w:r>
        <w:t xml:space="preserve">Încadrarea posturilor </w:t>
      </w:r>
      <w:r w:rsidRPr="002915E1">
        <w:t>pe domenii func</w:t>
      </w:r>
      <w:r w:rsidR="0023143C">
        <w:t>ț</w:t>
      </w:r>
      <w:r w:rsidRPr="002915E1">
        <w:t>ionale</w:t>
      </w:r>
      <w:r>
        <w:t xml:space="preserve"> </w:t>
      </w:r>
      <w:r w:rsidR="0023143C">
        <w:t>ș</w:t>
      </w:r>
      <w:r>
        <w:t>i stabilirea de competen</w:t>
      </w:r>
      <w:r w:rsidR="0023143C">
        <w:t>ț</w:t>
      </w:r>
      <w:r>
        <w:t>e specifice asociate domeniilor func</w:t>
      </w:r>
      <w:r w:rsidR="0023143C">
        <w:t>ț</w:t>
      </w:r>
      <w:r>
        <w:t xml:space="preserve">ionale </w:t>
      </w:r>
      <w:r w:rsidR="00A778F6">
        <w:t>la nivelul administra</w:t>
      </w:r>
      <w:r w:rsidR="0023143C">
        <w:t>ț</w:t>
      </w:r>
      <w:r w:rsidR="00A778F6">
        <w:t xml:space="preserve">iei publice locale </w:t>
      </w:r>
      <w:r w:rsidR="00D852CA">
        <w:t xml:space="preserve">până la data de </w:t>
      </w:r>
      <w:r w:rsidR="00A778F6">
        <w:t xml:space="preserve">1 </w:t>
      </w:r>
      <w:r>
        <w:t>i</w:t>
      </w:r>
      <w:r w:rsidR="003357C5">
        <w:t>anuarie</w:t>
      </w:r>
      <w:r w:rsidR="00A778F6">
        <w:t xml:space="preserve"> 202</w:t>
      </w:r>
      <w:r w:rsidR="00CC1C8D">
        <w:t>6</w:t>
      </w:r>
      <w:r w:rsidR="00B109EB">
        <w:t>.</w:t>
      </w:r>
    </w:p>
    <w:p w14:paraId="09410941" w14:textId="59466686" w:rsidR="002D03EB" w:rsidRDefault="002D03EB" w:rsidP="002D03EB">
      <w:r w:rsidRPr="00391C73">
        <w:rPr>
          <w:b/>
          <w:bCs/>
        </w:rPr>
        <w:t>Extinderea utilizării cadrelor de competen</w:t>
      </w:r>
      <w:r w:rsidR="0023143C">
        <w:rPr>
          <w:b/>
          <w:bCs/>
        </w:rPr>
        <w:t>ț</w:t>
      </w:r>
      <w:r w:rsidRPr="00391C73">
        <w:rPr>
          <w:b/>
          <w:bCs/>
        </w:rPr>
        <w:t xml:space="preserve">e </w:t>
      </w:r>
      <w:r>
        <w:t>implică următoarele modificări legislative:</w:t>
      </w:r>
    </w:p>
    <w:p w14:paraId="1F0CCA2C" w14:textId="642D1EAE" w:rsidR="002D03EB" w:rsidRDefault="002D03EB">
      <w:pPr>
        <w:pStyle w:val="Bulletpoint1"/>
      </w:pPr>
      <w:r w:rsidRPr="008D6E78">
        <w:rPr>
          <w:b/>
          <w:bCs/>
        </w:rPr>
        <w:t>Recrutare</w:t>
      </w:r>
      <w:r w:rsidR="00571ADC" w:rsidRPr="008D6E78">
        <w:rPr>
          <w:b/>
          <w:bCs/>
        </w:rPr>
        <w:t xml:space="preserve"> </w:t>
      </w:r>
      <w:r w:rsidR="0023143C">
        <w:rPr>
          <w:b/>
          <w:bCs/>
        </w:rPr>
        <w:t>ș</w:t>
      </w:r>
      <w:r w:rsidR="00571ADC" w:rsidRPr="008D6E78">
        <w:rPr>
          <w:b/>
          <w:bCs/>
        </w:rPr>
        <w:t>i selec</w:t>
      </w:r>
      <w:r w:rsidR="0023143C">
        <w:rPr>
          <w:b/>
          <w:bCs/>
        </w:rPr>
        <w:t>ț</w:t>
      </w:r>
      <w:r w:rsidR="00571ADC" w:rsidRPr="008D6E78">
        <w:rPr>
          <w:b/>
          <w:bCs/>
        </w:rPr>
        <w:t>ie pe post</w:t>
      </w:r>
      <w:r>
        <w:t>: Elaborarea normelor privind procedura de recrutare pentru func</w:t>
      </w:r>
      <w:r w:rsidR="0023143C">
        <w:t>ț</w:t>
      </w:r>
      <w:r>
        <w:t>iile publice de la nivel local</w:t>
      </w:r>
      <w:r w:rsidR="0072473B">
        <w:t>, aplicabile</w:t>
      </w:r>
      <w:r w:rsidR="00571ADC">
        <w:t xml:space="preserve"> începând cu 1 ianuarie 202</w:t>
      </w:r>
      <w:r w:rsidR="0072473B">
        <w:t>7</w:t>
      </w:r>
      <w:r>
        <w:t>;</w:t>
      </w:r>
      <w:r w:rsidR="00891678">
        <w:t xml:space="preserve"> Extinderea aplicării normelor aplicabile func</w:t>
      </w:r>
      <w:r w:rsidR="0023143C">
        <w:t>ț</w:t>
      </w:r>
      <w:r w:rsidR="00891678">
        <w:t>iei publice pentru personalul contractual începând cu 1 ianuarie 202</w:t>
      </w:r>
      <w:r w:rsidR="00D641FB">
        <w:t>8</w:t>
      </w:r>
      <w:r w:rsidR="00891678">
        <w:t>.</w:t>
      </w:r>
    </w:p>
    <w:p w14:paraId="34150D53" w14:textId="427E5CC8" w:rsidR="00061537" w:rsidRDefault="002D03EB" w:rsidP="002D03EB">
      <w:pPr>
        <w:pStyle w:val="Bulletpoint1"/>
      </w:pPr>
      <w:r w:rsidRPr="00391C73">
        <w:rPr>
          <w:b/>
          <w:bCs/>
        </w:rPr>
        <w:t>Evaluarea performan</w:t>
      </w:r>
      <w:r w:rsidR="0023143C">
        <w:rPr>
          <w:b/>
          <w:bCs/>
        </w:rPr>
        <w:t>ț</w:t>
      </w:r>
      <w:r w:rsidRPr="00391C73">
        <w:rPr>
          <w:b/>
          <w:bCs/>
        </w:rPr>
        <w:t>ei</w:t>
      </w:r>
      <w:r>
        <w:t xml:space="preserve">: </w:t>
      </w:r>
    </w:p>
    <w:p w14:paraId="68B501E2" w14:textId="6B5BAD70" w:rsidR="00061537" w:rsidRDefault="00061537" w:rsidP="004C1849">
      <w:pPr>
        <w:pStyle w:val="Bulletpoints2"/>
      </w:pPr>
      <w:r>
        <w:t>Introducerea obligativită</w:t>
      </w:r>
      <w:r w:rsidR="0023143C">
        <w:t>ț</w:t>
      </w:r>
      <w:r>
        <w:t>ii privind realizarea evaluării pe bază de competen</w:t>
      </w:r>
      <w:r w:rsidR="0023143C">
        <w:t>ț</w:t>
      </w:r>
      <w:r>
        <w:t>e pentru func</w:t>
      </w:r>
      <w:r w:rsidR="0023143C">
        <w:t>ț</w:t>
      </w:r>
      <w:r>
        <w:t>ionarii publici de la nivel local începând cu data de 1 ianuarie 202</w:t>
      </w:r>
      <w:r w:rsidR="00FB338B">
        <w:t>8</w:t>
      </w:r>
      <w:r>
        <w:t>;</w:t>
      </w:r>
    </w:p>
    <w:p w14:paraId="164A0154" w14:textId="5621088E" w:rsidR="00061537" w:rsidRDefault="002D03EB" w:rsidP="004C1849">
      <w:pPr>
        <w:pStyle w:val="Bulletpoints2"/>
      </w:pPr>
      <w:r>
        <w:t>Limitarea aplicabilită</w:t>
      </w:r>
      <w:r w:rsidR="0023143C">
        <w:t>ț</w:t>
      </w:r>
      <w:r>
        <w:t>ii Anexei 6 la Codul administrativ pentru func</w:t>
      </w:r>
      <w:r w:rsidR="0023143C">
        <w:t>ț</w:t>
      </w:r>
      <w:r>
        <w:t>ionarii publici de la nivel local începând cu data de 1 ianuarie 2025</w:t>
      </w:r>
      <w:r w:rsidR="004B0DBD">
        <w:t>;</w:t>
      </w:r>
    </w:p>
    <w:p w14:paraId="48B4BF5E" w14:textId="41C030CB" w:rsidR="002D03EB" w:rsidRDefault="009D160D" w:rsidP="004C1849">
      <w:pPr>
        <w:pStyle w:val="Bulletpoints2"/>
      </w:pPr>
      <w:r>
        <w:t>I</w:t>
      </w:r>
      <w:r w:rsidR="002D03EB">
        <w:t>ntroducerea de noi norme metodologice privind evaluarea performan</w:t>
      </w:r>
      <w:r w:rsidR="0023143C">
        <w:t>ț</w:t>
      </w:r>
      <w:r w:rsidR="002D03EB">
        <w:t>ei pe bază de competen</w:t>
      </w:r>
      <w:r w:rsidR="0023143C">
        <w:t>ț</w:t>
      </w:r>
      <w:r w:rsidR="002D03EB">
        <w:t>e, aplicabile după cum urmează:</w:t>
      </w:r>
    </w:p>
    <w:p w14:paraId="591E5AA1" w14:textId="2A2FBEFA" w:rsidR="002D03EB" w:rsidRPr="008D6E78" w:rsidRDefault="002D03EB" w:rsidP="00857639">
      <w:pPr>
        <w:pStyle w:val="Bulletpoint4"/>
      </w:pPr>
      <w:r w:rsidRPr="008D6E78">
        <w:lastRenderedPageBreak/>
        <w:t>Pentru func</w:t>
      </w:r>
      <w:r w:rsidR="0023143C">
        <w:t>ț</w:t>
      </w:r>
      <w:r w:rsidRPr="008D6E78">
        <w:t>ionarii publici de la nivel central</w:t>
      </w:r>
      <w:r w:rsidR="005F6DCA">
        <w:t>,</w:t>
      </w:r>
      <w:r w:rsidRPr="008D6E78">
        <w:t xml:space="preserve"> teritorial</w:t>
      </w:r>
      <w:r w:rsidR="005F6DCA">
        <w:t xml:space="preserve"> și local</w:t>
      </w:r>
      <w:r w:rsidRPr="008D6E78">
        <w:t xml:space="preserve"> începând cu 1 ianuarie 202</w:t>
      </w:r>
      <w:r w:rsidR="0047752C">
        <w:t>8</w:t>
      </w:r>
      <w:r w:rsidRPr="008D6E78">
        <w:t>;</w:t>
      </w:r>
    </w:p>
    <w:p w14:paraId="7C87B863" w14:textId="5AEFC73E" w:rsidR="002D03EB" w:rsidRPr="008D6E78" w:rsidRDefault="002D03EB" w:rsidP="00857639">
      <w:pPr>
        <w:pStyle w:val="Bulletpoint4"/>
      </w:pPr>
      <w:r w:rsidRPr="008D6E78">
        <w:t xml:space="preserve">Pentru </w:t>
      </w:r>
      <w:r w:rsidR="008D154C">
        <w:t xml:space="preserve">personalul contractual </w:t>
      </w:r>
      <w:r w:rsidRPr="008D6E78">
        <w:t>începând cu 1 ianuarie 202</w:t>
      </w:r>
      <w:r w:rsidR="005F6DCA">
        <w:t>9</w:t>
      </w:r>
      <w:r w:rsidRPr="008D6E78">
        <w:t>;</w:t>
      </w:r>
    </w:p>
    <w:p w14:paraId="7DB9AF5D" w14:textId="05534501" w:rsidR="002D03EB" w:rsidRDefault="002D03EB" w:rsidP="002D03EB">
      <w:pPr>
        <w:pStyle w:val="Bulletpoint1"/>
      </w:pPr>
      <w:r w:rsidRPr="00391C73">
        <w:rPr>
          <w:b/>
          <w:bCs/>
        </w:rPr>
        <w:t>Promovare</w:t>
      </w:r>
      <w:r>
        <w:t>: Extinderea aplicabilită</w:t>
      </w:r>
      <w:r w:rsidR="0023143C">
        <w:t>ț</w:t>
      </w:r>
      <w:r>
        <w:t>ii normelor aferente promovării func</w:t>
      </w:r>
      <w:r w:rsidR="0023143C">
        <w:t>ț</w:t>
      </w:r>
      <w:r>
        <w:t xml:space="preserve">ionarilor publici de la nivel central </w:t>
      </w:r>
      <w:r w:rsidR="0023143C">
        <w:t>ș</w:t>
      </w:r>
      <w:r>
        <w:t>i teritorial</w:t>
      </w:r>
      <w:r w:rsidR="00352B34">
        <w:t>,</w:t>
      </w:r>
      <w:r>
        <w:t xml:space="preserve"> pentru func</w:t>
      </w:r>
      <w:r w:rsidR="0023143C">
        <w:t>ț</w:t>
      </w:r>
      <w:r>
        <w:t>ionarii publici de la nivel local</w:t>
      </w:r>
      <w:r w:rsidR="005F6DCA">
        <w:t xml:space="preserve"> începând cu 1 ianuarie 2027</w:t>
      </w:r>
      <w:r>
        <w:t xml:space="preserve"> </w:t>
      </w:r>
      <w:r w:rsidR="0023143C">
        <w:rPr>
          <w:rFonts w:cs="Times New Roman"/>
        </w:rPr>
        <w:t>ș</w:t>
      </w:r>
      <w:r w:rsidR="00622938">
        <w:rPr>
          <w:rFonts w:cs="Times New Roman"/>
        </w:rPr>
        <w:t xml:space="preserve">i pentru personalul contractual </w:t>
      </w:r>
      <w:r>
        <w:t>începând cu 1 ianuarie 202</w:t>
      </w:r>
      <w:r w:rsidR="00301750">
        <w:t>8</w:t>
      </w:r>
      <w:r>
        <w:t>;</w:t>
      </w:r>
    </w:p>
    <w:p w14:paraId="438696E5" w14:textId="453D569B" w:rsidR="00D308E4" w:rsidRDefault="002D03EB">
      <w:pPr>
        <w:pStyle w:val="Bulletpoint1"/>
      </w:pPr>
      <w:r w:rsidRPr="00106FD7">
        <w:rPr>
          <w:b/>
          <w:bCs/>
        </w:rPr>
        <w:t>Delegare</w:t>
      </w:r>
      <w:r w:rsidR="004E7EF8" w:rsidRPr="00106FD7">
        <w:rPr>
          <w:b/>
          <w:bCs/>
        </w:rPr>
        <w:t xml:space="preserve"> (în sensul art. 438 din Codul Administrativ)</w:t>
      </w:r>
      <w:r>
        <w:t xml:space="preserve">: </w:t>
      </w:r>
      <w:r w:rsidR="00FD64E0">
        <w:t xml:space="preserve">Modificarea </w:t>
      </w:r>
      <w:r w:rsidR="004E7EF8">
        <w:t xml:space="preserve">prevederilor art. 438 din Codul Administrativ </w:t>
      </w:r>
      <w:r w:rsidR="00D308E4">
        <w:t xml:space="preserve">în sensul </w:t>
      </w:r>
      <w:r w:rsidR="009D4241">
        <w:t>limitării delegării de atribu</w:t>
      </w:r>
      <w:r w:rsidR="0023143C">
        <w:t>ț</w:t>
      </w:r>
      <w:r w:rsidR="009D4241">
        <w:t>ii având în vedere următoarele criterii:</w:t>
      </w:r>
    </w:p>
    <w:p w14:paraId="0093AC10" w14:textId="219B6FAD" w:rsidR="009D4241" w:rsidRDefault="009D4241" w:rsidP="004C1849">
      <w:pPr>
        <w:pStyle w:val="Bulletpoints2"/>
      </w:pPr>
      <w:r>
        <w:t>Nivelul de atribu</w:t>
      </w:r>
      <w:r w:rsidR="0023143C">
        <w:t>ț</w:t>
      </w:r>
      <w:r>
        <w:t>ii;</w:t>
      </w:r>
    </w:p>
    <w:p w14:paraId="0F471EBA" w14:textId="2D8D32E6" w:rsidR="009D4241" w:rsidRDefault="009D4241" w:rsidP="009D160D">
      <w:pPr>
        <w:pStyle w:val="Bulletpoints2"/>
      </w:pPr>
      <w:r>
        <w:t>Domeniul func</w:t>
      </w:r>
      <w:r w:rsidR="0023143C">
        <w:t>ț</w:t>
      </w:r>
      <w:r>
        <w:t>ional</w:t>
      </w:r>
      <w:r w:rsidR="00613C0C">
        <w:t>;</w:t>
      </w:r>
    </w:p>
    <w:p w14:paraId="2E115E93" w14:textId="2C75B782" w:rsidR="001E7985" w:rsidRDefault="00805E42" w:rsidP="00E3332E">
      <w:pPr>
        <w:pStyle w:val="Bulletpoints2"/>
        <w:numPr>
          <w:ilvl w:val="0"/>
          <w:numId w:val="0"/>
        </w:numPr>
        <w:ind w:left="720" w:hanging="720"/>
      </w:pPr>
      <w:r>
        <w:t xml:space="preserve">              </w:t>
      </w:r>
      <w:r w:rsidR="001E7985">
        <w:t xml:space="preserve">Extinderea aplicării </w:t>
      </w:r>
      <w:r>
        <w:t>prevederilor legislative aplicabile func</w:t>
      </w:r>
      <w:r w:rsidR="0023143C">
        <w:t>ț</w:t>
      </w:r>
      <w:r>
        <w:t xml:space="preserve">iei publice pentru </w:t>
      </w:r>
      <w:r>
        <w:rPr>
          <w:rFonts w:cs="Times New Roman"/>
        </w:rPr>
        <w:t>personalul contractual începând cu 1 ianuarie 202</w:t>
      </w:r>
      <w:r w:rsidR="00301750">
        <w:rPr>
          <w:rFonts w:cs="Times New Roman"/>
        </w:rPr>
        <w:t>8</w:t>
      </w:r>
      <w:r>
        <w:rPr>
          <w:rFonts w:cs="Times New Roman"/>
        </w:rPr>
        <w:t>.</w:t>
      </w:r>
    </w:p>
    <w:p w14:paraId="4FB289D5" w14:textId="1A6CFF70" w:rsidR="002D03EB" w:rsidRDefault="002D03EB">
      <w:pPr>
        <w:pStyle w:val="Bulletpoint1"/>
      </w:pPr>
      <w:r w:rsidRPr="0072415E">
        <w:rPr>
          <w:b/>
          <w:bCs/>
        </w:rPr>
        <w:t>Deta</w:t>
      </w:r>
      <w:r w:rsidR="0023143C" w:rsidRPr="0072415E">
        <w:rPr>
          <w:b/>
          <w:bCs/>
        </w:rPr>
        <w:t>ș</w:t>
      </w:r>
      <w:r w:rsidRPr="0072415E">
        <w:rPr>
          <w:b/>
          <w:bCs/>
        </w:rPr>
        <w:t>are</w:t>
      </w:r>
      <w:r>
        <w:t xml:space="preserve">: </w:t>
      </w:r>
      <w:r w:rsidR="0072415E">
        <w:t xml:space="preserve">Extinderea aplicării prevederilor legislative aplicabile funcției publice pentru </w:t>
      </w:r>
      <w:r w:rsidR="0072415E" w:rsidRPr="0072415E">
        <w:rPr>
          <w:rFonts w:cs="Times New Roman"/>
        </w:rPr>
        <w:t>personalul contractual începând cu 1 ianuarie 202</w:t>
      </w:r>
      <w:r w:rsidR="00301750">
        <w:rPr>
          <w:rFonts w:cs="Times New Roman"/>
        </w:rPr>
        <w:t>8</w:t>
      </w:r>
      <w:r w:rsidR="0072415E" w:rsidRPr="0072415E">
        <w:rPr>
          <w:rFonts w:cs="Times New Roman"/>
        </w:rPr>
        <w:t>.</w:t>
      </w:r>
      <w:r w:rsidR="0072415E">
        <w:rPr>
          <w:rFonts w:cs="Times New Roman"/>
        </w:rPr>
        <w:t xml:space="preserve"> </w:t>
      </w:r>
      <w:r>
        <w:t>Modificarea normelor actuale prin extinderea verificării competen</w:t>
      </w:r>
      <w:r w:rsidR="0023143C">
        <w:t>ț</w:t>
      </w:r>
      <w:r>
        <w:t xml:space="preserve">elor specifice </w:t>
      </w:r>
      <w:r w:rsidR="0023143C">
        <w:t>ș</w:t>
      </w:r>
      <w:r>
        <w:t>i pentru func</w:t>
      </w:r>
      <w:r w:rsidR="0023143C">
        <w:t>ț</w:t>
      </w:r>
      <w:r>
        <w:t>iile de execu</w:t>
      </w:r>
      <w:r w:rsidR="0023143C">
        <w:t>ț</w:t>
      </w:r>
      <w:r>
        <w:t>ie începând cu 1 ianuarie 2025</w:t>
      </w:r>
      <w:r w:rsidR="000D0C13">
        <w:t>. Începând cu 1 ianuarie 2028, detașările în cadrul</w:t>
      </w:r>
      <w:r w:rsidR="00D51FB7">
        <w:t xml:space="preserve"> aceluia</w:t>
      </w:r>
      <w:r w:rsidR="0023143C">
        <w:t>ș</w:t>
      </w:r>
      <w:r w:rsidR="00D51FB7">
        <w:t>i domeniu func</w:t>
      </w:r>
      <w:r w:rsidR="0023143C">
        <w:t>ț</w:t>
      </w:r>
      <w:r w:rsidR="00D51FB7">
        <w:t>ional</w:t>
      </w:r>
      <w:r w:rsidR="000D0C13">
        <w:t xml:space="preserve"> se vor face fără verificarea </w:t>
      </w:r>
      <w:r w:rsidR="00A81959">
        <w:t>competențelor</w:t>
      </w:r>
      <w:r w:rsidR="000D0C13">
        <w:t xml:space="preserve"> specifice</w:t>
      </w:r>
      <w:r w:rsidR="00750EF1" w:rsidRPr="0072415E">
        <w:rPr>
          <w:rFonts w:cs="Times New Roman"/>
        </w:rPr>
        <w:t>.</w:t>
      </w:r>
    </w:p>
    <w:p w14:paraId="0F5E8773" w14:textId="5177F85B" w:rsidR="002D03EB" w:rsidRDefault="002D03EB">
      <w:pPr>
        <w:pStyle w:val="Bulletpoint1"/>
      </w:pPr>
      <w:r w:rsidRPr="004D00BD">
        <w:rPr>
          <w:b/>
          <w:bCs/>
        </w:rPr>
        <w:t>Transfer</w:t>
      </w:r>
      <w:r>
        <w:t xml:space="preserve">: </w:t>
      </w:r>
      <w:r w:rsidR="004D00BD">
        <w:t xml:space="preserve">Extinderea aplicării prevederilor legislative aplicabile funcției publice pentru </w:t>
      </w:r>
      <w:r w:rsidR="004D00BD" w:rsidRPr="004D00BD">
        <w:rPr>
          <w:rFonts w:cs="Times New Roman"/>
        </w:rPr>
        <w:t>personalul contractual începând cu 1 ianuarie 202</w:t>
      </w:r>
      <w:r w:rsidR="00301750">
        <w:rPr>
          <w:rFonts w:cs="Times New Roman"/>
        </w:rPr>
        <w:t>8</w:t>
      </w:r>
      <w:r w:rsidR="004D00BD" w:rsidRPr="004D00BD">
        <w:rPr>
          <w:rFonts w:cs="Times New Roman"/>
        </w:rPr>
        <w:t>.</w:t>
      </w:r>
      <w:r w:rsidR="004D00BD">
        <w:rPr>
          <w:rFonts w:cs="Times New Roman"/>
        </w:rPr>
        <w:t xml:space="preserve"> </w:t>
      </w:r>
      <w:r w:rsidR="00317E4B">
        <w:t>S</w:t>
      </w:r>
      <w:r>
        <w:t>e modifică prevederile legislative pentru func</w:t>
      </w:r>
      <w:r w:rsidR="0023143C">
        <w:t>ț</w:t>
      </w:r>
      <w:r>
        <w:t>iile publice</w:t>
      </w:r>
      <w:r w:rsidR="00317E4B">
        <w:t xml:space="preserve"> adăugându-se</w:t>
      </w:r>
      <w:r w:rsidR="007646FF">
        <w:t xml:space="preserve"> excep</w:t>
      </w:r>
      <w:r w:rsidR="0023143C">
        <w:t>ț</w:t>
      </w:r>
      <w:r w:rsidR="007646FF">
        <w:t xml:space="preserve">ia </w:t>
      </w:r>
      <w:r w:rsidR="00317E4B">
        <w:t>că nu se verifică competen</w:t>
      </w:r>
      <w:r w:rsidR="0023143C">
        <w:t>ț</w:t>
      </w:r>
      <w:r w:rsidR="00317E4B">
        <w:t>ele specifice la transferul în cadrul aceluia</w:t>
      </w:r>
      <w:r w:rsidR="0023143C">
        <w:t>ș</w:t>
      </w:r>
      <w:r w:rsidR="00317E4B">
        <w:t>i domeniu func</w:t>
      </w:r>
      <w:r w:rsidR="0023143C">
        <w:t>ț</w:t>
      </w:r>
      <w:r w:rsidR="00317E4B">
        <w:t>ional</w:t>
      </w:r>
      <w:r w:rsidR="000D0C13">
        <w:t xml:space="preserve"> pentru funcția publică generală începând din 1 ianuarie 2028</w:t>
      </w:r>
      <w:r w:rsidR="00317E4B">
        <w:t>.</w:t>
      </w:r>
      <w:r w:rsidR="00955144">
        <w:t xml:space="preserve"> </w:t>
      </w:r>
    </w:p>
    <w:p w14:paraId="47A768D3" w14:textId="77777777" w:rsidR="00FB338B" w:rsidRDefault="00FB338B" w:rsidP="00FB338B">
      <w:r>
        <w:t>Complementar, vor fi implementate următoarele măsuri:</w:t>
      </w:r>
    </w:p>
    <w:p w14:paraId="54456A62" w14:textId="4CFB5A7C" w:rsidR="0092460B" w:rsidRPr="004A18BF" w:rsidRDefault="0092460B" w:rsidP="0092460B">
      <w:pPr>
        <w:pStyle w:val="Bulletpoint1"/>
      </w:pPr>
      <w:r>
        <w:rPr>
          <w:rFonts w:cs="Times New Roman"/>
          <w:szCs w:val="20"/>
        </w:rPr>
        <w:t xml:space="preserve">Elaborarea </w:t>
      </w:r>
      <w:r w:rsidRPr="00D501AF">
        <w:rPr>
          <w:rFonts w:cs="Times New Roman"/>
          <w:b/>
          <w:bCs/>
          <w:szCs w:val="20"/>
        </w:rPr>
        <w:t>Ghidului de aplicare a cadrelor de competen</w:t>
      </w:r>
      <w:r w:rsidR="0023143C">
        <w:rPr>
          <w:rFonts w:cs="Times New Roman"/>
          <w:b/>
          <w:bCs/>
          <w:szCs w:val="20"/>
        </w:rPr>
        <w:t>ț</w:t>
      </w:r>
      <w:r w:rsidRPr="00D501AF">
        <w:rPr>
          <w:rFonts w:cs="Times New Roman"/>
          <w:b/>
          <w:bCs/>
          <w:szCs w:val="20"/>
        </w:rPr>
        <w:t>ă în procesul de evaluare a performan</w:t>
      </w:r>
      <w:r w:rsidR="0023143C">
        <w:rPr>
          <w:rFonts w:cs="Times New Roman"/>
          <w:b/>
          <w:bCs/>
          <w:szCs w:val="20"/>
        </w:rPr>
        <w:t>ț</w:t>
      </w:r>
      <w:r w:rsidRPr="00D501AF">
        <w:rPr>
          <w:rFonts w:cs="Times New Roman"/>
          <w:b/>
          <w:bCs/>
          <w:szCs w:val="20"/>
        </w:rPr>
        <w:t>elor profesionale individuale</w:t>
      </w:r>
      <w:r w:rsidR="0069143F">
        <w:rPr>
          <w:rFonts w:cs="Times New Roman"/>
          <w:szCs w:val="20"/>
        </w:rPr>
        <w:t xml:space="preserve"> până la 1 ianuarie 2025;</w:t>
      </w:r>
    </w:p>
    <w:p w14:paraId="5D12BAF9" w14:textId="77777777" w:rsidR="004A18BF" w:rsidRPr="001963A9" w:rsidRDefault="004A18BF" w:rsidP="004A18BF">
      <w:pPr>
        <w:pStyle w:val="Bulletpoint1"/>
      </w:pPr>
      <w:r>
        <w:t xml:space="preserve">Elaborarea unui </w:t>
      </w:r>
      <w:r w:rsidRPr="00E14FC9">
        <w:rPr>
          <w:b/>
          <w:bCs/>
        </w:rPr>
        <w:t>compendium de competențe specifice cheie asociate domeniilor funcționale</w:t>
      </w:r>
      <w:r>
        <w:t xml:space="preserve"> până la data de 1 ianuarie 2027;</w:t>
      </w:r>
    </w:p>
    <w:p w14:paraId="421C6008" w14:textId="77777777" w:rsidR="00964AEC" w:rsidRPr="00E100E7" w:rsidRDefault="00964AEC" w:rsidP="00964AEC">
      <w:pPr>
        <w:pStyle w:val="Bulletpoint1"/>
      </w:pPr>
      <w:r w:rsidRPr="00391C73">
        <w:rPr>
          <w:b/>
          <w:bCs/>
        </w:rPr>
        <w:t>Sesiuni de instruire</w:t>
      </w:r>
      <w:r>
        <w:rPr>
          <w:b/>
          <w:bCs/>
        </w:rPr>
        <w:t xml:space="preserve"> </w:t>
      </w:r>
      <w:r>
        <w:t xml:space="preserve">pentru departamentele de RU și managerii implicați în MRU </w:t>
      </w:r>
      <w:r w:rsidRPr="00391C73">
        <w:t>(</w:t>
      </w:r>
      <w:r w:rsidRPr="00E100E7">
        <w:rPr>
          <w:b/>
          <w:bCs/>
        </w:rPr>
        <w:t>nivel central, teritorial, local</w:t>
      </w:r>
      <w:r w:rsidRPr="00391C73">
        <w:t>)</w:t>
      </w:r>
      <w:r>
        <w:t xml:space="preserve"> până la 1 ianuarie 2025 privind:</w:t>
      </w:r>
    </w:p>
    <w:p w14:paraId="559CFC08" w14:textId="77777777" w:rsidR="00964AEC" w:rsidRDefault="00964AEC" w:rsidP="00075D83">
      <w:pPr>
        <w:pStyle w:val="Bulletpoints2"/>
      </w:pPr>
      <w:r w:rsidRPr="00E100E7">
        <w:t>Aplicarea m</w:t>
      </w:r>
      <w:r w:rsidRPr="00391C73">
        <w:t>etodologi</w:t>
      </w:r>
      <w:r>
        <w:t>ei</w:t>
      </w:r>
      <w:r w:rsidRPr="00391C73">
        <w:t>-cadru de analiză a posturilor</w:t>
      </w:r>
      <w:r>
        <w:t>;</w:t>
      </w:r>
      <w:r w:rsidRPr="00391C73">
        <w:t xml:space="preserve"> </w:t>
      </w:r>
    </w:p>
    <w:p w14:paraId="027D92AE" w14:textId="77777777" w:rsidR="00964AEC" w:rsidRDefault="00964AEC" w:rsidP="00964AEC">
      <w:pPr>
        <w:pStyle w:val="Bulletpoints2"/>
      </w:pPr>
      <w:r>
        <w:t>Evaluarea performanțelor individuale;</w:t>
      </w:r>
    </w:p>
    <w:p w14:paraId="2670D389" w14:textId="77777777" w:rsidR="00964AEC" w:rsidRDefault="00964AEC" w:rsidP="00964AEC">
      <w:pPr>
        <w:pStyle w:val="Bulletpoint1"/>
      </w:pPr>
      <w:r>
        <w:rPr>
          <w:b/>
          <w:bCs/>
        </w:rPr>
        <w:t xml:space="preserve">Sesiuni de instruire </w:t>
      </w:r>
      <w:r>
        <w:t>pentru departamentele de RU și managerii implicați în MRU (</w:t>
      </w:r>
      <w:r w:rsidRPr="00E100E7">
        <w:rPr>
          <w:b/>
          <w:bCs/>
        </w:rPr>
        <w:t>nivel local</w:t>
      </w:r>
      <w:r>
        <w:t>) privind:</w:t>
      </w:r>
    </w:p>
    <w:p w14:paraId="516FFCB2" w14:textId="77777777" w:rsidR="00964AEC" w:rsidRDefault="00964AEC" w:rsidP="00075D83">
      <w:pPr>
        <w:pStyle w:val="Bulletpoints2"/>
      </w:pPr>
      <w:r>
        <w:t xml:space="preserve">Aplicarea </w:t>
      </w:r>
      <w:r w:rsidRPr="009D160D">
        <w:t>metodologi</w:t>
      </w:r>
      <w:r>
        <w:t>ei</w:t>
      </w:r>
      <w:r w:rsidRPr="009D160D">
        <w:t>-cadru de analiză a posturilor</w:t>
      </w:r>
      <w:r>
        <w:t xml:space="preserve"> până la 1 ianuarie 2027; </w:t>
      </w:r>
    </w:p>
    <w:p w14:paraId="503E25E9" w14:textId="77777777" w:rsidR="00964AEC" w:rsidRPr="00FB338B" w:rsidRDefault="00964AEC" w:rsidP="00964AEC">
      <w:pPr>
        <w:pStyle w:val="Bulletpoints2"/>
      </w:pPr>
      <w:r>
        <w:t>Evaluarea performanțelor individuale până la 1 ianuarie 2028;</w:t>
      </w:r>
    </w:p>
    <w:p w14:paraId="3B74B35C" w14:textId="77777777" w:rsidR="00043FF6" w:rsidRDefault="00043FF6" w:rsidP="00043FF6">
      <w:pPr>
        <w:pStyle w:val="Bulletpoint1"/>
      </w:pPr>
      <w:r w:rsidRPr="00E100E7">
        <w:t>Optimizarea și extinderea</w:t>
      </w:r>
      <w:r>
        <w:rPr>
          <w:b/>
          <w:bCs/>
        </w:rPr>
        <w:t xml:space="preserve"> platformei pentru Concursul Național extins </w:t>
      </w:r>
      <w:r>
        <w:t xml:space="preserve">pentru a facilita recrutarea la nivelul administrației publice </w:t>
      </w:r>
      <w:r w:rsidRPr="00E100E7">
        <w:rPr>
          <w:b/>
          <w:bCs/>
        </w:rPr>
        <w:t>locale</w:t>
      </w:r>
      <w:r>
        <w:t xml:space="preserve"> până la 1 ianuarie 2027;</w:t>
      </w:r>
    </w:p>
    <w:p w14:paraId="0711A8C4" w14:textId="77777777" w:rsidR="00043FF6" w:rsidRDefault="00043FF6" w:rsidP="00043FF6">
      <w:pPr>
        <w:pStyle w:val="Bulletpoint1"/>
      </w:pPr>
      <w:r w:rsidRPr="00E100E7">
        <w:t xml:space="preserve">Optimizarea și extinderea </w:t>
      </w:r>
      <w:r w:rsidRPr="00043FF6">
        <w:rPr>
          <w:b/>
          <w:bCs/>
        </w:rPr>
        <w:t>platformelor e-ANFP și SIMRU</w:t>
      </w:r>
      <w:r w:rsidRPr="00E100E7">
        <w:t xml:space="preserve"> pentru gestionarea funcției publice de la nivel central, teritorial și local, pentru toate procesele aferente carierei până la 1 ianuarie 2026</w:t>
      </w:r>
      <w:r>
        <w:t>;</w:t>
      </w:r>
    </w:p>
    <w:p w14:paraId="4B842099" w14:textId="191661B4" w:rsidR="00043FF6" w:rsidRPr="00E100E7" w:rsidRDefault="00043FF6" w:rsidP="00043FF6">
      <w:pPr>
        <w:pStyle w:val="Bulletpoint1"/>
      </w:pPr>
      <w:r w:rsidRPr="00043FF6">
        <w:t xml:space="preserve">Optimizarea și extinderea platformei </w:t>
      </w:r>
      <w:r w:rsidRPr="00E100E7">
        <w:rPr>
          <w:b/>
          <w:bCs/>
        </w:rPr>
        <w:t>SIMRU</w:t>
      </w:r>
      <w:r w:rsidRPr="00043FF6">
        <w:t xml:space="preserve"> prin introducerea unui </w:t>
      </w:r>
      <w:r w:rsidRPr="00E100E7">
        <w:rPr>
          <w:b/>
          <w:bCs/>
        </w:rPr>
        <w:t>modul nou privind evaluarea performanței pe bază de competențe</w:t>
      </w:r>
      <w:r w:rsidRPr="00043FF6">
        <w:t xml:space="preserve"> până la 1 ianuarie 2026 pentru toate nivelurile administrative</w:t>
      </w:r>
      <w:r>
        <w:t xml:space="preserve">. </w:t>
      </w:r>
      <w:r w:rsidRPr="00E100E7">
        <w:rPr>
          <w:i/>
          <w:iCs/>
        </w:rPr>
        <w:t>Notă: până la implementarea acestei măsuri, evaluarea performanțelor se va face în formatul actual</w:t>
      </w:r>
      <w:r>
        <w:rPr>
          <w:i/>
          <w:iCs/>
        </w:rPr>
        <w:t>;</w:t>
      </w:r>
    </w:p>
    <w:p w14:paraId="51EE1428" w14:textId="5B2F7306" w:rsidR="00754503" w:rsidRPr="00754503" w:rsidRDefault="00754503" w:rsidP="00FB338B">
      <w:pPr>
        <w:pStyle w:val="Bulletpoint1"/>
      </w:pPr>
      <w:r>
        <w:rPr>
          <w:b/>
          <w:bCs/>
        </w:rPr>
        <w:t xml:space="preserve">Asigurarea mentenanței </w:t>
      </w:r>
      <w:r w:rsidRPr="008334FC">
        <w:t xml:space="preserve">sistemelor informatice la toate nivelurile </w:t>
      </w:r>
      <w:r w:rsidRPr="00754503">
        <w:t>administrative</w:t>
      </w:r>
      <w:r>
        <w:t>.</w:t>
      </w:r>
    </w:p>
    <w:p w14:paraId="30F3A07F" w14:textId="351A8EE4" w:rsidR="00546162" w:rsidRDefault="00546162" w:rsidP="00065BCB">
      <w:pPr>
        <w:pStyle w:val="Heading1"/>
      </w:pPr>
      <w:bookmarkStart w:id="45" w:name="_Toc164080888"/>
      <w:r>
        <w:t>Sec</w:t>
      </w:r>
      <w:r w:rsidR="0023143C">
        <w:t>ț</w:t>
      </w:r>
      <w:r>
        <w:t xml:space="preserve">iunea 4. Identificarea </w:t>
      </w:r>
      <w:r w:rsidR="0023143C">
        <w:t>ș</w:t>
      </w:r>
      <w:r>
        <w:t>i evaluarea impactului</w:t>
      </w:r>
      <w:bookmarkEnd w:id="45"/>
      <w:r w:rsidR="00B75F57">
        <w:t xml:space="preserve"> </w:t>
      </w:r>
    </w:p>
    <w:p w14:paraId="60CCD898" w14:textId="1B00575A" w:rsidR="00844006" w:rsidRDefault="00CE058B" w:rsidP="00CE058B">
      <w:r w:rsidRPr="00CE058B">
        <w:t>În cadrul acestei sec</w:t>
      </w:r>
      <w:r w:rsidR="0023143C">
        <w:t>ț</w:t>
      </w:r>
      <w:r w:rsidRPr="00CE058B">
        <w:t xml:space="preserve">iuni sunt identificate </w:t>
      </w:r>
      <w:r w:rsidR="0023143C">
        <w:t>ș</w:t>
      </w:r>
      <w:r w:rsidRPr="00CE058B">
        <w:t>i evaluate tipuri</w:t>
      </w:r>
      <w:r w:rsidR="00BC11C0">
        <w:t>le</w:t>
      </w:r>
      <w:r w:rsidRPr="00CE058B">
        <w:t xml:space="preserve"> de impact care pot fi a</w:t>
      </w:r>
      <w:r w:rsidR="0023143C">
        <w:t>ș</w:t>
      </w:r>
      <w:r w:rsidRPr="00CE058B">
        <w:t>teptate ca urmare a implementării op</w:t>
      </w:r>
      <w:r w:rsidR="0023143C">
        <w:t>ț</w:t>
      </w:r>
      <w:r w:rsidRPr="00CE058B">
        <w:t>iunilor de solu</w:t>
      </w:r>
      <w:r w:rsidR="0023143C">
        <w:t>ț</w:t>
      </w:r>
      <w:r w:rsidRPr="00CE058B">
        <w:t xml:space="preserve">ionare descrise anterior. Analiza vizează patru paliere generale, respectiv: bugetar </w:t>
      </w:r>
      <w:r w:rsidR="0023143C">
        <w:t>ș</w:t>
      </w:r>
      <w:r w:rsidRPr="00CE058B">
        <w:t xml:space="preserve">i financiar, social, economic </w:t>
      </w:r>
      <w:r w:rsidR="0023143C">
        <w:t>ș</w:t>
      </w:r>
      <w:r w:rsidRPr="00CE058B">
        <w:t>i mediu</w:t>
      </w:r>
      <w:r w:rsidR="005A4978">
        <w:t>l</w:t>
      </w:r>
      <w:r w:rsidRPr="00CE058B">
        <w:t xml:space="preserve"> de afaceri, mediu</w:t>
      </w:r>
      <w:r w:rsidR="00354210">
        <w:t>l</w:t>
      </w:r>
      <w:r w:rsidRPr="00CE058B">
        <w:t xml:space="preserve"> înconjurător</w:t>
      </w:r>
      <w:r w:rsidR="008D4FAF">
        <w:t xml:space="preserve">. </w:t>
      </w:r>
    </w:p>
    <w:p w14:paraId="493AF473" w14:textId="344A1C3E" w:rsidR="00B62C2B" w:rsidRDefault="008D4FAF" w:rsidP="00CE058B">
      <w:r>
        <w:t>Suplimentar, au fost analiz</w:t>
      </w:r>
      <w:r w:rsidR="00354210">
        <w:t>at</w:t>
      </w:r>
      <w:r>
        <w:t xml:space="preserve">e </w:t>
      </w:r>
      <w:r w:rsidR="0023143C">
        <w:t>ș</w:t>
      </w:r>
      <w:r>
        <w:t>i alte tipuri de impact</w:t>
      </w:r>
      <w:r w:rsidR="00A5491A">
        <w:t xml:space="preserve"> ale op</w:t>
      </w:r>
      <w:r w:rsidR="0023143C">
        <w:t>ț</w:t>
      </w:r>
      <w:r w:rsidR="00A5491A">
        <w:t xml:space="preserve">iunilor de politică publică, </w:t>
      </w:r>
      <w:r w:rsidR="00BB7FBD">
        <w:t>anume</w:t>
      </w:r>
      <w:r w:rsidR="00844006">
        <w:t>:</w:t>
      </w:r>
      <w:r w:rsidR="00BB7FBD">
        <w:t xml:space="preserve"> </w:t>
      </w:r>
    </w:p>
    <w:p w14:paraId="2B9EACE0" w14:textId="0A6ECC1F" w:rsidR="005A4978" w:rsidRDefault="000D5894" w:rsidP="00B62C2B">
      <w:pPr>
        <w:pStyle w:val="Bulletpoint1"/>
      </w:pPr>
      <w:r>
        <w:t>Impactul</w:t>
      </w:r>
      <w:r w:rsidR="005A4978">
        <w:t xml:space="preserve"> asupra institu</w:t>
      </w:r>
      <w:r w:rsidR="0023143C">
        <w:t>ț</w:t>
      </w:r>
      <w:r w:rsidR="005A4978">
        <w:t xml:space="preserve">iilor </w:t>
      </w:r>
      <w:r w:rsidR="0023143C">
        <w:t>ș</w:t>
      </w:r>
      <w:r w:rsidR="005A4978">
        <w:t>i autorită</w:t>
      </w:r>
      <w:r w:rsidR="0023143C">
        <w:t>ț</w:t>
      </w:r>
      <w:r w:rsidR="005A4978">
        <w:t xml:space="preserve">ilor publice, precum </w:t>
      </w:r>
      <w:r w:rsidR="0023143C">
        <w:t>ș</w:t>
      </w:r>
      <w:r w:rsidR="005A4978">
        <w:t>i asupra</w:t>
      </w:r>
      <w:r w:rsidR="0031383A">
        <w:t xml:space="preserve"> sistemului administra</w:t>
      </w:r>
      <w:r w:rsidR="0023143C">
        <w:t>ț</w:t>
      </w:r>
      <w:r w:rsidR="0031383A">
        <w:t>iei publice în ansamblu</w:t>
      </w:r>
      <w:r>
        <w:t xml:space="preserve"> (</w:t>
      </w:r>
      <w:r w:rsidR="00354210">
        <w:t xml:space="preserve">e.g., </w:t>
      </w:r>
      <w:r>
        <w:t xml:space="preserve">analiza </w:t>
      </w:r>
      <w:r w:rsidR="0023143C">
        <w:t>ș</w:t>
      </w:r>
      <w:r>
        <w:t xml:space="preserve">i planificarea strategică a RU, </w:t>
      </w:r>
      <w:r w:rsidR="00D70A46">
        <w:t>eficien</w:t>
      </w:r>
      <w:r w:rsidR="0023143C">
        <w:t>ț</w:t>
      </w:r>
      <w:r w:rsidR="00D70A46">
        <w:t xml:space="preserve">a </w:t>
      </w:r>
      <w:r w:rsidR="0023143C">
        <w:t>ș</w:t>
      </w:r>
      <w:r w:rsidR="00D70A46">
        <w:t xml:space="preserve">i eficacitatea în îndeplinirea obiectivelor </w:t>
      </w:r>
      <w:r w:rsidR="0023143C">
        <w:t>ș</w:t>
      </w:r>
      <w:r w:rsidR="00F242C4">
        <w:t>i mandatului institu</w:t>
      </w:r>
      <w:r w:rsidR="0023143C">
        <w:t>ț</w:t>
      </w:r>
      <w:r w:rsidR="00F242C4">
        <w:t>ional,</w:t>
      </w:r>
      <w:r w:rsidR="003D0684">
        <w:t xml:space="preserve"> </w:t>
      </w:r>
      <w:r w:rsidR="00393F75">
        <w:t>performan</w:t>
      </w:r>
      <w:r w:rsidR="0023143C">
        <w:t>ț</w:t>
      </w:r>
      <w:r w:rsidR="00393F75">
        <w:t>a sistemului de MRU la nivelul administra</w:t>
      </w:r>
      <w:r w:rsidR="0023143C">
        <w:t>ț</w:t>
      </w:r>
      <w:r w:rsidR="00393F75">
        <w:t>iei publice);</w:t>
      </w:r>
    </w:p>
    <w:p w14:paraId="49B1535D" w14:textId="080DF0EC" w:rsidR="00B62C2B" w:rsidRDefault="00B62C2B" w:rsidP="00B62C2B">
      <w:pPr>
        <w:pStyle w:val="Bulletpoint1"/>
      </w:pPr>
      <w:r>
        <w:t>I</w:t>
      </w:r>
      <w:r w:rsidR="00BB7FBD">
        <w:t xml:space="preserve">mpactul </w:t>
      </w:r>
      <w:r w:rsidR="00023F6D">
        <w:t>legislati</w:t>
      </w:r>
      <w:r>
        <w:t xml:space="preserve">v: </w:t>
      </w:r>
      <w:r w:rsidR="00DC4867">
        <w:t>complexitatea modificărilor legislative necesare pentru implementarea op</w:t>
      </w:r>
      <w:r w:rsidR="0023143C">
        <w:t>ț</w:t>
      </w:r>
      <w:r w:rsidR="00DC4867">
        <w:t>iunilor</w:t>
      </w:r>
      <w:r>
        <w:t>;</w:t>
      </w:r>
    </w:p>
    <w:p w14:paraId="39F58BF8" w14:textId="37426FC3" w:rsidR="00CE058B" w:rsidRDefault="00B62C2B" w:rsidP="00B62C2B">
      <w:pPr>
        <w:pStyle w:val="Bulletpoint1"/>
      </w:pPr>
      <w:r>
        <w:t>P</w:t>
      </w:r>
      <w:r w:rsidR="00F53EEC">
        <w:t>ovara administrativă</w:t>
      </w:r>
      <w:r>
        <w:t xml:space="preserve"> aferentă implementării op</w:t>
      </w:r>
      <w:r w:rsidR="0023143C">
        <w:t>ț</w:t>
      </w:r>
      <w:r>
        <w:t>iunilor de politică publică în rândul</w:t>
      </w:r>
      <w:r w:rsidR="00F53EEC">
        <w:t xml:space="preserve"> </w:t>
      </w:r>
      <w:r>
        <w:t>institu</w:t>
      </w:r>
      <w:r w:rsidR="0023143C">
        <w:t>ț</w:t>
      </w:r>
      <w:r>
        <w:t xml:space="preserve">iilor </w:t>
      </w:r>
      <w:r w:rsidR="0023143C">
        <w:t>ș</w:t>
      </w:r>
      <w:r>
        <w:t>i autorită</w:t>
      </w:r>
      <w:r w:rsidR="0023143C">
        <w:t>ț</w:t>
      </w:r>
      <w:r>
        <w:t>ilor publice din administra</w:t>
      </w:r>
      <w:r w:rsidR="0023143C">
        <w:t>ț</w:t>
      </w:r>
      <w:r>
        <w:t>ia publică.</w:t>
      </w:r>
    </w:p>
    <w:p w14:paraId="13E7D380" w14:textId="0621A50E" w:rsidR="004B099F" w:rsidRDefault="004B099F" w:rsidP="004B099F">
      <w:pPr>
        <w:pStyle w:val="Heading2"/>
      </w:pPr>
      <w:bookmarkStart w:id="46" w:name="_Toc164080889"/>
      <w:r>
        <w:lastRenderedPageBreak/>
        <w:t>Impact aferent Op</w:t>
      </w:r>
      <w:r w:rsidR="0023143C">
        <w:t>ț</w:t>
      </w:r>
      <w:r>
        <w:t>iunii 0 – Men</w:t>
      </w:r>
      <w:r w:rsidR="0023143C">
        <w:t>ț</w:t>
      </w:r>
      <w:r>
        <w:t>inerea statu-quo</w:t>
      </w:r>
      <w:bookmarkEnd w:id="46"/>
    </w:p>
    <w:p w14:paraId="2E66224B" w14:textId="75CAB1D0" w:rsidR="004B099F" w:rsidRDefault="004B099F" w:rsidP="004B099F">
      <w:pPr>
        <w:pStyle w:val="Heading3"/>
      </w:pPr>
      <w:bookmarkStart w:id="47" w:name="_Toc164080890"/>
      <w:r>
        <w:t xml:space="preserve">Impactul economic </w:t>
      </w:r>
      <w:r w:rsidR="0023143C">
        <w:t>ș</w:t>
      </w:r>
      <w:r>
        <w:t>i asupra mediului de afaceri</w:t>
      </w:r>
      <w:bookmarkEnd w:id="47"/>
    </w:p>
    <w:p w14:paraId="04BE8542" w14:textId="3BE17C89" w:rsidR="004B099F" w:rsidRPr="004B099F" w:rsidRDefault="004B099F" w:rsidP="004B099F">
      <w:r>
        <w:t>Nu este cazul.</w:t>
      </w:r>
    </w:p>
    <w:p w14:paraId="6341112B" w14:textId="39837C47" w:rsidR="004B099F" w:rsidRDefault="004B099F" w:rsidP="004B099F">
      <w:pPr>
        <w:pStyle w:val="Heading3"/>
      </w:pPr>
      <w:bookmarkStart w:id="48" w:name="_Toc164080891"/>
      <w:r w:rsidRPr="004B099F">
        <w:t xml:space="preserve">Impactul bugetar </w:t>
      </w:r>
      <w:r w:rsidR="0023143C">
        <w:t>ș</w:t>
      </w:r>
      <w:r w:rsidRPr="004B099F">
        <w:t>i financiar</w:t>
      </w:r>
      <w:bookmarkEnd w:id="48"/>
    </w:p>
    <w:p w14:paraId="54D7EDC3" w14:textId="3CF9F63E" w:rsidR="004B099F" w:rsidRPr="004B099F" w:rsidRDefault="004B099F" w:rsidP="004B099F">
      <w:r>
        <w:t>Nu este cazul.</w:t>
      </w:r>
    </w:p>
    <w:p w14:paraId="4FC853CE" w14:textId="77777777" w:rsidR="004B099F" w:rsidRDefault="004B099F" w:rsidP="004B099F">
      <w:pPr>
        <w:pStyle w:val="Heading3"/>
      </w:pPr>
      <w:bookmarkStart w:id="49" w:name="_Toc164080892"/>
      <w:r w:rsidRPr="00D644D4">
        <w:t>Impactul</w:t>
      </w:r>
      <w:r>
        <w:t xml:space="preserve"> social</w:t>
      </w:r>
      <w:bookmarkEnd w:id="49"/>
    </w:p>
    <w:p w14:paraId="3324643B" w14:textId="45ABF8F5" w:rsidR="004B099F" w:rsidRPr="004B099F" w:rsidRDefault="004B099F" w:rsidP="004B099F">
      <w:r w:rsidRPr="00CE058B">
        <w:t>Impactul păstrării status-quo-ului</w:t>
      </w:r>
      <w:r w:rsidR="00927C5A">
        <w:t xml:space="preserve"> </w:t>
      </w:r>
      <w:r w:rsidR="008C2A33">
        <w:t xml:space="preserve">categoriilor de grup </w:t>
      </w:r>
      <w:r w:rsidR="0023143C">
        <w:t>ț</w:t>
      </w:r>
      <w:r w:rsidR="008C2A33">
        <w:t xml:space="preserve">intă vizate </w:t>
      </w:r>
      <w:r w:rsidRPr="00CE058B">
        <w:t xml:space="preserve">este discutat în cadrul sub-capitolului 1.5 </w:t>
      </w:r>
      <w:r w:rsidRPr="00BC11C0">
        <w:rPr>
          <w:i/>
        </w:rPr>
        <w:t>Implica</w:t>
      </w:r>
      <w:r w:rsidR="0023143C">
        <w:rPr>
          <w:i/>
        </w:rPr>
        <w:t>ț</w:t>
      </w:r>
      <w:r w:rsidRPr="00BC11C0">
        <w:rPr>
          <w:i/>
        </w:rPr>
        <w:t>ii ale lipsei de ac</w:t>
      </w:r>
      <w:r w:rsidR="0023143C">
        <w:rPr>
          <w:i/>
        </w:rPr>
        <w:t>ț</w:t>
      </w:r>
      <w:r w:rsidRPr="00BC11C0">
        <w:rPr>
          <w:i/>
        </w:rPr>
        <w:t>iune guvernamentală în domeniu</w:t>
      </w:r>
      <w:r w:rsidRPr="00CE058B">
        <w:t>.</w:t>
      </w:r>
    </w:p>
    <w:p w14:paraId="792A546F" w14:textId="77777777" w:rsidR="004B099F" w:rsidRDefault="004B099F" w:rsidP="004B099F">
      <w:pPr>
        <w:pStyle w:val="Heading3"/>
      </w:pPr>
      <w:bookmarkStart w:id="50" w:name="_Toc164080893"/>
      <w:r>
        <w:t>Impactul asupra mediului înconjurător</w:t>
      </w:r>
      <w:bookmarkEnd w:id="50"/>
    </w:p>
    <w:p w14:paraId="25CCC7E5" w14:textId="172EBE27" w:rsidR="004B099F" w:rsidRDefault="004B099F" w:rsidP="004B099F">
      <w:r>
        <w:t>Nu este cazul.</w:t>
      </w:r>
    </w:p>
    <w:p w14:paraId="7AD2EA95" w14:textId="6A0CB300" w:rsidR="008D4FAF" w:rsidRDefault="008D4FAF" w:rsidP="008D4FAF">
      <w:pPr>
        <w:pStyle w:val="Heading3"/>
      </w:pPr>
      <w:bookmarkStart w:id="51" w:name="_Toc164080894"/>
      <w:r>
        <w:t>Alte tipuri de impact</w:t>
      </w:r>
      <w:bookmarkEnd w:id="51"/>
    </w:p>
    <w:p w14:paraId="2F208CF7" w14:textId="5F4A76DC" w:rsidR="0031383A" w:rsidRDefault="0031383A" w:rsidP="0031383A">
      <w:r w:rsidRPr="00CE058B">
        <w:t>Impactul păstrării status-quo-ului</w:t>
      </w:r>
      <w:r>
        <w:t xml:space="preserve"> </w:t>
      </w:r>
      <w:r w:rsidR="008C2A33">
        <w:t>asupra institu</w:t>
      </w:r>
      <w:r w:rsidR="0023143C">
        <w:t>ț</w:t>
      </w:r>
      <w:r w:rsidR="008C2A33">
        <w:t xml:space="preserve">iilor </w:t>
      </w:r>
      <w:r w:rsidR="0023143C">
        <w:t>ș</w:t>
      </w:r>
      <w:r w:rsidR="008C2A33">
        <w:t>i autorită</w:t>
      </w:r>
      <w:r w:rsidR="0023143C">
        <w:t>ț</w:t>
      </w:r>
      <w:r w:rsidR="008C2A33">
        <w:t xml:space="preserve">ilor publice, </w:t>
      </w:r>
      <w:r w:rsidR="003764F6">
        <w:t>dar</w:t>
      </w:r>
      <w:r w:rsidR="008C2A33">
        <w:t xml:space="preserve"> </w:t>
      </w:r>
      <w:r w:rsidR="0023143C">
        <w:t>ș</w:t>
      </w:r>
      <w:r w:rsidR="008C2A33">
        <w:t>i asupra administra</w:t>
      </w:r>
      <w:r w:rsidR="0023143C">
        <w:t>ț</w:t>
      </w:r>
      <w:r w:rsidR="008C2A33">
        <w:t xml:space="preserve">iei publice în ansamblu </w:t>
      </w:r>
      <w:r w:rsidRPr="00CE058B">
        <w:t xml:space="preserve">este discutat în sub-capitolul 1.5 </w:t>
      </w:r>
      <w:r w:rsidRPr="00BC11C0">
        <w:rPr>
          <w:i/>
        </w:rPr>
        <w:t>Implica</w:t>
      </w:r>
      <w:r w:rsidR="0023143C">
        <w:rPr>
          <w:i/>
        </w:rPr>
        <w:t>ț</w:t>
      </w:r>
      <w:r w:rsidRPr="00BC11C0">
        <w:rPr>
          <w:i/>
        </w:rPr>
        <w:t>ii ale lipsei de ac</w:t>
      </w:r>
      <w:r w:rsidR="0023143C">
        <w:rPr>
          <w:i/>
        </w:rPr>
        <w:t>ț</w:t>
      </w:r>
      <w:r w:rsidRPr="00BC11C0">
        <w:rPr>
          <w:i/>
        </w:rPr>
        <w:t>iune guvernamentală în domeniu</w:t>
      </w:r>
      <w:r w:rsidRPr="00CE058B">
        <w:t>.</w:t>
      </w:r>
    </w:p>
    <w:p w14:paraId="0A0A9450" w14:textId="77672618" w:rsidR="008D4FAF" w:rsidRDefault="0037112C" w:rsidP="001A094E">
      <w:pPr>
        <w:rPr>
          <w:szCs w:val="20"/>
        </w:rPr>
      </w:pPr>
      <w:r>
        <w:t>Lipsa ac</w:t>
      </w:r>
      <w:r w:rsidR="0023143C">
        <w:t>ț</w:t>
      </w:r>
      <w:r>
        <w:t>iunii guvernamentale însemnă că nu vor exista modificări legislative</w:t>
      </w:r>
      <w:r w:rsidR="00DA0043">
        <w:t xml:space="preserve"> </w:t>
      </w:r>
      <w:r w:rsidR="0023143C">
        <w:t>ș</w:t>
      </w:r>
      <w:r w:rsidR="00DA0043">
        <w:t>i nici povară administrativă</w:t>
      </w:r>
      <w:r>
        <w:t>. Cu toate acestea</w:t>
      </w:r>
      <w:r w:rsidR="008C2A33">
        <w:t>, n</w:t>
      </w:r>
      <w:r w:rsidR="00AC286C">
        <w:t>eimplementarea Jalonului 419 al PN</w:t>
      </w:r>
      <w:r w:rsidR="00652618">
        <w:t>RR va</w:t>
      </w:r>
      <w:r w:rsidR="005756AB">
        <w:t xml:space="preserve"> genera un impact negativ asupra prestigiului </w:t>
      </w:r>
      <w:r w:rsidR="0023143C">
        <w:t>ș</w:t>
      </w:r>
      <w:r w:rsidR="005756AB">
        <w:t xml:space="preserve">i </w:t>
      </w:r>
      <w:r w:rsidR="00332D31">
        <w:t>rela</w:t>
      </w:r>
      <w:r w:rsidR="0023143C">
        <w:t>ț</w:t>
      </w:r>
      <w:r w:rsidR="00332D31">
        <w:t>iei Români</w:t>
      </w:r>
      <w:r w:rsidR="00756F58">
        <w:t xml:space="preserve">ei </w:t>
      </w:r>
      <w:r w:rsidR="00E347A4">
        <w:t>cu partenerii europen</w:t>
      </w:r>
      <w:r w:rsidR="001A11EA">
        <w:t>i</w:t>
      </w:r>
      <w:r w:rsidR="00E347A4">
        <w:t>, dincolo de impactul financiar al sanc</w:t>
      </w:r>
      <w:r w:rsidR="0023143C">
        <w:t>ț</w:t>
      </w:r>
      <w:r w:rsidR="00E347A4">
        <w:t xml:space="preserve">iunilor </w:t>
      </w:r>
      <w:r w:rsidR="001A094E" w:rsidRPr="001A094E">
        <w:rPr>
          <w:szCs w:val="20"/>
        </w:rPr>
        <w:t>din cadrul regulamentelor europene privind gestiunea Cadrului Financiar Multianual.</w:t>
      </w:r>
    </w:p>
    <w:p w14:paraId="3B2E77A1" w14:textId="255E1829" w:rsidR="00546162" w:rsidRDefault="00137799" w:rsidP="00B017E1">
      <w:pPr>
        <w:pStyle w:val="Heading2"/>
      </w:pPr>
      <w:bookmarkStart w:id="52" w:name="_Toc164080895"/>
      <w:r>
        <w:t xml:space="preserve">Impact aferent </w:t>
      </w:r>
      <w:r w:rsidR="00F92796">
        <w:t>O</w:t>
      </w:r>
      <w:r>
        <w:t>p</w:t>
      </w:r>
      <w:r w:rsidR="0023143C">
        <w:t>ț</w:t>
      </w:r>
      <w:r>
        <w:t>iunii 1</w:t>
      </w:r>
      <w:r w:rsidR="00F92796">
        <w:t xml:space="preserve"> </w:t>
      </w:r>
      <w:r w:rsidR="00C12972">
        <w:t>–</w:t>
      </w:r>
      <w:r w:rsidR="00F92796">
        <w:t xml:space="preserve"> </w:t>
      </w:r>
      <w:r w:rsidR="00F92796" w:rsidRPr="003C33B7">
        <w:t>Utilizarea cadrului de competen</w:t>
      </w:r>
      <w:r w:rsidR="0023143C">
        <w:t>ț</w:t>
      </w:r>
      <w:r w:rsidR="00F92796" w:rsidRPr="003C33B7">
        <w:t>e generale pentru alinierea practicilor de RU la standarde de bună practică</w:t>
      </w:r>
      <w:bookmarkEnd w:id="52"/>
    </w:p>
    <w:p w14:paraId="189CC31E" w14:textId="24CFE024" w:rsidR="003C3655" w:rsidRDefault="003C3655" w:rsidP="003C3655">
      <w:pPr>
        <w:pStyle w:val="Heading3"/>
      </w:pPr>
      <w:bookmarkStart w:id="53" w:name="_Toc164080896"/>
      <w:r>
        <w:t xml:space="preserve">Impactul economic </w:t>
      </w:r>
      <w:r w:rsidR="0023143C">
        <w:t>ș</w:t>
      </w:r>
      <w:r>
        <w:t>i asupra mediului de afaceri</w:t>
      </w:r>
      <w:bookmarkEnd w:id="53"/>
    </w:p>
    <w:p w14:paraId="2E425362" w14:textId="77777777" w:rsidR="00835D30" w:rsidRDefault="00334CD0" w:rsidP="00DC5944">
      <w:r>
        <w:t xml:space="preserve">Nu este cazul. </w:t>
      </w:r>
    </w:p>
    <w:p w14:paraId="6CD5A141" w14:textId="1097657D" w:rsidR="00A62CC5" w:rsidRDefault="004E48A3" w:rsidP="00DC5944">
      <w:r>
        <w:t xml:space="preserve">Pe termen lung, </w:t>
      </w:r>
      <w:r w:rsidR="00A62CC5">
        <w:t>implementarea O</w:t>
      </w:r>
      <w:r w:rsidR="00A62CC5" w:rsidRPr="00A62CC5">
        <w:t>p</w:t>
      </w:r>
      <w:r w:rsidR="0023143C">
        <w:t>ț</w:t>
      </w:r>
      <w:r w:rsidR="00A62CC5" w:rsidRPr="00A62CC5">
        <w:t>iun</w:t>
      </w:r>
      <w:r w:rsidR="00A62CC5">
        <w:t>ii 1</w:t>
      </w:r>
      <w:r w:rsidR="00A62CC5" w:rsidRPr="00A62CC5">
        <w:t xml:space="preserve"> </w:t>
      </w:r>
      <w:r w:rsidR="00A62CC5">
        <w:t>va avea</w:t>
      </w:r>
      <w:r w:rsidR="00A62CC5" w:rsidRPr="00A62CC5">
        <w:t xml:space="preserve"> ca rezultat cre</w:t>
      </w:r>
      <w:r w:rsidR="0023143C">
        <w:t>ș</w:t>
      </w:r>
      <w:r w:rsidR="00A62CC5" w:rsidRPr="00A62CC5">
        <w:t>terea performan</w:t>
      </w:r>
      <w:r w:rsidR="0023143C">
        <w:t>ț</w:t>
      </w:r>
      <w:r w:rsidR="00A62CC5" w:rsidRPr="00A62CC5">
        <w:t>ei resurselor umane din administra</w:t>
      </w:r>
      <w:r w:rsidR="0023143C">
        <w:t>ț</w:t>
      </w:r>
      <w:r w:rsidR="00A62CC5" w:rsidRPr="00A62CC5">
        <w:t xml:space="preserve">ia publică. </w:t>
      </w:r>
      <w:r w:rsidR="00A62CC5">
        <w:t>Astfel</w:t>
      </w:r>
      <w:r w:rsidR="00A62CC5" w:rsidRPr="00A62CC5">
        <w:t xml:space="preserve">, </w:t>
      </w:r>
      <w:r w:rsidR="00A62CC5">
        <w:t>va</w:t>
      </w:r>
      <w:r w:rsidR="00A62CC5" w:rsidRPr="00A62CC5">
        <w:t xml:space="preserve"> duce la o cre</w:t>
      </w:r>
      <w:r w:rsidR="0023143C">
        <w:t>ș</w:t>
      </w:r>
      <w:r w:rsidR="00A62CC5" w:rsidRPr="00A62CC5">
        <w:t>tere a productivită</w:t>
      </w:r>
      <w:r w:rsidR="0023143C">
        <w:t>ț</w:t>
      </w:r>
      <w:r w:rsidR="00A62CC5" w:rsidRPr="00A62CC5">
        <w:t xml:space="preserve">ii </w:t>
      </w:r>
      <w:r w:rsidR="0023143C">
        <w:t>ș</w:t>
      </w:r>
      <w:r w:rsidR="00A62CC5" w:rsidRPr="00A62CC5">
        <w:t>i eficien</w:t>
      </w:r>
      <w:r w:rsidR="0023143C">
        <w:t>ț</w:t>
      </w:r>
      <w:r w:rsidR="00A62CC5" w:rsidRPr="00A62CC5">
        <w:t>ei sectorului public în ansamblu, ceea ce la rândul său poate avea un efect pozitiv asupra performan</w:t>
      </w:r>
      <w:r w:rsidR="0023143C">
        <w:t>ț</w:t>
      </w:r>
      <w:r w:rsidR="00A62CC5" w:rsidRPr="00A62CC5">
        <w:t xml:space="preserve">ei economice generale </w:t>
      </w:r>
      <w:r w:rsidR="0023143C">
        <w:t>ș</w:t>
      </w:r>
      <w:r w:rsidR="00A62CC5" w:rsidRPr="00A62CC5">
        <w:t>i</w:t>
      </w:r>
      <w:r w:rsidR="00A62CC5">
        <w:t xml:space="preserve"> </w:t>
      </w:r>
      <w:r w:rsidR="005A0CD3">
        <w:t xml:space="preserve">poate </w:t>
      </w:r>
      <w:r w:rsidR="00A62CC5">
        <w:t xml:space="preserve">contribui la o mai bună </w:t>
      </w:r>
      <w:r w:rsidR="00A62CC5" w:rsidRPr="00A62CC5">
        <w:t>planific</w:t>
      </w:r>
      <w:r w:rsidR="00A62CC5">
        <w:t>are</w:t>
      </w:r>
      <w:r w:rsidR="00A62CC5" w:rsidRPr="00A62CC5">
        <w:t xml:space="preserve"> a investi</w:t>
      </w:r>
      <w:r w:rsidR="0023143C">
        <w:t>ț</w:t>
      </w:r>
      <w:r w:rsidR="00A62CC5" w:rsidRPr="00A62CC5">
        <w:t xml:space="preserve">iilor publice. </w:t>
      </w:r>
      <w:r w:rsidR="005A0CD3">
        <w:t>E</w:t>
      </w:r>
      <w:r w:rsidR="00A62CC5">
        <w:t xml:space="preserve">xtinderea utilizării </w:t>
      </w:r>
      <w:r w:rsidR="00A62CC5" w:rsidRPr="00A62CC5">
        <w:t>cadr</w:t>
      </w:r>
      <w:r w:rsidR="00A62CC5">
        <w:t>elor</w:t>
      </w:r>
      <w:r w:rsidR="00A62CC5" w:rsidRPr="00A62CC5">
        <w:t xml:space="preserve"> de competen</w:t>
      </w:r>
      <w:r w:rsidR="0023143C">
        <w:t>ț</w:t>
      </w:r>
      <w:r w:rsidR="00A62CC5" w:rsidRPr="00A62CC5">
        <w:t xml:space="preserve">e </w:t>
      </w:r>
      <w:r w:rsidR="005A0CD3">
        <w:t>va</w:t>
      </w:r>
      <w:r w:rsidR="005A0CD3" w:rsidRPr="00A62CC5">
        <w:t xml:space="preserve"> </w:t>
      </w:r>
      <w:r w:rsidR="00A62CC5" w:rsidRPr="00A62CC5">
        <w:t>cre</w:t>
      </w:r>
      <w:r w:rsidR="0023143C">
        <w:t>ș</w:t>
      </w:r>
      <w:r w:rsidR="00A62CC5" w:rsidRPr="00A62CC5">
        <w:t>te standardele de performan</w:t>
      </w:r>
      <w:r w:rsidR="0023143C">
        <w:t>ț</w:t>
      </w:r>
      <w:r w:rsidR="00A62CC5" w:rsidRPr="00A62CC5">
        <w:t xml:space="preserve">ă pentru resursele umane </w:t>
      </w:r>
      <w:r w:rsidR="005A0CD3">
        <w:t>din administra</w:t>
      </w:r>
      <w:r w:rsidR="0023143C">
        <w:t>ț</w:t>
      </w:r>
      <w:r w:rsidR="005A0CD3">
        <w:t xml:space="preserve">ia publică </w:t>
      </w:r>
      <w:r w:rsidR="0023143C">
        <w:t>ș</w:t>
      </w:r>
      <w:r w:rsidR="00A62CC5" w:rsidRPr="00A62CC5">
        <w:t xml:space="preserve">i competitivitatea </w:t>
      </w:r>
      <w:r w:rsidR="005A0CD3">
        <w:t xml:space="preserve">acestora </w:t>
      </w:r>
      <w:r w:rsidR="00A62CC5" w:rsidRPr="00A62CC5">
        <w:t>pe pia</w:t>
      </w:r>
      <w:r w:rsidR="0023143C">
        <w:t>ț</w:t>
      </w:r>
      <w:r w:rsidR="00A62CC5" w:rsidRPr="00A62CC5">
        <w:t>a for</w:t>
      </w:r>
      <w:r w:rsidR="0023143C">
        <w:t>ț</w:t>
      </w:r>
      <w:r w:rsidR="00A62CC5" w:rsidRPr="00A62CC5">
        <w:t xml:space="preserve">ei de muncă. </w:t>
      </w:r>
      <w:r w:rsidR="001542B4">
        <w:t>Indirect</w:t>
      </w:r>
      <w:r w:rsidR="00A62CC5" w:rsidRPr="00A62CC5">
        <w:t xml:space="preserve">, </w:t>
      </w:r>
      <w:r w:rsidR="00A62CC5">
        <w:t>implementarea Op</w:t>
      </w:r>
      <w:r w:rsidR="0023143C">
        <w:t>ț</w:t>
      </w:r>
      <w:r w:rsidR="00A62CC5">
        <w:t xml:space="preserve">iunii 1 </w:t>
      </w:r>
      <w:r w:rsidR="00A62CC5" w:rsidRPr="00A62CC5">
        <w:t>va contribui la cre</w:t>
      </w:r>
      <w:r w:rsidR="0023143C">
        <w:t>ș</w:t>
      </w:r>
      <w:r w:rsidR="00A62CC5" w:rsidRPr="00A62CC5">
        <w:t>terea calită</w:t>
      </w:r>
      <w:r w:rsidR="0023143C">
        <w:t>ț</w:t>
      </w:r>
      <w:r w:rsidR="00A62CC5" w:rsidRPr="00A62CC5">
        <w:t>ii serviciilor publice oferite cetă</w:t>
      </w:r>
      <w:r w:rsidR="0023143C">
        <w:t>ț</w:t>
      </w:r>
      <w:r w:rsidR="00A62CC5" w:rsidRPr="00A62CC5">
        <w:t xml:space="preserve">enilor </w:t>
      </w:r>
      <w:r w:rsidR="0023143C">
        <w:t>ș</w:t>
      </w:r>
      <w:r w:rsidR="00A62CC5" w:rsidRPr="00A62CC5">
        <w:t xml:space="preserve">i mediului de afaceri, precum </w:t>
      </w:r>
      <w:r w:rsidR="0023143C">
        <w:t>ș</w:t>
      </w:r>
      <w:r w:rsidR="00A62CC5" w:rsidRPr="00A62CC5">
        <w:t>i la sporirea satisfac</w:t>
      </w:r>
      <w:r w:rsidR="0023143C">
        <w:t>ț</w:t>
      </w:r>
      <w:r w:rsidR="00A62CC5" w:rsidRPr="00A62CC5">
        <w:t xml:space="preserve">iei </w:t>
      </w:r>
      <w:r w:rsidR="0023143C">
        <w:t>ș</w:t>
      </w:r>
      <w:r w:rsidR="00A62CC5" w:rsidRPr="00A62CC5">
        <w:t>i încrederii acestora în administra</w:t>
      </w:r>
      <w:r w:rsidR="0023143C">
        <w:t>ț</w:t>
      </w:r>
      <w:r w:rsidR="00A62CC5" w:rsidRPr="00A62CC5">
        <w:t>ia publică.</w:t>
      </w:r>
    </w:p>
    <w:p w14:paraId="3A9A0F20" w14:textId="6B0680D2" w:rsidR="00334CD0" w:rsidRDefault="00835D30" w:rsidP="00DC5944">
      <w:r>
        <w:t>I</w:t>
      </w:r>
      <w:r w:rsidR="00DC260E">
        <w:t>mpact</w:t>
      </w:r>
      <w:r>
        <w:t>ul Op</w:t>
      </w:r>
      <w:r w:rsidR="0023143C">
        <w:t>ț</w:t>
      </w:r>
      <w:r>
        <w:t xml:space="preserve">iunii 1 de politică publică </w:t>
      </w:r>
      <w:r w:rsidR="004F04D4">
        <w:t xml:space="preserve">asupra economiei </w:t>
      </w:r>
      <w:r w:rsidR="0023143C">
        <w:t>ș</w:t>
      </w:r>
      <w:r w:rsidR="004F04D4">
        <w:t>i mediului de afaceri</w:t>
      </w:r>
      <w:r w:rsidR="00DC260E">
        <w:t xml:space="preserve"> este </w:t>
      </w:r>
      <w:r w:rsidR="001C6D67">
        <w:t xml:space="preserve">indirect, </w:t>
      </w:r>
      <w:r w:rsidR="00910FAF">
        <w:t xml:space="preserve">îndepărtat în timp </w:t>
      </w:r>
      <w:r w:rsidR="0023143C">
        <w:t>ș</w:t>
      </w:r>
      <w:r w:rsidR="00910FAF">
        <w:t>i depinde de mul</w:t>
      </w:r>
      <w:r w:rsidR="0023143C">
        <w:t>ț</w:t>
      </w:r>
      <w:r w:rsidR="00910FAF">
        <w:t>i al</w:t>
      </w:r>
      <w:r w:rsidR="0023143C">
        <w:t>ț</w:t>
      </w:r>
      <w:r w:rsidR="00910FAF">
        <w:t>i factori care nu se află sub inciden</w:t>
      </w:r>
      <w:r w:rsidR="0023143C">
        <w:t>ț</w:t>
      </w:r>
      <w:r w:rsidR="00910FAF">
        <w:t xml:space="preserve">a prezentei politici </w:t>
      </w:r>
      <w:r w:rsidR="005C009A">
        <w:t xml:space="preserve">publice. Prin urmare, </w:t>
      </w:r>
      <w:r w:rsidR="001531C9">
        <w:t>acest impact</w:t>
      </w:r>
      <w:r>
        <w:t xml:space="preserve"> nu poate fi estimat. </w:t>
      </w:r>
    </w:p>
    <w:p w14:paraId="07927BD1" w14:textId="6530F3DE" w:rsidR="003C3655" w:rsidRPr="005113EC" w:rsidRDefault="003C3655" w:rsidP="00D644D4">
      <w:pPr>
        <w:pStyle w:val="Heading3"/>
      </w:pPr>
      <w:bookmarkStart w:id="54" w:name="_Toc164080897"/>
      <w:r w:rsidRPr="005113EC">
        <w:t xml:space="preserve">Impactul bugetar </w:t>
      </w:r>
      <w:r w:rsidR="0023143C">
        <w:t>ș</w:t>
      </w:r>
      <w:r w:rsidRPr="005113EC">
        <w:t>i financiar</w:t>
      </w:r>
      <w:bookmarkEnd w:id="54"/>
    </w:p>
    <w:p w14:paraId="1E915406" w14:textId="77777777" w:rsidR="00FB08F7" w:rsidRDefault="007762E6" w:rsidP="008661DC">
      <w:r>
        <w:t xml:space="preserve">Pentru estimarea impactului bugetar și financiar al implementării Opțiunii 1 au fost avute în vedere măsurile </w:t>
      </w:r>
      <w:r w:rsidR="00007A8A">
        <w:t xml:space="preserve">incluse în secțiunea 3.2.3. </w:t>
      </w:r>
    </w:p>
    <w:p w14:paraId="4C0285CE" w14:textId="7DBEDF81" w:rsidR="0026344C" w:rsidRDefault="00007A8A" w:rsidP="008661DC">
      <w:r>
        <w:t>Tabelul următor include sinteza costurilor estimate pentru implementarea acestor măsuri pentru anul curent și pentru</w:t>
      </w:r>
      <w:r w:rsidR="00BE644B">
        <w:t xml:space="preserve"> următorii cinci ani, precum și sursele de finanțare disponibile</w:t>
      </w:r>
      <w:r w:rsidR="00CC1D91">
        <w:t xml:space="preserve"> sau posibile, după caz</w:t>
      </w:r>
      <w:r w:rsidR="00BE644B">
        <w:t xml:space="preserve">. </w:t>
      </w:r>
    </w:p>
    <w:tbl>
      <w:tblPr>
        <w:tblStyle w:val="PlainTable1"/>
        <w:tblW w:w="5003" w:type="pct"/>
        <w:tblLook w:val="0420" w:firstRow="1" w:lastRow="0" w:firstColumn="0" w:lastColumn="0" w:noHBand="0" w:noVBand="1"/>
      </w:tblPr>
      <w:tblGrid>
        <w:gridCol w:w="2544"/>
        <w:gridCol w:w="926"/>
        <w:gridCol w:w="801"/>
        <w:gridCol w:w="1026"/>
        <w:gridCol w:w="711"/>
        <w:gridCol w:w="793"/>
        <w:gridCol w:w="597"/>
        <w:gridCol w:w="597"/>
        <w:gridCol w:w="1026"/>
      </w:tblGrid>
      <w:tr w:rsidR="00175C28" w:rsidRPr="00FD7DBB" w14:paraId="32E33BE8" w14:textId="77777777" w:rsidTr="00C67375">
        <w:trPr>
          <w:cnfStyle w:val="100000000000" w:firstRow="1" w:lastRow="0" w:firstColumn="0" w:lastColumn="0" w:oddVBand="0" w:evenVBand="0" w:oddHBand="0" w:evenHBand="0" w:firstRowFirstColumn="0" w:firstRowLastColumn="0" w:lastRowFirstColumn="0" w:lastRowLastColumn="0"/>
          <w:trHeight w:val="645"/>
          <w:tblHeader/>
        </w:trPr>
        <w:tc>
          <w:tcPr>
            <w:tcW w:w="1419" w:type="pct"/>
            <w:shd w:val="clear" w:color="auto" w:fill="FFE600"/>
            <w:vAlign w:val="center"/>
            <w:hideMark/>
          </w:tcPr>
          <w:p w14:paraId="2C7076FA" w14:textId="77777777" w:rsidR="00135A0D" w:rsidRPr="00FD7DBB" w:rsidRDefault="00135A0D" w:rsidP="00FD7DBB">
            <w:pPr>
              <w:pStyle w:val="BodyTable"/>
              <w:rPr>
                <w:bCs/>
              </w:rPr>
            </w:pPr>
            <w:r w:rsidRPr="00FD7DBB">
              <w:rPr>
                <w:bCs/>
              </w:rPr>
              <w:t>Măsuri</w:t>
            </w:r>
          </w:p>
        </w:tc>
        <w:tc>
          <w:tcPr>
            <w:tcW w:w="481" w:type="pct"/>
            <w:shd w:val="clear" w:color="auto" w:fill="FFE600"/>
            <w:vAlign w:val="center"/>
            <w:hideMark/>
          </w:tcPr>
          <w:p w14:paraId="71911F72" w14:textId="77777777" w:rsidR="00135A0D" w:rsidRPr="00D02CAD" w:rsidRDefault="00135A0D" w:rsidP="00FD7DBB">
            <w:pPr>
              <w:pStyle w:val="BodyTable"/>
            </w:pPr>
            <w:r w:rsidRPr="00D02CAD">
              <w:t>Sursa de finanțare</w:t>
            </w:r>
          </w:p>
        </w:tc>
        <w:tc>
          <w:tcPr>
            <w:tcW w:w="445" w:type="pct"/>
            <w:shd w:val="clear" w:color="auto" w:fill="FFE600"/>
            <w:vAlign w:val="center"/>
            <w:hideMark/>
          </w:tcPr>
          <w:p w14:paraId="67705551" w14:textId="77777777" w:rsidR="00135A0D" w:rsidRPr="00FD7DBB" w:rsidRDefault="00135A0D" w:rsidP="00FD7DBB">
            <w:pPr>
              <w:pStyle w:val="BodyTable"/>
              <w:rPr>
                <w:bCs/>
              </w:rPr>
            </w:pPr>
            <w:r w:rsidRPr="00FD7DBB">
              <w:rPr>
                <w:bCs/>
              </w:rPr>
              <w:t>2024</w:t>
            </w:r>
          </w:p>
        </w:tc>
        <w:tc>
          <w:tcPr>
            <w:tcW w:w="569" w:type="pct"/>
            <w:shd w:val="clear" w:color="auto" w:fill="FFE600"/>
            <w:vAlign w:val="center"/>
            <w:hideMark/>
          </w:tcPr>
          <w:p w14:paraId="5B85FCD6" w14:textId="77777777" w:rsidR="00135A0D" w:rsidRPr="00FD7DBB" w:rsidRDefault="00135A0D" w:rsidP="00FD7DBB">
            <w:pPr>
              <w:pStyle w:val="BodyTable"/>
              <w:rPr>
                <w:bCs/>
              </w:rPr>
            </w:pPr>
            <w:r w:rsidRPr="00FD7DBB">
              <w:rPr>
                <w:bCs/>
              </w:rPr>
              <w:t>2025</w:t>
            </w:r>
          </w:p>
        </w:tc>
        <w:tc>
          <w:tcPr>
            <w:tcW w:w="394" w:type="pct"/>
            <w:shd w:val="clear" w:color="auto" w:fill="FFE600"/>
            <w:vAlign w:val="center"/>
            <w:hideMark/>
          </w:tcPr>
          <w:p w14:paraId="3E41739C" w14:textId="77777777" w:rsidR="00135A0D" w:rsidRPr="00FD7DBB" w:rsidRDefault="00135A0D" w:rsidP="00FD7DBB">
            <w:pPr>
              <w:pStyle w:val="BodyTable"/>
              <w:rPr>
                <w:bCs/>
              </w:rPr>
            </w:pPr>
            <w:r w:rsidRPr="00FD7DBB">
              <w:rPr>
                <w:bCs/>
              </w:rPr>
              <w:t>2026</w:t>
            </w:r>
          </w:p>
        </w:tc>
        <w:tc>
          <w:tcPr>
            <w:tcW w:w="458" w:type="pct"/>
            <w:shd w:val="clear" w:color="auto" w:fill="FFE600"/>
            <w:vAlign w:val="center"/>
            <w:hideMark/>
          </w:tcPr>
          <w:p w14:paraId="6FFD07A7" w14:textId="77777777" w:rsidR="00135A0D" w:rsidRPr="00FD7DBB" w:rsidRDefault="00135A0D" w:rsidP="00FD7DBB">
            <w:pPr>
              <w:pStyle w:val="BodyTable"/>
              <w:rPr>
                <w:bCs/>
              </w:rPr>
            </w:pPr>
            <w:r w:rsidRPr="00FD7DBB">
              <w:rPr>
                <w:bCs/>
              </w:rPr>
              <w:t>2027</w:t>
            </w:r>
          </w:p>
        </w:tc>
        <w:tc>
          <w:tcPr>
            <w:tcW w:w="331" w:type="pct"/>
            <w:shd w:val="clear" w:color="auto" w:fill="FFE600"/>
            <w:vAlign w:val="center"/>
            <w:hideMark/>
          </w:tcPr>
          <w:p w14:paraId="591B85A8" w14:textId="77777777" w:rsidR="00135A0D" w:rsidRPr="00FD7DBB" w:rsidRDefault="00135A0D" w:rsidP="00FD7DBB">
            <w:pPr>
              <w:pStyle w:val="BodyTable"/>
              <w:rPr>
                <w:bCs/>
              </w:rPr>
            </w:pPr>
            <w:r w:rsidRPr="00FD7DBB">
              <w:rPr>
                <w:bCs/>
              </w:rPr>
              <w:t>2028</w:t>
            </w:r>
          </w:p>
        </w:tc>
        <w:tc>
          <w:tcPr>
            <w:tcW w:w="333" w:type="pct"/>
            <w:shd w:val="clear" w:color="auto" w:fill="FFE600"/>
            <w:vAlign w:val="center"/>
            <w:hideMark/>
          </w:tcPr>
          <w:p w14:paraId="0FE35EC4" w14:textId="77777777" w:rsidR="00135A0D" w:rsidRPr="00FD7DBB" w:rsidRDefault="00135A0D" w:rsidP="00FD7DBB">
            <w:pPr>
              <w:pStyle w:val="BodyTable"/>
              <w:rPr>
                <w:bCs/>
              </w:rPr>
            </w:pPr>
            <w:r w:rsidRPr="00FD7DBB">
              <w:rPr>
                <w:bCs/>
              </w:rPr>
              <w:t>2029</w:t>
            </w:r>
          </w:p>
        </w:tc>
        <w:tc>
          <w:tcPr>
            <w:tcW w:w="570" w:type="pct"/>
            <w:shd w:val="clear" w:color="auto" w:fill="FFE600"/>
            <w:vAlign w:val="center"/>
            <w:hideMark/>
          </w:tcPr>
          <w:p w14:paraId="20B74BCA" w14:textId="77777777" w:rsidR="00135A0D" w:rsidRPr="00FD7DBB" w:rsidRDefault="00135A0D" w:rsidP="00FD7DBB">
            <w:pPr>
              <w:pStyle w:val="BodyTable"/>
              <w:rPr>
                <w:bCs/>
              </w:rPr>
            </w:pPr>
            <w:r w:rsidRPr="00FD7DBB">
              <w:rPr>
                <w:bCs/>
              </w:rPr>
              <w:t>Total (2024-2029)</w:t>
            </w:r>
          </w:p>
        </w:tc>
      </w:tr>
      <w:tr w:rsidR="00FD7DBB" w:rsidRPr="00FD7DBB" w14:paraId="209C1E9C" w14:textId="77777777" w:rsidTr="008334FC">
        <w:trPr>
          <w:cnfStyle w:val="000000100000" w:firstRow="0" w:lastRow="0" w:firstColumn="0" w:lastColumn="0" w:oddVBand="0" w:evenVBand="0" w:oddHBand="1" w:evenHBand="0" w:firstRowFirstColumn="0" w:firstRowLastColumn="0" w:lastRowFirstColumn="0" w:lastRowLastColumn="0"/>
          <w:trHeight w:val="300"/>
        </w:trPr>
        <w:tc>
          <w:tcPr>
            <w:tcW w:w="0" w:type="pct"/>
            <w:gridSpan w:val="9"/>
            <w:shd w:val="clear" w:color="auto" w:fill="808080" w:themeFill="background1" w:themeFillShade="80"/>
            <w:vAlign w:val="center"/>
            <w:hideMark/>
          </w:tcPr>
          <w:p w14:paraId="3652C6A9" w14:textId="61B86991" w:rsidR="00FD7DBB" w:rsidRPr="00FD7DBB" w:rsidRDefault="00FD7DBB" w:rsidP="00504ACA">
            <w:pPr>
              <w:pStyle w:val="BodyTable"/>
              <w:jc w:val="center"/>
              <w:rPr>
                <w:b/>
                <w:bCs w:val="0"/>
                <w:color w:val="FFFFFF" w:themeColor="background1"/>
              </w:rPr>
            </w:pPr>
            <w:r w:rsidRPr="00FD7DBB">
              <w:rPr>
                <w:b/>
                <w:bCs w:val="0"/>
                <w:color w:val="FFFFFF" w:themeColor="background1"/>
              </w:rPr>
              <w:t>Elaborare ghiduri și metodologii</w:t>
            </w:r>
          </w:p>
        </w:tc>
      </w:tr>
      <w:tr w:rsidR="00175C28" w:rsidRPr="00FD7DBB" w14:paraId="5E2B0FB9" w14:textId="77777777" w:rsidTr="00C67375">
        <w:trPr>
          <w:trHeight w:val="512"/>
        </w:trPr>
        <w:tc>
          <w:tcPr>
            <w:tcW w:w="1419" w:type="pct"/>
            <w:vAlign w:val="center"/>
            <w:hideMark/>
          </w:tcPr>
          <w:p w14:paraId="204EF8A7" w14:textId="77777777" w:rsidR="00135A0D" w:rsidRPr="00FD7DBB" w:rsidRDefault="00135A0D" w:rsidP="00FD7DBB">
            <w:pPr>
              <w:pStyle w:val="BodyTable"/>
            </w:pPr>
            <w:r w:rsidRPr="00FD7DBB">
              <w:t>Elaborarea Ghidului de aplicare a cadrelor de competență pentru funcționarii publici de conducere în procesul de evaluare a performanțelor profesionale individuale până la 1 ianuarie 2025</w:t>
            </w:r>
          </w:p>
        </w:tc>
        <w:tc>
          <w:tcPr>
            <w:tcW w:w="481" w:type="pct"/>
            <w:vAlign w:val="center"/>
            <w:hideMark/>
          </w:tcPr>
          <w:p w14:paraId="10A5D811" w14:textId="77777777" w:rsidR="00135A0D" w:rsidRPr="00FD7DBB" w:rsidRDefault="00135A0D" w:rsidP="00FD7DBB">
            <w:pPr>
              <w:pStyle w:val="BodyTable"/>
            </w:pPr>
            <w:r w:rsidRPr="00FD7DBB">
              <w:t>PNRR, Jalonul 419</w:t>
            </w:r>
          </w:p>
        </w:tc>
        <w:tc>
          <w:tcPr>
            <w:tcW w:w="445" w:type="pct"/>
            <w:vAlign w:val="center"/>
            <w:hideMark/>
          </w:tcPr>
          <w:p w14:paraId="455EBCE6" w14:textId="168F76EA" w:rsidR="00135A0D" w:rsidRPr="00FD7DBB" w:rsidRDefault="00135A0D" w:rsidP="00FD7DBB">
            <w:pPr>
              <w:pStyle w:val="BodyTable"/>
              <w:jc w:val="center"/>
            </w:pPr>
            <w:r w:rsidRPr="00FD7DBB">
              <w:t>EUR 44,000</w:t>
            </w:r>
          </w:p>
        </w:tc>
        <w:tc>
          <w:tcPr>
            <w:tcW w:w="569" w:type="pct"/>
            <w:vAlign w:val="center"/>
            <w:hideMark/>
          </w:tcPr>
          <w:p w14:paraId="5E818A49" w14:textId="18D19C1E" w:rsidR="00135A0D" w:rsidRPr="00FD7DBB" w:rsidRDefault="00135A0D" w:rsidP="00FD7DBB">
            <w:pPr>
              <w:pStyle w:val="BodyTable"/>
              <w:jc w:val="center"/>
            </w:pPr>
          </w:p>
        </w:tc>
        <w:tc>
          <w:tcPr>
            <w:tcW w:w="394" w:type="pct"/>
            <w:vAlign w:val="center"/>
            <w:hideMark/>
          </w:tcPr>
          <w:p w14:paraId="2AA2FE58" w14:textId="3C5EEBB6" w:rsidR="00135A0D" w:rsidRPr="00FD7DBB" w:rsidRDefault="00135A0D" w:rsidP="00FD7DBB">
            <w:pPr>
              <w:pStyle w:val="BodyTable"/>
              <w:jc w:val="center"/>
            </w:pPr>
          </w:p>
        </w:tc>
        <w:tc>
          <w:tcPr>
            <w:tcW w:w="458" w:type="pct"/>
            <w:vAlign w:val="center"/>
            <w:hideMark/>
          </w:tcPr>
          <w:p w14:paraId="4A04380E" w14:textId="20858387" w:rsidR="00135A0D" w:rsidRPr="00FD7DBB" w:rsidRDefault="00135A0D" w:rsidP="00FD7DBB">
            <w:pPr>
              <w:pStyle w:val="BodyTable"/>
              <w:jc w:val="center"/>
            </w:pPr>
          </w:p>
        </w:tc>
        <w:tc>
          <w:tcPr>
            <w:tcW w:w="331" w:type="pct"/>
            <w:vAlign w:val="center"/>
            <w:hideMark/>
          </w:tcPr>
          <w:p w14:paraId="1EE752DF" w14:textId="3D13A6CA" w:rsidR="00135A0D" w:rsidRPr="00FD7DBB" w:rsidRDefault="00135A0D" w:rsidP="00FD7DBB">
            <w:pPr>
              <w:pStyle w:val="BodyTable"/>
              <w:jc w:val="center"/>
            </w:pPr>
          </w:p>
        </w:tc>
        <w:tc>
          <w:tcPr>
            <w:tcW w:w="333" w:type="pct"/>
            <w:vAlign w:val="center"/>
            <w:hideMark/>
          </w:tcPr>
          <w:p w14:paraId="2B62EA10" w14:textId="35F25792" w:rsidR="00135A0D" w:rsidRPr="00FD7DBB" w:rsidRDefault="00135A0D" w:rsidP="00FD7DBB">
            <w:pPr>
              <w:pStyle w:val="BodyTable"/>
              <w:jc w:val="center"/>
            </w:pPr>
          </w:p>
        </w:tc>
        <w:tc>
          <w:tcPr>
            <w:tcW w:w="570" w:type="pct"/>
            <w:vAlign w:val="center"/>
            <w:hideMark/>
          </w:tcPr>
          <w:p w14:paraId="0CBA325F" w14:textId="2D163AC1" w:rsidR="00135A0D" w:rsidRPr="00FD7DBB" w:rsidRDefault="00135A0D" w:rsidP="00FD7DBB">
            <w:pPr>
              <w:pStyle w:val="BodyTable"/>
              <w:jc w:val="center"/>
            </w:pPr>
            <w:r w:rsidRPr="00FD7DBB">
              <w:t>EUR 44,000</w:t>
            </w:r>
          </w:p>
        </w:tc>
      </w:tr>
      <w:tr w:rsidR="00175C28" w:rsidRPr="00FD7DBB" w14:paraId="4E016123" w14:textId="77777777" w:rsidTr="00C67375">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9"/>
            <w:shd w:val="clear" w:color="auto" w:fill="808080" w:themeFill="background1" w:themeFillShade="80"/>
            <w:vAlign w:val="center"/>
          </w:tcPr>
          <w:p w14:paraId="52DFB2D8" w14:textId="79E914CD" w:rsidR="00C67375" w:rsidRPr="00FD7DBB" w:rsidRDefault="00C67375" w:rsidP="00FD7DBB">
            <w:pPr>
              <w:pStyle w:val="BodyTable"/>
              <w:jc w:val="center"/>
              <w:rPr>
                <w:b/>
                <w:bCs w:val="0"/>
                <w:color w:val="FFFFFF" w:themeColor="background1"/>
              </w:rPr>
            </w:pPr>
            <w:r>
              <w:rPr>
                <w:b/>
                <w:bCs w:val="0"/>
                <w:color w:val="FFFFFF" w:themeColor="background1"/>
              </w:rPr>
              <w:t xml:space="preserve">Costuri aferente concursului de recrutare </w:t>
            </w:r>
          </w:p>
        </w:tc>
      </w:tr>
      <w:tr w:rsidR="00ED1092" w:rsidRPr="00FD7DBB" w14:paraId="340C2097" w14:textId="77777777" w:rsidTr="00EB5940">
        <w:trPr>
          <w:trHeight w:val="665"/>
        </w:trPr>
        <w:tc>
          <w:tcPr>
            <w:tcW w:w="1419" w:type="pct"/>
            <w:vAlign w:val="center"/>
            <w:hideMark/>
          </w:tcPr>
          <w:p w14:paraId="218EA571" w14:textId="0F0EA52C" w:rsidR="00C67375" w:rsidRPr="00FD7DBB" w:rsidRDefault="00C67375">
            <w:pPr>
              <w:pStyle w:val="BodyTable"/>
            </w:pPr>
            <w:r>
              <w:lastRenderedPageBreak/>
              <w:t xml:space="preserve">Costuri aferente </w:t>
            </w:r>
            <w:r w:rsidR="004B5F27">
              <w:t>recrutării pe bază de competențe la nivel local</w:t>
            </w:r>
          </w:p>
        </w:tc>
        <w:tc>
          <w:tcPr>
            <w:tcW w:w="481" w:type="pct"/>
            <w:vAlign w:val="center"/>
            <w:hideMark/>
          </w:tcPr>
          <w:p w14:paraId="786D9BC4" w14:textId="41A6D1AF" w:rsidR="00C67375" w:rsidRPr="00FD7DBB" w:rsidRDefault="00C67375">
            <w:pPr>
              <w:pStyle w:val="BodyTable"/>
            </w:pPr>
            <w:r>
              <w:t>Buget local</w:t>
            </w:r>
          </w:p>
        </w:tc>
        <w:tc>
          <w:tcPr>
            <w:tcW w:w="445" w:type="pct"/>
            <w:vAlign w:val="center"/>
            <w:hideMark/>
          </w:tcPr>
          <w:p w14:paraId="1FFDA57E" w14:textId="1B7C52E3" w:rsidR="00C67375" w:rsidRPr="00FD7DBB" w:rsidRDefault="00EB5940">
            <w:pPr>
              <w:pStyle w:val="BodyTable"/>
              <w:jc w:val="center"/>
            </w:pPr>
            <w:r>
              <w:t>N/A</w:t>
            </w:r>
          </w:p>
        </w:tc>
        <w:tc>
          <w:tcPr>
            <w:tcW w:w="569" w:type="pct"/>
            <w:vAlign w:val="center"/>
            <w:hideMark/>
          </w:tcPr>
          <w:p w14:paraId="60C28CD7" w14:textId="7348ABA7" w:rsidR="00C67375" w:rsidRPr="00FD7DBB" w:rsidRDefault="00EB5940" w:rsidP="008334FC">
            <w:pPr>
              <w:pStyle w:val="BodyTable"/>
            </w:pPr>
            <w:r>
              <w:t>N/A</w:t>
            </w:r>
          </w:p>
        </w:tc>
        <w:tc>
          <w:tcPr>
            <w:tcW w:w="394" w:type="pct"/>
            <w:vAlign w:val="center"/>
            <w:hideMark/>
          </w:tcPr>
          <w:p w14:paraId="22A20B8B" w14:textId="2974E227" w:rsidR="00C67375" w:rsidRPr="00FD7DBB" w:rsidRDefault="00EB5940">
            <w:pPr>
              <w:pStyle w:val="BodyTable"/>
              <w:jc w:val="center"/>
            </w:pPr>
            <w:r>
              <w:t>N/A</w:t>
            </w:r>
          </w:p>
        </w:tc>
        <w:tc>
          <w:tcPr>
            <w:tcW w:w="1122" w:type="pct"/>
            <w:gridSpan w:val="3"/>
            <w:vAlign w:val="center"/>
            <w:hideMark/>
          </w:tcPr>
          <w:p w14:paraId="1271B16C" w14:textId="526B51FC" w:rsidR="00C67375" w:rsidRPr="00FD7DBB" w:rsidRDefault="00EB5940">
            <w:pPr>
              <w:pStyle w:val="BodyTable"/>
              <w:jc w:val="center"/>
            </w:pPr>
            <w:r w:rsidRPr="00E100E7">
              <w:rPr>
                <w:i/>
                <w:iCs/>
              </w:rPr>
              <w:t>În curs de estimare</w:t>
            </w:r>
            <w:r>
              <w:rPr>
                <w:i/>
                <w:iCs/>
              </w:rPr>
              <w:t xml:space="preserve"> – costu</w:t>
            </w:r>
            <w:r w:rsidR="006D5CAA">
              <w:rPr>
                <w:i/>
                <w:iCs/>
              </w:rPr>
              <w:t>l</w:t>
            </w:r>
            <w:r>
              <w:rPr>
                <w:i/>
                <w:iCs/>
              </w:rPr>
              <w:t xml:space="preserve"> actual aferent </w:t>
            </w:r>
            <w:r w:rsidR="006D5CAA">
              <w:rPr>
                <w:i/>
                <w:iCs/>
              </w:rPr>
              <w:t>etapei de testare a competențelor generale în cadrul concursului național extins este de aprox. EUR 10 / persoană</w:t>
            </w:r>
          </w:p>
        </w:tc>
        <w:tc>
          <w:tcPr>
            <w:tcW w:w="570" w:type="pct"/>
            <w:vAlign w:val="center"/>
            <w:hideMark/>
          </w:tcPr>
          <w:p w14:paraId="2EB03E19" w14:textId="0B6C22DB" w:rsidR="00C67375" w:rsidRPr="00FD7DBB" w:rsidRDefault="00C67375">
            <w:pPr>
              <w:pStyle w:val="BodyTable"/>
              <w:jc w:val="center"/>
            </w:pPr>
          </w:p>
        </w:tc>
      </w:tr>
      <w:tr w:rsidR="00287D64" w:rsidRPr="00FD7DBB" w14:paraId="3681C1B2" w14:textId="77777777" w:rsidTr="006D5CAA">
        <w:trPr>
          <w:cnfStyle w:val="000000100000" w:firstRow="0" w:lastRow="0" w:firstColumn="0" w:lastColumn="0" w:oddVBand="0" w:evenVBand="0" w:oddHBand="1" w:evenHBand="0" w:firstRowFirstColumn="0" w:firstRowLastColumn="0" w:lastRowFirstColumn="0" w:lastRowLastColumn="0"/>
          <w:trHeight w:val="890"/>
        </w:trPr>
        <w:tc>
          <w:tcPr>
            <w:tcW w:w="1419" w:type="pct"/>
            <w:vAlign w:val="center"/>
          </w:tcPr>
          <w:p w14:paraId="7C7A38BF" w14:textId="1337B31F" w:rsidR="006D5CAA" w:rsidRPr="00FD7DBB" w:rsidRDefault="006D5CAA" w:rsidP="006D5CAA">
            <w:pPr>
              <w:pStyle w:val="BodyTable"/>
            </w:pPr>
            <w:r>
              <w:t>Costuri aferente recrutării pe bază de competențe la nivel central și teritorial</w:t>
            </w:r>
          </w:p>
        </w:tc>
        <w:tc>
          <w:tcPr>
            <w:tcW w:w="481" w:type="pct"/>
            <w:vAlign w:val="center"/>
          </w:tcPr>
          <w:p w14:paraId="77DFE634" w14:textId="30A309DB" w:rsidR="006D5CAA" w:rsidRDefault="006D5CAA" w:rsidP="006D5CAA">
            <w:pPr>
              <w:pStyle w:val="BodyTable"/>
            </w:pPr>
            <w:r>
              <w:t>Buget de stat</w:t>
            </w:r>
          </w:p>
        </w:tc>
        <w:tc>
          <w:tcPr>
            <w:tcW w:w="445" w:type="pct"/>
            <w:vAlign w:val="center"/>
          </w:tcPr>
          <w:p w14:paraId="638F4B9B" w14:textId="02C07E82" w:rsidR="006D5CAA" w:rsidRPr="00FD7DBB" w:rsidRDefault="006D5CAA" w:rsidP="006D5CAA">
            <w:pPr>
              <w:pStyle w:val="BodyTable"/>
              <w:jc w:val="center"/>
            </w:pPr>
            <w:r>
              <w:t>N/A</w:t>
            </w:r>
          </w:p>
        </w:tc>
        <w:tc>
          <w:tcPr>
            <w:tcW w:w="569" w:type="pct"/>
            <w:vAlign w:val="center"/>
          </w:tcPr>
          <w:p w14:paraId="0B5456BF" w14:textId="2DC1EE69" w:rsidR="006D5CAA" w:rsidRPr="00FD7DBB" w:rsidRDefault="006D5CAA" w:rsidP="006D5CAA">
            <w:pPr>
              <w:pStyle w:val="BodyTable"/>
              <w:jc w:val="center"/>
            </w:pPr>
            <w:r>
              <w:t>N/A</w:t>
            </w:r>
          </w:p>
        </w:tc>
        <w:tc>
          <w:tcPr>
            <w:tcW w:w="394" w:type="pct"/>
            <w:vAlign w:val="center"/>
          </w:tcPr>
          <w:p w14:paraId="3D90A445" w14:textId="03E3F9EF" w:rsidR="006D5CAA" w:rsidRPr="00FD7DBB" w:rsidRDefault="006D5CAA" w:rsidP="006D5CAA">
            <w:pPr>
              <w:pStyle w:val="BodyTable"/>
              <w:jc w:val="center"/>
            </w:pPr>
            <w:r>
              <w:t>N/A</w:t>
            </w:r>
          </w:p>
        </w:tc>
        <w:tc>
          <w:tcPr>
            <w:tcW w:w="1122" w:type="pct"/>
            <w:gridSpan w:val="3"/>
            <w:vAlign w:val="center"/>
          </w:tcPr>
          <w:p w14:paraId="1388DC70" w14:textId="0B485623" w:rsidR="006D5CAA" w:rsidRPr="00FD7DBB" w:rsidRDefault="006D5CAA" w:rsidP="006D5CAA">
            <w:pPr>
              <w:pStyle w:val="BodyTable"/>
              <w:jc w:val="center"/>
            </w:pPr>
            <w:r w:rsidRPr="00E100E7">
              <w:rPr>
                <w:i/>
                <w:iCs/>
              </w:rPr>
              <w:t>În curs de estimare</w:t>
            </w:r>
            <w:r>
              <w:rPr>
                <w:i/>
                <w:iCs/>
              </w:rPr>
              <w:t xml:space="preserve"> – costul actual aferent etapei de testare a competențelor generale în cadrul concursului național extins este de aprox. EUR 10 / persoană</w:t>
            </w:r>
          </w:p>
        </w:tc>
        <w:tc>
          <w:tcPr>
            <w:tcW w:w="570" w:type="pct"/>
            <w:vAlign w:val="center"/>
          </w:tcPr>
          <w:p w14:paraId="047D62B3" w14:textId="77777777" w:rsidR="006D5CAA" w:rsidRPr="00FD7DBB" w:rsidRDefault="006D5CAA" w:rsidP="006D5CAA">
            <w:pPr>
              <w:pStyle w:val="BodyTable"/>
              <w:jc w:val="center"/>
            </w:pPr>
          </w:p>
        </w:tc>
      </w:tr>
      <w:tr w:rsidR="006D5CAA" w:rsidRPr="00FD7DBB" w14:paraId="34B978C4" w14:textId="77777777" w:rsidTr="008334FC">
        <w:trPr>
          <w:trHeight w:val="300"/>
        </w:trPr>
        <w:tc>
          <w:tcPr>
            <w:tcW w:w="0" w:type="pct"/>
            <w:gridSpan w:val="9"/>
            <w:shd w:val="clear" w:color="auto" w:fill="808080" w:themeFill="background1" w:themeFillShade="80"/>
            <w:vAlign w:val="center"/>
            <w:hideMark/>
          </w:tcPr>
          <w:p w14:paraId="0096D015" w14:textId="48D8D93A" w:rsidR="006D5CAA" w:rsidRPr="00FD7DBB" w:rsidRDefault="006D5CAA" w:rsidP="006D5CAA">
            <w:pPr>
              <w:pStyle w:val="BodyTable"/>
              <w:jc w:val="center"/>
              <w:rPr>
                <w:b/>
                <w:bCs w:val="0"/>
                <w:color w:val="FFFFFF" w:themeColor="background1"/>
              </w:rPr>
            </w:pPr>
            <w:r w:rsidRPr="00FD7DBB">
              <w:rPr>
                <w:b/>
                <w:bCs w:val="0"/>
                <w:color w:val="FFFFFF" w:themeColor="background1"/>
              </w:rPr>
              <w:t>Formare</w:t>
            </w:r>
          </w:p>
        </w:tc>
      </w:tr>
      <w:tr w:rsidR="00175C28" w:rsidRPr="00FD7DBB" w14:paraId="67968591" w14:textId="77777777" w:rsidTr="00C67375">
        <w:trPr>
          <w:cnfStyle w:val="000000100000" w:firstRow="0" w:lastRow="0" w:firstColumn="0" w:lastColumn="0" w:oddVBand="0" w:evenVBand="0" w:oddHBand="1" w:evenHBand="0" w:firstRowFirstColumn="0" w:firstRowLastColumn="0" w:lastRowFirstColumn="0" w:lastRowLastColumn="0"/>
          <w:trHeight w:val="1335"/>
        </w:trPr>
        <w:tc>
          <w:tcPr>
            <w:tcW w:w="1419" w:type="pct"/>
            <w:vAlign w:val="center"/>
            <w:hideMark/>
          </w:tcPr>
          <w:p w14:paraId="4A5AC774" w14:textId="77777777" w:rsidR="006D5CAA" w:rsidRPr="00FD7DBB" w:rsidRDefault="006D5CAA" w:rsidP="006D5CAA">
            <w:pPr>
              <w:pStyle w:val="BodyTable"/>
            </w:pPr>
            <w:r w:rsidRPr="00FD7DBB">
              <w:t>Sesiuni de instruire pentru departamentele de RU și managerii implicați în MRU (nivel central, teritorial, local) până la 1 ianuarie 2025 privind:</w:t>
            </w:r>
            <w:r w:rsidRPr="00FD7DBB">
              <w:br/>
              <w:t xml:space="preserve"> - Aplicarea metodologiei-cadru de analiză a posturilor</w:t>
            </w:r>
          </w:p>
        </w:tc>
        <w:tc>
          <w:tcPr>
            <w:tcW w:w="481" w:type="pct"/>
            <w:vAlign w:val="center"/>
            <w:hideMark/>
          </w:tcPr>
          <w:p w14:paraId="17A280BA" w14:textId="77777777" w:rsidR="006D5CAA" w:rsidRPr="00FD7DBB" w:rsidRDefault="006D5CAA" w:rsidP="006D5CAA">
            <w:pPr>
              <w:pStyle w:val="BodyTable"/>
            </w:pPr>
            <w:r w:rsidRPr="00FD7DBB">
              <w:t>PNRR, Jalonul 419</w:t>
            </w:r>
          </w:p>
        </w:tc>
        <w:tc>
          <w:tcPr>
            <w:tcW w:w="445" w:type="pct"/>
            <w:vAlign w:val="center"/>
            <w:hideMark/>
          </w:tcPr>
          <w:p w14:paraId="5031179E" w14:textId="42125B1D" w:rsidR="006D5CAA" w:rsidRPr="00FD7DBB" w:rsidRDefault="006D5CAA" w:rsidP="006D5CAA">
            <w:pPr>
              <w:pStyle w:val="BodyTable"/>
              <w:jc w:val="center"/>
            </w:pPr>
            <w:r w:rsidRPr="00FD7DBB">
              <w:t>EUR 88,000</w:t>
            </w:r>
          </w:p>
        </w:tc>
        <w:tc>
          <w:tcPr>
            <w:tcW w:w="569" w:type="pct"/>
            <w:vAlign w:val="center"/>
            <w:hideMark/>
          </w:tcPr>
          <w:p w14:paraId="0663DD25" w14:textId="553E4798" w:rsidR="006D5CAA" w:rsidRPr="00FD7DBB" w:rsidRDefault="006D5CAA" w:rsidP="006D5CAA">
            <w:pPr>
              <w:pStyle w:val="BodyTable"/>
              <w:jc w:val="center"/>
            </w:pPr>
          </w:p>
        </w:tc>
        <w:tc>
          <w:tcPr>
            <w:tcW w:w="394" w:type="pct"/>
            <w:vAlign w:val="center"/>
            <w:hideMark/>
          </w:tcPr>
          <w:p w14:paraId="402798A0" w14:textId="514D66D0" w:rsidR="006D5CAA" w:rsidRPr="00FD7DBB" w:rsidRDefault="006D5CAA" w:rsidP="006D5CAA">
            <w:pPr>
              <w:pStyle w:val="BodyTable"/>
              <w:jc w:val="center"/>
            </w:pPr>
          </w:p>
        </w:tc>
        <w:tc>
          <w:tcPr>
            <w:tcW w:w="458" w:type="pct"/>
            <w:vAlign w:val="center"/>
            <w:hideMark/>
          </w:tcPr>
          <w:p w14:paraId="4A171734" w14:textId="216E162D" w:rsidR="006D5CAA" w:rsidRPr="00FD7DBB" w:rsidRDefault="006D5CAA" w:rsidP="006D5CAA">
            <w:pPr>
              <w:pStyle w:val="BodyTable"/>
              <w:jc w:val="center"/>
            </w:pPr>
          </w:p>
        </w:tc>
        <w:tc>
          <w:tcPr>
            <w:tcW w:w="331" w:type="pct"/>
            <w:vAlign w:val="center"/>
            <w:hideMark/>
          </w:tcPr>
          <w:p w14:paraId="72E20100" w14:textId="1755834F" w:rsidR="006D5CAA" w:rsidRPr="00FD7DBB" w:rsidRDefault="006D5CAA" w:rsidP="006D5CAA">
            <w:pPr>
              <w:pStyle w:val="BodyTable"/>
              <w:jc w:val="center"/>
            </w:pPr>
          </w:p>
        </w:tc>
        <w:tc>
          <w:tcPr>
            <w:tcW w:w="333" w:type="pct"/>
            <w:vAlign w:val="center"/>
            <w:hideMark/>
          </w:tcPr>
          <w:p w14:paraId="634D5868" w14:textId="469B21B3" w:rsidR="006D5CAA" w:rsidRPr="00FD7DBB" w:rsidRDefault="006D5CAA" w:rsidP="006D5CAA">
            <w:pPr>
              <w:pStyle w:val="BodyTable"/>
              <w:jc w:val="center"/>
            </w:pPr>
          </w:p>
        </w:tc>
        <w:tc>
          <w:tcPr>
            <w:tcW w:w="570" w:type="pct"/>
            <w:vAlign w:val="center"/>
            <w:hideMark/>
          </w:tcPr>
          <w:p w14:paraId="29456DEA" w14:textId="4868AC1D" w:rsidR="006D5CAA" w:rsidRPr="00FD7DBB" w:rsidRDefault="006D5CAA" w:rsidP="006D5CAA">
            <w:pPr>
              <w:pStyle w:val="BodyTable"/>
              <w:jc w:val="center"/>
            </w:pPr>
            <w:r w:rsidRPr="00FD7DBB">
              <w:t>EUR 88,000</w:t>
            </w:r>
          </w:p>
        </w:tc>
      </w:tr>
      <w:tr w:rsidR="00175C28" w:rsidRPr="00FD7DBB" w14:paraId="25FB58FC" w14:textId="77777777" w:rsidTr="00C67375">
        <w:trPr>
          <w:trHeight w:val="1380"/>
        </w:trPr>
        <w:tc>
          <w:tcPr>
            <w:tcW w:w="1419" w:type="pct"/>
            <w:vAlign w:val="center"/>
            <w:hideMark/>
          </w:tcPr>
          <w:p w14:paraId="148F0A88" w14:textId="77777777" w:rsidR="006D5CAA" w:rsidRPr="00FD7DBB" w:rsidRDefault="006D5CAA" w:rsidP="006D5CAA">
            <w:pPr>
              <w:pStyle w:val="BodyTable"/>
            </w:pPr>
            <w:r w:rsidRPr="00135A0D">
              <w:t>Sesiuni de instruire pentru departamentele de RU și managerii implicați în MRU (nivel central, teritorial, local) până la 1 ianuarie 2025 privind:</w:t>
            </w:r>
            <w:r w:rsidRPr="00135A0D">
              <w:br/>
              <w:t xml:space="preserve"> - Evaluarea performanțelor individuale</w:t>
            </w:r>
          </w:p>
        </w:tc>
        <w:tc>
          <w:tcPr>
            <w:tcW w:w="481" w:type="pct"/>
            <w:vAlign w:val="center"/>
            <w:hideMark/>
          </w:tcPr>
          <w:p w14:paraId="4E93CABD" w14:textId="77777777" w:rsidR="006D5CAA" w:rsidRPr="00FD7DBB" w:rsidRDefault="006D5CAA" w:rsidP="006D5CAA">
            <w:pPr>
              <w:pStyle w:val="BodyTable"/>
            </w:pPr>
            <w:r w:rsidRPr="00FD7DBB">
              <w:t>PNRR, Jalonul 419</w:t>
            </w:r>
          </w:p>
        </w:tc>
        <w:tc>
          <w:tcPr>
            <w:tcW w:w="445" w:type="pct"/>
            <w:vAlign w:val="center"/>
            <w:hideMark/>
          </w:tcPr>
          <w:p w14:paraId="16D58B81" w14:textId="729FB770" w:rsidR="006D5CAA" w:rsidRPr="00FD7DBB" w:rsidRDefault="006D5CAA" w:rsidP="006D5CAA">
            <w:pPr>
              <w:pStyle w:val="BodyTable"/>
              <w:jc w:val="center"/>
            </w:pPr>
            <w:r w:rsidRPr="00FD7DBB">
              <w:t>EUR 102,000</w:t>
            </w:r>
          </w:p>
        </w:tc>
        <w:tc>
          <w:tcPr>
            <w:tcW w:w="0" w:type="pct"/>
            <w:vAlign w:val="center"/>
            <w:hideMark/>
          </w:tcPr>
          <w:p w14:paraId="19559B59" w14:textId="744D3AE5" w:rsidR="006D5CAA" w:rsidRPr="00FD7DBB" w:rsidRDefault="006D5CAA" w:rsidP="006D5CAA">
            <w:pPr>
              <w:pStyle w:val="BodyTable"/>
              <w:jc w:val="center"/>
            </w:pPr>
          </w:p>
        </w:tc>
        <w:tc>
          <w:tcPr>
            <w:tcW w:w="0" w:type="pct"/>
            <w:vAlign w:val="center"/>
            <w:hideMark/>
          </w:tcPr>
          <w:p w14:paraId="043563C0" w14:textId="51D96318" w:rsidR="006D5CAA" w:rsidRPr="00FD7DBB" w:rsidRDefault="006D5CAA" w:rsidP="006D5CAA">
            <w:pPr>
              <w:pStyle w:val="BodyTable"/>
              <w:jc w:val="center"/>
            </w:pPr>
          </w:p>
        </w:tc>
        <w:tc>
          <w:tcPr>
            <w:tcW w:w="458" w:type="pct"/>
            <w:vAlign w:val="center"/>
            <w:hideMark/>
          </w:tcPr>
          <w:p w14:paraId="0F407BFE" w14:textId="1BBB6BF5" w:rsidR="006D5CAA" w:rsidRPr="00FD7DBB" w:rsidRDefault="006D5CAA" w:rsidP="006D5CAA">
            <w:pPr>
              <w:pStyle w:val="BodyTable"/>
              <w:jc w:val="center"/>
            </w:pPr>
          </w:p>
        </w:tc>
        <w:tc>
          <w:tcPr>
            <w:tcW w:w="0" w:type="pct"/>
            <w:vAlign w:val="center"/>
            <w:hideMark/>
          </w:tcPr>
          <w:p w14:paraId="37E17E70" w14:textId="0029607D" w:rsidR="006D5CAA" w:rsidRPr="00FD7DBB" w:rsidRDefault="006D5CAA" w:rsidP="006D5CAA">
            <w:pPr>
              <w:pStyle w:val="BodyTable"/>
              <w:jc w:val="center"/>
            </w:pPr>
          </w:p>
        </w:tc>
        <w:tc>
          <w:tcPr>
            <w:tcW w:w="333" w:type="pct"/>
            <w:vAlign w:val="center"/>
            <w:hideMark/>
          </w:tcPr>
          <w:p w14:paraId="60BC6D3F" w14:textId="4E673DA7" w:rsidR="006D5CAA" w:rsidRPr="00FD7DBB" w:rsidRDefault="006D5CAA" w:rsidP="006D5CAA">
            <w:pPr>
              <w:pStyle w:val="BodyTable"/>
              <w:jc w:val="center"/>
            </w:pPr>
          </w:p>
        </w:tc>
        <w:tc>
          <w:tcPr>
            <w:tcW w:w="570" w:type="pct"/>
            <w:vAlign w:val="center"/>
            <w:hideMark/>
          </w:tcPr>
          <w:p w14:paraId="37B7EC91" w14:textId="69B509E2" w:rsidR="006D5CAA" w:rsidRPr="00FD7DBB" w:rsidRDefault="006D5CAA" w:rsidP="006D5CAA">
            <w:pPr>
              <w:pStyle w:val="BodyTable"/>
              <w:jc w:val="center"/>
            </w:pPr>
            <w:r w:rsidRPr="00FD7DBB">
              <w:t>EUR 102,000</w:t>
            </w:r>
          </w:p>
        </w:tc>
      </w:tr>
      <w:tr w:rsidR="00175C28" w:rsidRPr="00FD7DBB" w14:paraId="6475508F" w14:textId="77777777" w:rsidTr="00C67375">
        <w:trPr>
          <w:cnfStyle w:val="000000100000" w:firstRow="0" w:lastRow="0" w:firstColumn="0" w:lastColumn="0" w:oddVBand="0" w:evenVBand="0" w:oddHBand="1" w:evenHBand="0" w:firstRowFirstColumn="0" w:firstRowLastColumn="0" w:lastRowFirstColumn="0" w:lastRowLastColumn="0"/>
          <w:trHeight w:val="1215"/>
        </w:trPr>
        <w:tc>
          <w:tcPr>
            <w:tcW w:w="1419" w:type="pct"/>
            <w:vAlign w:val="center"/>
            <w:hideMark/>
          </w:tcPr>
          <w:p w14:paraId="36917B03" w14:textId="77777777" w:rsidR="006D5CAA" w:rsidRPr="00FD7DBB" w:rsidRDefault="006D5CAA" w:rsidP="006D5CAA">
            <w:pPr>
              <w:pStyle w:val="BodyTable"/>
            </w:pPr>
            <w:r w:rsidRPr="00135A0D">
              <w:t>Sesiuni de instruire pentru departamentele de RU și managerii implicați în MRU (nivel local) privind:</w:t>
            </w:r>
            <w:r w:rsidRPr="00135A0D">
              <w:br/>
              <w:t>- Aplicarea metodologiei-cadru de analiză a posturilor, până la 1 ianuarie 2027</w:t>
            </w:r>
          </w:p>
        </w:tc>
        <w:tc>
          <w:tcPr>
            <w:tcW w:w="481" w:type="pct"/>
            <w:vAlign w:val="center"/>
            <w:hideMark/>
          </w:tcPr>
          <w:p w14:paraId="0628F62A" w14:textId="77777777" w:rsidR="006D5CAA" w:rsidRPr="00FD7DBB" w:rsidRDefault="006D5CAA" w:rsidP="006D5CAA">
            <w:pPr>
              <w:pStyle w:val="BodyTable"/>
            </w:pPr>
            <w:r w:rsidRPr="00FD7DBB">
              <w:t>Buget local</w:t>
            </w:r>
          </w:p>
        </w:tc>
        <w:tc>
          <w:tcPr>
            <w:tcW w:w="445" w:type="pct"/>
            <w:vAlign w:val="center"/>
            <w:hideMark/>
          </w:tcPr>
          <w:p w14:paraId="6C785517" w14:textId="6148FFA3" w:rsidR="006D5CAA" w:rsidRPr="00FD7DBB" w:rsidRDefault="006D5CAA" w:rsidP="006D5CAA">
            <w:pPr>
              <w:pStyle w:val="BodyTable"/>
              <w:jc w:val="center"/>
            </w:pPr>
          </w:p>
        </w:tc>
        <w:tc>
          <w:tcPr>
            <w:tcW w:w="569" w:type="pct"/>
            <w:vAlign w:val="center"/>
            <w:hideMark/>
          </w:tcPr>
          <w:p w14:paraId="5F653729" w14:textId="4883F691" w:rsidR="006D5CAA" w:rsidRPr="00FD7DBB" w:rsidRDefault="006D5CAA" w:rsidP="006D5CAA">
            <w:pPr>
              <w:pStyle w:val="BodyTable"/>
              <w:jc w:val="center"/>
            </w:pPr>
          </w:p>
        </w:tc>
        <w:tc>
          <w:tcPr>
            <w:tcW w:w="394" w:type="pct"/>
            <w:vAlign w:val="center"/>
            <w:hideMark/>
          </w:tcPr>
          <w:p w14:paraId="4901F7A3" w14:textId="0996F72A" w:rsidR="006D5CAA" w:rsidRPr="00FD7DBB" w:rsidRDefault="006D5CAA" w:rsidP="006D5CAA">
            <w:pPr>
              <w:pStyle w:val="BodyTable"/>
              <w:jc w:val="center"/>
            </w:pPr>
            <w:r w:rsidRPr="00FD7DBB">
              <w:t>EUR 72,000</w:t>
            </w:r>
          </w:p>
        </w:tc>
        <w:tc>
          <w:tcPr>
            <w:tcW w:w="458" w:type="pct"/>
            <w:vAlign w:val="center"/>
            <w:hideMark/>
          </w:tcPr>
          <w:p w14:paraId="6B85F696" w14:textId="7F94BB9A" w:rsidR="006D5CAA" w:rsidRPr="00FD7DBB" w:rsidRDefault="006D5CAA" w:rsidP="006D5CAA">
            <w:pPr>
              <w:pStyle w:val="BodyTable"/>
              <w:jc w:val="center"/>
            </w:pPr>
          </w:p>
        </w:tc>
        <w:tc>
          <w:tcPr>
            <w:tcW w:w="331" w:type="pct"/>
            <w:vAlign w:val="center"/>
            <w:hideMark/>
          </w:tcPr>
          <w:p w14:paraId="0D51D88C" w14:textId="07EE0FBD" w:rsidR="006D5CAA" w:rsidRPr="00FD7DBB" w:rsidRDefault="006D5CAA" w:rsidP="006D5CAA">
            <w:pPr>
              <w:pStyle w:val="BodyTable"/>
              <w:jc w:val="center"/>
            </w:pPr>
          </w:p>
        </w:tc>
        <w:tc>
          <w:tcPr>
            <w:tcW w:w="333" w:type="pct"/>
            <w:vAlign w:val="center"/>
            <w:hideMark/>
          </w:tcPr>
          <w:p w14:paraId="17ED36AC" w14:textId="52DE84D3" w:rsidR="006D5CAA" w:rsidRPr="00FD7DBB" w:rsidRDefault="006D5CAA" w:rsidP="006D5CAA">
            <w:pPr>
              <w:pStyle w:val="BodyTable"/>
              <w:jc w:val="center"/>
            </w:pPr>
          </w:p>
        </w:tc>
        <w:tc>
          <w:tcPr>
            <w:tcW w:w="570" w:type="pct"/>
            <w:vAlign w:val="center"/>
            <w:hideMark/>
          </w:tcPr>
          <w:p w14:paraId="025726BA" w14:textId="3D9A7136" w:rsidR="006D5CAA" w:rsidRPr="00FD7DBB" w:rsidRDefault="006D5CAA" w:rsidP="006D5CAA">
            <w:pPr>
              <w:pStyle w:val="BodyTable"/>
              <w:jc w:val="center"/>
            </w:pPr>
            <w:r w:rsidRPr="00FD7DBB">
              <w:t>EUR 72,000</w:t>
            </w:r>
          </w:p>
        </w:tc>
      </w:tr>
      <w:tr w:rsidR="00175C28" w:rsidRPr="00FD7DBB" w14:paraId="39C00BA4" w14:textId="77777777" w:rsidTr="00C67375">
        <w:trPr>
          <w:trHeight w:val="1215"/>
        </w:trPr>
        <w:tc>
          <w:tcPr>
            <w:tcW w:w="1419" w:type="pct"/>
            <w:vAlign w:val="center"/>
            <w:hideMark/>
          </w:tcPr>
          <w:p w14:paraId="03A0777D" w14:textId="77777777" w:rsidR="006D5CAA" w:rsidRPr="00FD7DBB" w:rsidRDefault="006D5CAA" w:rsidP="006D5CAA">
            <w:pPr>
              <w:pStyle w:val="BodyTable"/>
            </w:pPr>
            <w:r w:rsidRPr="00135A0D">
              <w:t>Sesiuni de instruire pentru departamentele de RU și managerii implicați în MRU (nivel local) privind:</w:t>
            </w:r>
            <w:r w:rsidRPr="00135A0D">
              <w:br/>
              <w:t>- Evaluarea performanțelor individuale, până la 1 ianuarie 2028</w:t>
            </w:r>
          </w:p>
        </w:tc>
        <w:tc>
          <w:tcPr>
            <w:tcW w:w="481" w:type="pct"/>
            <w:vAlign w:val="center"/>
            <w:hideMark/>
          </w:tcPr>
          <w:p w14:paraId="3E14B25A" w14:textId="77777777" w:rsidR="006D5CAA" w:rsidRPr="00FD7DBB" w:rsidRDefault="006D5CAA" w:rsidP="006D5CAA">
            <w:pPr>
              <w:pStyle w:val="BodyTable"/>
            </w:pPr>
            <w:r w:rsidRPr="00FD7DBB">
              <w:t>Buget local</w:t>
            </w:r>
          </w:p>
        </w:tc>
        <w:tc>
          <w:tcPr>
            <w:tcW w:w="445" w:type="pct"/>
            <w:vAlign w:val="center"/>
            <w:hideMark/>
          </w:tcPr>
          <w:p w14:paraId="3B0B0C86" w14:textId="68F6074C" w:rsidR="006D5CAA" w:rsidRPr="00FD7DBB" w:rsidRDefault="006D5CAA" w:rsidP="006D5CAA">
            <w:pPr>
              <w:pStyle w:val="BodyTable"/>
              <w:jc w:val="center"/>
            </w:pPr>
          </w:p>
        </w:tc>
        <w:tc>
          <w:tcPr>
            <w:tcW w:w="0" w:type="pct"/>
            <w:vAlign w:val="center"/>
            <w:hideMark/>
          </w:tcPr>
          <w:p w14:paraId="31EC44C0" w14:textId="4182D0EA" w:rsidR="006D5CAA" w:rsidRPr="00FD7DBB" w:rsidRDefault="006D5CAA" w:rsidP="006D5CAA">
            <w:pPr>
              <w:pStyle w:val="BodyTable"/>
              <w:jc w:val="center"/>
            </w:pPr>
          </w:p>
        </w:tc>
        <w:tc>
          <w:tcPr>
            <w:tcW w:w="0" w:type="pct"/>
            <w:vAlign w:val="center"/>
            <w:hideMark/>
          </w:tcPr>
          <w:p w14:paraId="50164BF2" w14:textId="529586D6" w:rsidR="006D5CAA" w:rsidRPr="00FD7DBB" w:rsidRDefault="006D5CAA" w:rsidP="006D5CAA">
            <w:pPr>
              <w:pStyle w:val="BodyTable"/>
              <w:jc w:val="center"/>
            </w:pPr>
          </w:p>
        </w:tc>
        <w:tc>
          <w:tcPr>
            <w:tcW w:w="458" w:type="pct"/>
            <w:vAlign w:val="center"/>
            <w:hideMark/>
          </w:tcPr>
          <w:p w14:paraId="026C66B9" w14:textId="4D6293D0" w:rsidR="006D5CAA" w:rsidRPr="00FD7DBB" w:rsidRDefault="006D5CAA" w:rsidP="006D5CAA">
            <w:pPr>
              <w:pStyle w:val="BodyTable"/>
              <w:jc w:val="center"/>
            </w:pPr>
            <w:r w:rsidRPr="00FD7DBB">
              <w:t>EUR 72,000</w:t>
            </w:r>
          </w:p>
        </w:tc>
        <w:tc>
          <w:tcPr>
            <w:tcW w:w="0" w:type="pct"/>
            <w:vAlign w:val="center"/>
            <w:hideMark/>
          </w:tcPr>
          <w:p w14:paraId="13AD7896" w14:textId="59CD64C2" w:rsidR="006D5CAA" w:rsidRPr="00FD7DBB" w:rsidRDefault="006D5CAA" w:rsidP="006D5CAA">
            <w:pPr>
              <w:pStyle w:val="BodyTable"/>
              <w:jc w:val="center"/>
            </w:pPr>
          </w:p>
        </w:tc>
        <w:tc>
          <w:tcPr>
            <w:tcW w:w="333" w:type="pct"/>
            <w:vAlign w:val="center"/>
            <w:hideMark/>
          </w:tcPr>
          <w:p w14:paraId="00F7E0E0" w14:textId="379F4A48" w:rsidR="006D5CAA" w:rsidRPr="00FD7DBB" w:rsidRDefault="006D5CAA" w:rsidP="006D5CAA">
            <w:pPr>
              <w:pStyle w:val="BodyTable"/>
              <w:jc w:val="center"/>
            </w:pPr>
          </w:p>
        </w:tc>
        <w:tc>
          <w:tcPr>
            <w:tcW w:w="570" w:type="pct"/>
            <w:vAlign w:val="center"/>
            <w:hideMark/>
          </w:tcPr>
          <w:p w14:paraId="407A9557" w14:textId="74F183E5" w:rsidR="006D5CAA" w:rsidRPr="00FD7DBB" w:rsidRDefault="006D5CAA" w:rsidP="006D5CAA">
            <w:pPr>
              <w:pStyle w:val="BodyTable"/>
              <w:jc w:val="center"/>
            </w:pPr>
            <w:r w:rsidRPr="00FD7DBB">
              <w:t>EUR 72,000</w:t>
            </w:r>
          </w:p>
        </w:tc>
      </w:tr>
      <w:tr w:rsidR="006B4F68" w:rsidRPr="00FD7DBB" w14:paraId="1DD9107F" w14:textId="77777777" w:rsidTr="00C67375">
        <w:trPr>
          <w:cnfStyle w:val="000000100000" w:firstRow="0" w:lastRow="0" w:firstColumn="0" w:lastColumn="0" w:oddVBand="0" w:evenVBand="0" w:oddHBand="1" w:evenHBand="0" w:firstRowFirstColumn="0" w:firstRowLastColumn="0" w:lastRowFirstColumn="0" w:lastRowLastColumn="0"/>
          <w:trHeight w:val="305"/>
        </w:trPr>
        <w:tc>
          <w:tcPr>
            <w:tcW w:w="0" w:type="pct"/>
            <w:gridSpan w:val="9"/>
            <w:shd w:val="clear" w:color="auto" w:fill="808080" w:themeFill="background1" w:themeFillShade="80"/>
            <w:vAlign w:val="center"/>
            <w:hideMark/>
          </w:tcPr>
          <w:p w14:paraId="3F6EEF24" w14:textId="1EB17F27" w:rsidR="006D5CAA" w:rsidRPr="00FD7DBB" w:rsidRDefault="006D5CAA" w:rsidP="006D5CAA">
            <w:pPr>
              <w:pStyle w:val="BodyTable"/>
              <w:jc w:val="center"/>
              <w:rPr>
                <w:b/>
                <w:bCs w:val="0"/>
                <w:color w:val="FFFFFF" w:themeColor="background1"/>
              </w:rPr>
            </w:pPr>
            <w:r w:rsidRPr="00FD7DBB">
              <w:rPr>
                <w:b/>
                <w:bCs w:val="0"/>
                <w:color w:val="FFFFFF" w:themeColor="background1"/>
              </w:rPr>
              <w:t>Dezvoltarea platformelor informatice</w:t>
            </w:r>
          </w:p>
        </w:tc>
      </w:tr>
      <w:tr w:rsidR="00175C28" w:rsidRPr="00FD7DBB" w14:paraId="5E661A1B" w14:textId="77777777" w:rsidTr="00C67375">
        <w:trPr>
          <w:trHeight w:val="900"/>
        </w:trPr>
        <w:tc>
          <w:tcPr>
            <w:tcW w:w="1419" w:type="pct"/>
            <w:vAlign w:val="center"/>
            <w:hideMark/>
          </w:tcPr>
          <w:p w14:paraId="2B5A9880" w14:textId="465CA105" w:rsidR="006D5CAA" w:rsidRPr="00FD7DBB" w:rsidRDefault="000E1E38" w:rsidP="006D5CAA">
            <w:pPr>
              <w:pStyle w:val="BodyTable"/>
            </w:pPr>
            <w:r w:rsidRPr="00770168">
              <w:t>Optimizarea și extinderea platformei pentru Concursul Național extins pentru a facilita recrutarea la nivelul administrației publice</w:t>
            </w:r>
            <w:r>
              <w:t xml:space="preserve"> centrale și teritoriale</w:t>
            </w:r>
            <w:r w:rsidRPr="00770168">
              <w:t xml:space="preserve"> până la 1 ianuarie 2027</w:t>
            </w:r>
          </w:p>
        </w:tc>
        <w:tc>
          <w:tcPr>
            <w:tcW w:w="481" w:type="pct"/>
            <w:vAlign w:val="center"/>
            <w:hideMark/>
          </w:tcPr>
          <w:p w14:paraId="4D994176" w14:textId="77777777" w:rsidR="006D5CAA" w:rsidRPr="00FD7DBB" w:rsidRDefault="006D5CAA" w:rsidP="006D5CAA">
            <w:pPr>
              <w:pStyle w:val="BodyTable"/>
            </w:pPr>
            <w:r w:rsidRPr="00FD7DBB">
              <w:t>PNRR, Jalonul 417</w:t>
            </w:r>
          </w:p>
        </w:tc>
        <w:tc>
          <w:tcPr>
            <w:tcW w:w="445" w:type="pct"/>
            <w:vAlign w:val="center"/>
            <w:hideMark/>
          </w:tcPr>
          <w:p w14:paraId="0B713957" w14:textId="705DDCED" w:rsidR="006D5CAA" w:rsidRPr="00FD7DBB" w:rsidRDefault="006D5CAA" w:rsidP="006D5CAA">
            <w:pPr>
              <w:pStyle w:val="BodyTable"/>
              <w:jc w:val="center"/>
            </w:pPr>
          </w:p>
        </w:tc>
        <w:tc>
          <w:tcPr>
            <w:tcW w:w="0" w:type="pct"/>
            <w:vAlign w:val="center"/>
            <w:hideMark/>
          </w:tcPr>
          <w:p w14:paraId="11B1808C" w14:textId="5BF1704C" w:rsidR="006D5CAA" w:rsidRPr="00FD7DBB" w:rsidRDefault="006D5CAA" w:rsidP="006D5CAA">
            <w:pPr>
              <w:pStyle w:val="BodyTable"/>
              <w:jc w:val="center"/>
            </w:pPr>
            <w:r w:rsidRPr="00FD7DBB">
              <w:t>EUR 8,000,000</w:t>
            </w:r>
          </w:p>
        </w:tc>
        <w:tc>
          <w:tcPr>
            <w:tcW w:w="0" w:type="pct"/>
            <w:vAlign w:val="center"/>
            <w:hideMark/>
          </w:tcPr>
          <w:p w14:paraId="619D2857" w14:textId="586E0BB8" w:rsidR="006D5CAA" w:rsidRPr="00FD7DBB" w:rsidRDefault="006D5CAA" w:rsidP="006D5CAA">
            <w:pPr>
              <w:pStyle w:val="BodyTable"/>
              <w:jc w:val="center"/>
            </w:pPr>
          </w:p>
        </w:tc>
        <w:tc>
          <w:tcPr>
            <w:tcW w:w="458" w:type="pct"/>
            <w:vAlign w:val="center"/>
            <w:hideMark/>
          </w:tcPr>
          <w:p w14:paraId="65217542" w14:textId="10C47234" w:rsidR="006D5CAA" w:rsidRPr="00FD7DBB" w:rsidRDefault="006D5CAA" w:rsidP="006D5CAA">
            <w:pPr>
              <w:pStyle w:val="BodyTable"/>
              <w:jc w:val="center"/>
            </w:pPr>
          </w:p>
        </w:tc>
        <w:tc>
          <w:tcPr>
            <w:tcW w:w="0" w:type="pct"/>
            <w:vAlign w:val="center"/>
            <w:hideMark/>
          </w:tcPr>
          <w:p w14:paraId="4F9C5525" w14:textId="5B5DFEFE" w:rsidR="006D5CAA" w:rsidRPr="00FD7DBB" w:rsidRDefault="006D5CAA" w:rsidP="006D5CAA">
            <w:pPr>
              <w:pStyle w:val="BodyTable"/>
              <w:jc w:val="center"/>
            </w:pPr>
          </w:p>
        </w:tc>
        <w:tc>
          <w:tcPr>
            <w:tcW w:w="333" w:type="pct"/>
            <w:vAlign w:val="center"/>
            <w:hideMark/>
          </w:tcPr>
          <w:p w14:paraId="3B7B430F" w14:textId="400C48C4" w:rsidR="006D5CAA" w:rsidRPr="00FD7DBB" w:rsidRDefault="006D5CAA" w:rsidP="006D5CAA">
            <w:pPr>
              <w:pStyle w:val="BodyTable"/>
              <w:jc w:val="center"/>
            </w:pPr>
          </w:p>
        </w:tc>
        <w:tc>
          <w:tcPr>
            <w:tcW w:w="570" w:type="pct"/>
            <w:vAlign w:val="center"/>
            <w:hideMark/>
          </w:tcPr>
          <w:p w14:paraId="02C86F65" w14:textId="32504FA9" w:rsidR="006D5CAA" w:rsidRPr="00FD7DBB" w:rsidRDefault="006D5CAA" w:rsidP="006D5CAA">
            <w:pPr>
              <w:pStyle w:val="BodyTable"/>
              <w:jc w:val="center"/>
            </w:pPr>
            <w:r w:rsidRPr="00FD7DBB">
              <w:t>EUR 8,000,000</w:t>
            </w:r>
          </w:p>
        </w:tc>
      </w:tr>
      <w:tr w:rsidR="00175C28" w:rsidRPr="00FD7DBB" w14:paraId="06B3DD10" w14:textId="77777777" w:rsidTr="000E1E38">
        <w:trPr>
          <w:cnfStyle w:val="000000100000" w:firstRow="0" w:lastRow="0" w:firstColumn="0" w:lastColumn="0" w:oddVBand="0" w:evenVBand="0" w:oddHBand="1" w:evenHBand="0" w:firstRowFirstColumn="0" w:firstRowLastColumn="0" w:lastRowFirstColumn="0" w:lastRowLastColumn="0"/>
          <w:trHeight w:val="332"/>
        </w:trPr>
        <w:tc>
          <w:tcPr>
            <w:tcW w:w="1419" w:type="pct"/>
            <w:vAlign w:val="center"/>
          </w:tcPr>
          <w:p w14:paraId="20308CD9" w14:textId="03CE743D" w:rsidR="000E1E38" w:rsidRPr="00FD7DBB" w:rsidRDefault="000E1E38" w:rsidP="006D5CAA">
            <w:pPr>
              <w:pStyle w:val="BodyTable"/>
            </w:pPr>
            <w:r w:rsidRPr="00770168">
              <w:t>Optimizarea și extinderea platformei pentru Concursul Național extins pentru a facilita recrutarea la nivelul administrației publice</w:t>
            </w:r>
            <w:r>
              <w:t xml:space="preserve"> locale</w:t>
            </w:r>
            <w:r w:rsidRPr="00770168">
              <w:t xml:space="preserve"> până la 1 ianuarie 2027</w:t>
            </w:r>
          </w:p>
        </w:tc>
        <w:tc>
          <w:tcPr>
            <w:tcW w:w="481" w:type="pct"/>
            <w:vAlign w:val="center"/>
          </w:tcPr>
          <w:p w14:paraId="01981789" w14:textId="188497DE" w:rsidR="000E1E38" w:rsidRPr="00FD7DBB" w:rsidRDefault="000E1E38" w:rsidP="006D5CAA">
            <w:pPr>
              <w:pStyle w:val="BodyTable"/>
            </w:pPr>
            <w:r>
              <w:t>Buget de stat</w:t>
            </w:r>
          </w:p>
        </w:tc>
        <w:tc>
          <w:tcPr>
            <w:tcW w:w="445" w:type="pct"/>
            <w:vAlign w:val="center"/>
          </w:tcPr>
          <w:p w14:paraId="42CB86CF" w14:textId="77777777" w:rsidR="000E1E38" w:rsidRPr="00FD7DBB" w:rsidRDefault="000E1E38" w:rsidP="006D5CAA">
            <w:pPr>
              <w:pStyle w:val="BodyTable"/>
              <w:jc w:val="center"/>
            </w:pPr>
          </w:p>
        </w:tc>
        <w:tc>
          <w:tcPr>
            <w:tcW w:w="963" w:type="pct"/>
            <w:gridSpan w:val="2"/>
            <w:vAlign w:val="center"/>
          </w:tcPr>
          <w:p w14:paraId="2CF1DD54" w14:textId="20B837D9" w:rsidR="000E1E38" w:rsidRPr="00FD7DBB" w:rsidRDefault="000E1E38" w:rsidP="006D5CAA">
            <w:pPr>
              <w:pStyle w:val="BodyTable"/>
              <w:jc w:val="center"/>
            </w:pPr>
            <w:r w:rsidRPr="00E100E7">
              <w:rPr>
                <w:i/>
                <w:iCs/>
              </w:rPr>
              <w:t>În curs de estimare</w:t>
            </w:r>
          </w:p>
        </w:tc>
        <w:tc>
          <w:tcPr>
            <w:tcW w:w="458" w:type="pct"/>
            <w:vAlign w:val="center"/>
          </w:tcPr>
          <w:p w14:paraId="55C4A546" w14:textId="77777777" w:rsidR="000E1E38" w:rsidRPr="00FD7DBB" w:rsidRDefault="000E1E38" w:rsidP="006D5CAA">
            <w:pPr>
              <w:pStyle w:val="BodyTable"/>
              <w:jc w:val="center"/>
            </w:pPr>
          </w:p>
        </w:tc>
        <w:tc>
          <w:tcPr>
            <w:tcW w:w="331" w:type="pct"/>
            <w:vAlign w:val="center"/>
          </w:tcPr>
          <w:p w14:paraId="74054C63" w14:textId="77777777" w:rsidR="000E1E38" w:rsidRPr="00FD7DBB" w:rsidRDefault="000E1E38" w:rsidP="006D5CAA">
            <w:pPr>
              <w:pStyle w:val="BodyTable"/>
              <w:jc w:val="center"/>
            </w:pPr>
          </w:p>
        </w:tc>
        <w:tc>
          <w:tcPr>
            <w:tcW w:w="333" w:type="pct"/>
            <w:vAlign w:val="center"/>
          </w:tcPr>
          <w:p w14:paraId="0A5069A1" w14:textId="77777777" w:rsidR="000E1E38" w:rsidRPr="00FD7DBB" w:rsidRDefault="000E1E38" w:rsidP="006D5CAA">
            <w:pPr>
              <w:pStyle w:val="BodyTable"/>
              <w:jc w:val="center"/>
            </w:pPr>
          </w:p>
        </w:tc>
        <w:tc>
          <w:tcPr>
            <w:tcW w:w="570" w:type="pct"/>
            <w:vAlign w:val="center"/>
          </w:tcPr>
          <w:p w14:paraId="49F0FC1C" w14:textId="77777777" w:rsidR="000E1E38" w:rsidRPr="00FD7DBB" w:rsidRDefault="000E1E38" w:rsidP="006D5CAA">
            <w:pPr>
              <w:pStyle w:val="BodyTable"/>
              <w:jc w:val="center"/>
            </w:pPr>
          </w:p>
        </w:tc>
      </w:tr>
      <w:tr w:rsidR="00175C28" w:rsidRPr="00FD7DBB" w14:paraId="2C3F901F" w14:textId="77777777" w:rsidTr="00C67375">
        <w:trPr>
          <w:trHeight w:val="900"/>
        </w:trPr>
        <w:tc>
          <w:tcPr>
            <w:tcW w:w="1419" w:type="pct"/>
            <w:vAlign w:val="center"/>
            <w:hideMark/>
          </w:tcPr>
          <w:p w14:paraId="0E04624B" w14:textId="71CCA4E7" w:rsidR="006D5CAA" w:rsidRPr="00FD7DBB" w:rsidRDefault="006D5CAA" w:rsidP="006D5CAA">
            <w:pPr>
              <w:pStyle w:val="BodyTable"/>
            </w:pPr>
            <w:r w:rsidRPr="00FD7DBB">
              <w:lastRenderedPageBreak/>
              <w:t>Optimizarea și extinderea platformelor e-ANFP și SIMRU pentru gestionarea funcției publice de la nivel central, teritorial și local, pentru toate procesele aferente carierei până la 1 ianuarie 2026</w:t>
            </w:r>
          </w:p>
        </w:tc>
        <w:tc>
          <w:tcPr>
            <w:tcW w:w="481" w:type="pct"/>
            <w:vAlign w:val="center"/>
            <w:hideMark/>
          </w:tcPr>
          <w:p w14:paraId="593B919D" w14:textId="77777777" w:rsidR="006D5CAA" w:rsidRPr="00FD7DBB" w:rsidRDefault="006D5CAA" w:rsidP="006D5CAA">
            <w:pPr>
              <w:pStyle w:val="BodyTable"/>
            </w:pPr>
            <w:r w:rsidRPr="00FD7DBB">
              <w:t>PNRR, Jalonul 177</w:t>
            </w:r>
          </w:p>
        </w:tc>
        <w:tc>
          <w:tcPr>
            <w:tcW w:w="445" w:type="pct"/>
            <w:vAlign w:val="center"/>
            <w:hideMark/>
          </w:tcPr>
          <w:p w14:paraId="5D4E20FB" w14:textId="4E0CD2AC" w:rsidR="006D5CAA" w:rsidRPr="00FD7DBB" w:rsidRDefault="006D5CAA" w:rsidP="006D5CAA">
            <w:pPr>
              <w:pStyle w:val="BodyTable"/>
              <w:jc w:val="center"/>
            </w:pPr>
          </w:p>
        </w:tc>
        <w:tc>
          <w:tcPr>
            <w:tcW w:w="569" w:type="pct"/>
            <w:vAlign w:val="center"/>
            <w:hideMark/>
          </w:tcPr>
          <w:p w14:paraId="19541B12" w14:textId="5CFAE6E0" w:rsidR="006D5CAA" w:rsidRPr="00FD7DBB" w:rsidRDefault="006D5CAA" w:rsidP="006D5CAA">
            <w:pPr>
              <w:pStyle w:val="BodyTable"/>
              <w:jc w:val="center"/>
            </w:pPr>
            <w:r w:rsidRPr="00FD7DBB">
              <w:t>EUR 2,000,000</w:t>
            </w:r>
          </w:p>
        </w:tc>
        <w:tc>
          <w:tcPr>
            <w:tcW w:w="394" w:type="pct"/>
            <w:vAlign w:val="center"/>
            <w:hideMark/>
          </w:tcPr>
          <w:p w14:paraId="4A9F4BDE" w14:textId="207809C7" w:rsidR="006D5CAA" w:rsidRPr="00FD7DBB" w:rsidRDefault="006D5CAA" w:rsidP="006D5CAA">
            <w:pPr>
              <w:pStyle w:val="BodyTable"/>
              <w:jc w:val="center"/>
            </w:pPr>
          </w:p>
        </w:tc>
        <w:tc>
          <w:tcPr>
            <w:tcW w:w="458" w:type="pct"/>
            <w:vAlign w:val="center"/>
            <w:hideMark/>
          </w:tcPr>
          <w:p w14:paraId="5C2E64AE" w14:textId="381BC812" w:rsidR="006D5CAA" w:rsidRPr="00FD7DBB" w:rsidRDefault="006D5CAA" w:rsidP="006D5CAA">
            <w:pPr>
              <w:pStyle w:val="BodyTable"/>
              <w:jc w:val="center"/>
            </w:pPr>
          </w:p>
        </w:tc>
        <w:tc>
          <w:tcPr>
            <w:tcW w:w="331" w:type="pct"/>
            <w:vAlign w:val="center"/>
            <w:hideMark/>
          </w:tcPr>
          <w:p w14:paraId="7AD949AA" w14:textId="1CD73DE5" w:rsidR="006D5CAA" w:rsidRPr="00FD7DBB" w:rsidRDefault="006D5CAA" w:rsidP="006D5CAA">
            <w:pPr>
              <w:pStyle w:val="BodyTable"/>
              <w:jc w:val="center"/>
            </w:pPr>
          </w:p>
        </w:tc>
        <w:tc>
          <w:tcPr>
            <w:tcW w:w="333" w:type="pct"/>
            <w:vAlign w:val="center"/>
            <w:hideMark/>
          </w:tcPr>
          <w:p w14:paraId="7CEBF285" w14:textId="086E4E7D" w:rsidR="006D5CAA" w:rsidRPr="00FD7DBB" w:rsidRDefault="006D5CAA" w:rsidP="006D5CAA">
            <w:pPr>
              <w:pStyle w:val="BodyTable"/>
              <w:jc w:val="center"/>
            </w:pPr>
          </w:p>
        </w:tc>
        <w:tc>
          <w:tcPr>
            <w:tcW w:w="570" w:type="pct"/>
            <w:vAlign w:val="center"/>
            <w:hideMark/>
          </w:tcPr>
          <w:p w14:paraId="02C3CA96" w14:textId="0AC5D227" w:rsidR="006D5CAA" w:rsidRPr="00FD7DBB" w:rsidRDefault="006D5CAA" w:rsidP="006D5CAA">
            <w:pPr>
              <w:pStyle w:val="BodyTable"/>
              <w:jc w:val="center"/>
            </w:pPr>
            <w:r w:rsidRPr="00FD7DBB">
              <w:t>EUR 2,000,000</w:t>
            </w:r>
          </w:p>
        </w:tc>
      </w:tr>
      <w:tr w:rsidR="00CC1BA8" w:rsidRPr="00FD7DBB" w14:paraId="0FB26F65" w14:textId="77777777" w:rsidTr="00C67375">
        <w:trPr>
          <w:cnfStyle w:val="000000100000" w:firstRow="0" w:lastRow="0" w:firstColumn="0" w:lastColumn="0" w:oddVBand="0" w:evenVBand="0" w:oddHBand="1" w:evenHBand="0" w:firstRowFirstColumn="0" w:firstRowLastColumn="0" w:lastRowFirstColumn="0" w:lastRowLastColumn="0"/>
          <w:trHeight w:val="900"/>
        </w:trPr>
        <w:tc>
          <w:tcPr>
            <w:tcW w:w="1419" w:type="pct"/>
            <w:vAlign w:val="center"/>
            <w:hideMark/>
          </w:tcPr>
          <w:p w14:paraId="1D88AE83" w14:textId="77777777" w:rsidR="006D5CAA" w:rsidRPr="00FD7DBB" w:rsidRDefault="006D5CAA" w:rsidP="006D5CAA">
            <w:pPr>
              <w:pStyle w:val="BodyTable"/>
            </w:pPr>
            <w:r w:rsidRPr="00135A0D">
              <w:t>Optimizarea și extinderea platformei SIMRU prin introducerea unui modul nou privind evaluarea performanței pe bază de competențe până la 1 ianuarie 2026 pentru toate nivelurile administrative</w:t>
            </w:r>
          </w:p>
        </w:tc>
        <w:tc>
          <w:tcPr>
            <w:tcW w:w="481" w:type="pct"/>
            <w:vAlign w:val="center"/>
            <w:hideMark/>
          </w:tcPr>
          <w:p w14:paraId="1F9B9961" w14:textId="77777777" w:rsidR="006D5CAA" w:rsidRPr="00FD7DBB" w:rsidRDefault="006D5CAA" w:rsidP="006D5CAA">
            <w:pPr>
              <w:pStyle w:val="BodyTable"/>
            </w:pPr>
            <w:r w:rsidRPr="00FD7DBB">
              <w:t>PNRR, Jalonul 419</w:t>
            </w:r>
          </w:p>
        </w:tc>
        <w:tc>
          <w:tcPr>
            <w:tcW w:w="445" w:type="pct"/>
            <w:vAlign w:val="center"/>
            <w:hideMark/>
          </w:tcPr>
          <w:p w14:paraId="2F57E426" w14:textId="621BD33F" w:rsidR="006D5CAA" w:rsidRPr="00FD7DBB" w:rsidRDefault="006D5CAA" w:rsidP="006D5CAA">
            <w:pPr>
              <w:pStyle w:val="BodyTable"/>
              <w:jc w:val="center"/>
            </w:pPr>
          </w:p>
        </w:tc>
        <w:tc>
          <w:tcPr>
            <w:tcW w:w="0" w:type="pct"/>
            <w:vAlign w:val="center"/>
            <w:hideMark/>
          </w:tcPr>
          <w:p w14:paraId="59D84B56" w14:textId="6083F0C0" w:rsidR="006D5CAA" w:rsidRPr="00FD7DBB" w:rsidRDefault="006D5CAA" w:rsidP="006D5CAA">
            <w:pPr>
              <w:pStyle w:val="BodyTable"/>
              <w:jc w:val="center"/>
            </w:pPr>
            <w:r w:rsidRPr="00FD7DBB">
              <w:t>EUR 500,000</w:t>
            </w:r>
          </w:p>
        </w:tc>
        <w:tc>
          <w:tcPr>
            <w:tcW w:w="0" w:type="pct"/>
            <w:vAlign w:val="center"/>
            <w:hideMark/>
          </w:tcPr>
          <w:p w14:paraId="59CF11A9" w14:textId="40B7DFEC" w:rsidR="006D5CAA" w:rsidRPr="00FD7DBB" w:rsidRDefault="006D5CAA" w:rsidP="006D5CAA">
            <w:pPr>
              <w:pStyle w:val="BodyTable"/>
              <w:jc w:val="center"/>
            </w:pPr>
          </w:p>
        </w:tc>
        <w:tc>
          <w:tcPr>
            <w:tcW w:w="458" w:type="pct"/>
            <w:vAlign w:val="center"/>
            <w:hideMark/>
          </w:tcPr>
          <w:p w14:paraId="77E55E0D" w14:textId="69164955" w:rsidR="006D5CAA" w:rsidRPr="00FD7DBB" w:rsidRDefault="006D5CAA" w:rsidP="006D5CAA">
            <w:pPr>
              <w:pStyle w:val="BodyTable"/>
              <w:jc w:val="center"/>
            </w:pPr>
          </w:p>
        </w:tc>
        <w:tc>
          <w:tcPr>
            <w:tcW w:w="0" w:type="pct"/>
            <w:vAlign w:val="center"/>
            <w:hideMark/>
          </w:tcPr>
          <w:p w14:paraId="35561AE0" w14:textId="1708319A" w:rsidR="006D5CAA" w:rsidRPr="00FD7DBB" w:rsidRDefault="006D5CAA" w:rsidP="006D5CAA">
            <w:pPr>
              <w:pStyle w:val="BodyTable"/>
              <w:jc w:val="center"/>
            </w:pPr>
          </w:p>
        </w:tc>
        <w:tc>
          <w:tcPr>
            <w:tcW w:w="333" w:type="pct"/>
            <w:vAlign w:val="center"/>
            <w:hideMark/>
          </w:tcPr>
          <w:p w14:paraId="4351CA7B" w14:textId="30638DC1" w:rsidR="006D5CAA" w:rsidRPr="00FD7DBB" w:rsidRDefault="006D5CAA" w:rsidP="006D5CAA">
            <w:pPr>
              <w:pStyle w:val="BodyTable"/>
              <w:jc w:val="center"/>
            </w:pPr>
          </w:p>
        </w:tc>
        <w:tc>
          <w:tcPr>
            <w:tcW w:w="570" w:type="pct"/>
            <w:vAlign w:val="center"/>
            <w:hideMark/>
          </w:tcPr>
          <w:p w14:paraId="33D1B8FC" w14:textId="7641F06A" w:rsidR="006D5CAA" w:rsidRPr="00FD7DBB" w:rsidRDefault="006D5CAA" w:rsidP="006D5CAA">
            <w:pPr>
              <w:pStyle w:val="BodyTable"/>
              <w:jc w:val="center"/>
            </w:pPr>
            <w:r w:rsidRPr="00FD7DBB">
              <w:t>EUR 500,000</w:t>
            </w:r>
          </w:p>
        </w:tc>
      </w:tr>
      <w:tr w:rsidR="00175C28" w:rsidRPr="00FD7DBB" w14:paraId="258A76CC" w14:textId="77777777" w:rsidTr="00C67375">
        <w:trPr>
          <w:trHeight w:val="600"/>
        </w:trPr>
        <w:tc>
          <w:tcPr>
            <w:tcW w:w="1419" w:type="pct"/>
            <w:vAlign w:val="center"/>
            <w:hideMark/>
          </w:tcPr>
          <w:p w14:paraId="4B6832FB" w14:textId="77777777" w:rsidR="006D5CAA" w:rsidRPr="00FD7DBB" w:rsidRDefault="006D5CAA" w:rsidP="006D5CAA">
            <w:pPr>
              <w:pStyle w:val="BodyTable"/>
            </w:pPr>
            <w:r w:rsidRPr="00FD7DBB">
              <w:t>Asigurarea mentenanței sistemelor informatice la toate nivelurile administrative</w:t>
            </w:r>
          </w:p>
        </w:tc>
        <w:tc>
          <w:tcPr>
            <w:tcW w:w="481" w:type="pct"/>
            <w:vAlign w:val="center"/>
            <w:hideMark/>
          </w:tcPr>
          <w:p w14:paraId="7778B759" w14:textId="77777777" w:rsidR="006D5CAA" w:rsidRPr="00FD7DBB" w:rsidRDefault="006D5CAA" w:rsidP="006D5CAA">
            <w:pPr>
              <w:pStyle w:val="BodyTable"/>
            </w:pPr>
            <w:r w:rsidRPr="00FD7DBB">
              <w:t>Buget de stat</w:t>
            </w:r>
          </w:p>
        </w:tc>
        <w:tc>
          <w:tcPr>
            <w:tcW w:w="445" w:type="pct"/>
            <w:vAlign w:val="center"/>
            <w:hideMark/>
          </w:tcPr>
          <w:p w14:paraId="6D1ECE4F" w14:textId="5AB10166" w:rsidR="006D5CAA" w:rsidRPr="00FD7DBB" w:rsidRDefault="006D5CAA" w:rsidP="006D5CAA">
            <w:pPr>
              <w:pStyle w:val="BodyTable"/>
              <w:jc w:val="center"/>
            </w:pPr>
          </w:p>
        </w:tc>
        <w:tc>
          <w:tcPr>
            <w:tcW w:w="569" w:type="pct"/>
            <w:vAlign w:val="center"/>
            <w:hideMark/>
          </w:tcPr>
          <w:p w14:paraId="51DDAC00" w14:textId="538F9FAA" w:rsidR="006D5CAA" w:rsidRPr="00FD7DBB" w:rsidRDefault="006D5CAA" w:rsidP="006D5CAA">
            <w:pPr>
              <w:pStyle w:val="BodyTable"/>
              <w:jc w:val="center"/>
            </w:pPr>
          </w:p>
        </w:tc>
        <w:tc>
          <w:tcPr>
            <w:tcW w:w="394" w:type="pct"/>
            <w:vAlign w:val="center"/>
            <w:hideMark/>
          </w:tcPr>
          <w:p w14:paraId="401C6D38" w14:textId="47ED0F07" w:rsidR="006D5CAA" w:rsidRPr="00FD7DBB" w:rsidRDefault="006D5CAA" w:rsidP="006D5CAA">
            <w:pPr>
              <w:pStyle w:val="BodyTable"/>
              <w:jc w:val="center"/>
            </w:pPr>
          </w:p>
        </w:tc>
        <w:tc>
          <w:tcPr>
            <w:tcW w:w="1122" w:type="pct"/>
            <w:gridSpan w:val="3"/>
            <w:shd w:val="clear" w:color="auto" w:fill="auto"/>
            <w:vAlign w:val="center"/>
            <w:hideMark/>
          </w:tcPr>
          <w:p w14:paraId="1301A011" w14:textId="752EB736" w:rsidR="006D5CAA" w:rsidRPr="008334FC" w:rsidRDefault="006D5CAA" w:rsidP="006D5CAA">
            <w:pPr>
              <w:pStyle w:val="BodyTable"/>
              <w:jc w:val="center"/>
              <w:rPr>
                <w:i/>
                <w:iCs/>
              </w:rPr>
            </w:pPr>
            <w:r w:rsidRPr="008334FC">
              <w:rPr>
                <w:i/>
                <w:iCs/>
              </w:rPr>
              <w:t>În curs de estimare</w:t>
            </w:r>
          </w:p>
        </w:tc>
        <w:tc>
          <w:tcPr>
            <w:tcW w:w="570" w:type="pct"/>
            <w:vAlign w:val="center"/>
            <w:hideMark/>
          </w:tcPr>
          <w:p w14:paraId="40665F5A" w14:textId="17265858" w:rsidR="006D5CAA" w:rsidRPr="00FD7DBB" w:rsidRDefault="006D5CAA" w:rsidP="006D5CAA">
            <w:pPr>
              <w:pStyle w:val="BodyTable"/>
              <w:jc w:val="center"/>
            </w:pPr>
            <w:r w:rsidRPr="00FD7DBB">
              <w:t>EUR 0</w:t>
            </w:r>
          </w:p>
        </w:tc>
      </w:tr>
      <w:tr w:rsidR="00CC1BA8" w:rsidRPr="00FD7DBB" w14:paraId="74596166" w14:textId="77777777" w:rsidTr="00C67375">
        <w:trPr>
          <w:cnfStyle w:val="000000100000" w:firstRow="0" w:lastRow="0" w:firstColumn="0" w:lastColumn="0" w:oddVBand="0" w:evenVBand="0" w:oddHBand="1" w:evenHBand="0" w:firstRowFirstColumn="0" w:firstRowLastColumn="0" w:lastRowFirstColumn="0" w:lastRowLastColumn="0"/>
          <w:trHeight w:val="300"/>
        </w:trPr>
        <w:tc>
          <w:tcPr>
            <w:tcW w:w="1900" w:type="pct"/>
            <w:gridSpan w:val="2"/>
            <w:shd w:val="clear" w:color="auto" w:fill="FFE600"/>
            <w:vAlign w:val="center"/>
            <w:hideMark/>
          </w:tcPr>
          <w:p w14:paraId="62534A6E" w14:textId="77777777" w:rsidR="006D5CAA" w:rsidRPr="00FD7DBB" w:rsidRDefault="006D5CAA" w:rsidP="006D5CAA">
            <w:pPr>
              <w:pStyle w:val="BodyTable"/>
              <w:jc w:val="center"/>
              <w:rPr>
                <w:b/>
                <w:bCs w:val="0"/>
              </w:rPr>
            </w:pPr>
            <w:r w:rsidRPr="00FD7DBB">
              <w:rPr>
                <w:b/>
                <w:bCs w:val="0"/>
              </w:rPr>
              <w:t>Total anual</w:t>
            </w:r>
          </w:p>
        </w:tc>
        <w:tc>
          <w:tcPr>
            <w:tcW w:w="445" w:type="pct"/>
            <w:shd w:val="clear" w:color="auto" w:fill="FFE600"/>
            <w:vAlign w:val="center"/>
            <w:hideMark/>
          </w:tcPr>
          <w:p w14:paraId="305B510D" w14:textId="5FFC8703" w:rsidR="006D5CAA" w:rsidRPr="00FD7DBB" w:rsidRDefault="006D5CAA" w:rsidP="006D5CAA">
            <w:pPr>
              <w:pStyle w:val="BodyTable"/>
              <w:jc w:val="center"/>
              <w:rPr>
                <w:b/>
                <w:bCs w:val="0"/>
              </w:rPr>
            </w:pPr>
            <w:r w:rsidRPr="00FD7DBB">
              <w:rPr>
                <w:b/>
                <w:bCs w:val="0"/>
              </w:rPr>
              <w:t>EUR 234,000</w:t>
            </w:r>
          </w:p>
        </w:tc>
        <w:tc>
          <w:tcPr>
            <w:tcW w:w="569" w:type="pct"/>
            <w:shd w:val="clear" w:color="auto" w:fill="FFE600"/>
            <w:vAlign w:val="center"/>
            <w:hideMark/>
          </w:tcPr>
          <w:p w14:paraId="3A413990" w14:textId="75D472E6" w:rsidR="006D5CAA" w:rsidRPr="00FD7DBB" w:rsidRDefault="006D5CAA" w:rsidP="006D5CAA">
            <w:pPr>
              <w:pStyle w:val="BodyTable"/>
              <w:jc w:val="center"/>
              <w:rPr>
                <w:b/>
                <w:bCs w:val="0"/>
              </w:rPr>
            </w:pPr>
            <w:r w:rsidRPr="00FD7DBB">
              <w:rPr>
                <w:b/>
                <w:bCs w:val="0"/>
              </w:rPr>
              <w:t>EUR 10,500,000</w:t>
            </w:r>
          </w:p>
        </w:tc>
        <w:tc>
          <w:tcPr>
            <w:tcW w:w="394" w:type="pct"/>
            <w:shd w:val="clear" w:color="auto" w:fill="FFE600"/>
            <w:vAlign w:val="center"/>
            <w:hideMark/>
          </w:tcPr>
          <w:p w14:paraId="734A1AFB" w14:textId="7248E893" w:rsidR="006D5CAA" w:rsidRPr="00FD7DBB" w:rsidRDefault="006D5CAA" w:rsidP="006D5CAA">
            <w:pPr>
              <w:pStyle w:val="BodyTable"/>
              <w:jc w:val="center"/>
              <w:rPr>
                <w:b/>
                <w:bCs w:val="0"/>
              </w:rPr>
            </w:pPr>
            <w:r w:rsidRPr="00FD7DBB">
              <w:rPr>
                <w:b/>
                <w:bCs w:val="0"/>
              </w:rPr>
              <w:t>EUR 72,000</w:t>
            </w:r>
          </w:p>
        </w:tc>
        <w:tc>
          <w:tcPr>
            <w:tcW w:w="458" w:type="pct"/>
            <w:shd w:val="clear" w:color="auto" w:fill="FFE600"/>
            <w:vAlign w:val="center"/>
            <w:hideMark/>
          </w:tcPr>
          <w:p w14:paraId="7CFA0EEF" w14:textId="720F3587" w:rsidR="006D5CAA" w:rsidRPr="00FD7DBB" w:rsidRDefault="006D5CAA" w:rsidP="006D5CAA">
            <w:pPr>
              <w:pStyle w:val="BodyTable"/>
              <w:jc w:val="center"/>
              <w:rPr>
                <w:b/>
                <w:bCs w:val="0"/>
              </w:rPr>
            </w:pPr>
            <w:r w:rsidRPr="00FD7DBB">
              <w:rPr>
                <w:b/>
                <w:bCs w:val="0"/>
              </w:rPr>
              <w:t>EUR 72,000</w:t>
            </w:r>
          </w:p>
        </w:tc>
        <w:tc>
          <w:tcPr>
            <w:tcW w:w="331" w:type="pct"/>
            <w:shd w:val="clear" w:color="auto" w:fill="FFE600"/>
            <w:vAlign w:val="center"/>
            <w:hideMark/>
          </w:tcPr>
          <w:p w14:paraId="201BDB7D" w14:textId="4C856C0F" w:rsidR="006D5CAA" w:rsidRPr="00FD7DBB" w:rsidRDefault="006D5CAA" w:rsidP="006D5CAA">
            <w:pPr>
              <w:pStyle w:val="BodyTable"/>
              <w:jc w:val="center"/>
              <w:rPr>
                <w:b/>
                <w:bCs w:val="0"/>
              </w:rPr>
            </w:pPr>
            <w:r w:rsidRPr="00FD7DBB">
              <w:rPr>
                <w:b/>
                <w:bCs w:val="0"/>
              </w:rPr>
              <w:t>EUR 0</w:t>
            </w:r>
          </w:p>
        </w:tc>
        <w:tc>
          <w:tcPr>
            <w:tcW w:w="333" w:type="pct"/>
            <w:shd w:val="clear" w:color="auto" w:fill="FFE600"/>
            <w:vAlign w:val="center"/>
            <w:hideMark/>
          </w:tcPr>
          <w:p w14:paraId="67C01D34" w14:textId="358F6A92" w:rsidR="006D5CAA" w:rsidRPr="00FD7DBB" w:rsidRDefault="006D5CAA" w:rsidP="006D5CAA">
            <w:pPr>
              <w:pStyle w:val="BodyTable"/>
              <w:jc w:val="center"/>
              <w:rPr>
                <w:b/>
                <w:bCs w:val="0"/>
              </w:rPr>
            </w:pPr>
            <w:r w:rsidRPr="00FD7DBB">
              <w:rPr>
                <w:b/>
                <w:bCs w:val="0"/>
              </w:rPr>
              <w:t>EUR 0</w:t>
            </w:r>
          </w:p>
        </w:tc>
        <w:tc>
          <w:tcPr>
            <w:tcW w:w="570" w:type="pct"/>
            <w:shd w:val="clear" w:color="auto" w:fill="FFE600"/>
            <w:vAlign w:val="center"/>
            <w:hideMark/>
          </w:tcPr>
          <w:p w14:paraId="502D4914" w14:textId="59F824D3" w:rsidR="006D5CAA" w:rsidRPr="00FD7DBB" w:rsidRDefault="006D5CAA" w:rsidP="006D5CAA">
            <w:pPr>
              <w:pStyle w:val="BodyTable"/>
              <w:jc w:val="center"/>
              <w:rPr>
                <w:b/>
                <w:bCs w:val="0"/>
              </w:rPr>
            </w:pPr>
            <w:r w:rsidRPr="00FD7DBB">
              <w:rPr>
                <w:b/>
                <w:bCs w:val="0"/>
              </w:rPr>
              <w:t>EUR 10,878,000</w:t>
            </w:r>
          </w:p>
        </w:tc>
      </w:tr>
    </w:tbl>
    <w:p w14:paraId="4FF83BA5" w14:textId="478F893C" w:rsidR="0026344C" w:rsidRDefault="000B091B" w:rsidP="008661DC">
      <w:r>
        <w:t>C</w:t>
      </w:r>
      <w:r w:rsidR="00F14069">
        <w:t xml:space="preserve">ostul total pentru implementarea măsurilor aferente Opțiunii 1 este de EUR </w:t>
      </w:r>
      <w:r w:rsidR="00F14069" w:rsidRPr="00614941">
        <w:t>10,89 mil</w:t>
      </w:r>
      <w:r w:rsidR="00F14069">
        <w:t xml:space="preserve">. </w:t>
      </w:r>
      <w:r w:rsidR="00B56B1B">
        <w:t>Dintre acestea,</w:t>
      </w:r>
      <w:r w:rsidR="00614941">
        <w:t xml:space="preserve"> EUR 10,7 milioane vor fi finanțate prin PNRR.</w:t>
      </w:r>
      <w:r w:rsidR="005C72AB">
        <w:t xml:space="preserve"> </w:t>
      </w:r>
      <w:r w:rsidR="00FB08F7">
        <w:t xml:space="preserve">Prin urmare, impactul bugetar aferent implementării Opțiunii 1 este minimal. </w:t>
      </w:r>
    </w:p>
    <w:p w14:paraId="10F93077" w14:textId="7D077D0E" w:rsidR="008C1A45" w:rsidRDefault="008C1A45" w:rsidP="008C1A45">
      <w:r>
        <w:t>În scopul estimărilor aferente s</w:t>
      </w:r>
      <w:r w:rsidRPr="008C1A45">
        <w:t>esiuni</w:t>
      </w:r>
      <w:r>
        <w:t>lor</w:t>
      </w:r>
      <w:r w:rsidRPr="008C1A45">
        <w:t xml:space="preserve"> de instruire pentru departamentele de RU și managerii implicați în MRU (nivel local) </w:t>
      </w:r>
      <w:r>
        <w:t>privind a</w:t>
      </w:r>
      <w:r w:rsidRPr="00135A0D">
        <w:t>plicarea metodologiei-cadru de analiză a posturilor</w:t>
      </w:r>
      <w:r>
        <w:t xml:space="preserve"> și evaluarea performanței, au fost utilizate următoarele ipoteze:</w:t>
      </w:r>
    </w:p>
    <w:p w14:paraId="21204A50" w14:textId="5A22BB1C" w:rsidR="008C1A45" w:rsidRDefault="0082649A" w:rsidP="00075D83">
      <w:pPr>
        <w:pStyle w:val="Bulletpoint1"/>
      </w:pPr>
      <w:r>
        <w:t>Pe baza costurilor aferente implementării sesiunilor de instruire în cadrul contractului</w:t>
      </w:r>
      <w:r w:rsidR="00AE5D6C">
        <w:t xml:space="preserve"> </w:t>
      </w:r>
      <w:r w:rsidR="00AE5D6C" w:rsidRPr="00AE5D6C">
        <w:t>de prestări servicii nr. 49313/26.10.2023</w:t>
      </w:r>
      <w:r w:rsidR="00213987">
        <w:t>, am estimat un cost de EUR 50 / persoană formată / zi de formare;</w:t>
      </w:r>
    </w:p>
    <w:p w14:paraId="5F6C17C0" w14:textId="1B5EF0F0" w:rsidR="008F0D65" w:rsidRDefault="00213987" w:rsidP="00075D83">
      <w:pPr>
        <w:pStyle w:val="Bulletpoint1"/>
      </w:pPr>
      <w:r>
        <w:t>La 1 ianuarie 2024, în cadrul administrației publice</w:t>
      </w:r>
      <w:r w:rsidR="00D173E9">
        <w:t xml:space="preserve"> </w:t>
      </w:r>
      <w:r w:rsidR="004F5FD5">
        <w:t xml:space="preserve">de la nivel local sunt </w:t>
      </w:r>
      <w:r w:rsidR="00B92416">
        <w:t>4,36</w:t>
      </w:r>
      <w:r w:rsidR="00887E35">
        <w:t xml:space="preserve">2 de posturi </w:t>
      </w:r>
      <w:r w:rsidR="00F52B9B">
        <w:t xml:space="preserve">în cadrul structurilor care gestionează resurse umane, dintre care </w:t>
      </w:r>
      <w:r w:rsidR="00417CD1">
        <w:t xml:space="preserve">46 sunt posturi aferente funcțiilor </w:t>
      </w:r>
      <w:r w:rsidR="00887E35">
        <w:t xml:space="preserve">de conducere și </w:t>
      </w:r>
      <w:r w:rsidR="00417CD1">
        <w:t xml:space="preserve">4.316 sunt posturi aferente funcțiilor de </w:t>
      </w:r>
      <w:r w:rsidR="00887E35">
        <w:t>execuție (</w:t>
      </w:r>
      <w:r w:rsidR="00C95508">
        <w:t xml:space="preserve">Consilier, Expert, Inspector) </w:t>
      </w:r>
      <w:r w:rsidR="00887E35">
        <w:t>în cadrul structurilor care gestionează resurse umane</w:t>
      </w:r>
      <w:r w:rsidR="008F0D65">
        <w:t>;</w:t>
      </w:r>
    </w:p>
    <w:p w14:paraId="3269B9EB" w14:textId="520ABF42" w:rsidR="00213987" w:rsidRDefault="00C95508" w:rsidP="00075D83">
      <w:pPr>
        <w:pStyle w:val="Bulletpoint1"/>
      </w:pPr>
      <w:r>
        <w:t xml:space="preserve">Dat fiind că </w:t>
      </w:r>
      <w:r w:rsidR="00E8586C">
        <w:t xml:space="preserve">gestiunea resurselor umane este </w:t>
      </w:r>
      <w:r w:rsidR="00C02217">
        <w:t>în marea majoritate a cazurilor</w:t>
      </w:r>
      <w:r w:rsidR="00E8586C">
        <w:t xml:space="preserve"> realizată în cadrul unor structuri care </w:t>
      </w:r>
      <w:r w:rsidR="00C02217">
        <w:t>gestionează și alte tipuri de activități</w:t>
      </w:r>
      <w:r w:rsidR="008F0D65">
        <w:t xml:space="preserve"> (de exemplu, „Asistență socială, resurse umane și relații cu publicul</w:t>
      </w:r>
      <w:r w:rsidR="00F52B9B">
        <w:t>”</w:t>
      </w:r>
      <w:r w:rsidR="008F0D65">
        <w:t xml:space="preserve">), am estimat </w:t>
      </w:r>
      <w:r w:rsidR="00B93530">
        <w:t>că aproximativ o treime din personalul care ocupă posturi în cadrul acestor structuri gestionează resurse umane;</w:t>
      </w:r>
    </w:p>
    <w:p w14:paraId="48E58508" w14:textId="46DA1A80" w:rsidR="00B93530" w:rsidRDefault="00B93530" w:rsidP="008334FC">
      <w:pPr>
        <w:pStyle w:val="Bulletpoint1"/>
      </w:pPr>
      <w:r>
        <w:t xml:space="preserve">Astfel, </w:t>
      </w:r>
      <w:r w:rsidR="00F52B9B">
        <w:t>s</w:t>
      </w:r>
      <w:r w:rsidR="00F52B9B" w:rsidRPr="00135A0D">
        <w:t>esiuni</w:t>
      </w:r>
      <w:r w:rsidR="00F52B9B">
        <w:t>le</w:t>
      </w:r>
      <w:r w:rsidR="00F52B9B" w:rsidRPr="00135A0D">
        <w:t xml:space="preserve"> de instruire pentru departamentele de RU și managerii implicați în MRU (</w:t>
      </w:r>
      <w:r w:rsidR="00F52B9B" w:rsidRPr="00135A0D">
        <w:rPr>
          <w:bCs/>
        </w:rPr>
        <w:t>nivel local</w:t>
      </w:r>
      <w:r w:rsidR="00F52B9B" w:rsidRPr="00135A0D">
        <w:t>)</w:t>
      </w:r>
      <w:r w:rsidR="00417CD1">
        <w:t xml:space="preserve"> se adresează unui număr de </w:t>
      </w:r>
      <w:r w:rsidR="00CD0330">
        <w:t xml:space="preserve">aproximativ 1.500 de persoane care gestionează </w:t>
      </w:r>
      <w:r w:rsidR="002914EC">
        <w:t>resurse umane.</w:t>
      </w:r>
    </w:p>
    <w:p w14:paraId="21838B1B" w14:textId="65551500" w:rsidR="008C1A45" w:rsidRDefault="002D0FAE" w:rsidP="008661DC">
      <w:r>
        <w:t>Costurile asociate a</w:t>
      </w:r>
      <w:r w:rsidRPr="00FD7DBB">
        <w:t>sigur</w:t>
      </w:r>
      <w:r>
        <w:t>ă</w:t>
      </w:r>
      <w:r w:rsidRPr="00FD7DBB">
        <w:t>r</w:t>
      </w:r>
      <w:r>
        <w:t>ii</w:t>
      </w:r>
      <w:r w:rsidRPr="00FD7DBB">
        <w:t xml:space="preserve"> mentenanței sistemelor informatice la toate nivelurile administrative</w:t>
      </w:r>
      <w:r>
        <w:t xml:space="preserve"> </w:t>
      </w:r>
      <w:r w:rsidR="00614941">
        <w:t xml:space="preserve">urmează a fi estimate. Acestea se vor aplica </w:t>
      </w:r>
      <w:r>
        <w:t xml:space="preserve">începând cu anul 2027, deoarece </w:t>
      </w:r>
      <w:r w:rsidR="00CD76BD">
        <w:t>implementarea Jaloanelor 417, 177 și 419 din PNRR includ</w:t>
      </w:r>
      <w:r w:rsidR="00614941">
        <w:t>e</w:t>
      </w:r>
      <w:r w:rsidR="00CD76BD">
        <w:t xml:space="preserve"> deja costuri de mentenanță. </w:t>
      </w:r>
    </w:p>
    <w:p w14:paraId="62871EE7" w14:textId="4FA17D47" w:rsidR="003C3655" w:rsidRDefault="003C3655" w:rsidP="00D644D4">
      <w:pPr>
        <w:pStyle w:val="Heading3"/>
      </w:pPr>
      <w:bookmarkStart w:id="55" w:name="_Toc164078699"/>
      <w:bookmarkStart w:id="56" w:name="_Toc164078777"/>
      <w:bookmarkStart w:id="57" w:name="_Toc164079274"/>
      <w:bookmarkStart w:id="58" w:name="_Toc164080379"/>
      <w:bookmarkStart w:id="59" w:name="_Toc164078700"/>
      <w:bookmarkStart w:id="60" w:name="_Toc164078778"/>
      <w:bookmarkStart w:id="61" w:name="_Toc164079275"/>
      <w:bookmarkStart w:id="62" w:name="_Toc164080380"/>
      <w:bookmarkStart w:id="63" w:name="_Toc164078701"/>
      <w:bookmarkStart w:id="64" w:name="_Toc164078779"/>
      <w:bookmarkStart w:id="65" w:name="_Toc164079276"/>
      <w:bookmarkStart w:id="66" w:name="_Toc164080381"/>
      <w:bookmarkStart w:id="67" w:name="_Toc164078702"/>
      <w:bookmarkStart w:id="68" w:name="_Toc164078780"/>
      <w:bookmarkStart w:id="69" w:name="_Toc164079277"/>
      <w:bookmarkStart w:id="70" w:name="_Toc164080382"/>
      <w:bookmarkStart w:id="71" w:name="_Toc164078703"/>
      <w:bookmarkStart w:id="72" w:name="_Toc164078781"/>
      <w:bookmarkStart w:id="73" w:name="_Toc164079278"/>
      <w:bookmarkStart w:id="74" w:name="_Toc164080383"/>
      <w:bookmarkStart w:id="75" w:name="_Toc164078704"/>
      <w:bookmarkStart w:id="76" w:name="_Toc164078782"/>
      <w:bookmarkStart w:id="77" w:name="_Toc164079279"/>
      <w:bookmarkStart w:id="78" w:name="_Toc164080384"/>
      <w:bookmarkStart w:id="79" w:name="_Toc164078705"/>
      <w:bookmarkStart w:id="80" w:name="_Toc164078783"/>
      <w:bookmarkStart w:id="81" w:name="_Toc164079280"/>
      <w:bookmarkStart w:id="82" w:name="_Toc164080385"/>
      <w:bookmarkStart w:id="83" w:name="_Toc164078706"/>
      <w:bookmarkStart w:id="84" w:name="_Toc164078784"/>
      <w:bookmarkStart w:id="85" w:name="_Toc164079281"/>
      <w:bookmarkStart w:id="86" w:name="_Toc164080386"/>
      <w:bookmarkStart w:id="87" w:name="_Toc164078707"/>
      <w:bookmarkStart w:id="88" w:name="_Toc164078785"/>
      <w:bookmarkStart w:id="89" w:name="_Toc164079282"/>
      <w:bookmarkStart w:id="90" w:name="_Toc164080387"/>
      <w:bookmarkStart w:id="91" w:name="_Toc16408089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C603E">
        <w:t>Impactul social</w:t>
      </w:r>
      <w:bookmarkEnd w:id="91"/>
    </w:p>
    <w:p w14:paraId="3D5D5369" w14:textId="4B4B4C0E" w:rsidR="0087130D" w:rsidRDefault="000A1ADA" w:rsidP="008A1061">
      <w:r>
        <w:t xml:space="preserve">Prin impact social avem în vedere efectele </w:t>
      </w:r>
      <w:r w:rsidR="003116A2">
        <w:t>asupra categoriilor vizate de grup</w:t>
      </w:r>
      <w:r w:rsidR="00CE0B87">
        <w:t xml:space="preserve"> </w:t>
      </w:r>
      <w:r w:rsidR="0023143C">
        <w:t>ț</w:t>
      </w:r>
      <w:r w:rsidR="00CE0B87">
        <w:t>intă</w:t>
      </w:r>
      <w:r w:rsidR="0087130D">
        <w:t xml:space="preserve"> privind</w:t>
      </w:r>
      <w:r w:rsidR="000F1AF3">
        <w:t>:</w:t>
      </w:r>
    </w:p>
    <w:p w14:paraId="2ED15C4A" w14:textId="196DB343" w:rsidR="009649A3" w:rsidRDefault="005F1A6B" w:rsidP="0087130D">
      <w:pPr>
        <w:pStyle w:val="Bulletpoint1"/>
      </w:pPr>
      <w:r>
        <w:t xml:space="preserve">Posibilele </w:t>
      </w:r>
      <w:r w:rsidR="001D3B18">
        <w:t>suprapuneri între</w:t>
      </w:r>
      <w:r w:rsidR="00F45D59">
        <w:t xml:space="preserve"> responsabilită</w:t>
      </w:r>
      <w:r w:rsidR="0023143C">
        <w:t>ț</w:t>
      </w:r>
      <w:r w:rsidR="00F45D59">
        <w:t xml:space="preserve">ile </w:t>
      </w:r>
      <w:r w:rsidR="0023143C">
        <w:t>ș</w:t>
      </w:r>
      <w:r w:rsidR="00F45D59">
        <w:t>i atribu</w:t>
      </w:r>
      <w:r w:rsidR="0023143C">
        <w:t>ț</w:t>
      </w:r>
      <w:r w:rsidR="00F45D59">
        <w:t>iile rolurilor</w:t>
      </w:r>
      <w:r w:rsidR="00A77691">
        <w:t xml:space="preserve"> aferente func</w:t>
      </w:r>
      <w:r w:rsidR="0023143C">
        <w:t>ț</w:t>
      </w:r>
      <w:r w:rsidR="00A77691">
        <w:t>iilor publice generale</w:t>
      </w:r>
      <w:r w:rsidR="00F45D59">
        <w:t xml:space="preserve">, </w:t>
      </w:r>
      <w:r>
        <w:t>dar</w:t>
      </w:r>
      <w:r w:rsidR="00F45D59">
        <w:t xml:space="preserve"> </w:t>
      </w:r>
      <w:r w:rsidR="0023143C">
        <w:t>ș</w:t>
      </w:r>
      <w:r w:rsidR="00F45D59">
        <w:t>i posibilel</w:t>
      </w:r>
      <w:r>
        <w:t>e</w:t>
      </w:r>
      <w:r w:rsidR="00F45D59">
        <w:t xml:space="preserve"> inechită</w:t>
      </w:r>
      <w:r w:rsidR="0023143C">
        <w:t>ț</w:t>
      </w:r>
      <w:r w:rsidR="00F45D59">
        <w:t xml:space="preserve">i în </w:t>
      </w:r>
      <w:r w:rsidR="000C5918">
        <w:t>definirea fi</w:t>
      </w:r>
      <w:r w:rsidR="0023143C">
        <w:t>ș</w:t>
      </w:r>
      <w:r w:rsidR="000C5918">
        <w:t xml:space="preserve">elor de post </w:t>
      </w:r>
      <w:r w:rsidR="0023143C">
        <w:t>ș</w:t>
      </w:r>
      <w:r w:rsidR="000C5918">
        <w:t xml:space="preserve">i în </w:t>
      </w:r>
      <w:r w:rsidR="00F115A4">
        <w:t>derularea proceselor de MRU;</w:t>
      </w:r>
    </w:p>
    <w:p w14:paraId="4955E911" w14:textId="43E20490" w:rsidR="00A77691" w:rsidRDefault="00A77691" w:rsidP="00A77691">
      <w:pPr>
        <w:pStyle w:val="Bulletpoint1"/>
      </w:pPr>
      <w:r>
        <w:t>A</w:t>
      </w:r>
      <w:r w:rsidR="0023143C">
        <w:t>ș</w:t>
      </w:r>
      <w:r>
        <w:t>teptările din partea RU care îndeplinesc diferite roluri aferente func</w:t>
      </w:r>
      <w:r w:rsidR="0023143C">
        <w:t>ț</w:t>
      </w:r>
      <w:r>
        <w:t>iilor publice</w:t>
      </w:r>
      <w:r w:rsidR="00C35943">
        <w:t xml:space="preserve">, precum </w:t>
      </w:r>
      <w:r w:rsidR="0023143C">
        <w:t>ș</w:t>
      </w:r>
      <w:r w:rsidR="00C35943">
        <w:t xml:space="preserve">i modul în care </w:t>
      </w:r>
      <w:r w:rsidR="00A8527C">
        <w:t>acestea î</w:t>
      </w:r>
      <w:r w:rsidR="0023143C">
        <w:t>ș</w:t>
      </w:r>
      <w:r w:rsidR="00A8527C">
        <w:t xml:space="preserve">i asumă responsabilitatea în exercitarea rolurilor </w:t>
      </w:r>
      <w:r w:rsidR="0023143C">
        <w:t>ș</w:t>
      </w:r>
      <w:r w:rsidR="00A8527C">
        <w:t>i preiau ini</w:t>
      </w:r>
      <w:r w:rsidR="0023143C">
        <w:t>ț</w:t>
      </w:r>
      <w:r w:rsidR="00A8527C">
        <w:t>iativa;</w:t>
      </w:r>
    </w:p>
    <w:p w14:paraId="75F17552" w14:textId="47C36C59" w:rsidR="00F115A4" w:rsidRDefault="000931BA" w:rsidP="00A77691">
      <w:pPr>
        <w:pStyle w:val="Bulletpoint1"/>
      </w:pPr>
      <w:r>
        <w:t>Parcursul profesional</w:t>
      </w:r>
      <w:r w:rsidR="00710313">
        <w:t>, motiva</w:t>
      </w:r>
      <w:r w:rsidR="0023143C">
        <w:t>ț</w:t>
      </w:r>
      <w:r w:rsidR="00710313">
        <w:t>ia</w:t>
      </w:r>
      <w:r w:rsidR="00C35943">
        <w:t xml:space="preserve">, </w:t>
      </w:r>
      <w:r w:rsidR="00710313">
        <w:t>posibilită</w:t>
      </w:r>
      <w:r w:rsidR="0023143C">
        <w:t>ț</w:t>
      </w:r>
      <w:r w:rsidR="00710313">
        <w:t xml:space="preserve">ile de formare </w:t>
      </w:r>
      <w:r w:rsidR="0023143C">
        <w:t>ș</w:t>
      </w:r>
      <w:r w:rsidR="00710313">
        <w:t>i dezvoltare</w:t>
      </w:r>
      <w:r w:rsidR="00C35943">
        <w:t xml:space="preserve"> ale RU din </w:t>
      </w:r>
      <w:r w:rsidR="00C35943" w:rsidRPr="00A77691">
        <w:t>administra</w:t>
      </w:r>
      <w:r w:rsidR="0023143C">
        <w:t>ț</w:t>
      </w:r>
      <w:r w:rsidR="00C35943" w:rsidRPr="00A77691">
        <w:t>ia</w:t>
      </w:r>
      <w:r w:rsidR="00C35943">
        <w:t xml:space="preserve"> publică</w:t>
      </w:r>
      <w:r w:rsidR="000735C7">
        <w:t>;</w:t>
      </w:r>
    </w:p>
    <w:p w14:paraId="661BEFBF" w14:textId="3894BE32" w:rsidR="000735C7" w:rsidRDefault="0021606E" w:rsidP="00A77691">
      <w:pPr>
        <w:pStyle w:val="Bulletpoint1"/>
      </w:pPr>
      <w:r>
        <w:t>D</w:t>
      </w:r>
      <w:r w:rsidR="000735C7">
        <w:t>esfă</w:t>
      </w:r>
      <w:r w:rsidR="0023143C">
        <w:t>ș</w:t>
      </w:r>
      <w:r>
        <w:t>urarea</w:t>
      </w:r>
      <w:r w:rsidR="000735C7">
        <w:t xml:space="preserve"> procesel</w:t>
      </w:r>
      <w:r>
        <w:t>or</w:t>
      </w:r>
      <w:r w:rsidR="000735C7">
        <w:t xml:space="preserve"> de MRU </w:t>
      </w:r>
      <w:r w:rsidR="0023143C">
        <w:t>ș</w:t>
      </w:r>
      <w:r w:rsidR="000735C7">
        <w:t>i cum contribuie acestea la dezvoltarea profesională a angaja</w:t>
      </w:r>
      <w:r w:rsidR="0023143C">
        <w:t>ț</w:t>
      </w:r>
      <w:r w:rsidR="000735C7">
        <w:t>ilor.</w:t>
      </w:r>
    </w:p>
    <w:p w14:paraId="719B2FD3" w14:textId="4013F229" w:rsidR="00F0206E" w:rsidRDefault="00E1479F" w:rsidP="00B62C34">
      <w:r w:rsidRPr="00E1479F">
        <w:t>Schimbările propuse în cadrul Op</w:t>
      </w:r>
      <w:r w:rsidR="0023143C">
        <w:t>ț</w:t>
      </w:r>
      <w:r w:rsidRPr="00E1479F">
        <w:t xml:space="preserve">iunii 1 </w:t>
      </w:r>
      <w:r w:rsidR="00A77691">
        <w:t>sunt a</w:t>
      </w:r>
      <w:r w:rsidR="0023143C">
        <w:t>ș</w:t>
      </w:r>
      <w:r w:rsidR="00A77691">
        <w:t>teptate să aibă un</w:t>
      </w:r>
      <w:r w:rsidR="009B777E">
        <w:t xml:space="preserve"> impact pozitiv </w:t>
      </w:r>
      <w:r w:rsidR="00A77691">
        <w:t xml:space="preserve">moderat </w:t>
      </w:r>
      <w:r w:rsidR="009B777E">
        <w:t xml:space="preserve">asupra </w:t>
      </w:r>
      <w:r w:rsidR="00A77691">
        <w:t>aspectelor enumerate</w:t>
      </w:r>
      <w:r w:rsidR="00062C5C">
        <w:t>. Aceste</w:t>
      </w:r>
      <w:r w:rsidR="00A77691">
        <w:t xml:space="preserve">a </w:t>
      </w:r>
      <w:r w:rsidR="00062C5C">
        <w:t>vor</w:t>
      </w:r>
      <w:r w:rsidRPr="00E1479F">
        <w:t xml:space="preserve"> pune</w:t>
      </w:r>
      <w:r w:rsidR="00972B66">
        <w:t xml:space="preserve"> </w:t>
      </w:r>
      <w:r w:rsidR="00972B66" w:rsidRPr="00B62C34">
        <w:rPr>
          <w:b/>
          <w:bCs/>
        </w:rPr>
        <w:t>bazele</w:t>
      </w:r>
      <w:r w:rsidR="00972B66">
        <w:t xml:space="preserve"> </w:t>
      </w:r>
      <w:r w:rsidR="00972B66" w:rsidRPr="00B62C34">
        <w:rPr>
          <w:b/>
          <w:bCs/>
        </w:rPr>
        <w:t>tranzi</w:t>
      </w:r>
      <w:r w:rsidR="0023143C">
        <w:rPr>
          <w:b/>
          <w:bCs/>
        </w:rPr>
        <w:t>ț</w:t>
      </w:r>
      <w:r w:rsidR="00972B66" w:rsidRPr="00B62C34">
        <w:rPr>
          <w:b/>
          <w:bCs/>
        </w:rPr>
        <w:t xml:space="preserve">iei de la o abordare </w:t>
      </w:r>
      <w:r w:rsidR="00A77691" w:rsidRPr="00B62C34">
        <w:rPr>
          <w:b/>
          <w:bCs/>
        </w:rPr>
        <w:t>de</w:t>
      </w:r>
      <w:r w:rsidR="00972B66" w:rsidRPr="00B62C34">
        <w:rPr>
          <w:b/>
          <w:bCs/>
        </w:rPr>
        <w:t xml:space="preserve"> MRU bazată pe func</w:t>
      </w:r>
      <w:r w:rsidR="0023143C">
        <w:rPr>
          <w:b/>
          <w:bCs/>
        </w:rPr>
        <w:t>ț</w:t>
      </w:r>
      <w:r w:rsidR="00972B66" w:rsidRPr="00B62C34">
        <w:rPr>
          <w:b/>
          <w:bCs/>
        </w:rPr>
        <w:t>ie</w:t>
      </w:r>
      <w:r w:rsidR="00972B66">
        <w:t xml:space="preserve"> (îndeplinirea sarcinilor </w:t>
      </w:r>
      <w:r w:rsidR="0023143C">
        <w:t>ș</w:t>
      </w:r>
      <w:r w:rsidR="00972B66">
        <w:t>i cerin</w:t>
      </w:r>
      <w:r w:rsidR="0023143C">
        <w:t>ț</w:t>
      </w:r>
      <w:r w:rsidR="00972B66">
        <w:t>elor aferente func</w:t>
      </w:r>
      <w:r w:rsidR="0023143C">
        <w:t>ț</w:t>
      </w:r>
      <w:r w:rsidR="00972B66">
        <w:t xml:space="preserve">iei) </w:t>
      </w:r>
      <w:r w:rsidR="00972B66" w:rsidRPr="00B62C34">
        <w:rPr>
          <w:b/>
          <w:bCs/>
        </w:rPr>
        <w:t xml:space="preserve">la una bazată pe roluri </w:t>
      </w:r>
      <w:r w:rsidR="0023143C">
        <w:rPr>
          <w:b/>
          <w:bCs/>
        </w:rPr>
        <w:t>ș</w:t>
      </w:r>
      <w:r w:rsidR="00972B66" w:rsidRPr="00B62C34">
        <w:rPr>
          <w:b/>
          <w:bCs/>
        </w:rPr>
        <w:t>i competen</w:t>
      </w:r>
      <w:r w:rsidR="0023143C">
        <w:rPr>
          <w:b/>
          <w:bCs/>
        </w:rPr>
        <w:t>ț</w:t>
      </w:r>
      <w:r w:rsidR="00972B66" w:rsidRPr="00B62C34">
        <w:rPr>
          <w:b/>
          <w:bCs/>
        </w:rPr>
        <w:t>e</w:t>
      </w:r>
      <w:r w:rsidR="00A77691">
        <w:t xml:space="preserve"> </w:t>
      </w:r>
      <w:r w:rsidR="00301534">
        <w:t>(care integrează</w:t>
      </w:r>
      <w:r w:rsidR="00972B66">
        <w:t xml:space="preserve"> sarcinil</w:t>
      </w:r>
      <w:r w:rsidR="00301534">
        <w:t>e</w:t>
      </w:r>
      <w:r w:rsidR="00972B66">
        <w:t xml:space="preserve"> </w:t>
      </w:r>
      <w:r w:rsidR="0023143C">
        <w:t>ș</w:t>
      </w:r>
      <w:r w:rsidR="00972B66">
        <w:t>i cerin</w:t>
      </w:r>
      <w:r w:rsidR="0023143C">
        <w:t>ț</w:t>
      </w:r>
      <w:r w:rsidR="00972B66">
        <w:t>el</w:t>
      </w:r>
      <w:r w:rsidR="00301534">
        <w:t>e</w:t>
      </w:r>
      <w:r w:rsidR="00972B66">
        <w:t xml:space="preserve"> aferente rolurilor cu nevoile </w:t>
      </w:r>
      <w:r w:rsidR="0023143C">
        <w:t>ș</w:t>
      </w:r>
      <w:r w:rsidR="00972B66">
        <w:t xml:space="preserve">i obiectivele </w:t>
      </w:r>
      <w:r w:rsidR="00301534">
        <w:t>institu</w:t>
      </w:r>
      <w:r w:rsidR="0023143C">
        <w:t>ț</w:t>
      </w:r>
      <w:r w:rsidR="00301534">
        <w:t xml:space="preserve">iilor </w:t>
      </w:r>
      <w:r w:rsidR="0023143C">
        <w:t>ș</w:t>
      </w:r>
      <w:r w:rsidR="00301534">
        <w:t>i autorită</w:t>
      </w:r>
      <w:r w:rsidR="0023143C">
        <w:t>ț</w:t>
      </w:r>
      <w:r w:rsidR="00301534">
        <w:t>ilor publice)</w:t>
      </w:r>
      <w:r w:rsidR="00972B66">
        <w:t xml:space="preserve">. Astfel, se va crea </w:t>
      </w:r>
      <w:r w:rsidRPr="00E1479F">
        <w:rPr>
          <w:b/>
          <w:bCs/>
        </w:rPr>
        <w:t xml:space="preserve">un sistem eficient </w:t>
      </w:r>
      <w:r w:rsidR="0023143C">
        <w:rPr>
          <w:b/>
          <w:bCs/>
        </w:rPr>
        <w:t>ș</w:t>
      </w:r>
      <w:r w:rsidRPr="00E1479F">
        <w:rPr>
          <w:b/>
          <w:bCs/>
        </w:rPr>
        <w:t>i eficace de MRU</w:t>
      </w:r>
      <w:r>
        <w:rPr>
          <w:b/>
          <w:bCs/>
        </w:rPr>
        <w:t xml:space="preserve"> în administra</w:t>
      </w:r>
      <w:r w:rsidR="0023143C">
        <w:rPr>
          <w:b/>
          <w:bCs/>
        </w:rPr>
        <w:t>ț</w:t>
      </w:r>
      <w:r>
        <w:rPr>
          <w:b/>
          <w:bCs/>
        </w:rPr>
        <w:t>ia publică</w:t>
      </w:r>
      <w:r w:rsidRPr="00E1479F">
        <w:t xml:space="preserve">, </w:t>
      </w:r>
      <w:r w:rsidR="00A77691">
        <w:t xml:space="preserve">bazat pe </w:t>
      </w:r>
      <w:r w:rsidRPr="00E1479F">
        <w:t>practici</w:t>
      </w:r>
      <w:r w:rsidR="00A77691">
        <w:t xml:space="preserve"> unitare </w:t>
      </w:r>
      <w:r w:rsidR="0023143C">
        <w:t>ș</w:t>
      </w:r>
      <w:r w:rsidR="00A77691">
        <w:t>i coerente</w:t>
      </w:r>
      <w:r w:rsidRPr="00E1479F">
        <w:t>.</w:t>
      </w:r>
    </w:p>
    <w:p w14:paraId="6D79A44B" w14:textId="68C1709B" w:rsidR="00830A05" w:rsidRPr="00B62C34" w:rsidRDefault="00816603" w:rsidP="00B85A11">
      <w:pPr>
        <w:tabs>
          <w:tab w:val="left" w:pos="1087"/>
        </w:tabs>
      </w:pPr>
      <w:r w:rsidRPr="00B62C34">
        <w:t>Măsurile</w:t>
      </w:r>
      <w:r>
        <w:rPr>
          <w:b/>
          <w:bCs/>
        </w:rPr>
        <w:t xml:space="preserve"> </w:t>
      </w:r>
      <w:r w:rsidRPr="00B62C34">
        <w:t>propuse de com</w:t>
      </w:r>
      <w:r>
        <w:t>asare a anumitor func</w:t>
      </w:r>
      <w:r w:rsidR="0023143C">
        <w:t>ț</w:t>
      </w:r>
      <w:r>
        <w:t xml:space="preserve">ii </w:t>
      </w:r>
      <w:r w:rsidR="0023143C">
        <w:t>ș</w:t>
      </w:r>
      <w:r>
        <w:t>i de definire a atribu</w:t>
      </w:r>
      <w:r w:rsidR="0023143C">
        <w:t>ț</w:t>
      </w:r>
      <w:r>
        <w:t xml:space="preserve">iilor manageriale exercitate de acestea vor contribui la </w:t>
      </w:r>
      <w:r w:rsidRPr="00B62C34">
        <w:rPr>
          <w:b/>
          <w:bCs/>
        </w:rPr>
        <w:t>clarificarea rolurilor</w:t>
      </w:r>
      <w:r>
        <w:t xml:space="preserve"> </w:t>
      </w:r>
      <w:r w:rsidR="00377706">
        <w:t>îndeplinite</w:t>
      </w:r>
      <w:r>
        <w:t xml:space="preserve"> de personalul care ocupă </w:t>
      </w:r>
      <w:r w:rsidR="00DE54B5">
        <w:t>func</w:t>
      </w:r>
      <w:r w:rsidR="0023143C">
        <w:t>ț</w:t>
      </w:r>
      <w:r w:rsidR="00DE54B5">
        <w:t xml:space="preserve">ii publice. </w:t>
      </w:r>
      <w:r w:rsidR="00377706">
        <w:t xml:space="preserve">În baza acestor măsuri, va </w:t>
      </w:r>
      <w:r w:rsidR="00377706">
        <w:lastRenderedPageBreak/>
        <w:t xml:space="preserve">exista o </w:t>
      </w:r>
      <w:r w:rsidR="00377706" w:rsidRPr="00B62C34">
        <w:rPr>
          <w:b/>
          <w:bCs/>
        </w:rPr>
        <w:t xml:space="preserve">delimitare clară a limitelor de răspundere </w:t>
      </w:r>
      <w:r w:rsidR="0023143C">
        <w:rPr>
          <w:b/>
          <w:bCs/>
        </w:rPr>
        <w:t>ș</w:t>
      </w:r>
      <w:r w:rsidR="00377706" w:rsidRPr="00B62C34">
        <w:rPr>
          <w:b/>
          <w:bCs/>
        </w:rPr>
        <w:t>i responsabilitate</w:t>
      </w:r>
      <w:r w:rsidR="00377706">
        <w:t xml:space="preserve"> în exercitarea func</w:t>
      </w:r>
      <w:r w:rsidR="0023143C">
        <w:t>ț</w:t>
      </w:r>
      <w:r w:rsidR="00377706">
        <w:t>iei</w:t>
      </w:r>
      <w:r w:rsidR="00C35943">
        <w:t xml:space="preserve"> </w:t>
      </w:r>
      <w:r w:rsidR="0023143C">
        <w:t>ș</w:t>
      </w:r>
      <w:r w:rsidR="00C35943">
        <w:t>i</w:t>
      </w:r>
      <w:r w:rsidR="00A333E0">
        <w:t xml:space="preserve"> vor fi eliminate suprapunerile existente între responsabilită</w:t>
      </w:r>
      <w:r w:rsidR="0023143C">
        <w:t>ț</w:t>
      </w:r>
      <w:r w:rsidR="00A333E0">
        <w:t xml:space="preserve">i </w:t>
      </w:r>
      <w:r w:rsidR="0023143C">
        <w:t>ș</w:t>
      </w:r>
      <w:r w:rsidR="00A333E0">
        <w:t>i atribu</w:t>
      </w:r>
      <w:r w:rsidR="0023143C">
        <w:t>ț</w:t>
      </w:r>
      <w:r w:rsidR="00A333E0">
        <w:t>i</w:t>
      </w:r>
      <w:r w:rsidR="00C35943">
        <w:t xml:space="preserve">i, precum </w:t>
      </w:r>
      <w:r w:rsidR="0023143C">
        <w:t>ș</w:t>
      </w:r>
      <w:r w:rsidR="00C35943">
        <w:t xml:space="preserve">i riscurile ca aceste suprapuneri să </w:t>
      </w:r>
      <w:r w:rsidR="00A8527C">
        <w:t>re</w:t>
      </w:r>
      <w:r w:rsidR="00C35943">
        <w:t xml:space="preserve">apară în momentul </w:t>
      </w:r>
      <w:r w:rsidR="00B12BA9">
        <w:t>în care sunt create posturi noi</w:t>
      </w:r>
      <w:r w:rsidR="00C35943">
        <w:t xml:space="preserve">. </w:t>
      </w:r>
    </w:p>
    <w:p w14:paraId="46DF8EBB" w14:textId="17B688BA" w:rsidR="008419E0" w:rsidRDefault="00C35943" w:rsidP="00C35943">
      <w:pPr>
        <w:tabs>
          <w:tab w:val="left" w:pos="1087"/>
        </w:tabs>
      </w:pPr>
      <w:r>
        <w:t xml:space="preserve">În baza unor roluri clare, </w:t>
      </w:r>
      <w:r w:rsidRPr="00B62C34">
        <w:rPr>
          <w:b/>
          <w:bCs/>
        </w:rPr>
        <w:t>angaja</w:t>
      </w:r>
      <w:r w:rsidR="0023143C">
        <w:rPr>
          <w:b/>
          <w:bCs/>
        </w:rPr>
        <w:t>ț</w:t>
      </w:r>
      <w:r w:rsidRPr="00B62C34">
        <w:rPr>
          <w:b/>
          <w:bCs/>
        </w:rPr>
        <w:t>ii vor avea o în</w:t>
      </w:r>
      <w:r w:rsidR="0023143C">
        <w:rPr>
          <w:b/>
          <w:bCs/>
        </w:rPr>
        <w:t>ț</w:t>
      </w:r>
      <w:r w:rsidRPr="00B62C34">
        <w:rPr>
          <w:b/>
          <w:bCs/>
        </w:rPr>
        <w:t>elegere mai bună a ceea ce se a</w:t>
      </w:r>
      <w:r w:rsidR="0023143C">
        <w:rPr>
          <w:b/>
          <w:bCs/>
        </w:rPr>
        <w:t>ș</w:t>
      </w:r>
      <w:r w:rsidRPr="00B62C34">
        <w:rPr>
          <w:b/>
          <w:bCs/>
        </w:rPr>
        <w:t>teaptă de la ei</w:t>
      </w:r>
      <w:r>
        <w:t xml:space="preserve">, iar confuziile sau incertitudinile privind cine </w:t>
      </w:r>
      <w:r w:rsidR="0023143C">
        <w:t>ș</w:t>
      </w:r>
      <w:r>
        <w:t>i ce ar trebui să facă în cadrul organiza</w:t>
      </w:r>
      <w:r w:rsidR="0023143C">
        <w:t>ț</w:t>
      </w:r>
      <w:r>
        <w:t>iei</w:t>
      </w:r>
      <w:r w:rsidDel="00C35943">
        <w:t xml:space="preserve"> </w:t>
      </w:r>
      <w:r>
        <w:t xml:space="preserve">vor fi reduse. Acest lucru </w:t>
      </w:r>
      <w:r w:rsidR="00A8527C">
        <w:t xml:space="preserve">va conduce la </w:t>
      </w:r>
      <w:r w:rsidR="00A8527C" w:rsidRPr="00B62C34">
        <w:rPr>
          <w:b/>
          <w:bCs/>
        </w:rPr>
        <w:t>cre</w:t>
      </w:r>
      <w:r w:rsidR="0023143C">
        <w:rPr>
          <w:b/>
          <w:bCs/>
        </w:rPr>
        <w:t>ș</w:t>
      </w:r>
      <w:r w:rsidR="00A8527C" w:rsidRPr="00B62C34">
        <w:rPr>
          <w:b/>
          <w:bCs/>
        </w:rPr>
        <w:t>tere</w:t>
      </w:r>
      <w:r w:rsidR="0041124E" w:rsidRPr="00B62C34">
        <w:rPr>
          <w:b/>
          <w:bCs/>
        </w:rPr>
        <w:t>a</w:t>
      </w:r>
      <w:r w:rsidR="00A8527C" w:rsidRPr="00B62C34">
        <w:rPr>
          <w:b/>
          <w:bCs/>
        </w:rPr>
        <w:t xml:space="preserve"> responsabilită</w:t>
      </w:r>
      <w:r w:rsidR="0023143C">
        <w:rPr>
          <w:b/>
          <w:bCs/>
        </w:rPr>
        <w:t>ț</w:t>
      </w:r>
      <w:r w:rsidR="00A8527C" w:rsidRPr="00B62C34">
        <w:rPr>
          <w:b/>
          <w:bCs/>
        </w:rPr>
        <w:t>ii</w:t>
      </w:r>
      <w:r w:rsidR="00A8527C">
        <w:t xml:space="preserve"> în asumarea propriului lor, precum </w:t>
      </w:r>
      <w:r w:rsidR="0023143C">
        <w:t>ș</w:t>
      </w:r>
      <w:r w:rsidR="00A8527C">
        <w:t xml:space="preserve">i a </w:t>
      </w:r>
      <w:r w:rsidR="00A8527C" w:rsidRPr="00B62C34">
        <w:rPr>
          <w:b/>
          <w:bCs/>
        </w:rPr>
        <w:t>spiritului de ini</w:t>
      </w:r>
      <w:r w:rsidR="0023143C">
        <w:rPr>
          <w:b/>
          <w:bCs/>
        </w:rPr>
        <w:t>ț</w:t>
      </w:r>
      <w:r w:rsidR="00A8527C" w:rsidRPr="00B62C34">
        <w:rPr>
          <w:b/>
          <w:bCs/>
        </w:rPr>
        <w:t>iativă</w:t>
      </w:r>
      <w:r w:rsidR="00A8527C">
        <w:t xml:space="preserve"> în realizarea sarcinilor de zi cu zi</w:t>
      </w:r>
      <w:r w:rsidR="006A575B">
        <w:t xml:space="preserve"> </w:t>
      </w:r>
      <w:r w:rsidR="0023143C">
        <w:t>ș</w:t>
      </w:r>
      <w:r w:rsidR="006A575B">
        <w:t>i, după caz, în ghidarea echipelor din subordine.</w:t>
      </w:r>
    </w:p>
    <w:p w14:paraId="4F299A6B" w14:textId="674F832B" w:rsidR="00A8527C" w:rsidRDefault="008419E0" w:rsidP="00C35943">
      <w:r>
        <w:t xml:space="preserve">Tot în baza unor </w:t>
      </w:r>
      <w:r w:rsidR="00E35976">
        <w:t xml:space="preserve">roluri </w:t>
      </w:r>
      <w:r w:rsidR="009920AE">
        <w:t>clar definite</w:t>
      </w:r>
      <w:r>
        <w:t xml:space="preserve">, </w:t>
      </w:r>
      <w:r w:rsidR="009920AE" w:rsidRPr="00B62C34">
        <w:rPr>
          <w:b/>
          <w:bCs/>
        </w:rPr>
        <w:t>parcurs</w:t>
      </w:r>
      <w:r w:rsidR="0046236E" w:rsidRPr="00B62C34">
        <w:rPr>
          <w:b/>
          <w:bCs/>
        </w:rPr>
        <w:t>urile</w:t>
      </w:r>
      <w:r w:rsidR="009920AE" w:rsidRPr="00B62C34">
        <w:rPr>
          <w:b/>
          <w:bCs/>
        </w:rPr>
        <w:t xml:space="preserve"> profesional</w:t>
      </w:r>
      <w:r w:rsidR="0046236E" w:rsidRPr="00B62C34">
        <w:rPr>
          <w:b/>
          <w:bCs/>
        </w:rPr>
        <w:t>e</w:t>
      </w:r>
      <w:r w:rsidR="009920AE" w:rsidRPr="00B62C34">
        <w:rPr>
          <w:b/>
          <w:bCs/>
        </w:rPr>
        <w:t xml:space="preserve"> vor deveni mai clare</w:t>
      </w:r>
      <w:r w:rsidR="00E23266">
        <w:t xml:space="preserve">. Astfel, </w:t>
      </w:r>
      <w:r w:rsidR="009920AE">
        <w:t>RU din administra</w:t>
      </w:r>
      <w:r w:rsidR="0023143C">
        <w:t>ț</w:t>
      </w:r>
      <w:r w:rsidR="009920AE">
        <w:t>ia publică vor putea să î</w:t>
      </w:r>
      <w:r w:rsidR="0023143C">
        <w:t>ș</w:t>
      </w:r>
      <w:r w:rsidR="009920AE">
        <w:t>i planifice</w:t>
      </w:r>
      <w:r w:rsidR="00886DFF">
        <w:t xml:space="preserve"> mai bine</w:t>
      </w:r>
      <w:r w:rsidR="00E23266">
        <w:t xml:space="preserve"> </w:t>
      </w:r>
      <w:r w:rsidR="002F2C67">
        <w:t xml:space="preserve">obiectivele </w:t>
      </w:r>
      <w:r w:rsidR="0023143C">
        <w:t>ș</w:t>
      </w:r>
      <w:r w:rsidR="002F2C67">
        <w:t xml:space="preserve">i </w:t>
      </w:r>
      <w:r w:rsidR="00E23266">
        <w:t>parcursul de carieră în func</w:t>
      </w:r>
      <w:r w:rsidR="0023143C">
        <w:t>ț</w:t>
      </w:r>
      <w:r w:rsidR="00E23266">
        <w:t xml:space="preserve">ie de </w:t>
      </w:r>
      <w:r w:rsidR="0041124E">
        <w:t>competen</w:t>
      </w:r>
      <w:r w:rsidR="0023143C">
        <w:t>ț</w:t>
      </w:r>
      <w:r w:rsidR="0041124E">
        <w:t>el</w:t>
      </w:r>
      <w:r w:rsidR="002F2C67">
        <w:t>e</w:t>
      </w:r>
      <w:r w:rsidR="0041124E">
        <w:t xml:space="preserve"> de</w:t>
      </w:r>
      <w:r w:rsidR="0023143C">
        <w:t>ț</w:t>
      </w:r>
      <w:r w:rsidR="0041124E">
        <w:t>inute</w:t>
      </w:r>
      <w:r w:rsidR="004F50EE">
        <w:t>.</w:t>
      </w:r>
      <w:r w:rsidR="00886DFF">
        <w:t xml:space="preserve"> </w:t>
      </w:r>
      <w:r w:rsidR="004F50EE">
        <w:t>C</w:t>
      </w:r>
      <w:r w:rsidR="00886DFF">
        <w:t xml:space="preserve">u sprijinul superiorilor ierarhici </w:t>
      </w:r>
      <w:r w:rsidR="0023143C">
        <w:t>ș</w:t>
      </w:r>
      <w:r w:rsidR="00886DFF">
        <w:t>i al departamentelor de RU</w:t>
      </w:r>
      <w:r w:rsidR="004F50EE">
        <w:t>, angaja</w:t>
      </w:r>
      <w:r w:rsidR="0023143C">
        <w:t>ț</w:t>
      </w:r>
      <w:r w:rsidR="004F50EE">
        <w:t xml:space="preserve">ii </w:t>
      </w:r>
      <w:r w:rsidR="0041124E">
        <w:t>vor putea să î</w:t>
      </w:r>
      <w:r w:rsidR="0023143C">
        <w:t>ș</w:t>
      </w:r>
      <w:r w:rsidR="0041124E">
        <w:t xml:space="preserve">i </w:t>
      </w:r>
      <w:r w:rsidR="004F50EE">
        <w:t>identifice mai u</w:t>
      </w:r>
      <w:r w:rsidR="0023143C">
        <w:t>ș</w:t>
      </w:r>
      <w:r w:rsidR="004F50EE">
        <w:t xml:space="preserve">or </w:t>
      </w:r>
      <w:r w:rsidR="0023143C">
        <w:t>ș</w:t>
      </w:r>
      <w:r w:rsidR="004F50EE">
        <w:t xml:space="preserve">i </w:t>
      </w:r>
      <w:r w:rsidR="0023143C">
        <w:t>ț</w:t>
      </w:r>
      <w:r w:rsidR="004F50EE">
        <w:t xml:space="preserve">intit nevoile de formare </w:t>
      </w:r>
      <w:r w:rsidR="0023143C">
        <w:t>ș</w:t>
      </w:r>
      <w:r w:rsidR="004F50EE">
        <w:t>i dezvoltare atât pentru o performan</w:t>
      </w:r>
      <w:r w:rsidR="0023143C">
        <w:t>ț</w:t>
      </w:r>
      <w:r w:rsidR="004F50EE">
        <w:t xml:space="preserve">ă optimă în rolul actual </w:t>
      </w:r>
      <w:r w:rsidR="0023143C">
        <w:t>ș</w:t>
      </w:r>
      <w:r w:rsidR="004F50EE">
        <w:t>i pentru a-</w:t>
      </w:r>
      <w:r w:rsidR="0023143C">
        <w:t>ș</w:t>
      </w:r>
      <w:r w:rsidR="004F50EE">
        <w:t>i urmări</w:t>
      </w:r>
      <w:r w:rsidR="002F2C67">
        <w:t xml:space="preserve"> obiectivele de avansare către noi roluri, clar conturate.</w:t>
      </w:r>
    </w:p>
    <w:p w14:paraId="5B9C4F34" w14:textId="6009E81D" w:rsidR="00A8527C" w:rsidRDefault="002F2C67" w:rsidP="002F2C67">
      <w:r w:rsidRPr="002F2C67">
        <w:t>Clarificarea rolurilor aferente func</w:t>
      </w:r>
      <w:r w:rsidR="0023143C">
        <w:t>ț</w:t>
      </w:r>
      <w:r w:rsidRPr="002F2C67">
        <w:t xml:space="preserve">iei publice constituie o </w:t>
      </w:r>
      <w:r w:rsidRPr="00B62C34">
        <w:rPr>
          <w:b/>
          <w:bCs/>
        </w:rPr>
        <w:t>premisă necesară pentru opera</w:t>
      </w:r>
      <w:r w:rsidR="0023143C">
        <w:rPr>
          <w:b/>
          <w:bCs/>
        </w:rPr>
        <w:t>ț</w:t>
      </w:r>
      <w:r w:rsidRPr="00B62C34">
        <w:rPr>
          <w:b/>
          <w:bCs/>
        </w:rPr>
        <w:t>ionalizarea cadrelor de competen</w:t>
      </w:r>
      <w:r w:rsidR="0023143C">
        <w:rPr>
          <w:b/>
          <w:bCs/>
        </w:rPr>
        <w:t>ț</w:t>
      </w:r>
      <w:r w:rsidRPr="00B62C34">
        <w:rPr>
          <w:b/>
          <w:bCs/>
        </w:rPr>
        <w:t>ă în procesele de MRU</w:t>
      </w:r>
      <w:r w:rsidRPr="002F2C67">
        <w:t xml:space="preserve">. </w:t>
      </w:r>
      <w:r>
        <w:t>C</w:t>
      </w:r>
      <w:r w:rsidR="00A8527C">
        <w:t>ompeten</w:t>
      </w:r>
      <w:r w:rsidR="0023143C">
        <w:t>ț</w:t>
      </w:r>
      <w:r w:rsidR="00A8527C">
        <w:t>ele specifice aferente rolurilor vor fi mai u</w:t>
      </w:r>
      <w:r w:rsidR="0023143C">
        <w:t>ș</w:t>
      </w:r>
      <w:r w:rsidR="00A8527C">
        <w:t>or de identificat prin prisma unor responsabilită</w:t>
      </w:r>
      <w:r w:rsidR="0023143C">
        <w:t>ț</w:t>
      </w:r>
      <w:r w:rsidR="00A8527C">
        <w:t xml:space="preserve">i </w:t>
      </w:r>
      <w:r w:rsidR="0023143C">
        <w:t>ș</w:t>
      </w:r>
      <w:r w:rsidR="00A8527C">
        <w:t>i atribu</w:t>
      </w:r>
      <w:r w:rsidR="0023143C">
        <w:t>ț</w:t>
      </w:r>
      <w:r w:rsidR="00A8527C">
        <w:t>ii clare</w:t>
      </w:r>
      <w:r>
        <w:t>, iar competen</w:t>
      </w:r>
      <w:r w:rsidR="0023143C">
        <w:t>ț</w:t>
      </w:r>
      <w:r>
        <w:t>ele generale vor crea</w:t>
      </w:r>
      <w:r w:rsidR="00523BAB">
        <w:t xml:space="preserve"> cadrul comun pentru derularea proceselor de MRU de o manieră unitară </w:t>
      </w:r>
      <w:r w:rsidR="0023143C">
        <w:t>ș</w:t>
      </w:r>
      <w:r w:rsidR="00523BAB">
        <w:t xml:space="preserve">i coerentă. </w:t>
      </w:r>
    </w:p>
    <w:p w14:paraId="58870D81" w14:textId="55D41410" w:rsidR="00406AED" w:rsidRDefault="00121F79">
      <w:pPr>
        <w:pStyle w:val="Bulletpoint1"/>
      </w:pPr>
      <w:r w:rsidRPr="00CF0D4A">
        <w:rPr>
          <w:b/>
          <w:bCs/>
        </w:rPr>
        <w:t>R</w:t>
      </w:r>
      <w:r w:rsidR="00572A57" w:rsidRPr="00CF0D4A">
        <w:rPr>
          <w:b/>
          <w:bCs/>
        </w:rPr>
        <w:t>ecrutarea</w:t>
      </w:r>
      <w:r w:rsidRPr="00CF0D4A">
        <w:rPr>
          <w:b/>
          <w:bCs/>
        </w:rPr>
        <w:t xml:space="preserve"> </w:t>
      </w:r>
      <w:r w:rsidR="0023143C">
        <w:rPr>
          <w:b/>
          <w:bCs/>
        </w:rPr>
        <w:t>ș</w:t>
      </w:r>
      <w:r w:rsidRPr="00CF0D4A">
        <w:rPr>
          <w:b/>
          <w:bCs/>
        </w:rPr>
        <w:t>i selec</w:t>
      </w:r>
      <w:r w:rsidR="0023143C">
        <w:rPr>
          <w:b/>
          <w:bCs/>
        </w:rPr>
        <w:t>ț</w:t>
      </w:r>
      <w:r w:rsidRPr="00CF0D4A">
        <w:rPr>
          <w:b/>
          <w:bCs/>
        </w:rPr>
        <w:t>ia pe post</w:t>
      </w:r>
      <w:r w:rsidR="00572A57">
        <w:t xml:space="preserve">: </w:t>
      </w:r>
      <w:r w:rsidR="00C71931">
        <w:t>Având la bază cadrul comun al competen</w:t>
      </w:r>
      <w:r w:rsidR="0023143C">
        <w:t>ț</w:t>
      </w:r>
      <w:r w:rsidR="00C71931">
        <w:t xml:space="preserve">elor generale, acest proces se va realiza uniform </w:t>
      </w:r>
      <w:r w:rsidR="0023143C">
        <w:t>ș</w:t>
      </w:r>
      <w:r w:rsidR="00C71931">
        <w:t>i echitabil la toate nivelurile administrative</w:t>
      </w:r>
      <w:r w:rsidR="00862217">
        <w:t>, având la bază standarde comune</w:t>
      </w:r>
      <w:r w:rsidR="00E4258D">
        <w:t xml:space="preserve">. </w:t>
      </w:r>
      <w:r w:rsidR="00572A57">
        <w:t>Testarea competen</w:t>
      </w:r>
      <w:r w:rsidR="0023143C">
        <w:t>ț</w:t>
      </w:r>
      <w:r w:rsidR="00572A57">
        <w:t xml:space="preserve">elor generale prin platformă sau în centrele de evaluare limitează factorul subiectiv </w:t>
      </w:r>
      <w:r w:rsidR="0023143C">
        <w:t>ș</w:t>
      </w:r>
      <w:r w:rsidR="00406AED">
        <w:t>i cre</w:t>
      </w:r>
      <w:r w:rsidR="0023143C">
        <w:t>ș</w:t>
      </w:r>
      <w:r w:rsidR="00406AED">
        <w:t>te transparen</w:t>
      </w:r>
      <w:r w:rsidR="0023143C">
        <w:t>ț</w:t>
      </w:r>
      <w:r w:rsidR="00406AED">
        <w:t xml:space="preserve">a </w:t>
      </w:r>
      <w:r w:rsidR="00572A57">
        <w:t>procesului</w:t>
      </w:r>
      <w:r w:rsidR="0082005C">
        <w:t xml:space="preserve">. </w:t>
      </w:r>
      <w:r w:rsidR="00572A57">
        <w:t xml:space="preserve">Un proces mai transparent </w:t>
      </w:r>
      <w:r w:rsidR="00406AED">
        <w:t xml:space="preserve">va </w:t>
      </w:r>
      <w:r w:rsidR="00572A57">
        <w:t xml:space="preserve">contribui la depolitizarea </w:t>
      </w:r>
      <w:r w:rsidR="00406AED">
        <w:t>func</w:t>
      </w:r>
      <w:r w:rsidR="0023143C">
        <w:t>ț</w:t>
      </w:r>
      <w:r w:rsidR="00406AED">
        <w:t xml:space="preserve">iei publice, </w:t>
      </w:r>
      <w:r w:rsidR="00CF0D4A">
        <w:t>cre</w:t>
      </w:r>
      <w:r w:rsidR="0023143C">
        <w:t>ș</w:t>
      </w:r>
      <w:r w:rsidR="00CF0D4A">
        <w:t xml:space="preserve">terea încrederii în corectitudinea procesului </w:t>
      </w:r>
      <w:r w:rsidR="0023143C">
        <w:t>ș</w:t>
      </w:r>
      <w:r w:rsidR="00CF0D4A">
        <w:t>i</w:t>
      </w:r>
      <w:r w:rsidR="00414FC1">
        <w:t xml:space="preserve"> recrutarea de </w:t>
      </w:r>
      <w:r w:rsidR="00AD5660">
        <w:t xml:space="preserve">persoane competente </w:t>
      </w:r>
      <w:r w:rsidR="0023143C">
        <w:t>ș</w:t>
      </w:r>
      <w:r w:rsidR="00AD5660">
        <w:t xml:space="preserve">i </w:t>
      </w:r>
      <w:r w:rsidR="00E01D1D">
        <w:t>motivate să performeze</w:t>
      </w:r>
      <w:r w:rsidR="00CF0D4A">
        <w:t>;</w:t>
      </w:r>
    </w:p>
    <w:p w14:paraId="76B765BB" w14:textId="5F6D2883" w:rsidR="00CF0D4A" w:rsidRDefault="005A7105">
      <w:pPr>
        <w:pStyle w:val="Bulletpoint1"/>
      </w:pPr>
      <w:r w:rsidRPr="00721A13">
        <w:rPr>
          <w:b/>
          <w:bCs/>
        </w:rPr>
        <w:t>E</w:t>
      </w:r>
      <w:r w:rsidR="00572A57" w:rsidRPr="00721A13">
        <w:rPr>
          <w:b/>
          <w:bCs/>
        </w:rPr>
        <w:t>valuarea performan</w:t>
      </w:r>
      <w:r w:rsidR="0023143C">
        <w:rPr>
          <w:b/>
          <w:bCs/>
        </w:rPr>
        <w:t>ț</w:t>
      </w:r>
      <w:r w:rsidR="00572A57" w:rsidRPr="00721A13">
        <w:rPr>
          <w:b/>
          <w:bCs/>
        </w:rPr>
        <w:t>ei</w:t>
      </w:r>
      <w:r w:rsidR="00572A57">
        <w:t xml:space="preserve">: </w:t>
      </w:r>
      <w:r w:rsidR="00CF0D4A">
        <w:t>Integrarea cadrului de competen</w:t>
      </w:r>
      <w:r w:rsidR="0023143C">
        <w:t>ț</w:t>
      </w:r>
      <w:r w:rsidR="00CF0D4A">
        <w:t>e generale în proces</w:t>
      </w:r>
      <w:r w:rsidR="0021606E">
        <w:t>ul de evaluare a performan</w:t>
      </w:r>
      <w:r w:rsidR="0023143C">
        <w:t>ț</w:t>
      </w:r>
      <w:r w:rsidR="0021606E">
        <w:t>ei</w:t>
      </w:r>
      <w:r w:rsidR="00CF0D4A">
        <w:t xml:space="preserve"> va </w:t>
      </w:r>
      <w:r w:rsidR="00734B57">
        <w:t>asigura continuitatea</w:t>
      </w:r>
      <w:r w:rsidR="0021606E">
        <w:t xml:space="preserve"> cu procesul de recrutare </w:t>
      </w:r>
      <w:r w:rsidR="0023143C">
        <w:t>ș</w:t>
      </w:r>
      <w:r w:rsidR="0021606E">
        <w:t>i selec</w:t>
      </w:r>
      <w:r w:rsidR="0023143C">
        <w:t>ț</w:t>
      </w:r>
      <w:r w:rsidR="0021606E">
        <w:t>ie pe post. Astfel,</w:t>
      </w:r>
      <w:r w:rsidR="001044AC">
        <w:t xml:space="preserve"> va fi facilitată o evaluare standardizată</w:t>
      </w:r>
      <w:r w:rsidR="005A703D">
        <w:t xml:space="preserve"> </w:t>
      </w:r>
      <w:r w:rsidR="0023143C">
        <w:t>ș</w:t>
      </w:r>
      <w:r w:rsidR="005A703D">
        <w:t>i coerentă</w:t>
      </w:r>
      <w:r w:rsidR="001044AC">
        <w:t xml:space="preserve"> </w:t>
      </w:r>
      <w:r w:rsidR="00756382">
        <w:t>atât</w:t>
      </w:r>
      <w:r w:rsidR="00862217">
        <w:t xml:space="preserve"> </w:t>
      </w:r>
      <w:r w:rsidR="001044AC">
        <w:t xml:space="preserve">a </w:t>
      </w:r>
      <w:r w:rsidR="00862217">
        <w:t xml:space="preserve">rezultatelor </w:t>
      </w:r>
      <w:r w:rsidR="00756382">
        <w:t xml:space="preserve">cât </w:t>
      </w:r>
      <w:r w:rsidR="0023143C">
        <w:t>ș</w:t>
      </w:r>
      <w:r w:rsidR="00756382">
        <w:t>i a modului în ca</w:t>
      </w:r>
      <w:r w:rsidR="00CE4C65">
        <w:t xml:space="preserve">re acestea au fost </w:t>
      </w:r>
      <w:r w:rsidR="007B14AD">
        <w:t>ob</w:t>
      </w:r>
      <w:r w:rsidR="0023143C">
        <w:t>ț</w:t>
      </w:r>
      <w:r w:rsidR="007B14AD">
        <w:t>inute</w:t>
      </w:r>
      <w:r w:rsidR="00E37C6F">
        <w:t xml:space="preserve"> prin intermediul</w:t>
      </w:r>
      <w:r w:rsidR="001044AC">
        <w:t xml:space="preserve"> comp</w:t>
      </w:r>
      <w:r w:rsidR="000678BF">
        <w:t>eten</w:t>
      </w:r>
      <w:r w:rsidR="0023143C">
        <w:t>ț</w:t>
      </w:r>
      <w:r w:rsidR="000678BF">
        <w:t>elor</w:t>
      </w:r>
      <w:r w:rsidR="00E37C6F">
        <w:t xml:space="preserve"> manifestate</w:t>
      </w:r>
      <w:r w:rsidR="0042383F">
        <w:t xml:space="preserve">. </w:t>
      </w:r>
      <w:r w:rsidR="00721A13" w:rsidRPr="00721A13">
        <w:t>În momentul recrutării, verificarea competen</w:t>
      </w:r>
      <w:r w:rsidR="0023143C">
        <w:t>ț</w:t>
      </w:r>
      <w:r w:rsidR="00721A13" w:rsidRPr="00721A13">
        <w:t xml:space="preserve">elor </w:t>
      </w:r>
      <w:r w:rsidR="002B6D12">
        <w:t xml:space="preserve">generale </w:t>
      </w:r>
      <w:r w:rsidR="00721A13" w:rsidRPr="00721A13">
        <w:t>asigură că angaja</w:t>
      </w:r>
      <w:r w:rsidR="0023143C">
        <w:t>ț</w:t>
      </w:r>
      <w:r w:rsidR="00721A13" w:rsidRPr="00721A13">
        <w:t>ii poten</w:t>
      </w:r>
      <w:r w:rsidR="0023143C">
        <w:t>ț</w:t>
      </w:r>
      <w:r w:rsidR="00721A13" w:rsidRPr="00721A13">
        <w:t>iali au cuno</w:t>
      </w:r>
      <w:r w:rsidR="0023143C">
        <w:t>ș</w:t>
      </w:r>
      <w:r w:rsidR="00721A13" w:rsidRPr="00721A13">
        <w:t>tin</w:t>
      </w:r>
      <w:r w:rsidR="0023143C">
        <w:t>ț</w:t>
      </w:r>
      <w:r w:rsidR="00721A13" w:rsidRPr="00721A13">
        <w:t>ele</w:t>
      </w:r>
      <w:r w:rsidR="007B14AD">
        <w:t xml:space="preserve">, </w:t>
      </w:r>
      <w:r w:rsidR="006A3546">
        <w:t>abilită</w:t>
      </w:r>
      <w:r w:rsidR="0023143C">
        <w:t>ț</w:t>
      </w:r>
      <w:r w:rsidR="006A3546">
        <w:t>ile</w:t>
      </w:r>
      <w:r w:rsidR="007B14AD">
        <w:t xml:space="preserve"> </w:t>
      </w:r>
      <w:r w:rsidR="0023143C">
        <w:t>ș</w:t>
      </w:r>
      <w:r w:rsidR="007B14AD">
        <w:t>i atitudinile</w:t>
      </w:r>
      <w:r w:rsidR="00721A13" w:rsidRPr="00721A13">
        <w:t xml:space="preserve"> necesare pentru a îndeplini în mod eficient rolurile pentru care </w:t>
      </w:r>
      <w:r w:rsidR="002B6D12">
        <w:t xml:space="preserve">sunt </w:t>
      </w:r>
      <w:r w:rsidR="00721A13" w:rsidRPr="00721A13">
        <w:t>recruta</w:t>
      </w:r>
      <w:r w:rsidR="0023143C">
        <w:t>ț</w:t>
      </w:r>
      <w:r w:rsidR="00721A13" w:rsidRPr="00721A13">
        <w:t>i.</w:t>
      </w:r>
      <w:r w:rsidR="002B6D12">
        <w:t xml:space="preserve"> Î</w:t>
      </w:r>
      <w:r w:rsidR="002B6D12" w:rsidRPr="002B6D12">
        <w:t>n timpul evaluării performan</w:t>
      </w:r>
      <w:r w:rsidR="0023143C">
        <w:t>ț</w:t>
      </w:r>
      <w:r w:rsidR="002B6D12" w:rsidRPr="002B6D12">
        <w:t xml:space="preserve">ei, </w:t>
      </w:r>
      <w:r w:rsidR="007B14AD">
        <w:t>evaluarea</w:t>
      </w:r>
      <w:r w:rsidR="002B6D12" w:rsidRPr="002B6D12">
        <w:t xml:space="preserve"> competen</w:t>
      </w:r>
      <w:r w:rsidR="0023143C">
        <w:t>ț</w:t>
      </w:r>
      <w:r w:rsidR="002B6D12" w:rsidRPr="002B6D12">
        <w:t>e</w:t>
      </w:r>
      <w:r w:rsidR="002B6D12">
        <w:t>lor</w:t>
      </w:r>
      <w:r w:rsidR="002B6D12" w:rsidRPr="002B6D12">
        <w:t xml:space="preserve"> </w:t>
      </w:r>
      <w:r w:rsidR="002B6D12">
        <w:t>va</w:t>
      </w:r>
      <w:r w:rsidR="002B6D12" w:rsidRPr="002B6D12">
        <w:t xml:space="preserve"> </w:t>
      </w:r>
      <w:r w:rsidR="009A28D0">
        <w:t xml:space="preserve">observa maniera în care </w:t>
      </w:r>
      <w:r w:rsidR="006A3546">
        <w:t>cuno</w:t>
      </w:r>
      <w:r w:rsidR="0023143C">
        <w:t>ș</w:t>
      </w:r>
      <w:r w:rsidR="006A3546">
        <w:t>tin</w:t>
      </w:r>
      <w:r w:rsidR="0023143C">
        <w:t>ț</w:t>
      </w:r>
      <w:r w:rsidR="006A3546">
        <w:t>ele</w:t>
      </w:r>
      <w:r w:rsidR="009A28D0">
        <w:t xml:space="preserve">, </w:t>
      </w:r>
      <w:r w:rsidR="006A3546">
        <w:t>abilită</w:t>
      </w:r>
      <w:r w:rsidR="0023143C">
        <w:t>ț</w:t>
      </w:r>
      <w:r w:rsidR="006A3546">
        <w:t>ile</w:t>
      </w:r>
      <w:r w:rsidR="009A28D0">
        <w:t xml:space="preserve"> </w:t>
      </w:r>
      <w:r w:rsidR="0023143C">
        <w:t>ș</w:t>
      </w:r>
      <w:r w:rsidR="009A28D0">
        <w:t>i atitudinile sunt manifestate la locul de muncă</w:t>
      </w:r>
      <w:r w:rsidR="00827F21">
        <w:t xml:space="preserve"> pentru atingerea obiectivelor </w:t>
      </w:r>
      <w:r w:rsidR="006D1EAA">
        <w:t>individuale</w:t>
      </w:r>
      <w:r w:rsidR="009A28D0">
        <w:t>,</w:t>
      </w:r>
      <w:r w:rsidR="002B6D12" w:rsidRPr="002B6D12">
        <w:t xml:space="preserve"> </w:t>
      </w:r>
      <w:r w:rsidR="0023143C">
        <w:t>ș</w:t>
      </w:r>
      <w:r w:rsidR="006D1EAA">
        <w:t>i va contribui</w:t>
      </w:r>
      <w:r w:rsidR="00827F21">
        <w:t xml:space="preserve"> astfel</w:t>
      </w:r>
      <w:r w:rsidR="006D1EAA">
        <w:t xml:space="preserve"> la</w:t>
      </w:r>
      <w:r w:rsidR="002B6D12" w:rsidRPr="002B6D12">
        <w:t xml:space="preserve"> </w:t>
      </w:r>
      <w:r w:rsidR="002B6D12" w:rsidRPr="006D1EAA">
        <w:t>monitorizarea progresului angaja</w:t>
      </w:r>
      <w:r w:rsidR="0023143C">
        <w:t>ț</w:t>
      </w:r>
      <w:r w:rsidR="002B6D12" w:rsidRPr="006D1EAA">
        <w:t>ilor</w:t>
      </w:r>
      <w:r w:rsidR="002B6D12" w:rsidRPr="002B6D12">
        <w:t xml:space="preserve"> </w:t>
      </w:r>
      <w:r w:rsidR="0023143C">
        <w:t>ș</w:t>
      </w:r>
      <w:r w:rsidR="002B6D12" w:rsidRPr="002B6D12">
        <w:t>i la identificarea zonele de dezvoltare pentru îmbunătă</w:t>
      </w:r>
      <w:r w:rsidR="0023143C">
        <w:t>ț</w:t>
      </w:r>
      <w:r w:rsidR="002B6D12" w:rsidRPr="002B6D12">
        <w:t>irea performan</w:t>
      </w:r>
      <w:r w:rsidR="0023143C">
        <w:t>ț</w:t>
      </w:r>
      <w:r w:rsidR="002B6D12" w:rsidRPr="002B6D12">
        <w:t>ei individuale.</w:t>
      </w:r>
      <w:r w:rsidR="002B6D12">
        <w:t xml:space="preserve"> </w:t>
      </w:r>
      <w:r w:rsidR="002B6D12" w:rsidRPr="002B6D12">
        <w:t>Un avantaj adi</w:t>
      </w:r>
      <w:r w:rsidR="0023143C">
        <w:t>ț</w:t>
      </w:r>
      <w:r w:rsidR="002B6D12" w:rsidRPr="002B6D12">
        <w:t>ional este cre</w:t>
      </w:r>
      <w:r w:rsidR="0023143C">
        <w:t>ș</w:t>
      </w:r>
      <w:r w:rsidR="002B6D12" w:rsidRPr="002B6D12">
        <w:t xml:space="preserve">terea </w:t>
      </w:r>
      <w:r w:rsidR="002B6D12">
        <w:t>încrederii în e</w:t>
      </w:r>
      <w:r w:rsidR="002B6D12" w:rsidRPr="002B6D12">
        <w:t>chitate</w:t>
      </w:r>
      <w:r w:rsidR="002B6D12">
        <w:t xml:space="preserve">a evaluării </w:t>
      </w:r>
      <w:r w:rsidR="0023143C">
        <w:t>ș</w:t>
      </w:r>
      <w:r w:rsidR="002B6D12">
        <w:t>i a motiva</w:t>
      </w:r>
      <w:r w:rsidR="0023143C">
        <w:t>ț</w:t>
      </w:r>
      <w:r w:rsidR="002B6D12">
        <w:t>iei angaja</w:t>
      </w:r>
      <w:r w:rsidR="0023143C">
        <w:t>ț</w:t>
      </w:r>
      <w:r w:rsidR="002B6D12">
        <w:t>ilor să î</w:t>
      </w:r>
      <w:r w:rsidR="0023143C">
        <w:t>ș</w:t>
      </w:r>
      <w:r w:rsidR="002B6D12">
        <w:t>i</w:t>
      </w:r>
      <w:r w:rsidR="002B6D12" w:rsidRPr="002B6D12">
        <w:t xml:space="preserve"> îmbunătă</w:t>
      </w:r>
      <w:r w:rsidR="0023143C">
        <w:t>ț</w:t>
      </w:r>
      <w:r w:rsidR="002B6D12" w:rsidRPr="002B6D12">
        <w:t>ească performan</w:t>
      </w:r>
      <w:r w:rsidR="0023143C">
        <w:t>ț</w:t>
      </w:r>
      <w:r w:rsidR="002B6D12" w:rsidRPr="002B6D12">
        <w:t xml:space="preserve">a </w:t>
      </w:r>
      <w:r w:rsidR="0023143C">
        <w:t>ș</w:t>
      </w:r>
      <w:r w:rsidR="002B6D12" w:rsidRPr="002B6D12">
        <w:t>i să î</w:t>
      </w:r>
      <w:r w:rsidR="0023143C">
        <w:t>ș</w:t>
      </w:r>
      <w:r w:rsidR="002B6D12" w:rsidRPr="002B6D12">
        <w:t>i dezvolte în continuare competen</w:t>
      </w:r>
      <w:r w:rsidR="0023143C">
        <w:t>ț</w:t>
      </w:r>
      <w:r w:rsidR="002B6D12" w:rsidRPr="002B6D12">
        <w:t>ele</w:t>
      </w:r>
      <w:r w:rsidR="002B6D12">
        <w:t>;</w:t>
      </w:r>
    </w:p>
    <w:p w14:paraId="71E71474" w14:textId="055FF12F" w:rsidR="00DC5944" w:rsidRDefault="005A7105">
      <w:pPr>
        <w:pStyle w:val="Bulletpoint1"/>
      </w:pPr>
      <w:r w:rsidRPr="002B6D12">
        <w:rPr>
          <w:b/>
          <w:bCs/>
        </w:rPr>
        <w:t>P</w:t>
      </w:r>
      <w:r w:rsidR="00572A57" w:rsidRPr="002B6D12">
        <w:rPr>
          <w:b/>
          <w:bCs/>
        </w:rPr>
        <w:t>romovar</w:t>
      </w:r>
      <w:r w:rsidRPr="002B6D12">
        <w:rPr>
          <w:b/>
          <w:bCs/>
        </w:rPr>
        <w:t>e</w:t>
      </w:r>
      <w:r w:rsidR="002B6D12" w:rsidRPr="002B6D12">
        <w:rPr>
          <w:b/>
          <w:bCs/>
        </w:rPr>
        <w:t>a, delegarea, deta</w:t>
      </w:r>
      <w:r w:rsidR="0023143C">
        <w:rPr>
          <w:b/>
          <w:bCs/>
        </w:rPr>
        <w:t>ș</w:t>
      </w:r>
      <w:r w:rsidR="002B6D12" w:rsidRPr="002B6D12">
        <w:rPr>
          <w:b/>
          <w:bCs/>
        </w:rPr>
        <w:t xml:space="preserve">area </w:t>
      </w:r>
      <w:r w:rsidR="0023143C">
        <w:rPr>
          <w:b/>
          <w:bCs/>
        </w:rPr>
        <w:t>ș</w:t>
      </w:r>
      <w:r w:rsidR="002B6D12" w:rsidRPr="002B6D12">
        <w:rPr>
          <w:b/>
          <w:bCs/>
        </w:rPr>
        <w:t>i transferul</w:t>
      </w:r>
      <w:r>
        <w:t>:</w:t>
      </w:r>
      <w:r w:rsidR="00572A57">
        <w:t xml:space="preserve"> </w:t>
      </w:r>
      <w:r w:rsidR="00443E78">
        <w:t>S</w:t>
      </w:r>
      <w:r w:rsidR="00572A57">
        <w:t>chimbarea propusă creează un echilibru între acumularea de experien</w:t>
      </w:r>
      <w:r w:rsidR="0023143C">
        <w:t>ț</w:t>
      </w:r>
      <w:r w:rsidR="00572A57">
        <w:t xml:space="preserve">ă </w:t>
      </w:r>
      <w:r w:rsidR="0023143C">
        <w:t>ș</w:t>
      </w:r>
      <w:r w:rsidR="00572A57">
        <w:t>i performan</w:t>
      </w:r>
      <w:r w:rsidR="0023143C">
        <w:t>ț</w:t>
      </w:r>
      <w:r w:rsidR="00572A57">
        <w:t>a individuală bazată pe competen</w:t>
      </w:r>
      <w:r w:rsidR="0023143C">
        <w:t>ț</w:t>
      </w:r>
      <w:r w:rsidR="00572A57">
        <w:t xml:space="preserve">e. Organizarea concursurilor de promovare se va face după reguli </w:t>
      </w:r>
      <w:r w:rsidR="0023143C">
        <w:t>ș</w:t>
      </w:r>
      <w:r w:rsidR="00572A57">
        <w:t>i standarde unitare</w:t>
      </w:r>
      <w:r w:rsidR="002B6D12">
        <w:t>,</w:t>
      </w:r>
      <w:r w:rsidR="00572A57">
        <w:t xml:space="preserve"> iar comisiile de evaluare vor avea la dispozi</w:t>
      </w:r>
      <w:r w:rsidR="0023143C">
        <w:t>ț</w:t>
      </w:r>
      <w:r w:rsidR="00572A57">
        <w:t>ie un cadru de referin</w:t>
      </w:r>
      <w:r w:rsidR="0023143C">
        <w:t>ț</w:t>
      </w:r>
      <w:r w:rsidR="00572A57">
        <w:t>ă comun, ceea ce facilitează derularea procesului într-o manieră consecventă în toate institu</w:t>
      </w:r>
      <w:r w:rsidR="0023143C">
        <w:t>ț</w:t>
      </w:r>
      <w:r w:rsidR="00572A57">
        <w:t xml:space="preserve">iile </w:t>
      </w:r>
      <w:r w:rsidR="0023143C">
        <w:t>ș</w:t>
      </w:r>
      <w:r w:rsidR="00572A57">
        <w:t>i autorită</w:t>
      </w:r>
      <w:r w:rsidR="0023143C">
        <w:t>ț</w:t>
      </w:r>
      <w:r w:rsidR="00572A57">
        <w:t xml:space="preserve">ile publice. O legătură mai puternică între promovare </w:t>
      </w:r>
      <w:r w:rsidR="0023143C">
        <w:t>ș</w:t>
      </w:r>
      <w:r w:rsidR="00572A57">
        <w:t>i performan</w:t>
      </w:r>
      <w:r w:rsidR="0023143C">
        <w:t>ț</w:t>
      </w:r>
      <w:r w:rsidR="00572A57">
        <w:t>ă bazată pe competen</w:t>
      </w:r>
      <w:r w:rsidR="0023143C">
        <w:t>ț</w:t>
      </w:r>
      <w:r w:rsidR="00572A57">
        <w:t>e constituie atât un element de motivare a func</w:t>
      </w:r>
      <w:r w:rsidR="0023143C">
        <w:t>ț</w:t>
      </w:r>
      <w:r w:rsidR="00572A57">
        <w:t xml:space="preserve">ionarilor publici, cât </w:t>
      </w:r>
      <w:r w:rsidR="0023143C">
        <w:t>ș</w:t>
      </w:r>
      <w:r w:rsidR="00572A57">
        <w:t>i o pârghie de profesionalizare a administra</w:t>
      </w:r>
      <w:r w:rsidR="0023143C">
        <w:t>ț</w:t>
      </w:r>
      <w:r w:rsidR="00572A57">
        <w:t xml:space="preserve">iei publice. </w:t>
      </w:r>
      <w:r w:rsidR="002B6D12" w:rsidRPr="00B62C34">
        <w:t>D</w:t>
      </w:r>
      <w:r w:rsidR="00572A57" w:rsidRPr="00B62C34">
        <w:t>elegarea, deta</w:t>
      </w:r>
      <w:r w:rsidR="0023143C">
        <w:t>ș</w:t>
      </w:r>
      <w:r w:rsidR="00572A57" w:rsidRPr="00B62C34">
        <w:t xml:space="preserve">area </w:t>
      </w:r>
      <w:r w:rsidR="0023143C">
        <w:t>ș</w:t>
      </w:r>
      <w:r w:rsidR="00572A57" w:rsidRPr="00B62C34">
        <w:t>i transferul</w:t>
      </w:r>
      <w:r w:rsidR="002B6D12">
        <w:t xml:space="preserve"> se vor face </w:t>
      </w:r>
      <w:r w:rsidR="00572A57">
        <w:t xml:space="preserve">pe criterii de </w:t>
      </w:r>
      <w:r w:rsidR="00E87943">
        <w:t>competen</w:t>
      </w:r>
      <w:r w:rsidR="0023143C">
        <w:t>ț</w:t>
      </w:r>
      <w:r w:rsidR="00E87943">
        <w:t xml:space="preserve">ă </w:t>
      </w:r>
      <w:r w:rsidR="0023143C">
        <w:t>ș</w:t>
      </w:r>
      <w:r w:rsidR="00E87943">
        <w:t xml:space="preserve">i </w:t>
      </w:r>
      <w:r w:rsidR="00572A57">
        <w:t>performan</w:t>
      </w:r>
      <w:r w:rsidR="0023143C">
        <w:t>ț</w:t>
      </w:r>
      <w:r w:rsidR="00572A57">
        <w:t>ă</w:t>
      </w:r>
      <w:r w:rsidR="00E87943">
        <w:t xml:space="preserve">, </w:t>
      </w:r>
      <w:r w:rsidR="00643151">
        <w:t>diminuând riscurile ca aceste procese să se desfă</w:t>
      </w:r>
      <w:r w:rsidR="0023143C">
        <w:t>ș</w:t>
      </w:r>
      <w:r w:rsidR="00643151">
        <w:t xml:space="preserve">oare în baza unor interpretări subiective </w:t>
      </w:r>
      <w:r w:rsidR="00AF2D59">
        <w:t>a</w:t>
      </w:r>
      <w:r w:rsidR="00643151">
        <w:t xml:space="preserve"> criteriilor curente sau în baza unor practici informale</w:t>
      </w:r>
      <w:r w:rsidR="00572A57">
        <w:t>.</w:t>
      </w:r>
    </w:p>
    <w:p w14:paraId="2406CBDE" w14:textId="77777777" w:rsidR="003C3655" w:rsidRDefault="003C3655" w:rsidP="003C3655">
      <w:pPr>
        <w:pStyle w:val="Heading3"/>
      </w:pPr>
      <w:bookmarkStart w:id="92" w:name="_Toc164080899"/>
      <w:r>
        <w:t>Impactul asupra mediului înconjurător</w:t>
      </w:r>
      <w:bookmarkEnd w:id="92"/>
    </w:p>
    <w:p w14:paraId="751E304F" w14:textId="77777777" w:rsidR="00426AD7" w:rsidRDefault="00426AD7" w:rsidP="00426AD7">
      <w:r>
        <w:t xml:space="preserve">Nu este cazul. </w:t>
      </w:r>
    </w:p>
    <w:p w14:paraId="6D0920B2" w14:textId="6B9C8ABC" w:rsidR="00DC5944" w:rsidRDefault="00426AD7" w:rsidP="00426AD7">
      <w:r>
        <w:t>Pe termen lung, măsurile propuse în cadrul Op</w:t>
      </w:r>
      <w:r w:rsidR="0023143C">
        <w:t>ț</w:t>
      </w:r>
      <w:r>
        <w:t xml:space="preserve">iunii 1 de politică publică pot genera un impact pozitiv asupra mediului înconjurător. Cu toate acestea, </w:t>
      </w:r>
      <w:r w:rsidR="00E8276D">
        <w:t>impactul a</w:t>
      </w:r>
      <w:r w:rsidR="0023143C">
        <w:t>ș</w:t>
      </w:r>
      <w:r w:rsidR="00E8276D">
        <w:t xml:space="preserve">teptat este indirect, îndepărtat în timp </w:t>
      </w:r>
      <w:r w:rsidR="0023143C">
        <w:t>ș</w:t>
      </w:r>
      <w:r w:rsidR="00E8276D">
        <w:t>i depinde de mul</w:t>
      </w:r>
      <w:r w:rsidR="0023143C">
        <w:t>ț</w:t>
      </w:r>
      <w:r w:rsidR="00E8276D">
        <w:t>i al</w:t>
      </w:r>
      <w:r w:rsidR="0023143C">
        <w:t>ț</w:t>
      </w:r>
      <w:r w:rsidR="00E8276D">
        <w:t>i factori care nu se află sub inciden</w:t>
      </w:r>
      <w:r w:rsidR="0023143C">
        <w:t>ț</w:t>
      </w:r>
      <w:r w:rsidR="00E8276D">
        <w:t xml:space="preserve">a prezentei propuneri de politică publică. </w:t>
      </w:r>
    </w:p>
    <w:p w14:paraId="5CE2C9F4" w14:textId="4CAABE18" w:rsidR="00E34F73" w:rsidRPr="00B62C34" w:rsidRDefault="00E34F73" w:rsidP="00E34F73">
      <w:pPr>
        <w:pStyle w:val="Heading3"/>
      </w:pPr>
      <w:bookmarkStart w:id="93" w:name="_Toc164080900"/>
      <w:r w:rsidRPr="00B62C34">
        <w:t>Alte tipuri de impact</w:t>
      </w:r>
      <w:bookmarkEnd w:id="93"/>
    </w:p>
    <w:p w14:paraId="6ABC12DF" w14:textId="18F4B271" w:rsidR="002B6D12" w:rsidRPr="00374572" w:rsidRDefault="002B6D12" w:rsidP="003D2EB6">
      <w:pPr>
        <w:pStyle w:val="Heading4"/>
      </w:pPr>
      <w:r w:rsidRPr="00B62C34">
        <w:t xml:space="preserve">Impactul </w:t>
      </w:r>
      <w:r w:rsidRPr="00374572">
        <w:t>asupra institu</w:t>
      </w:r>
      <w:r w:rsidR="0023143C">
        <w:t>ț</w:t>
      </w:r>
      <w:r w:rsidRPr="00374572">
        <w:t xml:space="preserve">iilor </w:t>
      </w:r>
      <w:r w:rsidR="0023143C">
        <w:t>ș</w:t>
      </w:r>
      <w:r w:rsidRPr="00374572">
        <w:t>i autorită</w:t>
      </w:r>
      <w:r w:rsidR="0023143C">
        <w:t>ț</w:t>
      </w:r>
      <w:r w:rsidRPr="00374572">
        <w:t>ilor publice / administra</w:t>
      </w:r>
      <w:r w:rsidR="0023143C">
        <w:t>ț</w:t>
      </w:r>
      <w:r w:rsidRPr="00374572">
        <w:t>iei publice</w:t>
      </w:r>
    </w:p>
    <w:p w14:paraId="0BDE449C" w14:textId="6C20710D" w:rsidR="002B6D12" w:rsidRPr="00B62C34" w:rsidRDefault="002C66B1" w:rsidP="002B6D12">
      <w:r>
        <w:t>Clarificarea rolurilor aferente func</w:t>
      </w:r>
      <w:r w:rsidR="0023143C">
        <w:t>ț</w:t>
      </w:r>
      <w:r>
        <w:t xml:space="preserve">iilor publice </w:t>
      </w:r>
      <w:r w:rsidR="0023143C">
        <w:t>ș</w:t>
      </w:r>
      <w:r>
        <w:t xml:space="preserve">i utilizarea extinsă </w:t>
      </w:r>
      <w:r w:rsidR="0023143C">
        <w:t>ș</w:t>
      </w:r>
      <w:r>
        <w:t>i uniformă a cadrului de competen</w:t>
      </w:r>
      <w:r w:rsidR="0023143C">
        <w:t>ț</w:t>
      </w:r>
      <w:r>
        <w:t xml:space="preserve">e generale în procesele de MRU la toate nivelurile administrative vor </w:t>
      </w:r>
      <w:r w:rsidR="00BF3C6E">
        <w:t>conduce la:</w:t>
      </w:r>
    </w:p>
    <w:p w14:paraId="23D33426" w14:textId="7614506F" w:rsidR="00BD2C41" w:rsidRDefault="002F2C67">
      <w:pPr>
        <w:pStyle w:val="Bulletpoint1"/>
      </w:pPr>
      <w:r w:rsidRPr="00355391">
        <w:rPr>
          <w:b/>
          <w:bCs/>
        </w:rPr>
        <w:t xml:space="preserve">O mai bună analiză </w:t>
      </w:r>
      <w:r w:rsidR="0023143C">
        <w:rPr>
          <w:b/>
          <w:bCs/>
        </w:rPr>
        <w:t>ș</w:t>
      </w:r>
      <w:r w:rsidRPr="00355391">
        <w:rPr>
          <w:b/>
          <w:bCs/>
        </w:rPr>
        <w:t>i planificare strategică a RU</w:t>
      </w:r>
      <w:r w:rsidR="00BF3C6E" w:rsidRPr="00355391">
        <w:rPr>
          <w:b/>
          <w:bCs/>
        </w:rPr>
        <w:t xml:space="preserve"> în institu</w:t>
      </w:r>
      <w:r w:rsidR="0023143C">
        <w:rPr>
          <w:b/>
          <w:bCs/>
        </w:rPr>
        <w:t>ț</w:t>
      </w:r>
      <w:r w:rsidR="00BF3C6E" w:rsidRPr="00355391">
        <w:rPr>
          <w:b/>
          <w:bCs/>
        </w:rPr>
        <w:t>iil</w:t>
      </w:r>
      <w:r w:rsidR="00335852">
        <w:rPr>
          <w:b/>
          <w:bCs/>
        </w:rPr>
        <w:t>e</w:t>
      </w:r>
      <w:r w:rsidR="00BF3C6E" w:rsidRPr="00355391">
        <w:rPr>
          <w:b/>
          <w:bCs/>
        </w:rPr>
        <w:t xml:space="preserve"> </w:t>
      </w:r>
      <w:r w:rsidR="0023143C">
        <w:rPr>
          <w:b/>
          <w:bCs/>
        </w:rPr>
        <w:t>ș</w:t>
      </w:r>
      <w:r w:rsidR="00BF3C6E" w:rsidRPr="00355391">
        <w:rPr>
          <w:b/>
          <w:bCs/>
        </w:rPr>
        <w:t>i autorită</w:t>
      </w:r>
      <w:r w:rsidR="0023143C">
        <w:rPr>
          <w:b/>
          <w:bCs/>
        </w:rPr>
        <w:t>ț</w:t>
      </w:r>
      <w:r w:rsidR="00BF3C6E" w:rsidRPr="00355391">
        <w:rPr>
          <w:b/>
          <w:bCs/>
        </w:rPr>
        <w:t>il</w:t>
      </w:r>
      <w:r w:rsidR="00335852">
        <w:rPr>
          <w:b/>
          <w:bCs/>
        </w:rPr>
        <w:t>e</w:t>
      </w:r>
      <w:r w:rsidR="00BF3C6E" w:rsidRPr="00355391">
        <w:rPr>
          <w:b/>
          <w:bCs/>
        </w:rPr>
        <w:t xml:space="preserve"> publice</w:t>
      </w:r>
      <w:r>
        <w:t xml:space="preserve">: </w:t>
      </w:r>
      <w:r w:rsidR="008F349B">
        <w:t>F</w:t>
      </w:r>
      <w:r w:rsidR="00BD2C41">
        <w:t>iecare rol va fi mai clar pozi</w:t>
      </w:r>
      <w:r w:rsidR="0023143C">
        <w:t>ț</w:t>
      </w:r>
      <w:r w:rsidR="00BD2C41">
        <w:t>ionat în organiza</w:t>
      </w:r>
      <w:r w:rsidR="0023143C">
        <w:t>ț</w:t>
      </w:r>
      <w:r w:rsidR="00BD2C41">
        <w:t>ie</w:t>
      </w:r>
      <w:r w:rsidR="004150A1">
        <w:t>. Astfel, institu</w:t>
      </w:r>
      <w:r w:rsidR="0023143C">
        <w:t>ț</w:t>
      </w:r>
      <w:r w:rsidR="004150A1">
        <w:t xml:space="preserve">iile </w:t>
      </w:r>
      <w:r w:rsidR="0023143C">
        <w:t>ș</w:t>
      </w:r>
      <w:r w:rsidR="004150A1">
        <w:t>i autorită</w:t>
      </w:r>
      <w:r w:rsidR="0023143C">
        <w:t>ț</w:t>
      </w:r>
      <w:r w:rsidR="004150A1">
        <w:t xml:space="preserve">ile publice, prin departamentele de RU </w:t>
      </w:r>
      <w:r w:rsidR="0023143C">
        <w:t>ș</w:t>
      </w:r>
      <w:r w:rsidR="004150A1">
        <w:t>i managerii implica</w:t>
      </w:r>
      <w:r w:rsidR="0023143C">
        <w:t>ț</w:t>
      </w:r>
      <w:r w:rsidR="004150A1">
        <w:t>i în MRU</w:t>
      </w:r>
      <w:r w:rsidR="00355391">
        <w:t>,</w:t>
      </w:r>
      <w:r w:rsidR="004150A1">
        <w:t xml:space="preserve"> vor putea identifica </w:t>
      </w:r>
      <w:r w:rsidR="00A96B39">
        <w:t>mai u</w:t>
      </w:r>
      <w:r w:rsidR="0023143C">
        <w:t>ș</w:t>
      </w:r>
      <w:r w:rsidR="00A96B39">
        <w:t xml:space="preserve">or </w:t>
      </w:r>
      <w:r w:rsidR="002636B8">
        <w:t xml:space="preserve">zonele unde există suprapuneri </w:t>
      </w:r>
      <w:r w:rsidR="0023143C">
        <w:t>ș</w:t>
      </w:r>
      <w:r w:rsidR="002636B8">
        <w:t>i</w:t>
      </w:r>
      <w:r w:rsidR="00355391" w:rsidRPr="00355391">
        <w:t xml:space="preserve"> </w:t>
      </w:r>
      <w:r w:rsidR="00355391">
        <w:lastRenderedPageBreak/>
        <w:t xml:space="preserve">dublare a efortului, </w:t>
      </w:r>
      <w:r w:rsidR="00A96B39">
        <w:t>nivelul de încărcare al angaja</w:t>
      </w:r>
      <w:r w:rsidR="0023143C">
        <w:t>ț</w:t>
      </w:r>
      <w:r w:rsidR="00A96B39">
        <w:t>ilo</w:t>
      </w:r>
      <w:r w:rsidR="00355391">
        <w:t xml:space="preserve">r </w:t>
      </w:r>
      <w:r w:rsidR="0023143C">
        <w:t>ș</w:t>
      </w:r>
      <w:r w:rsidR="00355391">
        <w:t xml:space="preserve">i lacunele de personal </w:t>
      </w:r>
      <w:r w:rsidR="0023143C">
        <w:t>ș</w:t>
      </w:r>
      <w:r w:rsidR="00355391">
        <w:t>i competen</w:t>
      </w:r>
      <w:r w:rsidR="0023143C">
        <w:t>ț</w:t>
      </w:r>
      <w:r w:rsidR="00355391">
        <w:t xml:space="preserve">e pentru îndeplinirea obiectivelor </w:t>
      </w:r>
      <w:r w:rsidR="00760522">
        <w:t>lor</w:t>
      </w:r>
      <w:r w:rsidR="00355391">
        <w:t>. Cu o în</w:t>
      </w:r>
      <w:r w:rsidR="0023143C">
        <w:t>ț</w:t>
      </w:r>
      <w:r w:rsidR="00355391">
        <w:t xml:space="preserve">elegere clară a rolului fiecărui angajat, </w:t>
      </w:r>
      <w:r w:rsidR="00760522">
        <w:t xml:space="preserve">se </w:t>
      </w:r>
      <w:r w:rsidR="00355391">
        <w:t xml:space="preserve">pot identifica lacunele de expertiză </w:t>
      </w:r>
      <w:r w:rsidR="0023143C">
        <w:t>ș</w:t>
      </w:r>
      <w:r w:rsidR="00355391">
        <w:t>i</w:t>
      </w:r>
      <w:r w:rsidR="00760522">
        <w:t xml:space="preserve"> se</w:t>
      </w:r>
      <w:r w:rsidR="00355391">
        <w:t xml:space="preserve"> po</w:t>
      </w:r>
      <w:r w:rsidR="00760522">
        <w:t>a</w:t>
      </w:r>
      <w:r w:rsidR="00355391">
        <w:t>t</w:t>
      </w:r>
      <w:r w:rsidR="00760522">
        <w:t>e</w:t>
      </w:r>
      <w:r w:rsidR="00355391">
        <w:t xml:space="preserve"> face </w:t>
      </w:r>
      <w:r w:rsidR="00E437BE">
        <w:t xml:space="preserve">o </w:t>
      </w:r>
      <w:r w:rsidR="00355391">
        <w:t xml:space="preserve">recrutare </w:t>
      </w:r>
      <w:r w:rsidR="0023143C">
        <w:t>ș</w:t>
      </w:r>
      <w:r w:rsidR="00E437BE">
        <w:t>i</w:t>
      </w:r>
      <w:r w:rsidR="00E437BE">
        <w:rPr>
          <w:lang w:val="en-US"/>
        </w:rPr>
        <w:t>/sau</w:t>
      </w:r>
      <w:r w:rsidR="00E437BE">
        <w:t xml:space="preserve"> dezvoltare </w:t>
      </w:r>
      <w:r w:rsidR="00355391">
        <w:t>strategică</w:t>
      </w:r>
      <w:r w:rsidR="00E437BE">
        <w:t xml:space="preserve"> de competen</w:t>
      </w:r>
      <w:r w:rsidR="0023143C">
        <w:t>ț</w:t>
      </w:r>
      <w:r w:rsidR="00E437BE">
        <w:t>e</w:t>
      </w:r>
      <w:r w:rsidR="00861BBF">
        <w:t xml:space="preserve">. </w:t>
      </w:r>
    </w:p>
    <w:p w14:paraId="5AA4C825" w14:textId="1EB55965" w:rsidR="004B4110" w:rsidRDefault="00090A03" w:rsidP="002F2C67">
      <w:pPr>
        <w:pStyle w:val="Bulletpoint1"/>
      </w:pPr>
      <w:r w:rsidRPr="00B62C34">
        <w:rPr>
          <w:b/>
          <w:bCs/>
        </w:rPr>
        <w:t>Cre</w:t>
      </w:r>
      <w:r w:rsidR="0023143C">
        <w:rPr>
          <w:b/>
          <w:bCs/>
        </w:rPr>
        <w:t>ș</w:t>
      </w:r>
      <w:r w:rsidRPr="00B62C34">
        <w:rPr>
          <w:b/>
          <w:bCs/>
        </w:rPr>
        <w:t>terea eficien</w:t>
      </w:r>
      <w:r w:rsidR="0023143C">
        <w:rPr>
          <w:b/>
          <w:bCs/>
        </w:rPr>
        <w:t>ț</w:t>
      </w:r>
      <w:r w:rsidRPr="00B62C34">
        <w:rPr>
          <w:b/>
          <w:bCs/>
        </w:rPr>
        <w:t xml:space="preserve">ei </w:t>
      </w:r>
      <w:r w:rsidR="0023143C">
        <w:rPr>
          <w:b/>
          <w:bCs/>
        </w:rPr>
        <w:t>ș</w:t>
      </w:r>
      <w:r w:rsidRPr="00B62C34">
        <w:rPr>
          <w:b/>
          <w:bCs/>
        </w:rPr>
        <w:t>i eficacită</w:t>
      </w:r>
      <w:r w:rsidR="0023143C">
        <w:rPr>
          <w:b/>
          <w:bCs/>
        </w:rPr>
        <w:t>ț</w:t>
      </w:r>
      <w:r w:rsidRPr="00B62C34">
        <w:rPr>
          <w:b/>
          <w:bCs/>
        </w:rPr>
        <w:t xml:space="preserve">ii în îndeplinirea obiectivelor </w:t>
      </w:r>
      <w:r w:rsidR="0023143C">
        <w:rPr>
          <w:b/>
          <w:bCs/>
        </w:rPr>
        <w:t>ș</w:t>
      </w:r>
      <w:r w:rsidRPr="00B62C34">
        <w:rPr>
          <w:b/>
          <w:bCs/>
        </w:rPr>
        <w:t>i mandatului institu</w:t>
      </w:r>
      <w:r w:rsidR="0023143C">
        <w:rPr>
          <w:b/>
          <w:bCs/>
        </w:rPr>
        <w:t>ț</w:t>
      </w:r>
      <w:r w:rsidRPr="00B62C34">
        <w:rPr>
          <w:b/>
          <w:bCs/>
        </w:rPr>
        <w:t>ional</w:t>
      </w:r>
      <w:r>
        <w:t xml:space="preserve">: </w:t>
      </w:r>
      <w:r w:rsidR="00731512">
        <w:t xml:space="preserve">Rolurile clare conduc la o mai bună planificare </w:t>
      </w:r>
      <w:r w:rsidR="0023143C">
        <w:t>ș</w:t>
      </w:r>
      <w:r w:rsidR="00731512">
        <w:t>i alocare a sarcinilor</w:t>
      </w:r>
      <w:r w:rsidR="00641B77">
        <w:t>, precum</w:t>
      </w:r>
      <w:r w:rsidR="00731512">
        <w:t xml:space="preserve"> </w:t>
      </w:r>
      <w:r w:rsidR="0023143C">
        <w:t>ș</w:t>
      </w:r>
      <w:r w:rsidR="00731512">
        <w:t xml:space="preserve">i o mai bună coordonare între </w:t>
      </w:r>
      <w:r w:rsidR="007251D7">
        <w:t>angaja</w:t>
      </w:r>
      <w:r w:rsidR="0023143C">
        <w:t>ț</w:t>
      </w:r>
      <w:r w:rsidR="007251D7">
        <w:t xml:space="preserve">i </w:t>
      </w:r>
      <w:r w:rsidR="0023143C">
        <w:t>ș</w:t>
      </w:r>
      <w:r w:rsidR="007251D7">
        <w:t>i între structurile organiza</w:t>
      </w:r>
      <w:r w:rsidR="0023143C">
        <w:t>ț</w:t>
      </w:r>
      <w:r w:rsidR="007251D7">
        <w:t>ional</w:t>
      </w:r>
      <w:r w:rsidR="00641B77">
        <w:t>e</w:t>
      </w:r>
      <w:r w:rsidR="00157F9D">
        <w:t>. Cre</w:t>
      </w:r>
      <w:r w:rsidR="0023143C">
        <w:t>ș</w:t>
      </w:r>
      <w:r w:rsidR="00157F9D">
        <w:t>terea performan</w:t>
      </w:r>
      <w:r w:rsidR="0023143C">
        <w:t>ț</w:t>
      </w:r>
      <w:r w:rsidR="00157F9D">
        <w:t>ei angaja</w:t>
      </w:r>
      <w:r w:rsidR="0023143C">
        <w:t>ț</w:t>
      </w:r>
      <w:r w:rsidR="00157F9D">
        <w:t>ilor conduce inevitabil la performan</w:t>
      </w:r>
      <w:r w:rsidR="0023143C">
        <w:t>ț</w:t>
      </w:r>
      <w:r w:rsidR="00157F9D">
        <w:t xml:space="preserve">ă </w:t>
      </w:r>
      <w:r w:rsidR="00641B77">
        <w:t>institu</w:t>
      </w:r>
      <w:r w:rsidR="0023143C">
        <w:t>ț</w:t>
      </w:r>
      <w:r w:rsidR="00641B77">
        <w:t>ională</w:t>
      </w:r>
      <w:r w:rsidR="00157F9D">
        <w:t xml:space="preserve"> crescută</w:t>
      </w:r>
      <w:r w:rsidR="00815904">
        <w:t>. Institu</w:t>
      </w:r>
      <w:r w:rsidR="0023143C">
        <w:t>ț</w:t>
      </w:r>
      <w:r w:rsidR="00815904">
        <w:t xml:space="preserve">iile </w:t>
      </w:r>
      <w:r w:rsidR="0023143C">
        <w:t>ș</w:t>
      </w:r>
      <w:r w:rsidR="00815904">
        <w:t>i autorită</w:t>
      </w:r>
      <w:r w:rsidR="0023143C">
        <w:t>ț</w:t>
      </w:r>
      <w:r w:rsidR="00815904">
        <w:t xml:space="preserve">ile publice vor recruta </w:t>
      </w:r>
      <w:r w:rsidR="00B338A4">
        <w:t xml:space="preserve">personal competent </w:t>
      </w:r>
      <w:r w:rsidR="0023143C">
        <w:t>ș</w:t>
      </w:r>
      <w:r w:rsidR="00B338A4">
        <w:t>i motivat să performeze</w:t>
      </w:r>
      <w:r w:rsidR="00641B77">
        <w:t>, iar m</w:t>
      </w:r>
      <w:r w:rsidR="00B338A4" w:rsidRPr="00B338A4">
        <w:t>anagerii</w:t>
      </w:r>
      <w:r w:rsidR="00641B77">
        <w:t xml:space="preserve"> </w:t>
      </w:r>
      <w:r w:rsidR="0023143C">
        <w:t>ș</w:t>
      </w:r>
      <w:r w:rsidR="00641B77">
        <w:t>i departamentele de RU</w:t>
      </w:r>
      <w:r w:rsidR="00B338A4" w:rsidRPr="00B338A4">
        <w:t xml:space="preserve"> vor avea un reper comun în definirea fi</w:t>
      </w:r>
      <w:r w:rsidR="0023143C">
        <w:t>ș</w:t>
      </w:r>
      <w:r w:rsidR="00B338A4" w:rsidRPr="00B338A4">
        <w:t xml:space="preserve">elor de post </w:t>
      </w:r>
      <w:r w:rsidR="0023143C">
        <w:t>ș</w:t>
      </w:r>
      <w:r w:rsidR="00B338A4" w:rsidRPr="00B338A4">
        <w:t>i a anun</w:t>
      </w:r>
      <w:r w:rsidR="0023143C">
        <w:t>ț</w:t>
      </w:r>
      <w:r w:rsidR="00B338A4" w:rsidRPr="00B338A4">
        <w:t xml:space="preserve">urilor de concurs. Acest lucru va contribui </w:t>
      </w:r>
      <w:r w:rsidR="0023143C">
        <w:t>ș</w:t>
      </w:r>
      <w:r w:rsidR="00B338A4" w:rsidRPr="00B338A4">
        <w:t>i la cre</w:t>
      </w:r>
      <w:r w:rsidR="0023143C">
        <w:t>ș</w:t>
      </w:r>
      <w:r w:rsidR="00B338A4" w:rsidRPr="00B338A4">
        <w:t>terea nivelului de adecvare a cerin</w:t>
      </w:r>
      <w:r w:rsidR="0023143C">
        <w:t>ț</w:t>
      </w:r>
      <w:r w:rsidR="00B338A4" w:rsidRPr="00B338A4">
        <w:t xml:space="preserve">elor pentru ocuparea unui post </w:t>
      </w:r>
      <w:r w:rsidR="0023143C">
        <w:t>ș</w:t>
      </w:r>
      <w:r w:rsidR="00B338A4" w:rsidRPr="00B338A4">
        <w:t xml:space="preserve">i, </w:t>
      </w:r>
      <w:r w:rsidR="00641B77">
        <w:t>implicit</w:t>
      </w:r>
      <w:r w:rsidR="00B338A4" w:rsidRPr="00B338A4">
        <w:t xml:space="preserve">, </w:t>
      </w:r>
      <w:r w:rsidR="00641B77">
        <w:t>a</w:t>
      </w:r>
      <w:r w:rsidR="00B338A4" w:rsidRPr="00B338A4">
        <w:t xml:space="preserve"> motiva</w:t>
      </w:r>
      <w:r w:rsidR="0023143C">
        <w:t>ț</w:t>
      </w:r>
      <w:r w:rsidR="00B338A4" w:rsidRPr="00B338A4">
        <w:t>ie</w:t>
      </w:r>
      <w:r w:rsidR="00641B77">
        <w:t>i</w:t>
      </w:r>
      <w:r w:rsidR="00B338A4" w:rsidRPr="00B338A4">
        <w:t xml:space="preserve"> candida</w:t>
      </w:r>
      <w:r w:rsidR="0023143C">
        <w:t>ț</w:t>
      </w:r>
      <w:r w:rsidR="00B338A4" w:rsidRPr="00B338A4">
        <w:t>ilor. Comisiile de evaluare vor avea un cadru de referin</w:t>
      </w:r>
      <w:r w:rsidR="0023143C">
        <w:t>ț</w:t>
      </w:r>
      <w:r w:rsidR="00B338A4" w:rsidRPr="00B338A4">
        <w:t>ă unitar pe baza căruia vor putea evalua nu doar cuno</w:t>
      </w:r>
      <w:r w:rsidR="0023143C">
        <w:t>ș</w:t>
      </w:r>
      <w:r w:rsidR="00B338A4" w:rsidRPr="00B338A4">
        <w:t>tin</w:t>
      </w:r>
      <w:r w:rsidR="0023143C">
        <w:t>ț</w:t>
      </w:r>
      <w:r w:rsidR="00B338A4" w:rsidRPr="00B338A4">
        <w:t xml:space="preserve">e, ci </w:t>
      </w:r>
      <w:r w:rsidR="0023143C">
        <w:t>ș</w:t>
      </w:r>
      <w:r w:rsidR="00B338A4" w:rsidRPr="00B338A4">
        <w:t xml:space="preserve">i atitudini, aptitudini </w:t>
      </w:r>
      <w:r w:rsidR="0023143C">
        <w:t>ș</w:t>
      </w:r>
      <w:r w:rsidR="00B338A4" w:rsidRPr="00B338A4">
        <w:t>i abilită</w:t>
      </w:r>
      <w:r w:rsidR="0023143C">
        <w:t>ț</w:t>
      </w:r>
      <w:r w:rsidR="00B338A4" w:rsidRPr="00B338A4">
        <w:t>i, ceea ce va duce la o cre</w:t>
      </w:r>
      <w:r w:rsidR="0023143C">
        <w:t>ș</w:t>
      </w:r>
      <w:r w:rsidR="00B338A4" w:rsidRPr="00B338A4">
        <w:t xml:space="preserve">tere a nivelului de profesionalism </w:t>
      </w:r>
      <w:r w:rsidR="0023143C">
        <w:t>ș</w:t>
      </w:r>
      <w:r w:rsidR="00B338A4" w:rsidRPr="00B338A4">
        <w:t>i, implicit, a nivelului de performan</w:t>
      </w:r>
      <w:r w:rsidR="0023143C">
        <w:t>ț</w:t>
      </w:r>
      <w:r w:rsidR="00B338A4" w:rsidRPr="00B338A4">
        <w:t>ă al func</w:t>
      </w:r>
      <w:r w:rsidR="0023143C">
        <w:t>ț</w:t>
      </w:r>
      <w:r w:rsidR="00B338A4" w:rsidRPr="00B338A4">
        <w:t>ionarilor publici nou recruta</w:t>
      </w:r>
      <w:r w:rsidR="0023143C">
        <w:t>ț</w:t>
      </w:r>
      <w:r w:rsidR="00B338A4" w:rsidRPr="00B338A4">
        <w:t xml:space="preserve">i </w:t>
      </w:r>
      <w:r w:rsidR="0023143C">
        <w:t>ș</w:t>
      </w:r>
      <w:r w:rsidR="00B338A4" w:rsidRPr="00B338A4">
        <w:t>i numi</w:t>
      </w:r>
      <w:r w:rsidR="0023143C">
        <w:t>ț</w:t>
      </w:r>
      <w:r w:rsidR="00B338A4" w:rsidRPr="00B338A4">
        <w:t>i în func</w:t>
      </w:r>
      <w:r w:rsidR="0023143C">
        <w:t>ț</w:t>
      </w:r>
      <w:r w:rsidR="00B338A4" w:rsidRPr="00B338A4">
        <w:t>ie.</w:t>
      </w:r>
      <w:r w:rsidR="00641B77">
        <w:t xml:space="preserve"> Utilizarea cadrului de competen</w:t>
      </w:r>
      <w:r w:rsidR="0023143C">
        <w:t>ț</w:t>
      </w:r>
      <w:r w:rsidR="00641B77">
        <w:t>e generale în evaluarea performan</w:t>
      </w:r>
      <w:r w:rsidR="0023143C">
        <w:t>ț</w:t>
      </w:r>
      <w:r w:rsidR="00641B77">
        <w:t>ei, delegare, deta</w:t>
      </w:r>
      <w:r w:rsidR="0023143C">
        <w:t>ș</w:t>
      </w:r>
      <w:r w:rsidR="00641B77">
        <w:t xml:space="preserve">are </w:t>
      </w:r>
      <w:r w:rsidR="0023143C">
        <w:t>ș</w:t>
      </w:r>
      <w:r w:rsidR="00641B77">
        <w:t xml:space="preserve">i transfer va permite o mai bună alocare a personalului </w:t>
      </w:r>
      <w:r w:rsidR="0023143C">
        <w:t>ș</w:t>
      </w:r>
      <w:r w:rsidR="00641B77">
        <w:t>i repartizare a sarcinilor care să răspundă atât nevoilor organiza</w:t>
      </w:r>
      <w:r w:rsidR="0023143C">
        <w:t>ț</w:t>
      </w:r>
      <w:r w:rsidR="00641B77">
        <w:t xml:space="preserve">ionale cât </w:t>
      </w:r>
      <w:r w:rsidR="0023143C">
        <w:t>ș</w:t>
      </w:r>
      <w:r w:rsidR="00641B77">
        <w:t>i competen</w:t>
      </w:r>
      <w:r w:rsidR="0023143C">
        <w:t>ț</w:t>
      </w:r>
      <w:r w:rsidR="00641B77">
        <w:t>elor pe care angaja</w:t>
      </w:r>
      <w:r w:rsidR="0023143C">
        <w:t>ț</w:t>
      </w:r>
      <w:r w:rsidR="00641B77">
        <w:t>ii le de</w:t>
      </w:r>
      <w:r w:rsidR="0023143C">
        <w:t>ț</w:t>
      </w:r>
      <w:r w:rsidR="00641B77">
        <w:t>in;</w:t>
      </w:r>
    </w:p>
    <w:p w14:paraId="0AB7B891" w14:textId="6BD0A1AC" w:rsidR="00BD4F54" w:rsidRDefault="00B338A4" w:rsidP="00B62C34">
      <w:pPr>
        <w:pStyle w:val="Bulletpoint1"/>
      </w:pPr>
      <w:r w:rsidRPr="004B6E38">
        <w:rPr>
          <w:b/>
          <w:bCs/>
        </w:rPr>
        <w:t>Cre</w:t>
      </w:r>
      <w:r w:rsidR="0023143C">
        <w:rPr>
          <w:b/>
          <w:bCs/>
        </w:rPr>
        <w:t>ș</w:t>
      </w:r>
      <w:r w:rsidRPr="004B6E38">
        <w:rPr>
          <w:b/>
          <w:bCs/>
        </w:rPr>
        <w:t>terea atractivită</w:t>
      </w:r>
      <w:r w:rsidR="0023143C">
        <w:rPr>
          <w:b/>
          <w:bCs/>
        </w:rPr>
        <w:t>ț</w:t>
      </w:r>
      <w:r w:rsidRPr="004B6E38">
        <w:rPr>
          <w:b/>
          <w:bCs/>
        </w:rPr>
        <w:t xml:space="preserve">ii </w:t>
      </w:r>
      <w:r w:rsidR="00335852" w:rsidRPr="004B6E38">
        <w:rPr>
          <w:b/>
          <w:bCs/>
        </w:rPr>
        <w:t xml:space="preserve">unei cariere în </w:t>
      </w:r>
      <w:r w:rsidR="00090A03" w:rsidRPr="00B62C34">
        <w:rPr>
          <w:b/>
          <w:bCs/>
        </w:rPr>
        <w:t>administra</w:t>
      </w:r>
      <w:r w:rsidR="0023143C">
        <w:rPr>
          <w:b/>
          <w:bCs/>
        </w:rPr>
        <w:t>ț</w:t>
      </w:r>
      <w:r w:rsidR="00090A03" w:rsidRPr="00B62C34">
        <w:rPr>
          <w:b/>
          <w:bCs/>
        </w:rPr>
        <w:t>i</w:t>
      </w:r>
      <w:r w:rsidR="00157F9D" w:rsidRPr="00B62C34">
        <w:rPr>
          <w:b/>
          <w:bCs/>
        </w:rPr>
        <w:t>a</w:t>
      </w:r>
      <w:r w:rsidR="00090A03" w:rsidRPr="00B62C34">
        <w:rPr>
          <w:b/>
          <w:bCs/>
        </w:rPr>
        <w:t xml:space="preserve"> public</w:t>
      </w:r>
      <w:r w:rsidR="00157F9D" w:rsidRPr="00B62C34">
        <w:rPr>
          <w:b/>
          <w:bCs/>
        </w:rPr>
        <w:t>ă</w:t>
      </w:r>
      <w:r w:rsidR="00815904">
        <w:t xml:space="preserve">: </w:t>
      </w:r>
      <w:r w:rsidR="00764948">
        <w:t>O structură a func</w:t>
      </w:r>
      <w:r w:rsidR="0023143C">
        <w:t>ț</w:t>
      </w:r>
      <w:r w:rsidR="00764948">
        <w:t xml:space="preserve">iilor publice </w:t>
      </w:r>
      <w:r w:rsidR="00D91E25">
        <w:t>unde rolurile</w:t>
      </w:r>
      <w:r w:rsidR="00E60428">
        <w:t xml:space="preserve"> </w:t>
      </w:r>
      <w:r w:rsidR="0023143C">
        <w:t>ș</w:t>
      </w:r>
      <w:r w:rsidR="00E60428">
        <w:t xml:space="preserve">i parcursurile </w:t>
      </w:r>
      <w:r w:rsidR="009A65E3">
        <w:t>profesionale</w:t>
      </w:r>
      <w:r w:rsidR="00E60428">
        <w:t xml:space="preserve"> </w:t>
      </w:r>
      <w:r w:rsidR="00C66252">
        <w:t xml:space="preserve">sunt clare </w:t>
      </w:r>
      <w:r w:rsidR="0023143C">
        <w:t>ș</w:t>
      </w:r>
      <w:r w:rsidR="00C66252">
        <w:t>i u</w:t>
      </w:r>
      <w:r w:rsidR="0023143C">
        <w:t>ș</w:t>
      </w:r>
      <w:r w:rsidR="00C66252">
        <w:t>or de în</w:t>
      </w:r>
      <w:r w:rsidR="0023143C">
        <w:t>ț</w:t>
      </w:r>
      <w:r w:rsidR="00C66252">
        <w:t>eles va cre</w:t>
      </w:r>
      <w:r w:rsidR="0023143C">
        <w:t>ș</w:t>
      </w:r>
      <w:r w:rsidR="00C66252">
        <w:t>te atractivitatea unei cariere</w:t>
      </w:r>
      <w:r w:rsidR="009A65E3">
        <w:t xml:space="preserve"> în administra</w:t>
      </w:r>
      <w:r w:rsidR="0023143C">
        <w:t>ț</w:t>
      </w:r>
      <w:r w:rsidR="009A65E3">
        <w:t xml:space="preserve">ia publică </w:t>
      </w:r>
      <w:r w:rsidR="0023143C">
        <w:t>ș</w:t>
      </w:r>
      <w:r w:rsidR="009D2A12">
        <w:t xml:space="preserve">i competitivitatea </w:t>
      </w:r>
      <w:r w:rsidR="009A65E3">
        <w:t>sectorului public</w:t>
      </w:r>
      <w:r w:rsidR="009D2A12">
        <w:t xml:space="preserve"> pe pia</w:t>
      </w:r>
      <w:r w:rsidR="0023143C">
        <w:t>ț</w:t>
      </w:r>
      <w:r w:rsidR="009D2A12">
        <w:t>a for</w:t>
      </w:r>
      <w:r w:rsidR="0023143C">
        <w:t>ț</w:t>
      </w:r>
      <w:r w:rsidR="009D2A12">
        <w:t>ei de muncă</w:t>
      </w:r>
      <w:r w:rsidR="00C66252">
        <w:t>.</w:t>
      </w:r>
      <w:r w:rsidR="009D2A12">
        <w:t xml:space="preserve"> </w:t>
      </w:r>
      <w:r w:rsidR="00525FB4">
        <w:t>N</w:t>
      </w:r>
      <w:r w:rsidR="009C17E9">
        <w:t>ivelurile de atribu</w:t>
      </w:r>
      <w:r w:rsidR="0023143C">
        <w:t>ț</w:t>
      </w:r>
      <w:r w:rsidR="009C17E9">
        <w:t>ii manageriale definite în cadrul Op</w:t>
      </w:r>
      <w:r w:rsidR="0023143C">
        <w:t>ț</w:t>
      </w:r>
      <w:r w:rsidR="009C17E9">
        <w:t>iunii 1</w:t>
      </w:r>
      <w:r w:rsidR="00525FB4">
        <w:t xml:space="preserve"> sunt intuitive </w:t>
      </w:r>
      <w:r w:rsidR="0023143C">
        <w:t>ș</w:t>
      </w:r>
      <w:r w:rsidR="00525FB4">
        <w:t xml:space="preserve">i similare </w:t>
      </w:r>
      <w:r w:rsidR="009A65E3">
        <w:t xml:space="preserve">cu </w:t>
      </w:r>
      <w:r w:rsidR="00525FB4">
        <w:t>structura parcursul</w:t>
      </w:r>
      <w:r w:rsidR="009A65E3">
        <w:t>ui profesional</w:t>
      </w:r>
      <w:r w:rsidR="00525FB4">
        <w:t xml:space="preserve"> în sectorul privat, ceea ce </w:t>
      </w:r>
      <w:r w:rsidR="009A65E3">
        <w:t>va</w:t>
      </w:r>
      <w:r w:rsidR="00525FB4">
        <w:t xml:space="preserve"> facilita recrutarea de profesioni</w:t>
      </w:r>
      <w:r w:rsidR="0023143C">
        <w:t>ș</w:t>
      </w:r>
      <w:r w:rsidR="00525FB4">
        <w:t>ti</w:t>
      </w:r>
      <w:r w:rsidR="009A65E3">
        <w:t xml:space="preserve"> </w:t>
      </w:r>
      <w:r w:rsidR="00E41589">
        <w:t>inclusiv</w:t>
      </w:r>
      <w:r w:rsidR="00525FB4">
        <w:t xml:space="preserve"> din mediul privat. În plus, un sistem de MRU bazat </w:t>
      </w:r>
      <w:r w:rsidR="00B4698D">
        <w:t>pe no</w:t>
      </w:r>
      <w:r w:rsidR="0023143C">
        <w:t>ț</w:t>
      </w:r>
      <w:r w:rsidR="00B4698D">
        <w:t>iunile de competen</w:t>
      </w:r>
      <w:r w:rsidR="0023143C">
        <w:t>ț</w:t>
      </w:r>
      <w:r w:rsidR="00B4698D">
        <w:t xml:space="preserve">ă </w:t>
      </w:r>
      <w:r w:rsidR="0023143C">
        <w:t>ș</w:t>
      </w:r>
      <w:r w:rsidR="00B4698D">
        <w:t>i meritocra</w:t>
      </w:r>
      <w:r w:rsidR="0023143C">
        <w:t>ț</w:t>
      </w:r>
      <w:r w:rsidR="00B4698D">
        <w:t>ie va cre</w:t>
      </w:r>
      <w:r w:rsidR="0023143C">
        <w:t>ș</w:t>
      </w:r>
      <w:r w:rsidR="00B4698D">
        <w:t>te prestigiul func</w:t>
      </w:r>
      <w:r w:rsidR="0023143C">
        <w:t>ț</w:t>
      </w:r>
      <w:r w:rsidR="00B4698D">
        <w:t xml:space="preserve">iei publice </w:t>
      </w:r>
      <w:r w:rsidR="0023143C">
        <w:t>ș</w:t>
      </w:r>
      <w:r w:rsidR="00B4698D">
        <w:t xml:space="preserve">i va contribui la </w:t>
      </w:r>
      <w:r w:rsidR="00124670">
        <w:t>percep</w:t>
      </w:r>
      <w:r w:rsidR="0023143C">
        <w:t>ț</w:t>
      </w:r>
      <w:r w:rsidR="00124670">
        <w:t xml:space="preserve">ia pozitivă </w:t>
      </w:r>
      <w:r w:rsidR="0023143C">
        <w:t>ș</w:t>
      </w:r>
      <w:r w:rsidR="004220D5">
        <w:t>i cre</w:t>
      </w:r>
      <w:r w:rsidR="0023143C">
        <w:t>ș</w:t>
      </w:r>
      <w:r w:rsidR="004220D5">
        <w:t xml:space="preserve">terea </w:t>
      </w:r>
      <w:r w:rsidR="004B6E38">
        <w:t>nivelului general de încredere în administra</w:t>
      </w:r>
      <w:r w:rsidR="0023143C">
        <w:t>ț</w:t>
      </w:r>
      <w:r w:rsidR="004B6E38">
        <w:t>ia publică.</w:t>
      </w:r>
    </w:p>
    <w:p w14:paraId="66176DD3" w14:textId="03A62736" w:rsidR="00BD4F54" w:rsidRPr="00374572" w:rsidRDefault="00BD4F54" w:rsidP="003D2EB6">
      <w:pPr>
        <w:pStyle w:val="Heading4"/>
      </w:pPr>
      <w:r w:rsidRPr="00A75F44">
        <w:t>Impact</w:t>
      </w:r>
      <w:r w:rsidR="006221D2" w:rsidRPr="00A75F44">
        <w:t>ul</w:t>
      </w:r>
      <w:r w:rsidRPr="00374572">
        <w:t xml:space="preserve"> legislativ</w:t>
      </w:r>
      <w:r w:rsidRPr="00A75F44">
        <w:t xml:space="preserve"> </w:t>
      </w:r>
      <w:r w:rsidR="0023143C">
        <w:t>ș</w:t>
      </w:r>
      <w:r w:rsidRPr="00A75F44">
        <w:t>i povar</w:t>
      </w:r>
      <w:r w:rsidR="006221D2" w:rsidRPr="00A75F44">
        <w:t>a</w:t>
      </w:r>
      <w:r w:rsidRPr="00A75F44">
        <w:t xml:space="preserve"> administrativă</w:t>
      </w:r>
    </w:p>
    <w:p w14:paraId="5F491462" w14:textId="2B204105" w:rsidR="00CF7D61" w:rsidRPr="00B62C34" w:rsidRDefault="004B6E38" w:rsidP="00C801D6">
      <w:r w:rsidRPr="00B62C34">
        <w:rPr>
          <w:b/>
          <w:bCs/>
        </w:rPr>
        <w:t xml:space="preserve">Impactul legislativ </w:t>
      </w:r>
      <w:r w:rsidRPr="00AA2340">
        <w:t>al măsurilor propuse în cadrul Op</w:t>
      </w:r>
      <w:r w:rsidR="0023143C">
        <w:t>ț</w:t>
      </w:r>
      <w:r w:rsidRPr="00AA2340">
        <w:t>iunii 1 este moderat</w:t>
      </w:r>
      <w:r>
        <w:t xml:space="preserve">. </w:t>
      </w:r>
      <w:r w:rsidR="005E35EB">
        <w:t>Modificările legislative</w:t>
      </w:r>
      <w:r w:rsidR="00A75F44">
        <w:t xml:space="preserve"> </w:t>
      </w:r>
      <w:r w:rsidR="00374572">
        <w:t xml:space="preserve">se vor limita la Codul Administrativ </w:t>
      </w:r>
      <w:r w:rsidR="00A75F44">
        <w:t>atât în ceea ce prive</w:t>
      </w:r>
      <w:r w:rsidR="0023143C">
        <w:t>ș</w:t>
      </w:r>
      <w:r w:rsidR="00A75F44">
        <w:t>te transformarea</w:t>
      </w:r>
      <w:r w:rsidR="005E35EB">
        <w:t xml:space="preserve"> </w:t>
      </w:r>
      <w:r w:rsidR="00374572">
        <w:t xml:space="preserve">posturilor existente cât </w:t>
      </w:r>
      <w:r w:rsidR="0023143C">
        <w:t>ș</w:t>
      </w:r>
      <w:r w:rsidR="00374572">
        <w:t>i extinderea utilizării cadrelor de competen</w:t>
      </w:r>
      <w:r w:rsidR="0023143C">
        <w:t>ț</w:t>
      </w:r>
      <w:r w:rsidR="00374572">
        <w:t>e</w:t>
      </w:r>
      <w:r w:rsidR="00CF7D61">
        <w:t xml:space="preserve">. </w:t>
      </w:r>
      <w:r w:rsidR="00374572">
        <w:t>În particular, c</w:t>
      </w:r>
      <w:r w:rsidR="00CF7D61" w:rsidRPr="00CF7D61">
        <w:t xml:space="preserve">omasarea </w:t>
      </w:r>
      <w:r w:rsidR="00374572">
        <w:t xml:space="preserve">anumitor </w:t>
      </w:r>
      <w:r w:rsidR="00CF7D61" w:rsidRPr="00CF7D61">
        <w:t>func</w:t>
      </w:r>
      <w:r w:rsidR="0023143C">
        <w:t>ț</w:t>
      </w:r>
      <w:r w:rsidR="00CF7D61" w:rsidRPr="00CF7D61">
        <w:t>ii</w:t>
      </w:r>
      <w:r w:rsidR="00374572">
        <w:t xml:space="preserve"> publice generale</w:t>
      </w:r>
      <w:r w:rsidR="00CF7D61" w:rsidRPr="00CF7D61">
        <w:t xml:space="preserve"> sub titulaturi unice nu va avea impact negativ asupra parcursurilor de carieră </w:t>
      </w:r>
      <w:r w:rsidR="00CF7D61">
        <w:t xml:space="preserve">curente </w:t>
      </w:r>
      <w:r w:rsidR="0023143C">
        <w:t>ș</w:t>
      </w:r>
      <w:r w:rsidR="00CF7D61">
        <w:t>i nu vor afecta</w:t>
      </w:r>
      <w:r w:rsidR="00CF7D61" w:rsidRPr="00CF7D61">
        <w:t xml:space="preserve"> politica de salarizare.</w:t>
      </w:r>
    </w:p>
    <w:p w14:paraId="2CF48E92" w14:textId="01C52B2F" w:rsidR="004B6E38" w:rsidRDefault="00CF7D61" w:rsidP="002F2C67">
      <w:r w:rsidRPr="00B62C34">
        <w:rPr>
          <w:b/>
          <w:bCs/>
        </w:rPr>
        <w:t xml:space="preserve">Povara </w:t>
      </w:r>
      <w:r w:rsidR="00A75F44" w:rsidRPr="00B62C34">
        <w:rPr>
          <w:b/>
          <w:bCs/>
        </w:rPr>
        <w:t xml:space="preserve">administrativă </w:t>
      </w:r>
      <w:r w:rsidR="00A75F44" w:rsidRPr="00AA2340">
        <w:t>asupra institu</w:t>
      </w:r>
      <w:r w:rsidR="0023143C">
        <w:t>ț</w:t>
      </w:r>
      <w:r w:rsidR="00A75F44" w:rsidRPr="00AA2340">
        <w:t xml:space="preserve">iilor </w:t>
      </w:r>
      <w:r w:rsidR="0023143C">
        <w:t>ș</w:t>
      </w:r>
      <w:r w:rsidR="00A75F44" w:rsidRPr="00AA2340">
        <w:t>i autorită</w:t>
      </w:r>
      <w:r w:rsidR="0023143C">
        <w:t>ț</w:t>
      </w:r>
      <w:r w:rsidR="00A75F44" w:rsidRPr="00AA2340">
        <w:t xml:space="preserve">ilor publice în sensul </w:t>
      </w:r>
      <w:r w:rsidR="00A31C41" w:rsidRPr="00AA2340">
        <w:t>conformării la modificările legislative va fi</w:t>
      </w:r>
      <w:r w:rsidR="00F166C4" w:rsidRPr="00AA2340">
        <w:t>, de asemenea, moderată</w:t>
      </w:r>
      <w:r w:rsidR="00F166C4">
        <w:t xml:space="preserve">. </w:t>
      </w:r>
      <w:r w:rsidR="009F6B1D">
        <w:t>Implementarea măsurilor aferente Op</w:t>
      </w:r>
      <w:r w:rsidR="0023143C">
        <w:t>ț</w:t>
      </w:r>
      <w:r w:rsidR="009F6B1D">
        <w:t xml:space="preserve">iunii 1 de politică publică va necesita </w:t>
      </w:r>
      <w:r w:rsidR="00814DCD">
        <w:t xml:space="preserve">analiza </w:t>
      </w:r>
      <w:r w:rsidR="0023143C">
        <w:t>ș</w:t>
      </w:r>
      <w:r w:rsidR="00814DCD">
        <w:t>i alinierea responsabilită</w:t>
      </w:r>
      <w:r w:rsidR="0023143C">
        <w:t>ț</w:t>
      </w:r>
      <w:r w:rsidR="00814DCD">
        <w:t xml:space="preserve">ilor </w:t>
      </w:r>
      <w:r w:rsidR="0023143C">
        <w:t>ș</w:t>
      </w:r>
      <w:r w:rsidR="00814DCD">
        <w:t>i atribu</w:t>
      </w:r>
      <w:r w:rsidR="0023143C">
        <w:t>ț</w:t>
      </w:r>
      <w:r w:rsidR="00814DCD">
        <w:t>iilor din fi</w:t>
      </w:r>
      <w:r w:rsidR="0023143C">
        <w:t>ș</w:t>
      </w:r>
      <w:r w:rsidR="00814DCD">
        <w:t xml:space="preserve">ele de post la </w:t>
      </w:r>
      <w:r w:rsidR="00825985">
        <w:t>structura revizuită a func</w:t>
      </w:r>
      <w:r w:rsidR="0023143C">
        <w:t>ț</w:t>
      </w:r>
      <w:r w:rsidR="00825985">
        <w:t xml:space="preserve">iei publice generale. De asemenea, va necesita </w:t>
      </w:r>
      <w:r w:rsidR="003A409B">
        <w:t>dezvoltarea capacită</w:t>
      </w:r>
      <w:r w:rsidR="0023143C">
        <w:t>ț</w:t>
      </w:r>
      <w:r w:rsidR="003A409B">
        <w:t>ii institu</w:t>
      </w:r>
      <w:r w:rsidR="0023143C">
        <w:t>ț</w:t>
      </w:r>
      <w:r w:rsidR="003A409B">
        <w:t>ionale</w:t>
      </w:r>
      <w:r w:rsidR="000D4262">
        <w:t xml:space="preserve">, adaptarea procedurilor </w:t>
      </w:r>
      <w:r w:rsidR="0023143C">
        <w:t>ș</w:t>
      </w:r>
      <w:r w:rsidR="000D4262">
        <w:t>i proceselor interne</w:t>
      </w:r>
      <w:r w:rsidR="003A409B">
        <w:t xml:space="preserve"> </w:t>
      </w:r>
      <w:r w:rsidR="0023143C">
        <w:t>ș</w:t>
      </w:r>
      <w:r w:rsidR="003A409B">
        <w:t xml:space="preserve">i pregătirea personalului pentru </w:t>
      </w:r>
      <w:r w:rsidR="00A27828">
        <w:t>schimbările care vor fi aduse</w:t>
      </w:r>
      <w:r w:rsidR="00F62BEC">
        <w:t xml:space="preserve"> în derularea</w:t>
      </w:r>
      <w:r w:rsidR="000D4262">
        <w:t xml:space="preserve"> procesel</w:t>
      </w:r>
      <w:r w:rsidR="00F62BEC">
        <w:t>or</w:t>
      </w:r>
      <w:r w:rsidR="000D4262">
        <w:t xml:space="preserve"> de MRU. </w:t>
      </w:r>
      <w:r w:rsidR="00506502">
        <w:t xml:space="preserve">Cu toate acestea, </w:t>
      </w:r>
      <w:r w:rsidR="003D3BCD">
        <w:t>calendarul implementării măsurilor aferente Op</w:t>
      </w:r>
      <w:r w:rsidR="0023143C">
        <w:t>ț</w:t>
      </w:r>
      <w:r w:rsidR="003D3BCD">
        <w:t xml:space="preserve">iunii 1 de politică publică a fost </w:t>
      </w:r>
      <w:r w:rsidR="002E5525">
        <w:t xml:space="preserve">proiectat astfel încât schimbarea să aibă loc în etape </w:t>
      </w:r>
      <w:r w:rsidR="0023143C">
        <w:t>ș</w:t>
      </w:r>
      <w:r w:rsidR="002E5525">
        <w:t>i să permită institu</w:t>
      </w:r>
      <w:r w:rsidR="0023143C">
        <w:t>ț</w:t>
      </w:r>
      <w:r w:rsidR="002E5525">
        <w:t xml:space="preserve">iilor </w:t>
      </w:r>
      <w:r w:rsidR="0023143C">
        <w:t>ș</w:t>
      </w:r>
      <w:r w:rsidR="002E5525">
        <w:t>i autorită</w:t>
      </w:r>
      <w:r w:rsidR="0023143C">
        <w:t>ț</w:t>
      </w:r>
      <w:r w:rsidR="002E5525">
        <w:t xml:space="preserve">ilor publice </w:t>
      </w:r>
      <w:r w:rsidR="00BD6912">
        <w:t>să se pregătească</w:t>
      </w:r>
      <w:r w:rsidR="00B02683">
        <w:t xml:space="preserve"> </w:t>
      </w:r>
      <w:r w:rsidR="0023143C">
        <w:t>ș</w:t>
      </w:r>
      <w:r w:rsidR="00B02683">
        <w:t xml:space="preserve">i să integreze </w:t>
      </w:r>
      <w:r w:rsidR="00E63895">
        <w:t xml:space="preserve">facil </w:t>
      </w:r>
      <w:r w:rsidR="0023143C">
        <w:t>ș</w:t>
      </w:r>
      <w:r w:rsidR="00E63895">
        <w:t xml:space="preserve">i coerent </w:t>
      </w:r>
      <w:r w:rsidR="00B02683">
        <w:t xml:space="preserve">aceste schimbări în </w:t>
      </w:r>
      <w:r w:rsidR="00E63895">
        <w:t xml:space="preserve">modul în care </w:t>
      </w:r>
      <w:r w:rsidR="006F31EA">
        <w:t>î</w:t>
      </w:r>
      <w:r w:rsidR="0023143C">
        <w:t>ș</w:t>
      </w:r>
      <w:r w:rsidR="006F31EA">
        <w:t>i desfă</w:t>
      </w:r>
      <w:r w:rsidR="0023143C">
        <w:t>ș</w:t>
      </w:r>
      <w:r w:rsidR="006F31EA">
        <w:t>oară activitatea.</w:t>
      </w:r>
    </w:p>
    <w:p w14:paraId="2CAFEB82" w14:textId="6B1AE45B" w:rsidR="00137799" w:rsidRDefault="00137799" w:rsidP="00B017E1">
      <w:pPr>
        <w:pStyle w:val="Heading2"/>
      </w:pPr>
      <w:bookmarkStart w:id="94" w:name="_Toc164080901"/>
      <w:r>
        <w:t xml:space="preserve">Impact aferent </w:t>
      </w:r>
      <w:r w:rsidR="00DC5944">
        <w:t>O</w:t>
      </w:r>
      <w:r>
        <w:t>p</w:t>
      </w:r>
      <w:r w:rsidR="0023143C">
        <w:t>ț</w:t>
      </w:r>
      <w:r>
        <w:t>iunii 2</w:t>
      </w:r>
      <w:r w:rsidR="00DC5944">
        <w:t xml:space="preserve"> </w:t>
      </w:r>
      <w:r w:rsidR="00C12972">
        <w:t>–</w:t>
      </w:r>
      <w:r w:rsidR="00DC5944">
        <w:t xml:space="preserve"> </w:t>
      </w:r>
      <w:r w:rsidR="00DC5944" w:rsidRPr="00081BCF">
        <w:t>Valorificarea competen</w:t>
      </w:r>
      <w:r w:rsidR="0023143C">
        <w:t>ț</w:t>
      </w:r>
      <w:r w:rsidR="00DC5944" w:rsidRPr="00081BCF">
        <w:t>elor specifice asociate familiilor de posturi pentru a facilita meritocra</w:t>
      </w:r>
      <w:r w:rsidR="0023143C">
        <w:t>ț</w:t>
      </w:r>
      <w:r w:rsidR="00DC5944" w:rsidRPr="00081BCF">
        <w:t xml:space="preserve">ia </w:t>
      </w:r>
      <w:r w:rsidR="0023143C">
        <w:t>ș</w:t>
      </w:r>
      <w:r w:rsidR="00DC5944" w:rsidRPr="00081BCF">
        <w:t>i profesionalizarea RU în administra</w:t>
      </w:r>
      <w:r w:rsidR="0023143C">
        <w:t>ț</w:t>
      </w:r>
      <w:r w:rsidR="00DC5944" w:rsidRPr="00081BCF">
        <w:t>ia publică</w:t>
      </w:r>
      <w:bookmarkEnd w:id="94"/>
    </w:p>
    <w:p w14:paraId="6B340F6B" w14:textId="769D58B0" w:rsidR="003C3655" w:rsidRDefault="003C3655" w:rsidP="003C3655">
      <w:pPr>
        <w:pStyle w:val="Heading3"/>
      </w:pPr>
      <w:bookmarkStart w:id="95" w:name="_Toc164080902"/>
      <w:r>
        <w:t xml:space="preserve">Impactul economic </w:t>
      </w:r>
      <w:r w:rsidR="0023143C">
        <w:t>ș</w:t>
      </w:r>
      <w:r>
        <w:t>i asupra mediului de afaceri</w:t>
      </w:r>
      <w:bookmarkEnd w:id="95"/>
    </w:p>
    <w:p w14:paraId="37A9CF6F" w14:textId="77777777" w:rsidR="00B24448" w:rsidRDefault="00B24448" w:rsidP="00B24448">
      <w:r>
        <w:t xml:space="preserve">Nu este cazul. </w:t>
      </w:r>
    </w:p>
    <w:p w14:paraId="2EC5C156" w14:textId="53256A47" w:rsidR="009B0E14" w:rsidRDefault="00B24448" w:rsidP="00B24448">
      <w:r>
        <w:t xml:space="preserve">Pe termen lung, </w:t>
      </w:r>
      <w:r w:rsidR="009B0E14">
        <w:t>implementarea Op</w:t>
      </w:r>
      <w:r w:rsidR="0023143C">
        <w:t>ț</w:t>
      </w:r>
      <w:r w:rsidR="009B0E14">
        <w:t>iunii 2 este a</w:t>
      </w:r>
      <w:r w:rsidR="0023143C">
        <w:t>ș</w:t>
      </w:r>
      <w:r w:rsidR="009B0E14">
        <w:t>teptată</w:t>
      </w:r>
      <w:r w:rsidR="009B0E14" w:rsidRPr="009B0E14">
        <w:t xml:space="preserve"> să </w:t>
      </w:r>
      <w:r w:rsidR="008661DC">
        <w:t>aibă</w:t>
      </w:r>
      <w:r w:rsidR="009B0E14" w:rsidRPr="009B0E14">
        <w:t xml:space="preserve"> un impact pozitiv asupra economiei </w:t>
      </w:r>
      <w:r w:rsidR="0023143C">
        <w:t>ș</w:t>
      </w:r>
      <w:r w:rsidR="009B0E14" w:rsidRPr="009B0E14">
        <w:t>i mediului de afaceri prin profesionalizarea resurselor umane din administra</w:t>
      </w:r>
      <w:r w:rsidR="0023143C">
        <w:t>ț</w:t>
      </w:r>
      <w:r w:rsidR="009B0E14" w:rsidRPr="009B0E14">
        <w:t>ia publică. Prin introducerea familiilor de posturi grupate pe domenii func</w:t>
      </w:r>
      <w:r w:rsidR="0023143C">
        <w:t>ț</w:t>
      </w:r>
      <w:r w:rsidR="009B0E14" w:rsidRPr="009B0E14">
        <w:t xml:space="preserve">ionale </w:t>
      </w:r>
      <w:r w:rsidR="0023143C">
        <w:t>ș</w:t>
      </w:r>
      <w:r w:rsidR="009B0E14" w:rsidRPr="009B0E14">
        <w:t>i a obligativită</w:t>
      </w:r>
      <w:r w:rsidR="0023143C">
        <w:t>ț</w:t>
      </w:r>
      <w:r w:rsidR="009B0E14" w:rsidRPr="009B0E14">
        <w:t>ii definirii competen</w:t>
      </w:r>
      <w:r w:rsidR="0023143C">
        <w:t>ț</w:t>
      </w:r>
      <w:r w:rsidR="009B0E14" w:rsidRPr="009B0E14">
        <w:t xml:space="preserve">elor specifice asociate acestor domenii, </w:t>
      </w:r>
      <w:r w:rsidR="009B0E14">
        <w:t>resursele umane din administra</w:t>
      </w:r>
      <w:r w:rsidR="0023143C">
        <w:t>ț</w:t>
      </w:r>
      <w:r w:rsidR="009B0E14">
        <w:t xml:space="preserve">ia publică </w:t>
      </w:r>
      <w:r w:rsidR="009B0E14" w:rsidRPr="009B0E14">
        <w:t>se v</w:t>
      </w:r>
      <w:r w:rsidR="009B0E14">
        <w:t>or</w:t>
      </w:r>
      <w:r w:rsidR="009B0E14" w:rsidRPr="009B0E14">
        <w:t xml:space="preserve"> specializa în domeniile </w:t>
      </w:r>
      <w:r w:rsidR="009B0E14">
        <w:t xml:space="preserve">proprii </w:t>
      </w:r>
      <w:r w:rsidR="009B0E14" w:rsidRPr="009B0E14">
        <w:t xml:space="preserve">de activitate. Acest lucru va avea un impact </w:t>
      </w:r>
      <w:r w:rsidR="008661DC">
        <w:t>semnificativ</w:t>
      </w:r>
      <w:r w:rsidR="009B0E14" w:rsidRPr="009B0E14">
        <w:t xml:space="preserve"> asupra eficacită</w:t>
      </w:r>
      <w:r w:rsidR="0023143C">
        <w:t>ț</w:t>
      </w:r>
      <w:r w:rsidR="009B0E14" w:rsidRPr="009B0E14">
        <w:t xml:space="preserve">ii </w:t>
      </w:r>
      <w:r w:rsidR="0023143C">
        <w:t>ș</w:t>
      </w:r>
      <w:r w:rsidR="009B0E14" w:rsidRPr="009B0E14">
        <w:t>i performan</w:t>
      </w:r>
      <w:r w:rsidR="0023143C">
        <w:t>ț</w:t>
      </w:r>
      <w:r w:rsidR="009B0E14" w:rsidRPr="009B0E14">
        <w:t>ei institu</w:t>
      </w:r>
      <w:r w:rsidR="0023143C">
        <w:t>ț</w:t>
      </w:r>
      <w:r w:rsidR="009B0E14" w:rsidRPr="009B0E14">
        <w:t xml:space="preserve">iilor </w:t>
      </w:r>
      <w:r w:rsidR="0023143C">
        <w:t>ș</w:t>
      </w:r>
      <w:r w:rsidR="009B0E14" w:rsidRPr="009B0E14">
        <w:t>i autorită</w:t>
      </w:r>
      <w:r w:rsidR="0023143C">
        <w:t>ț</w:t>
      </w:r>
      <w:r w:rsidR="009B0E14" w:rsidRPr="009B0E14">
        <w:t>ilor publice. Prin specializare, angaja</w:t>
      </w:r>
      <w:r w:rsidR="0023143C">
        <w:t>ț</w:t>
      </w:r>
      <w:r w:rsidR="009B0E14" w:rsidRPr="009B0E14">
        <w:t xml:space="preserve">ii vor </w:t>
      </w:r>
      <w:r w:rsidR="009B0E14">
        <w:t xml:space="preserve">putea </w:t>
      </w:r>
      <w:r w:rsidR="009B0E14" w:rsidRPr="009B0E14">
        <w:t xml:space="preserve">contribui semnificativ la îndeplinirea obiectivelor </w:t>
      </w:r>
      <w:r w:rsidR="0023143C">
        <w:t>ș</w:t>
      </w:r>
      <w:r w:rsidR="009B0E14" w:rsidRPr="009B0E14">
        <w:t>i priorită</w:t>
      </w:r>
      <w:r w:rsidR="0023143C">
        <w:t>ț</w:t>
      </w:r>
      <w:r w:rsidR="009B0E14" w:rsidRPr="009B0E14">
        <w:t>ilor strategice ale României, ceea ce va determina un randament mai mare al investi</w:t>
      </w:r>
      <w:r w:rsidR="0023143C">
        <w:t>ț</w:t>
      </w:r>
      <w:r w:rsidR="009B0E14" w:rsidRPr="009B0E14">
        <w:t>iilor publice. Profesionalizare</w:t>
      </w:r>
      <w:r w:rsidR="009B0E14">
        <w:t>a</w:t>
      </w:r>
      <w:r w:rsidR="009B0E14" w:rsidRPr="009B0E14">
        <w:t xml:space="preserve"> va contribui </w:t>
      </w:r>
      <w:r w:rsidR="008661DC">
        <w:t xml:space="preserve">la </w:t>
      </w:r>
      <w:r w:rsidR="008661DC" w:rsidRPr="009B0E14">
        <w:t>furnizarea de servicii publice de calitate, adaptate nevoilor cetă</w:t>
      </w:r>
      <w:r w:rsidR="0023143C">
        <w:t>ț</w:t>
      </w:r>
      <w:r w:rsidR="008661DC" w:rsidRPr="009B0E14">
        <w:t xml:space="preserve">enilor </w:t>
      </w:r>
      <w:r w:rsidR="0023143C">
        <w:t>ș</w:t>
      </w:r>
      <w:r w:rsidR="008661DC" w:rsidRPr="009B0E14">
        <w:t>i mediului de afaceri</w:t>
      </w:r>
      <w:r w:rsidR="008661DC">
        <w:t xml:space="preserve">, precum </w:t>
      </w:r>
      <w:r w:rsidR="0023143C">
        <w:t>ș</w:t>
      </w:r>
      <w:r w:rsidR="008661DC">
        <w:t xml:space="preserve">i </w:t>
      </w:r>
      <w:r w:rsidR="009B0E14" w:rsidRPr="009B0E14">
        <w:t>cre</w:t>
      </w:r>
      <w:r w:rsidR="0023143C">
        <w:t>ș</w:t>
      </w:r>
      <w:r w:rsidR="009B0E14" w:rsidRPr="009B0E14">
        <w:t>terea inovării</w:t>
      </w:r>
      <w:r w:rsidR="008661DC">
        <w:t xml:space="preserve"> în</w:t>
      </w:r>
      <w:r w:rsidR="009B0E14" w:rsidRPr="009B0E14">
        <w:t xml:space="preserve"> sectorul public, </w:t>
      </w:r>
      <w:r w:rsidR="008661DC">
        <w:t>cu beneficii pentru cetă</w:t>
      </w:r>
      <w:r w:rsidR="0023143C">
        <w:t>ț</w:t>
      </w:r>
      <w:r w:rsidR="008661DC">
        <w:t xml:space="preserve">eni </w:t>
      </w:r>
      <w:r w:rsidR="0023143C">
        <w:t>ș</w:t>
      </w:r>
      <w:r w:rsidR="008661DC">
        <w:t>i sectorul privat</w:t>
      </w:r>
      <w:r w:rsidR="009B0E14" w:rsidRPr="009B0E14">
        <w:t>.</w:t>
      </w:r>
    </w:p>
    <w:p w14:paraId="4150305C" w14:textId="61C0560B" w:rsidR="00B24448" w:rsidRPr="00DC5944" w:rsidRDefault="00B24448" w:rsidP="00B24448">
      <w:r>
        <w:t>Impactul Op</w:t>
      </w:r>
      <w:r w:rsidR="0023143C">
        <w:t>ț</w:t>
      </w:r>
      <w:r>
        <w:t xml:space="preserve">iunii 2 de politică publică asupra economiei </w:t>
      </w:r>
      <w:r w:rsidR="0023143C">
        <w:t>ș</w:t>
      </w:r>
      <w:r>
        <w:t>i mediului de afaceri este însă indirect</w:t>
      </w:r>
      <w:r w:rsidR="000C44AA">
        <w:t xml:space="preserve">, </w:t>
      </w:r>
      <w:r>
        <w:t xml:space="preserve">îndepărtat în timp </w:t>
      </w:r>
      <w:r w:rsidR="0023143C">
        <w:t>ș</w:t>
      </w:r>
      <w:r>
        <w:t>i depinde de mul</w:t>
      </w:r>
      <w:r w:rsidR="0023143C">
        <w:t>ț</w:t>
      </w:r>
      <w:r>
        <w:t>i al</w:t>
      </w:r>
      <w:r w:rsidR="0023143C">
        <w:t>ț</w:t>
      </w:r>
      <w:r>
        <w:t>i factori care nu se află sub inciden</w:t>
      </w:r>
      <w:r w:rsidR="0023143C">
        <w:t>ț</w:t>
      </w:r>
      <w:r>
        <w:t>a prezentei politici publice. Prin urmare, acest impact nu poate fi estimat.</w:t>
      </w:r>
    </w:p>
    <w:p w14:paraId="0187AE90" w14:textId="00F49F19" w:rsidR="003C3655" w:rsidRDefault="003C3655" w:rsidP="003C3655">
      <w:pPr>
        <w:pStyle w:val="Heading3"/>
      </w:pPr>
      <w:bookmarkStart w:id="96" w:name="_Toc164080903"/>
      <w:r w:rsidRPr="005113EC">
        <w:lastRenderedPageBreak/>
        <w:t xml:space="preserve">Impactul bugetar </w:t>
      </w:r>
      <w:r w:rsidR="0023143C">
        <w:t>ș</w:t>
      </w:r>
      <w:r w:rsidRPr="005113EC">
        <w:t>i financiar</w:t>
      </w:r>
      <w:bookmarkEnd w:id="96"/>
    </w:p>
    <w:p w14:paraId="43CFFDDF" w14:textId="170A1645" w:rsidR="001C7725" w:rsidRDefault="001C7725" w:rsidP="001C7725">
      <w:r>
        <w:t xml:space="preserve">Pentru estimarea impactului bugetar și financiar al implementării Opțiunii 2 au fost avute în vedere măsurile incluse în secțiunea 3.3.3. </w:t>
      </w:r>
    </w:p>
    <w:p w14:paraId="1D4B1EDE" w14:textId="77777777" w:rsidR="001C7725" w:rsidRDefault="001C7725" w:rsidP="001C7725">
      <w:r>
        <w:t xml:space="preserve">Tabelul următor include sinteza costurilor estimate pentru implementarea acestor măsuri pentru anul curent și pentru următorii cinci ani, precum și sursele de finanțare disponibile sau posibile, după caz. </w:t>
      </w:r>
    </w:p>
    <w:tbl>
      <w:tblPr>
        <w:tblStyle w:val="PlainTable1"/>
        <w:tblW w:w="5079" w:type="pct"/>
        <w:tblLook w:val="0420" w:firstRow="1" w:lastRow="0" w:firstColumn="0" w:lastColumn="0" w:noHBand="0" w:noVBand="1"/>
      </w:tblPr>
      <w:tblGrid>
        <w:gridCol w:w="1207"/>
        <w:gridCol w:w="1296"/>
        <w:gridCol w:w="736"/>
        <w:gridCol w:w="446"/>
        <w:gridCol w:w="787"/>
        <w:gridCol w:w="15"/>
        <w:gridCol w:w="1012"/>
        <w:gridCol w:w="15"/>
        <w:gridCol w:w="701"/>
        <w:gridCol w:w="10"/>
        <w:gridCol w:w="711"/>
        <w:gridCol w:w="597"/>
        <w:gridCol w:w="587"/>
        <w:gridCol w:w="10"/>
        <w:gridCol w:w="1013"/>
        <w:gridCol w:w="15"/>
      </w:tblGrid>
      <w:tr w:rsidR="007B79E4" w:rsidRPr="00770168" w14:paraId="396CD895" w14:textId="77777777" w:rsidTr="007D2DC1">
        <w:trPr>
          <w:cnfStyle w:val="100000000000" w:firstRow="1" w:lastRow="0" w:firstColumn="0" w:lastColumn="0" w:oddVBand="0" w:evenVBand="0" w:oddHBand="0" w:evenHBand="0" w:firstRowFirstColumn="0" w:firstRowLastColumn="0" w:lastRowFirstColumn="0" w:lastRowLastColumn="0"/>
          <w:trHeight w:val="600"/>
          <w:tblHeader/>
        </w:trPr>
        <w:tc>
          <w:tcPr>
            <w:tcW w:w="1367" w:type="pct"/>
            <w:gridSpan w:val="2"/>
            <w:shd w:val="clear" w:color="auto" w:fill="FFE600"/>
            <w:vAlign w:val="center"/>
            <w:hideMark/>
          </w:tcPr>
          <w:p w14:paraId="607219D2" w14:textId="77777777" w:rsidR="00770168" w:rsidRPr="00770168" w:rsidRDefault="00770168" w:rsidP="00770168">
            <w:pPr>
              <w:pStyle w:val="BodyTable"/>
              <w:rPr>
                <w:bCs/>
              </w:rPr>
            </w:pPr>
            <w:r w:rsidRPr="00770168">
              <w:rPr>
                <w:bCs/>
              </w:rPr>
              <w:t>Măsuri</w:t>
            </w:r>
          </w:p>
        </w:tc>
        <w:tc>
          <w:tcPr>
            <w:tcW w:w="645" w:type="pct"/>
            <w:gridSpan w:val="2"/>
            <w:shd w:val="clear" w:color="auto" w:fill="FFE600"/>
            <w:vAlign w:val="center"/>
            <w:hideMark/>
          </w:tcPr>
          <w:p w14:paraId="14556602" w14:textId="77777777" w:rsidR="00770168" w:rsidRPr="00770168" w:rsidRDefault="00770168" w:rsidP="00770168">
            <w:pPr>
              <w:pStyle w:val="BodyTable"/>
            </w:pPr>
            <w:r w:rsidRPr="00770168">
              <w:t>Sursa de finanțare</w:t>
            </w:r>
          </w:p>
        </w:tc>
        <w:tc>
          <w:tcPr>
            <w:tcW w:w="438" w:type="pct"/>
            <w:gridSpan w:val="2"/>
            <w:shd w:val="clear" w:color="auto" w:fill="FFE600"/>
            <w:vAlign w:val="center"/>
            <w:hideMark/>
          </w:tcPr>
          <w:p w14:paraId="2B37109A" w14:textId="77777777" w:rsidR="00770168" w:rsidRPr="00770168" w:rsidRDefault="00770168" w:rsidP="00770168">
            <w:pPr>
              <w:pStyle w:val="BodyTable"/>
              <w:rPr>
                <w:bCs/>
              </w:rPr>
            </w:pPr>
            <w:r w:rsidRPr="00770168">
              <w:rPr>
                <w:bCs/>
              </w:rPr>
              <w:t>2024</w:t>
            </w:r>
          </w:p>
        </w:tc>
        <w:tc>
          <w:tcPr>
            <w:tcW w:w="561" w:type="pct"/>
            <w:gridSpan w:val="2"/>
            <w:shd w:val="clear" w:color="auto" w:fill="FFE600"/>
            <w:vAlign w:val="center"/>
            <w:hideMark/>
          </w:tcPr>
          <w:p w14:paraId="7A84AE6C" w14:textId="77777777" w:rsidR="00770168" w:rsidRPr="00770168" w:rsidRDefault="00770168" w:rsidP="00770168">
            <w:pPr>
              <w:pStyle w:val="BodyTable"/>
              <w:rPr>
                <w:bCs/>
              </w:rPr>
            </w:pPr>
            <w:r w:rsidRPr="00770168">
              <w:rPr>
                <w:bCs/>
              </w:rPr>
              <w:t>2025</w:t>
            </w:r>
          </w:p>
        </w:tc>
        <w:tc>
          <w:tcPr>
            <w:tcW w:w="388" w:type="pct"/>
            <w:gridSpan w:val="2"/>
            <w:shd w:val="clear" w:color="auto" w:fill="FFE600"/>
            <w:vAlign w:val="center"/>
            <w:hideMark/>
          </w:tcPr>
          <w:p w14:paraId="4F245434" w14:textId="77777777" w:rsidR="00770168" w:rsidRPr="00770168" w:rsidRDefault="00770168" w:rsidP="00770168">
            <w:pPr>
              <w:pStyle w:val="BodyTable"/>
              <w:rPr>
                <w:bCs/>
              </w:rPr>
            </w:pPr>
            <w:r w:rsidRPr="00770168">
              <w:rPr>
                <w:bCs/>
              </w:rPr>
              <w:t>2026</w:t>
            </w:r>
          </w:p>
        </w:tc>
        <w:tc>
          <w:tcPr>
            <w:tcW w:w="388" w:type="pct"/>
            <w:shd w:val="clear" w:color="auto" w:fill="FFE600"/>
            <w:vAlign w:val="center"/>
            <w:hideMark/>
          </w:tcPr>
          <w:p w14:paraId="3FBF292E" w14:textId="77777777" w:rsidR="00770168" w:rsidRPr="00770168" w:rsidRDefault="00770168" w:rsidP="00770168">
            <w:pPr>
              <w:pStyle w:val="BodyTable"/>
              <w:rPr>
                <w:bCs/>
              </w:rPr>
            </w:pPr>
            <w:r w:rsidRPr="00770168">
              <w:rPr>
                <w:bCs/>
              </w:rPr>
              <w:t>2027</w:t>
            </w:r>
          </w:p>
        </w:tc>
        <w:tc>
          <w:tcPr>
            <w:tcW w:w="326" w:type="pct"/>
            <w:shd w:val="clear" w:color="auto" w:fill="FFE600"/>
            <w:vAlign w:val="center"/>
            <w:hideMark/>
          </w:tcPr>
          <w:p w14:paraId="239B9ED5" w14:textId="77777777" w:rsidR="00770168" w:rsidRPr="00770168" w:rsidRDefault="00770168" w:rsidP="00770168">
            <w:pPr>
              <w:pStyle w:val="BodyTable"/>
              <w:rPr>
                <w:bCs/>
              </w:rPr>
            </w:pPr>
            <w:r w:rsidRPr="00770168">
              <w:rPr>
                <w:bCs/>
              </w:rPr>
              <w:t>2028</w:t>
            </w:r>
          </w:p>
        </w:tc>
        <w:tc>
          <w:tcPr>
            <w:tcW w:w="326" w:type="pct"/>
            <w:gridSpan w:val="2"/>
            <w:shd w:val="clear" w:color="auto" w:fill="FFE600"/>
            <w:vAlign w:val="center"/>
            <w:hideMark/>
          </w:tcPr>
          <w:p w14:paraId="2429120B" w14:textId="77777777" w:rsidR="00770168" w:rsidRPr="00770168" w:rsidRDefault="00770168" w:rsidP="00770168">
            <w:pPr>
              <w:pStyle w:val="BodyTable"/>
              <w:rPr>
                <w:bCs/>
              </w:rPr>
            </w:pPr>
            <w:r w:rsidRPr="00770168">
              <w:rPr>
                <w:bCs/>
              </w:rPr>
              <w:t>2029</w:t>
            </w:r>
          </w:p>
        </w:tc>
        <w:tc>
          <w:tcPr>
            <w:tcW w:w="561" w:type="pct"/>
            <w:gridSpan w:val="2"/>
            <w:shd w:val="clear" w:color="auto" w:fill="FFE600"/>
            <w:vAlign w:val="center"/>
            <w:hideMark/>
          </w:tcPr>
          <w:p w14:paraId="56A60078" w14:textId="2B8A5BCE" w:rsidR="00770168" w:rsidRPr="00770168" w:rsidRDefault="007D2DC1" w:rsidP="00770168">
            <w:pPr>
              <w:pStyle w:val="BodyTable"/>
              <w:rPr>
                <w:bCs/>
              </w:rPr>
            </w:pPr>
            <w:r w:rsidRPr="00FD7DBB">
              <w:rPr>
                <w:bCs/>
              </w:rPr>
              <w:t>Total (2024-2029)</w:t>
            </w:r>
          </w:p>
        </w:tc>
      </w:tr>
      <w:tr w:rsidR="00770168" w:rsidRPr="00770168" w14:paraId="3A36AC7E" w14:textId="77777777" w:rsidTr="007D2DC1">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16"/>
            <w:shd w:val="clear" w:color="auto" w:fill="808080" w:themeFill="background1" w:themeFillShade="80"/>
            <w:vAlign w:val="center"/>
            <w:hideMark/>
          </w:tcPr>
          <w:p w14:paraId="2F10FFEB" w14:textId="6891D3D6" w:rsidR="00770168" w:rsidRPr="000B091B" w:rsidRDefault="00770168" w:rsidP="000B091B">
            <w:pPr>
              <w:pStyle w:val="BodyTable"/>
              <w:jc w:val="center"/>
              <w:rPr>
                <w:b/>
                <w:bCs w:val="0"/>
              </w:rPr>
            </w:pPr>
            <w:r w:rsidRPr="000B091B">
              <w:rPr>
                <w:b/>
                <w:bCs w:val="0"/>
                <w:color w:val="FFFFFF" w:themeColor="background1"/>
              </w:rPr>
              <w:t>Elaborare ghiduri și metodologii</w:t>
            </w:r>
          </w:p>
        </w:tc>
      </w:tr>
      <w:tr w:rsidR="006D5CAA" w:rsidRPr="00770168" w14:paraId="7368B1A5" w14:textId="77777777" w:rsidTr="007D2DC1">
        <w:trPr>
          <w:trHeight w:val="900"/>
        </w:trPr>
        <w:tc>
          <w:tcPr>
            <w:tcW w:w="1367" w:type="pct"/>
            <w:gridSpan w:val="2"/>
            <w:vAlign w:val="center"/>
            <w:hideMark/>
          </w:tcPr>
          <w:p w14:paraId="5E843A9C" w14:textId="77777777" w:rsidR="00770168" w:rsidRPr="00770168" w:rsidRDefault="00770168" w:rsidP="00770168">
            <w:pPr>
              <w:pStyle w:val="BodyTable"/>
            </w:pPr>
            <w:r w:rsidRPr="00770168">
              <w:t>Elaborarea Ghidului de aplicare a cadrelor de competență pentru funcționarii publici de conducere în procesul de evaluare a performanțelor profesionale individuale până la 1 ianuarie 2025</w:t>
            </w:r>
          </w:p>
        </w:tc>
        <w:tc>
          <w:tcPr>
            <w:tcW w:w="645" w:type="pct"/>
            <w:gridSpan w:val="2"/>
            <w:vAlign w:val="center"/>
            <w:hideMark/>
          </w:tcPr>
          <w:p w14:paraId="11C94E89" w14:textId="77777777" w:rsidR="00770168" w:rsidRPr="00770168" w:rsidRDefault="00770168" w:rsidP="00770168">
            <w:pPr>
              <w:pStyle w:val="BodyTable"/>
            </w:pPr>
            <w:r w:rsidRPr="00770168">
              <w:t>PNRR, Jalonul 419</w:t>
            </w:r>
          </w:p>
        </w:tc>
        <w:tc>
          <w:tcPr>
            <w:tcW w:w="438" w:type="pct"/>
            <w:gridSpan w:val="2"/>
            <w:vAlign w:val="center"/>
            <w:hideMark/>
          </w:tcPr>
          <w:p w14:paraId="72D6ABC4" w14:textId="58D78C80" w:rsidR="00770168" w:rsidRPr="00770168" w:rsidRDefault="00770168" w:rsidP="000B091B">
            <w:pPr>
              <w:pStyle w:val="BodyTable"/>
              <w:jc w:val="center"/>
            </w:pPr>
            <w:r w:rsidRPr="00770168">
              <w:t>EUR 44,000</w:t>
            </w:r>
          </w:p>
        </w:tc>
        <w:tc>
          <w:tcPr>
            <w:tcW w:w="561" w:type="pct"/>
            <w:gridSpan w:val="2"/>
            <w:vAlign w:val="center"/>
            <w:hideMark/>
          </w:tcPr>
          <w:p w14:paraId="308881C7" w14:textId="6035FEA3" w:rsidR="00770168" w:rsidRPr="00770168" w:rsidRDefault="00770168" w:rsidP="000B091B">
            <w:pPr>
              <w:pStyle w:val="BodyTable"/>
              <w:jc w:val="center"/>
            </w:pPr>
          </w:p>
        </w:tc>
        <w:tc>
          <w:tcPr>
            <w:tcW w:w="388" w:type="pct"/>
            <w:gridSpan w:val="2"/>
            <w:vAlign w:val="center"/>
            <w:hideMark/>
          </w:tcPr>
          <w:p w14:paraId="7FE787A1" w14:textId="1276A1E3" w:rsidR="00770168" w:rsidRPr="00770168" w:rsidRDefault="00770168" w:rsidP="000B091B">
            <w:pPr>
              <w:pStyle w:val="BodyTable"/>
              <w:jc w:val="center"/>
            </w:pPr>
          </w:p>
        </w:tc>
        <w:tc>
          <w:tcPr>
            <w:tcW w:w="388" w:type="pct"/>
            <w:vAlign w:val="center"/>
            <w:hideMark/>
          </w:tcPr>
          <w:p w14:paraId="704B319B" w14:textId="6C2D3FCE" w:rsidR="00770168" w:rsidRPr="00770168" w:rsidRDefault="00770168" w:rsidP="000B091B">
            <w:pPr>
              <w:pStyle w:val="BodyTable"/>
              <w:jc w:val="center"/>
            </w:pPr>
          </w:p>
        </w:tc>
        <w:tc>
          <w:tcPr>
            <w:tcW w:w="326" w:type="pct"/>
            <w:vAlign w:val="center"/>
            <w:hideMark/>
          </w:tcPr>
          <w:p w14:paraId="0FBB0CE9" w14:textId="1EF5A079" w:rsidR="00770168" w:rsidRPr="00770168" w:rsidRDefault="00770168" w:rsidP="000B091B">
            <w:pPr>
              <w:pStyle w:val="BodyTable"/>
              <w:jc w:val="center"/>
            </w:pPr>
          </w:p>
        </w:tc>
        <w:tc>
          <w:tcPr>
            <w:tcW w:w="326" w:type="pct"/>
            <w:gridSpan w:val="2"/>
            <w:vAlign w:val="center"/>
            <w:hideMark/>
          </w:tcPr>
          <w:p w14:paraId="15EAF507" w14:textId="501A0551" w:rsidR="00770168" w:rsidRPr="00770168" w:rsidRDefault="00770168" w:rsidP="000B091B">
            <w:pPr>
              <w:pStyle w:val="BodyTable"/>
              <w:jc w:val="center"/>
            </w:pPr>
          </w:p>
        </w:tc>
        <w:tc>
          <w:tcPr>
            <w:tcW w:w="561" w:type="pct"/>
            <w:gridSpan w:val="2"/>
            <w:vAlign w:val="center"/>
            <w:hideMark/>
          </w:tcPr>
          <w:p w14:paraId="71C6D1BA" w14:textId="114AD995" w:rsidR="00770168" w:rsidRPr="00770168" w:rsidRDefault="00770168" w:rsidP="000B091B">
            <w:pPr>
              <w:pStyle w:val="BodyTable"/>
              <w:jc w:val="center"/>
            </w:pPr>
            <w:r w:rsidRPr="00770168">
              <w:t>EUR 44,000</w:t>
            </w:r>
          </w:p>
        </w:tc>
      </w:tr>
      <w:tr w:rsidR="003F2AF3" w:rsidRPr="00770168" w14:paraId="1A2C1040" w14:textId="77777777" w:rsidTr="007D2DC1">
        <w:trPr>
          <w:cnfStyle w:val="000000100000" w:firstRow="0" w:lastRow="0" w:firstColumn="0" w:lastColumn="0" w:oddVBand="0" w:evenVBand="0" w:oddHBand="1" w:evenHBand="0" w:firstRowFirstColumn="0" w:firstRowLastColumn="0" w:lastRowFirstColumn="0" w:lastRowLastColumn="0"/>
          <w:trHeight w:val="600"/>
        </w:trPr>
        <w:tc>
          <w:tcPr>
            <w:tcW w:w="1367" w:type="pct"/>
            <w:gridSpan w:val="2"/>
            <w:vAlign w:val="center"/>
            <w:hideMark/>
          </w:tcPr>
          <w:p w14:paraId="1274087F" w14:textId="77777777" w:rsidR="00770168" w:rsidRPr="00770168" w:rsidRDefault="00770168" w:rsidP="00770168">
            <w:pPr>
              <w:pStyle w:val="BodyTable"/>
            </w:pPr>
            <w:r w:rsidRPr="00770168">
              <w:t>Elaborarea unui compendium de competențe specifice cheie asociate domeniilor funcționale până la data de 1 ianuarie 2027</w:t>
            </w:r>
          </w:p>
        </w:tc>
        <w:tc>
          <w:tcPr>
            <w:tcW w:w="645" w:type="pct"/>
            <w:gridSpan w:val="2"/>
            <w:vAlign w:val="center"/>
            <w:hideMark/>
          </w:tcPr>
          <w:p w14:paraId="0876A5DD" w14:textId="77777777" w:rsidR="00770168" w:rsidRPr="00770168" w:rsidRDefault="00770168" w:rsidP="00770168">
            <w:pPr>
              <w:pStyle w:val="BodyTable"/>
            </w:pPr>
            <w:r w:rsidRPr="00770168">
              <w:t>DG REFORM</w:t>
            </w:r>
          </w:p>
        </w:tc>
        <w:tc>
          <w:tcPr>
            <w:tcW w:w="438" w:type="pct"/>
            <w:gridSpan w:val="2"/>
            <w:vAlign w:val="center"/>
            <w:hideMark/>
          </w:tcPr>
          <w:p w14:paraId="4AC5CBD4" w14:textId="7F89E4D8" w:rsidR="00770168" w:rsidRPr="00770168" w:rsidRDefault="00770168" w:rsidP="000B091B">
            <w:pPr>
              <w:pStyle w:val="BodyTable"/>
              <w:jc w:val="center"/>
            </w:pPr>
          </w:p>
        </w:tc>
        <w:tc>
          <w:tcPr>
            <w:tcW w:w="561" w:type="pct"/>
            <w:gridSpan w:val="2"/>
            <w:vAlign w:val="center"/>
            <w:hideMark/>
          </w:tcPr>
          <w:p w14:paraId="212954DE" w14:textId="681D29C1" w:rsidR="00770168" w:rsidRPr="00770168" w:rsidRDefault="00770168" w:rsidP="000B091B">
            <w:pPr>
              <w:pStyle w:val="BodyTable"/>
              <w:jc w:val="center"/>
            </w:pPr>
            <w:r w:rsidRPr="00770168">
              <w:t>EUR 500,000</w:t>
            </w:r>
          </w:p>
        </w:tc>
        <w:tc>
          <w:tcPr>
            <w:tcW w:w="388" w:type="pct"/>
            <w:gridSpan w:val="2"/>
            <w:vAlign w:val="center"/>
            <w:hideMark/>
          </w:tcPr>
          <w:p w14:paraId="49A97BC0" w14:textId="41D7B18C" w:rsidR="00770168" w:rsidRPr="00770168" w:rsidRDefault="00770168" w:rsidP="000B091B">
            <w:pPr>
              <w:pStyle w:val="BodyTable"/>
              <w:jc w:val="center"/>
            </w:pPr>
          </w:p>
        </w:tc>
        <w:tc>
          <w:tcPr>
            <w:tcW w:w="388" w:type="pct"/>
            <w:vAlign w:val="center"/>
            <w:hideMark/>
          </w:tcPr>
          <w:p w14:paraId="05FD49F3" w14:textId="0AC318EF" w:rsidR="00770168" w:rsidRPr="00770168" w:rsidRDefault="00770168" w:rsidP="000B091B">
            <w:pPr>
              <w:pStyle w:val="BodyTable"/>
              <w:jc w:val="center"/>
            </w:pPr>
          </w:p>
        </w:tc>
        <w:tc>
          <w:tcPr>
            <w:tcW w:w="326" w:type="pct"/>
            <w:vAlign w:val="center"/>
            <w:hideMark/>
          </w:tcPr>
          <w:p w14:paraId="610A908B" w14:textId="79A050D4" w:rsidR="00770168" w:rsidRPr="00770168" w:rsidRDefault="00770168" w:rsidP="000B091B">
            <w:pPr>
              <w:pStyle w:val="BodyTable"/>
              <w:jc w:val="center"/>
            </w:pPr>
          </w:p>
        </w:tc>
        <w:tc>
          <w:tcPr>
            <w:tcW w:w="326" w:type="pct"/>
            <w:gridSpan w:val="2"/>
            <w:vAlign w:val="center"/>
            <w:hideMark/>
          </w:tcPr>
          <w:p w14:paraId="6D581735" w14:textId="1649C436" w:rsidR="00770168" w:rsidRPr="00770168" w:rsidRDefault="00770168" w:rsidP="000B091B">
            <w:pPr>
              <w:pStyle w:val="BodyTable"/>
              <w:jc w:val="center"/>
            </w:pPr>
          </w:p>
        </w:tc>
        <w:tc>
          <w:tcPr>
            <w:tcW w:w="561" w:type="pct"/>
            <w:gridSpan w:val="2"/>
            <w:vAlign w:val="center"/>
            <w:hideMark/>
          </w:tcPr>
          <w:p w14:paraId="677F4FFA" w14:textId="26F91460" w:rsidR="00770168" w:rsidRPr="00770168" w:rsidRDefault="00770168" w:rsidP="000B091B">
            <w:pPr>
              <w:pStyle w:val="BodyTable"/>
              <w:jc w:val="center"/>
            </w:pPr>
            <w:r w:rsidRPr="00770168">
              <w:t>EUR 500,000</w:t>
            </w:r>
          </w:p>
        </w:tc>
      </w:tr>
      <w:tr w:rsidR="003F2AF3" w:rsidRPr="00FD7DBB" w14:paraId="3F1F7F93" w14:textId="77777777" w:rsidTr="007D2DC1">
        <w:trPr>
          <w:gridAfter w:val="1"/>
          <w:wAfter w:w="8" w:type="pct"/>
          <w:trHeight w:val="300"/>
        </w:trPr>
        <w:tc>
          <w:tcPr>
            <w:tcW w:w="4992" w:type="pct"/>
            <w:gridSpan w:val="15"/>
            <w:shd w:val="clear" w:color="auto" w:fill="808080" w:themeFill="background1" w:themeFillShade="80"/>
            <w:vAlign w:val="center"/>
          </w:tcPr>
          <w:p w14:paraId="6776441A" w14:textId="77777777" w:rsidR="006D5CAA" w:rsidRPr="00FD7DBB" w:rsidRDefault="006D5CAA" w:rsidP="003A7D56">
            <w:pPr>
              <w:pStyle w:val="BodyTable"/>
              <w:jc w:val="center"/>
              <w:rPr>
                <w:b/>
                <w:color w:val="FFFFFF" w:themeColor="background1"/>
              </w:rPr>
            </w:pPr>
            <w:r>
              <w:rPr>
                <w:b/>
                <w:color w:val="FFFFFF" w:themeColor="background1"/>
              </w:rPr>
              <w:t xml:space="preserve">Costuri aferente concursului de recrutare </w:t>
            </w:r>
          </w:p>
        </w:tc>
      </w:tr>
      <w:tr w:rsidR="00175C28" w:rsidRPr="00FD7DBB" w14:paraId="030F8B3B" w14:textId="77777777" w:rsidTr="007D2DC1">
        <w:trPr>
          <w:gridAfter w:val="1"/>
          <w:cnfStyle w:val="000000100000" w:firstRow="0" w:lastRow="0" w:firstColumn="0" w:lastColumn="0" w:oddVBand="0" w:evenVBand="0" w:oddHBand="1" w:evenHBand="0" w:firstRowFirstColumn="0" w:firstRowLastColumn="0" w:lastRowFirstColumn="0" w:lastRowLastColumn="0"/>
          <w:wAfter w:w="8" w:type="pct"/>
          <w:trHeight w:val="665"/>
        </w:trPr>
        <w:tc>
          <w:tcPr>
            <w:tcW w:w="1367" w:type="pct"/>
            <w:gridSpan w:val="2"/>
            <w:vAlign w:val="center"/>
            <w:hideMark/>
          </w:tcPr>
          <w:p w14:paraId="366DF3FC" w14:textId="77777777" w:rsidR="006D5CAA" w:rsidRPr="00FD7DBB" w:rsidRDefault="006D5CAA">
            <w:pPr>
              <w:pStyle w:val="BodyTable"/>
            </w:pPr>
            <w:r>
              <w:t>Costuri aferente recrutării pe bază de competențe la nivel local</w:t>
            </w:r>
          </w:p>
        </w:tc>
        <w:tc>
          <w:tcPr>
            <w:tcW w:w="645" w:type="pct"/>
            <w:gridSpan w:val="2"/>
            <w:vAlign w:val="center"/>
            <w:hideMark/>
          </w:tcPr>
          <w:p w14:paraId="3335CC43" w14:textId="77777777" w:rsidR="006D5CAA" w:rsidRPr="00FD7DBB" w:rsidRDefault="006D5CAA">
            <w:pPr>
              <w:pStyle w:val="BodyTable"/>
            </w:pPr>
            <w:r>
              <w:t>Buget local</w:t>
            </w:r>
          </w:p>
        </w:tc>
        <w:tc>
          <w:tcPr>
            <w:tcW w:w="430" w:type="pct"/>
            <w:vAlign w:val="center"/>
            <w:hideMark/>
          </w:tcPr>
          <w:p w14:paraId="31E9E548" w14:textId="77777777" w:rsidR="006D5CAA" w:rsidRPr="00FD7DBB" w:rsidRDefault="006D5CAA">
            <w:pPr>
              <w:pStyle w:val="BodyTable"/>
              <w:jc w:val="center"/>
            </w:pPr>
            <w:r>
              <w:t>N/A</w:t>
            </w:r>
          </w:p>
        </w:tc>
        <w:tc>
          <w:tcPr>
            <w:tcW w:w="561" w:type="pct"/>
            <w:gridSpan w:val="2"/>
            <w:vAlign w:val="center"/>
            <w:hideMark/>
          </w:tcPr>
          <w:p w14:paraId="750DC4CF" w14:textId="77777777" w:rsidR="006D5CAA" w:rsidRPr="00FD7DBB" w:rsidRDefault="006D5CAA">
            <w:pPr>
              <w:pStyle w:val="BodyTable"/>
            </w:pPr>
            <w:r>
              <w:t>N/A</w:t>
            </w:r>
          </w:p>
        </w:tc>
        <w:tc>
          <w:tcPr>
            <w:tcW w:w="390" w:type="pct"/>
            <w:gridSpan w:val="2"/>
            <w:vAlign w:val="center"/>
            <w:hideMark/>
          </w:tcPr>
          <w:p w14:paraId="2C44283F" w14:textId="77777777" w:rsidR="006D5CAA" w:rsidRPr="00FD7DBB" w:rsidRDefault="006D5CAA">
            <w:pPr>
              <w:pStyle w:val="BodyTable"/>
              <w:jc w:val="center"/>
            </w:pPr>
            <w:r>
              <w:t>N/A</w:t>
            </w:r>
          </w:p>
        </w:tc>
        <w:tc>
          <w:tcPr>
            <w:tcW w:w="1040" w:type="pct"/>
            <w:gridSpan w:val="4"/>
            <w:vAlign w:val="center"/>
            <w:hideMark/>
          </w:tcPr>
          <w:p w14:paraId="4DC8B3DB" w14:textId="77777777" w:rsidR="006D5CAA" w:rsidRPr="00FD7DBB" w:rsidRDefault="006D5CAA">
            <w:pPr>
              <w:pStyle w:val="BodyTable"/>
              <w:jc w:val="center"/>
            </w:pPr>
            <w:r w:rsidRPr="00E100E7">
              <w:rPr>
                <w:i/>
                <w:iCs/>
              </w:rPr>
              <w:t>În curs de estimare</w:t>
            </w:r>
            <w:r>
              <w:rPr>
                <w:i/>
                <w:iCs/>
              </w:rPr>
              <w:t xml:space="preserve"> – costul actual aferent etapei de testare a competențelor generale în cadrul concursului național extins este de aprox. EUR 10 / persoană</w:t>
            </w:r>
          </w:p>
        </w:tc>
        <w:tc>
          <w:tcPr>
            <w:tcW w:w="559" w:type="pct"/>
            <w:gridSpan w:val="2"/>
            <w:vAlign w:val="center"/>
            <w:hideMark/>
          </w:tcPr>
          <w:p w14:paraId="27A8B087" w14:textId="77777777" w:rsidR="006D5CAA" w:rsidRPr="00FD7DBB" w:rsidRDefault="006D5CAA">
            <w:pPr>
              <w:pStyle w:val="BodyTable"/>
              <w:jc w:val="center"/>
            </w:pPr>
          </w:p>
        </w:tc>
      </w:tr>
      <w:tr w:rsidR="00175C28" w:rsidRPr="00FD7DBB" w14:paraId="11CEB221" w14:textId="77777777" w:rsidTr="007D2DC1">
        <w:trPr>
          <w:gridAfter w:val="1"/>
          <w:wAfter w:w="8" w:type="pct"/>
          <w:trHeight w:val="890"/>
        </w:trPr>
        <w:tc>
          <w:tcPr>
            <w:tcW w:w="1367" w:type="pct"/>
            <w:gridSpan w:val="2"/>
            <w:vAlign w:val="center"/>
          </w:tcPr>
          <w:p w14:paraId="583795B1" w14:textId="77777777" w:rsidR="006D5CAA" w:rsidRPr="00FD7DBB" w:rsidRDefault="006D5CAA">
            <w:pPr>
              <w:pStyle w:val="BodyTable"/>
            </w:pPr>
            <w:r>
              <w:t>Costuri aferente recrutării pe bază de competențe la nivel central și teritorial</w:t>
            </w:r>
          </w:p>
        </w:tc>
        <w:tc>
          <w:tcPr>
            <w:tcW w:w="645" w:type="pct"/>
            <w:gridSpan w:val="2"/>
            <w:vAlign w:val="center"/>
          </w:tcPr>
          <w:p w14:paraId="67769285" w14:textId="77777777" w:rsidR="006D5CAA" w:rsidRDefault="006D5CAA">
            <w:pPr>
              <w:pStyle w:val="BodyTable"/>
            </w:pPr>
            <w:r>
              <w:t>Buget de stat</w:t>
            </w:r>
          </w:p>
        </w:tc>
        <w:tc>
          <w:tcPr>
            <w:tcW w:w="430" w:type="pct"/>
            <w:vAlign w:val="center"/>
          </w:tcPr>
          <w:p w14:paraId="4ADFF5BF" w14:textId="77777777" w:rsidR="006D5CAA" w:rsidRPr="00FD7DBB" w:rsidRDefault="006D5CAA">
            <w:pPr>
              <w:pStyle w:val="BodyTable"/>
              <w:jc w:val="center"/>
            </w:pPr>
            <w:r>
              <w:t>N/A</w:t>
            </w:r>
          </w:p>
        </w:tc>
        <w:tc>
          <w:tcPr>
            <w:tcW w:w="561" w:type="pct"/>
            <w:gridSpan w:val="2"/>
            <w:vAlign w:val="center"/>
          </w:tcPr>
          <w:p w14:paraId="0CE37CC7" w14:textId="77777777" w:rsidR="006D5CAA" w:rsidRPr="00FD7DBB" w:rsidRDefault="006D5CAA">
            <w:pPr>
              <w:pStyle w:val="BodyTable"/>
              <w:jc w:val="center"/>
            </w:pPr>
            <w:r>
              <w:t>N/A</w:t>
            </w:r>
          </w:p>
        </w:tc>
        <w:tc>
          <w:tcPr>
            <w:tcW w:w="390" w:type="pct"/>
            <w:gridSpan w:val="2"/>
            <w:vAlign w:val="center"/>
          </w:tcPr>
          <w:p w14:paraId="0E369059" w14:textId="77777777" w:rsidR="006D5CAA" w:rsidRPr="00FD7DBB" w:rsidRDefault="006D5CAA">
            <w:pPr>
              <w:pStyle w:val="BodyTable"/>
              <w:jc w:val="center"/>
            </w:pPr>
            <w:r>
              <w:t>N/A</w:t>
            </w:r>
          </w:p>
        </w:tc>
        <w:tc>
          <w:tcPr>
            <w:tcW w:w="1040" w:type="pct"/>
            <w:gridSpan w:val="4"/>
            <w:vAlign w:val="center"/>
          </w:tcPr>
          <w:p w14:paraId="5E4C66B2" w14:textId="77777777" w:rsidR="006D5CAA" w:rsidRPr="00FD7DBB" w:rsidRDefault="006D5CAA">
            <w:pPr>
              <w:pStyle w:val="BodyTable"/>
              <w:jc w:val="center"/>
            </w:pPr>
            <w:r w:rsidRPr="00E100E7">
              <w:rPr>
                <w:i/>
                <w:iCs/>
              </w:rPr>
              <w:t>În curs de estimare</w:t>
            </w:r>
            <w:r>
              <w:rPr>
                <w:i/>
                <w:iCs/>
              </w:rPr>
              <w:t xml:space="preserve"> – costul actual aferent etapei de testare a competențelor generale în cadrul concursului național extins este de aprox. EUR 10 / persoană</w:t>
            </w:r>
          </w:p>
        </w:tc>
        <w:tc>
          <w:tcPr>
            <w:tcW w:w="559" w:type="pct"/>
            <w:gridSpan w:val="2"/>
            <w:vAlign w:val="center"/>
          </w:tcPr>
          <w:p w14:paraId="340C95A1" w14:textId="77777777" w:rsidR="006D5CAA" w:rsidRPr="00FD7DBB" w:rsidRDefault="006D5CAA">
            <w:pPr>
              <w:pStyle w:val="BodyTable"/>
              <w:jc w:val="center"/>
            </w:pPr>
          </w:p>
        </w:tc>
      </w:tr>
      <w:tr w:rsidR="00770168" w:rsidRPr="00770168" w14:paraId="15349F30" w14:textId="77777777" w:rsidTr="007D2DC1">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16"/>
            <w:shd w:val="clear" w:color="auto" w:fill="808080" w:themeFill="background1" w:themeFillShade="80"/>
            <w:vAlign w:val="center"/>
            <w:hideMark/>
          </w:tcPr>
          <w:p w14:paraId="2809A611" w14:textId="25749D17" w:rsidR="00770168" w:rsidRPr="000B091B" w:rsidRDefault="00770168" w:rsidP="000B091B">
            <w:pPr>
              <w:pStyle w:val="BodyTable"/>
              <w:jc w:val="center"/>
              <w:rPr>
                <w:b/>
                <w:bCs w:val="0"/>
              </w:rPr>
            </w:pPr>
            <w:r w:rsidRPr="000B091B">
              <w:rPr>
                <w:b/>
                <w:bCs w:val="0"/>
                <w:color w:val="FFFFFF" w:themeColor="background1"/>
              </w:rPr>
              <w:t>Formare</w:t>
            </w:r>
          </w:p>
        </w:tc>
      </w:tr>
      <w:tr w:rsidR="003F2AF3" w:rsidRPr="00770168" w14:paraId="461054B7" w14:textId="77777777" w:rsidTr="007D2DC1">
        <w:trPr>
          <w:trHeight w:val="1200"/>
        </w:trPr>
        <w:tc>
          <w:tcPr>
            <w:tcW w:w="1367" w:type="pct"/>
            <w:gridSpan w:val="2"/>
            <w:vAlign w:val="center"/>
            <w:hideMark/>
          </w:tcPr>
          <w:p w14:paraId="1ECBB314" w14:textId="77777777" w:rsidR="00770168" w:rsidRPr="00770168" w:rsidRDefault="00770168" w:rsidP="00770168">
            <w:pPr>
              <w:pStyle w:val="BodyTable"/>
            </w:pPr>
            <w:r w:rsidRPr="00770168">
              <w:t>Sesiuni de instruire pentru departamentele de RU și managerii implicați în MRU (nivel central, teritorial, local) până la 1 ianuarie 2025 privind:</w:t>
            </w:r>
            <w:r w:rsidRPr="00770168">
              <w:br/>
              <w:t xml:space="preserve"> - Aplicarea metodologiei-cadru de analiză a posturilor</w:t>
            </w:r>
          </w:p>
        </w:tc>
        <w:tc>
          <w:tcPr>
            <w:tcW w:w="645" w:type="pct"/>
            <w:gridSpan w:val="2"/>
            <w:vAlign w:val="center"/>
            <w:hideMark/>
          </w:tcPr>
          <w:p w14:paraId="07A1DA6A" w14:textId="77777777" w:rsidR="00770168" w:rsidRPr="00770168" w:rsidRDefault="00770168" w:rsidP="00770168">
            <w:pPr>
              <w:pStyle w:val="BodyTable"/>
            </w:pPr>
            <w:r w:rsidRPr="00770168">
              <w:t>PNRR, Jalonul 419</w:t>
            </w:r>
          </w:p>
        </w:tc>
        <w:tc>
          <w:tcPr>
            <w:tcW w:w="438" w:type="pct"/>
            <w:gridSpan w:val="2"/>
            <w:vAlign w:val="center"/>
            <w:hideMark/>
          </w:tcPr>
          <w:p w14:paraId="6744C74F" w14:textId="3C8F68AA" w:rsidR="00770168" w:rsidRPr="00770168" w:rsidRDefault="00770168" w:rsidP="000B091B">
            <w:pPr>
              <w:pStyle w:val="BodyTable"/>
              <w:jc w:val="center"/>
            </w:pPr>
            <w:r w:rsidRPr="00770168">
              <w:t>EUR 88,000</w:t>
            </w:r>
          </w:p>
        </w:tc>
        <w:tc>
          <w:tcPr>
            <w:tcW w:w="561" w:type="pct"/>
            <w:gridSpan w:val="2"/>
            <w:vAlign w:val="center"/>
            <w:hideMark/>
          </w:tcPr>
          <w:p w14:paraId="549F0162" w14:textId="64AF07AA" w:rsidR="00770168" w:rsidRPr="00770168" w:rsidRDefault="00770168" w:rsidP="000B091B">
            <w:pPr>
              <w:pStyle w:val="BodyTable"/>
              <w:jc w:val="center"/>
            </w:pPr>
          </w:p>
        </w:tc>
        <w:tc>
          <w:tcPr>
            <w:tcW w:w="388" w:type="pct"/>
            <w:gridSpan w:val="2"/>
            <w:vAlign w:val="center"/>
            <w:hideMark/>
          </w:tcPr>
          <w:p w14:paraId="7304E4B7" w14:textId="29C5F0A8" w:rsidR="00770168" w:rsidRPr="00770168" w:rsidRDefault="00770168" w:rsidP="000B091B">
            <w:pPr>
              <w:pStyle w:val="BodyTable"/>
              <w:jc w:val="center"/>
            </w:pPr>
          </w:p>
        </w:tc>
        <w:tc>
          <w:tcPr>
            <w:tcW w:w="388" w:type="pct"/>
            <w:vAlign w:val="center"/>
            <w:hideMark/>
          </w:tcPr>
          <w:p w14:paraId="1DC731B3" w14:textId="29AE2617" w:rsidR="00770168" w:rsidRPr="00770168" w:rsidRDefault="00770168" w:rsidP="000B091B">
            <w:pPr>
              <w:pStyle w:val="BodyTable"/>
              <w:jc w:val="center"/>
            </w:pPr>
          </w:p>
        </w:tc>
        <w:tc>
          <w:tcPr>
            <w:tcW w:w="326" w:type="pct"/>
            <w:vAlign w:val="center"/>
            <w:hideMark/>
          </w:tcPr>
          <w:p w14:paraId="7DCA652F" w14:textId="18F7F7A8" w:rsidR="00770168" w:rsidRPr="00770168" w:rsidRDefault="00770168" w:rsidP="000B091B">
            <w:pPr>
              <w:pStyle w:val="BodyTable"/>
              <w:jc w:val="center"/>
            </w:pPr>
          </w:p>
        </w:tc>
        <w:tc>
          <w:tcPr>
            <w:tcW w:w="326" w:type="pct"/>
            <w:gridSpan w:val="2"/>
            <w:vAlign w:val="center"/>
            <w:hideMark/>
          </w:tcPr>
          <w:p w14:paraId="5898AF03" w14:textId="7BE49D74" w:rsidR="00770168" w:rsidRPr="00770168" w:rsidRDefault="00770168" w:rsidP="000B091B">
            <w:pPr>
              <w:pStyle w:val="BodyTable"/>
              <w:jc w:val="center"/>
            </w:pPr>
          </w:p>
        </w:tc>
        <w:tc>
          <w:tcPr>
            <w:tcW w:w="561" w:type="pct"/>
            <w:gridSpan w:val="2"/>
            <w:vAlign w:val="center"/>
            <w:hideMark/>
          </w:tcPr>
          <w:p w14:paraId="747EF881" w14:textId="0C79588A" w:rsidR="00770168" w:rsidRPr="00770168" w:rsidRDefault="00770168" w:rsidP="000B091B">
            <w:pPr>
              <w:pStyle w:val="BodyTable"/>
              <w:jc w:val="center"/>
            </w:pPr>
            <w:r w:rsidRPr="00770168">
              <w:t>EUR 88,000</w:t>
            </w:r>
          </w:p>
        </w:tc>
      </w:tr>
      <w:tr w:rsidR="006D5CAA" w:rsidRPr="00770168" w14:paraId="33A61D9C" w14:textId="77777777" w:rsidTr="007D2DC1">
        <w:trPr>
          <w:cnfStyle w:val="000000100000" w:firstRow="0" w:lastRow="0" w:firstColumn="0" w:lastColumn="0" w:oddVBand="0" w:evenVBand="0" w:oddHBand="1" w:evenHBand="0" w:firstRowFirstColumn="0" w:firstRowLastColumn="0" w:lastRowFirstColumn="0" w:lastRowLastColumn="0"/>
          <w:trHeight w:val="1200"/>
        </w:trPr>
        <w:tc>
          <w:tcPr>
            <w:tcW w:w="1367" w:type="pct"/>
            <w:gridSpan w:val="2"/>
            <w:vAlign w:val="center"/>
            <w:hideMark/>
          </w:tcPr>
          <w:p w14:paraId="7B8EC106" w14:textId="77777777" w:rsidR="00770168" w:rsidRPr="00770168" w:rsidRDefault="00770168" w:rsidP="00770168">
            <w:pPr>
              <w:pStyle w:val="BodyTable"/>
            </w:pPr>
            <w:r w:rsidRPr="00770168">
              <w:t>Sesiuni de instruire pentru departamentele de RU și managerii implicați în MRU (nivel central, teritorial, local) până la 1 ianuarie 2025 privind:</w:t>
            </w:r>
            <w:r w:rsidRPr="00770168">
              <w:br/>
              <w:t xml:space="preserve"> - Evaluarea performanțelor individuale</w:t>
            </w:r>
          </w:p>
        </w:tc>
        <w:tc>
          <w:tcPr>
            <w:tcW w:w="645" w:type="pct"/>
            <w:gridSpan w:val="2"/>
            <w:vAlign w:val="center"/>
            <w:hideMark/>
          </w:tcPr>
          <w:p w14:paraId="2E900D80" w14:textId="77777777" w:rsidR="00770168" w:rsidRPr="00770168" w:rsidRDefault="00770168" w:rsidP="00770168">
            <w:pPr>
              <w:pStyle w:val="BodyTable"/>
            </w:pPr>
            <w:r w:rsidRPr="00770168">
              <w:t>PNRR, Jalonul 419</w:t>
            </w:r>
          </w:p>
        </w:tc>
        <w:tc>
          <w:tcPr>
            <w:tcW w:w="438" w:type="pct"/>
            <w:gridSpan w:val="2"/>
            <w:vAlign w:val="center"/>
            <w:hideMark/>
          </w:tcPr>
          <w:p w14:paraId="6762A6F6" w14:textId="2646611A" w:rsidR="00770168" w:rsidRPr="00770168" w:rsidRDefault="00770168" w:rsidP="000B091B">
            <w:pPr>
              <w:pStyle w:val="BodyTable"/>
              <w:jc w:val="center"/>
            </w:pPr>
            <w:r w:rsidRPr="00770168">
              <w:t>EUR 102,000</w:t>
            </w:r>
          </w:p>
        </w:tc>
        <w:tc>
          <w:tcPr>
            <w:tcW w:w="561" w:type="pct"/>
            <w:gridSpan w:val="2"/>
            <w:vAlign w:val="center"/>
            <w:hideMark/>
          </w:tcPr>
          <w:p w14:paraId="4EAC25CD" w14:textId="7507FA69" w:rsidR="00770168" w:rsidRPr="00770168" w:rsidRDefault="00770168" w:rsidP="000B091B">
            <w:pPr>
              <w:pStyle w:val="BodyTable"/>
              <w:jc w:val="center"/>
            </w:pPr>
          </w:p>
        </w:tc>
        <w:tc>
          <w:tcPr>
            <w:tcW w:w="388" w:type="pct"/>
            <w:gridSpan w:val="2"/>
            <w:vAlign w:val="center"/>
            <w:hideMark/>
          </w:tcPr>
          <w:p w14:paraId="3D32FBAB" w14:textId="4E1E716D" w:rsidR="00770168" w:rsidRPr="00770168" w:rsidRDefault="00770168" w:rsidP="000B091B">
            <w:pPr>
              <w:pStyle w:val="BodyTable"/>
              <w:jc w:val="center"/>
            </w:pPr>
          </w:p>
        </w:tc>
        <w:tc>
          <w:tcPr>
            <w:tcW w:w="388" w:type="pct"/>
            <w:vAlign w:val="center"/>
            <w:hideMark/>
          </w:tcPr>
          <w:p w14:paraId="67EDB2EC" w14:textId="00F23001" w:rsidR="00770168" w:rsidRPr="00770168" w:rsidRDefault="00770168" w:rsidP="000B091B">
            <w:pPr>
              <w:pStyle w:val="BodyTable"/>
              <w:jc w:val="center"/>
            </w:pPr>
          </w:p>
        </w:tc>
        <w:tc>
          <w:tcPr>
            <w:tcW w:w="326" w:type="pct"/>
            <w:vAlign w:val="center"/>
            <w:hideMark/>
          </w:tcPr>
          <w:p w14:paraId="24F605D7" w14:textId="66283BD3" w:rsidR="00770168" w:rsidRPr="00770168" w:rsidRDefault="00770168" w:rsidP="000B091B">
            <w:pPr>
              <w:pStyle w:val="BodyTable"/>
              <w:jc w:val="center"/>
            </w:pPr>
          </w:p>
        </w:tc>
        <w:tc>
          <w:tcPr>
            <w:tcW w:w="326" w:type="pct"/>
            <w:gridSpan w:val="2"/>
            <w:vAlign w:val="center"/>
            <w:hideMark/>
          </w:tcPr>
          <w:p w14:paraId="0D4AD77C" w14:textId="308C06F7" w:rsidR="00770168" w:rsidRPr="00770168" w:rsidRDefault="00770168" w:rsidP="000B091B">
            <w:pPr>
              <w:pStyle w:val="BodyTable"/>
              <w:jc w:val="center"/>
            </w:pPr>
          </w:p>
        </w:tc>
        <w:tc>
          <w:tcPr>
            <w:tcW w:w="561" w:type="pct"/>
            <w:gridSpan w:val="2"/>
            <w:vAlign w:val="center"/>
            <w:hideMark/>
          </w:tcPr>
          <w:p w14:paraId="0B396360" w14:textId="06F3F399" w:rsidR="00770168" w:rsidRPr="00770168" w:rsidRDefault="00770168" w:rsidP="000B091B">
            <w:pPr>
              <w:pStyle w:val="BodyTable"/>
              <w:jc w:val="center"/>
            </w:pPr>
            <w:r w:rsidRPr="00770168">
              <w:t>EUR 102,000</w:t>
            </w:r>
          </w:p>
        </w:tc>
      </w:tr>
      <w:tr w:rsidR="003F2AF3" w:rsidRPr="00770168" w14:paraId="2449E450" w14:textId="77777777" w:rsidTr="007D2DC1">
        <w:trPr>
          <w:trHeight w:val="1200"/>
        </w:trPr>
        <w:tc>
          <w:tcPr>
            <w:tcW w:w="1367" w:type="pct"/>
            <w:gridSpan w:val="2"/>
            <w:vAlign w:val="center"/>
            <w:hideMark/>
          </w:tcPr>
          <w:p w14:paraId="06CACB4F" w14:textId="77777777" w:rsidR="00770168" w:rsidRPr="00770168" w:rsidRDefault="00770168" w:rsidP="00770168">
            <w:pPr>
              <w:pStyle w:val="BodyTable"/>
            </w:pPr>
            <w:r w:rsidRPr="00770168">
              <w:t>Sesiuni de instruire pentru departamentele de RU și managerii implicați în MRU (nivel local) privind:</w:t>
            </w:r>
            <w:r w:rsidRPr="00770168">
              <w:br/>
              <w:t>- Aplicarea metodologiei-cadru de analiză a posturilor, până la 1 ianuarie 2027</w:t>
            </w:r>
          </w:p>
        </w:tc>
        <w:tc>
          <w:tcPr>
            <w:tcW w:w="645" w:type="pct"/>
            <w:gridSpan w:val="2"/>
            <w:vAlign w:val="center"/>
            <w:hideMark/>
          </w:tcPr>
          <w:p w14:paraId="2CE63CD0" w14:textId="77777777" w:rsidR="00770168" w:rsidRPr="00770168" w:rsidRDefault="00770168" w:rsidP="00770168">
            <w:pPr>
              <w:pStyle w:val="BodyTable"/>
            </w:pPr>
            <w:r w:rsidRPr="00770168">
              <w:t>Buget local</w:t>
            </w:r>
          </w:p>
        </w:tc>
        <w:tc>
          <w:tcPr>
            <w:tcW w:w="438" w:type="pct"/>
            <w:gridSpan w:val="2"/>
            <w:vAlign w:val="center"/>
            <w:hideMark/>
          </w:tcPr>
          <w:p w14:paraId="17B7CA5C" w14:textId="57D4DB18" w:rsidR="00770168" w:rsidRPr="00770168" w:rsidRDefault="00770168" w:rsidP="000B091B">
            <w:pPr>
              <w:pStyle w:val="BodyTable"/>
              <w:jc w:val="center"/>
            </w:pPr>
          </w:p>
        </w:tc>
        <w:tc>
          <w:tcPr>
            <w:tcW w:w="561" w:type="pct"/>
            <w:gridSpan w:val="2"/>
            <w:vAlign w:val="center"/>
            <w:hideMark/>
          </w:tcPr>
          <w:p w14:paraId="00DAFA40" w14:textId="1BE60F7F" w:rsidR="00770168" w:rsidRPr="00770168" w:rsidRDefault="00770168" w:rsidP="000B091B">
            <w:pPr>
              <w:pStyle w:val="BodyTable"/>
              <w:jc w:val="center"/>
            </w:pPr>
          </w:p>
        </w:tc>
        <w:tc>
          <w:tcPr>
            <w:tcW w:w="388" w:type="pct"/>
            <w:gridSpan w:val="2"/>
            <w:vAlign w:val="center"/>
            <w:hideMark/>
          </w:tcPr>
          <w:p w14:paraId="6BBF2005" w14:textId="63ED4491" w:rsidR="00770168" w:rsidRPr="00770168" w:rsidRDefault="00770168" w:rsidP="000B091B">
            <w:pPr>
              <w:pStyle w:val="BodyTable"/>
              <w:jc w:val="center"/>
            </w:pPr>
            <w:r w:rsidRPr="00770168">
              <w:t>EUR 72,000</w:t>
            </w:r>
          </w:p>
        </w:tc>
        <w:tc>
          <w:tcPr>
            <w:tcW w:w="388" w:type="pct"/>
            <w:vAlign w:val="center"/>
            <w:hideMark/>
          </w:tcPr>
          <w:p w14:paraId="1E3C578E" w14:textId="206C48D1" w:rsidR="00770168" w:rsidRPr="00770168" w:rsidRDefault="00770168" w:rsidP="000B091B">
            <w:pPr>
              <w:pStyle w:val="BodyTable"/>
              <w:jc w:val="center"/>
            </w:pPr>
          </w:p>
        </w:tc>
        <w:tc>
          <w:tcPr>
            <w:tcW w:w="326" w:type="pct"/>
            <w:vAlign w:val="center"/>
            <w:hideMark/>
          </w:tcPr>
          <w:p w14:paraId="0BF7ABA5" w14:textId="7532411B" w:rsidR="00770168" w:rsidRPr="00770168" w:rsidRDefault="00770168" w:rsidP="000B091B">
            <w:pPr>
              <w:pStyle w:val="BodyTable"/>
              <w:jc w:val="center"/>
            </w:pPr>
          </w:p>
        </w:tc>
        <w:tc>
          <w:tcPr>
            <w:tcW w:w="326" w:type="pct"/>
            <w:gridSpan w:val="2"/>
            <w:vAlign w:val="center"/>
            <w:hideMark/>
          </w:tcPr>
          <w:p w14:paraId="3780903D" w14:textId="23F89814" w:rsidR="00770168" w:rsidRPr="00770168" w:rsidRDefault="00770168" w:rsidP="000B091B">
            <w:pPr>
              <w:pStyle w:val="BodyTable"/>
              <w:jc w:val="center"/>
            </w:pPr>
          </w:p>
        </w:tc>
        <w:tc>
          <w:tcPr>
            <w:tcW w:w="561" w:type="pct"/>
            <w:gridSpan w:val="2"/>
            <w:vAlign w:val="center"/>
            <w:hideMark/>
          </w:tcPr>
          <w:p w14:paraId="5A2A4FF2" w14:textId="12EF0711" w:rsidR="00770168" w:rsidRPr="00770168" w:rsidRDefault="00770168" w:rsidP="000B091B">
            <w:pPr>
              <w:pStyle w:val="BodyTable"/>
              <w:jc w:val="center"/>
            </w:pPr>
            <w:r w:rsidRPr="00770168">
              <w:t>EUR 72,000</w:t>
            </w:r>
          </w:p>
        </w:tc>
      </w:tr>
      <w:tr w:rsidR="006D5CAA" w:rsidRPr="00770168" w14:paraId="1F4C255D" w14:textId="77777777" w:rsidTr="007D2DC1">
        <w:trPr>
          <w:cnfStyle w:val="000000100000" w:firstRow="0" w:lastRow="0" w:firstColumn="0" w:lastColumn="0" w:oddVBand="0" w:evenVBand="0" w:oddHBand="1" w:evenHBand="0" w:firstRowFirstColumn="0" w:firstRowLastColumn="0" w:lastRowFirstColumn="0" w:lastRowLastColumn="0"/>
          <w:trHeight w:val="900"/>
        </w:trPr>
        <w:tc>
          <w:tcPr>
            <w:tcW w:w="1367" w:type="pct"/>
            <w:gridSpan w:val="2"/>
            <w:vAlign w:val="center"/>
            <w:hideMark/>
          </w:tcPr>
          <w:p w14:paraId="41C88C08" w14:textId="77777777" w:rsidR="00770168" w:rsidRPr="00770168" w:rsidRDefault="00770168" w:rsidP="00770168">
            <w:pPr>
              <w:pStyle w:val="BodyTable"/>
            </w:pPr>
            <w:r w:rsidRPr="00770168">
              <w:lastRenderedPageBreak/>
              <w:t>Sesiuni de instruire pentru departamentele de RU și managerii implicați în MRU (nivel local) privind:</w:t>
            </w:r>
            <w:r w:rsidRPr="00770168">
              <w:br/>
              <w:t>- Evaluarea performanțelor individuale, până la 1 ianuarie 2028</w:t>
            </w:r>
          </w:p>
        </w:tc>
        <w:tc>
          <w:tcPr>
            <w:tcW w:w="645" w:type="pct"/>
            <w:gridSpan w:val="2"/>
            <w:vAlign w:val="center"/>
            <w:hideMark/>
          </w:tcPr>
          <w:p w14:paraId="45B0E6DF" w14:textId="77777777" w:rsidR="00770168" w:rsidRPr="00770168" w:rsidRDefault="00770168" w:rsidP="00770168">
            <w:pPr>
              <w:pStyle w:val="BodyTable"/>
            </w:pPr>
            <w:r w:rsidRPr="00770168">
              <w:t>Buget local</w:t>
            </w:r>
          </w:p>
        </w:tc>
        <w:tc>
          <w:tcPr>
            <w:tcW w:w="438" w:type="pct"/>
            <w:gridSpan w:val="2"/>
            <w:vAlign w:val="center"/>
            <w:hideMark/>
          </w:tcPr>
          <w:p w14:paraId="2E95DC4B" w14:textId="76EEDBCF" w:rsidR="00770168" w:rsidRPr="00770168" w:rsidRDefault="00770168" w:rsidP="000B091B">
            <w:pPr>
              <w:pStyle w:val="BodyTable"/>
              <w:jc w:val="center"/>
            </w:pPr>
          </w:p>
        </w:tc>
        <w:tc>
          <w:tcPr>
            <w:tcW w:w="561" w:type="pct"/>
            <w:gridSpan w:val="2"/>
            <w:vAlign w:val="center"/>
            <w:hideMark/>
          </w:tcPr>
          <w:p w14:paraId="4630F692" w14:textId="44737CB9" w:rsidR="00770168" w:rsidRPr="00770168" w:rsidRDefault="00770168" w:rsidP="000B091B">
            <w:pPr>
              <w:pStyle w:val="BodyTable"/>
              <w:jc w:val="center"/>
            </w:pPr>
          </w:p>
        </w:tc>
        <w:tc>
          <w:tcPr>
            <w:tcW w:w="388" w:type="pct"/>
            <w:gridSpan w:val="2"/>
            <w:vAlign w:val="center"/>
            <w:hideMark/>
          </w:tcPr>
          <w:p w14:paraId="5F702A43" w14:textId="1D84AE09" w:rsidR="00770168" w:rsidRPr="00770168" w:rsidRDefault="00770168" w:rsidP="000B091B">
            <w:pPr>
              <w:pStyle w:val="BodyTable"/>
              <w:jc w:val="center"/>
            </w:pPr>
          </w:p>
        </w:tc>
        <w:tc>
          <w:tcPr>
            <w:tcW w:w="388" w:type="pct"/>
            <w:vAlign w:val="center"/>
            <w:hideMark/>
          </w:tcPr>
          <w:p w14:paraId="6D122367" w14:textId="0615472B" w:rsidR="00770168" w:rsidRPr="00770168" w:rsidRDefault="00770168" w:rsidP="000B091B">
            <w:pPr>
              <w:pStyle w:val="BodyTable"/>
              <w:jc w:val="center"/>
            </w:pPr>
            <w:r w:rsidRPr="00770168">
              <w:t>EUR 72,000</w:t>
            </w:r>
          </w:p>
        </w:tc>
        <w:tc>
          <w:tcPr>
            <w:tcW w:w="326" w:type="pct"/>
            <w:vAlign w:val="center"/>
            <w:hideMark/>
          </w:tcPr>
          <w:p w14:paraId="6BE5292A" w14:textId="7958036D" w:rsidR="00770168" w:rsidRPr="00770168" w:rsidRDefault="00770168" w:rsidP="000B091B">
            <w:pPr>
              <w:pStyle w:val="BodyTable"/>
              <w:jc w:val="center"/>
            </w:pPr>
          </w:p>
        </w:tc>
        <w:tc>
          <w:tcPr>
            <w:tcW w:w="326" w:type="pct"/>
            <w:gridSpan w:val="2"/>
            <w:vAlign w:val="center"/>
            <w:hideMark/>
          </w:tcPr>
          <w:p w14:paraId="51692F1C" w14:textId="40885F63" w:rsidR="00770168" w:rsidRPr="00770168" w:rsidRDefault="00770168" w:rsidP="000B091B">
            <w:pPr>
              <w:pStyle w:val="BodyTable"/>
              <w:jc w:val="center"/>
            </w:pPr>
          </w:p>
        </w:tc>
        <w:tc>
          <w:tcPr>
            <w:tcW w:w="561" w:type="pct"/>
            <w:gridSpan w:val="2"/>
            <w:vAlign w:val="center"/>
            <w:hideMark/>
          </w:tcPr>
          <w:p w14:paraId="4B4132F1" w14:textId="4AC03D4B" w:rsidR="00770168" w:rsidRPr="00770168" w:rsidRDefault="00770168" w:rsidP="000B091B">
            <w:pPr>
              <w:pStyle w:val="BodyTable"/>
              <w:jc w:val="center"/>
            </w:pPr>
            <w:r w:rsidRPr="00770168">
              <w:t>EUR 72,000</w:t>
            </w:r>
          </w:p>
        </w:tc>
      </w:tr>
      <w:tr w:rsidR="00770168" w:rsidRPr="00770168" w14:paraId="6A312D8B" w14:textId="77777777" w:rsidTr="007D2DC1">
        <w:trPr>
          <w:trHeight w:val="287"/>
        </w:trPr>
        <w:tc>
          <w:tcPr>
            <w:tcW w:w="5000" w:type="pct"/>
            <w:gridSpan w:val="16"/>
            <w:shd w:val="clear" w:color="auto" w:fill="808080" w:themeFill="background1" w:themeFillShade="80"/>
            <w:vAlign w:val="center"/>
            <w:hideMark/>
          </w:tcPr>
          <w:p w14:paraId="5837A7E7" w14:textId="2060439C" w:rsidR="00770168" w:rsidRPr="000B091B" w:rsidRDefault="00770168" w:rsidP="000B091B">
            <w:pPr>
              <w:pStyle w:val="BodyTable"/>
              <w:jc w:val="center"/>
              <w:rPr>
                <w:b/>
                <w:bCs w:val="0"/>
              </w:rPr>
            </w:pPr>
            <w:r w:rsidRPr="000B091B">
              <w:rPr>
                <w:b/>
                <w:bCs w:val="0"/>
                <w:color w:val="FFFFFF" w:themeColor="background1"/>
              </w:rPr>
              <w:t>Dezvoltarea platformelor informatice de evidență a personalului din administrația publică</w:t>
            </w:r>
          </w:p>
        </w:tc>
      </w:tr>
      <w:tr w:rsidR="00CC1BA8" w:rsidRPr="00770168" w14:paraId="37EA7037" w14:textId="77777777" w:rsidTr="007D2DC1">
        <w:trPr>
          <w:cnfStyle w:val="000000100000" w:firstRow="0" w:lastRow="0" w:firstColumn="0" w:lastColumn="0" w:oddVBand="0" w:evenVBand="0" w:oddHBand="1" w:evenHBand="0" w:firstRowFirstColumn="0" w:firstRowLastColumn="0" w:lastRowFirstColumn="0" w:lastRowLastColumn="0"/>
          <w:trHeight w:val="1223"/>
        </w:trPr>
        <w:tc>
          <w:tcPr>
            <w:tcW w:w="1367" w:type="pct"/>
            <w:gridSpan w:val="2"/>
            <w:vAlign w:val="center"/>
            <w:hideMark/>
          </w:tcPr>
          <w:p w14:paraId="7BAD2B86" w14:textId="65D8D952" w:rsidR="00770168" w:rsidRPr="00770168" w:rsidRDefault="00770168" w:rsidP="00770168">
            <w:pPr>
              <w:pStyle w:val="BodyTable"/>
            </w:pPr>
            <w:r w:rsidRPr="00770168">
              <w:t>Optimizarea și extinderea platformei pentru Concursul Național extins pentru a facilita recrutarea la nivelul administrației publice</w:t>
            </w:r>
            <w:r w:rsidR="00F42521">
              <w:t xml:space="preserve"> centrale și teritoriale</w:t>
            </w:r>
            <w:r w:rsidRPr="00770168">
              <w:t xml:space="preserve"> până la 1 ianuarie 2027</w:t>
            </w:r>
          </w:p>
        </w:tc>
        <w:tc>
          <w:tcPr>
            <w:tcW w:w="402" w:type="pct"/>
            <w:vAlign w:val="center"/>
            <w:hideMark/>
          </w:tcPr>
          <w:p w14:paraId="3D6BA173" w14:textId="77777777" w:rsidR="00770168" w:rsidRPr="00770168" w:rsidRDefault="00770168" w:rsidP="00770168">
            <w:pPr>
              <w:pStyle w:val="BodyTable"/>
            </w:pPr>
            <w:r w:rsidRPr="00770168">
              <w:t>PNRR, Jalonul 417</w:t>
            </w:r>
          </w:p>
        </w:tc>
        <w:tc>
          <w:tcPr>
            <w:tcW w:w="682" w:type="pct"/>
            <w:gridSpan w:val="3"/>
            <w:vAlign w:val="center"/>
            <w:hideMark/>
          </w:tcPr>
          <w:p w14:paraId="651D96A9" w14:textId="4BFC4867" w:rsidR="00770168" w:rsidRPr="00770168" w:rsidRDefault="00770168" w:rsidP="000B091B">
            <w:pPr>
              <w:pStyle w:val="BodyTable"/>
              <w:jc w:val="center"/>
            </w:pPr>
          </w:p>
        </w:tc>
        <w:tc>
          <w:tcPr>
            <w:tcW w:w="561" w:type="pct"/>
            <w:gridSpan w:val="2"/>
            <w:vAlign w:val="center"/>
            <w:hideMark/>
          </w:tcPr>
          <w:p w14:paraId="3B29C216" w14:textId="28726F50" w:rsidR="00770168" w:rsidRPr="00770168" w:rsidRDefault="00770168" w:rsidP="000B091B">
            <w:pPr>
              <w:pStyle w:val="BodyTable"/>
              <w:jc w:val="center"/>
            </w:pPr>
            <w:r w:rsidRPr="00770168">
              <w:t>EUR 8,000,000</w:t>
            </w:r>
          </w:p>
        </w:tc>
        <w:tc>
          <w:tcPr>
            <w:tcW w:w="388" w:type="pct"/>
            <w:gridSpan w:val="2"/>
            <w:vAlign w:val="center"/>
            <w:hideMark/>
          </w:tcPr>
          <w:p w14:paraId="4C07A706" w14:textId="49250603" w:rsidR="00770168" w:rsidRPr="00770168" w:rsidRDefault="00770168" w:rsidP="000B091B">
            <w:pPr>
              <w:pStyle w:val="BodyTable"/>
              <w:jc w:val="center"/>
            </w:pPr>
          </w:p>
        </w:tc>
        <w:tc>
          <w:tcPr>
            <w:tcW w:w="388" w:type="pct"/>
            <w:vAlign w:val="center"/>
            <w:hideMark/>
          </w:tcPr>
          <w:p w14:paraId="5C9F73A2" w14:textId="2C64728A" w:rsidR="00770168" w:rsidRPr="00770168" w:rsidRDefault="00770168" w:rsidP="000B091B">
            <w:pPr>
              <w:pStyle w:val="BodyTable"/>
              <w:jc w:val="center"/>
            </w:pPr>
          </w:p>
        </w:tc>
        <w:tc>
          <w:tcPr>
            <w:tcW w:w="326" w:type="pct"/>
            <w:vAlign w:val="center"/>
            <w:hideMark/>
          </w:tcPr>
          <w:p w14:paraId="6C24019D" w14:textId="248ADC9F" w:rsidR="00770168" w:rsidRPr="00770168" w:rsidRDefault="00770168" w:rsidP="000B091B">
            <w:pPr>
              <w:pStyle w:val="BodyTable"/>
              <w:jc w:val="center"/>
            </w:pPr>
          </w:p>
        </w:tc>
        <w:tc>
          <w:tcPr>
            <w:tcW w:w="326" w:type="pct"/>
            <w:gridSpan w:val="2"/>
            <w:vAlign w:val="center"/>
            <w:hideMark/>
          </w:tcPr>
          <w:p w14:paraId="3C5ED63A" w14:textId="7E3E73FC" w:rsidR="00770168" w:rsidRPr="00770168" w:rsidRDefault="00770168" w:rsidP="000B091B">
            <w:pPr>
              <w:pStyle w:val="BodyTable"/>
              <w:jc w:val="center"/>
            </w:pPr>
          </w:p>
        </w:tc>
        <w:tc>
          <w:tcPr>
            <w:tcW w:w="561" w:type="pct"/>
            <w:gridSpan w:val="2"/>
            <w:vAlign w:val="center"/>
            <w:hideMark/>
          </w:tcPr>
          <w:p w14:paraId="1D4D4205" w14:textId="3CF47B8A" w:rsidR="00770168" w:rsidRPr="00770168" w:rsidRDefault="00770168" w:rsidP="000B091B">
            <w:pPr>
              <w:pStyle w:val="BodyTable"/>
              <w:jc w:val="center"/>
            </w:pPr>
            <w:r w:rsidRPr="00770168">
              <w:t>EUR 8,000,000</w:t>
            </w:r>
          </w:p>
        </w:tc>
      </w:tr>
      <w:tr w:rsidR="00175C28" w:rsidRPr="00770168" w14:paraId="0ED340A1" w14:textId="77777777" w:rsidTr="007D2DC1">
        <w:trPr>
          <w:gridAfter w:val="1"/>
          <w:wAfter w:w="8" w:type="pct"/>
          <w:trHeight w:val="900"/>
        </w:trPr>
        <w:tc>
          <w:tcPr>
            <w:tcW w:w="659" w:type="pct"/>
            <w:vAlign w:val="center"/>
          </w:tcPr>
          <w:p w14:paraId="3DD641A1" w14:textId="0FDE6228" w:rsidR="000E1E38" w:rsidRPr="00770168" w:rsidRDefault="000E1E38" w:rsidP="00770168">
            <w:pPr>
              <w:pStyle w:val="BodyTable"/>
            </w:pPr>
            <w:r w:rsidRPr="00770168">
              <w:t>Optimizarea și extinderea platformei pentru Concursul Național extins pentru a facilita recrutarea la nivelul administrației publice</w:t>
            </w:r>
            <w:r>
              <w:t xml:space="preserve"> locale</w:t>
            </w:r>
            <w:r w:rsidRPr="00770168">
              <w:t xml:space="preserve"> până la 1 ianuarie 2027</w:t>
            </w:r>
          </w:p>
        </w:tc>
        <w:tc>
          <w:tcPr>
            <w:tcW w:w="1109" w:type="pct"/>
            <w:gridSpan w:val="2"/>
            <w:vAlign w:val="center"/>
          </w:tcPr>
          <w:p w14:paraId="5FA0862B" w14:textId="78FE5F77" w:rsidR="000E1E38" w:rsidRPr="00770168" w:rsidRDefault="000E1E38" w:rsidP="00770168">
            <w:pPr>
              <w:pStyle w:val="BodyTable"/>
            </w:pPr>
            <w:r>
              <w:t>Buget de stat</w:t>
            </w:r>
          </w:p>
        </w:tc>
        <w:tc>
          <w:tcPr>
            <w:tcW w:w="244" w:type="pct"/>
            <w:vAlign w:val="center"/>
          </w:tcPr>
          <w:p w14:paraId="2C4800CE" w14:textId="77777777" w:rsidR="000E1E38" w:rsidRPr="00770168" w:rsidRDefault="000E1E38" w:rsidP="000B091B">
            <w:pPr>
              <w:pStyle w:val="BodyTable"/>
              <w:jc w:val="center"/>
            </w:pPr>
          </w:p>
        </w:tc>
        <w:tc>
          <w:tcPr>
            <w:tcW w:w="999" w:type="pct"/>
            <w:gridSpan w:val="4"/>
            <w:vAlign w:val="center"/>
          </w:tcPr>
          <w:p w14:paraId="618211CE" w14:textId="0B06997B" w:rsidR="000E1E38" w:rsidRPr="00770168" w:rsidRDefault="000E1E38" w:rsidP="000B091B">
            <w:pPr>
              <w:pStyle w:val="BodyTable"/>
              <w:jc w:val="center"/>
            </w:pPr>
            <w:r w:rsidRPr="00E100E7">
              <w:rPr>
                <w:i/>
                <w:iCs/>
              </w:rPr>
              <w:t>În curs de estimare</w:t>
            </w:r>
          </w:p>
        </w:tc>
        <w:tc>
          <w:tcPr>
            <w:tcW w:w="388" w:type="pct"/>
            <w:gridSpan w:val="2"/>
            <w:vAlign w:val="center"/>
          </w:tcPr>
          <w:p w14:paraId="55F1FEC6" w14:textId="77777777" w:rsidR="000E1E38" w:rsidRPr="00770168" w:rsidRDefault="000E1E38" w:rsidP="000B091B">
            <w:pPr>
              <w:pStyle w:val="BodyTable"/>
              <w:jc w:val="center"/>
            </w:pPr>
          </w:p>
        </w:tc>
        <w:tc>
          <w:tcPr>
            <w:tcW w:w="388" w:type="pct"/>
            <w:vAlign w:val="center"/>
          </w:tcPr>
          <w:p w14:paraId="3FC7E432" w14:textId="77777777" w:rsidR="000E1E38" w:rsidRPr="00770168" w:rsidRDefault="000E1E38" w:rsidP="000B091B">
            <w:pPr>
              <w:pStyle w:val="BodyTable"/>
              <w:jc w:val="center"/>
            </w:pPr>
          </w:p>
        </w:tc>
        <w:tc>
          <w:tcPr>
            <w:tcW w:w="645" w:type="pct"/>
            <w:gridSpan w:val="2"/>
            <w:vAlign w:val="center"/>
          </w:tcPr>
          <w:p w14:paraId="728A2C13" w14:textId="77777777" w:rsidR="000E1E38" w:rsidRPr="00770168" w:rsidRDefault="000E1E38" w:rsidP="000B091B">
            <w:pPr>
              <w:pStyle w:val="BodyTable"/>
              <w:jc w:val="center"/>
            </w:pPr>
          </w:p>
        </w:tc>
        <w:tc>
          <w:tcPr>
            <w:tcW w:w="559" w:type="pct"/>
            <w:gridSpan w:val="2"/>
            <w:vAlign w:val="center"/>
          </w:tcPr>
          <w:p w14:paraId="39C9D3E8" w14:textId="77777777" w:rsidR="000E1E38" w:rsidRPr="00770168" w:rsidRDefault="000E1E38" w:rsidP="000B091B">
            <w:pPr>
              <w:pStyle w:val="BodyTable"/>
              <w:jc w:val="center"/>
            </w:pPr>
          </w:p>
        </w:tc>
      </w:tr>
      <w:tr w:rsidR="00F42521" w:rsidRPr="00770168" w14:paraId="5283B635" w14:textId="77777777" w:rsidTr="007D2DC1">
        <w:trPr>
          <w:cnfStyle w:val="000000100000" w:firstRow="0" w:lastRow="0" w:firstColumn="0" w:lastColumn="0" w:oddVBand="0" w:evenVBand="0" w:oddHBand="1" w:evenHBand="0" w:firstRowFirstColumn="0" w:firstRowLastColumn="0" w:lastRowFirstColumn="0" w:lastRowLastColumn="0"/>
          <w:trHeight w:val="900"/>
        </w:trPr>
        <w:tc>
          <w:tcPr>
            <w:tcW w:w="1367" w:type="pct"/>
            <w:gridSpan w:val="2"/>
            <w:vAlign w:val="center"/>
            <w:hideMark/>
          </w:tcPr>
          <w:p w14:paraId="37DFC2E0" w14:textId="77777777" w:rsidR="00770168" w:rsidRPr="00770168" w:rsidRDefault="00770168" w:rsidP="00770168">
            <w:pPr>
              <w:pStyle w:val="BodyTable"/>
            </w:pPr>
            <w:r w:rsidRPr="00770168">
              <w:t>Optimizarea și extinderea platformelor e-ANFP și SIMRU pentru gestionarea funcției publice de la nivel central, teritorial și local, pentru toate procesele aferente carierei până la 1 ianuarie 2026</w:t>
            </w:r>
          </w:p>
        </w:tc>
        <w:tc>
          <w:tcPr>
            <w:tcW w:w="645" w:type="pct"/>
            <w:gridSpan w:val="2"/>
            <w:vAlign w:val="center"/>
            <w:hideMark/>
          </w:tcPr>
          <w:p w14:paraId="1E43DD80" w14:textId="77777777" w:rsidR="00770168" w:rsidRPr="00770168" w:rsidRDefault="00770168" w:rsidP="00770168">
            <w:pPr>
              <w:pStyle w:val="BodyTable"/>
            </w:pPr>
            <w:r w:rsidRPr="00770168">
              <w:t>PNRR, Jalonul 177</w:t>
            </w:r>
          </w:p>
        </w:tc>
        <w:tc>
          <w:tcPr>
            <w:tcW w:w="438" w:type="pct"/>
            <w:gridSpan w:val="2"/>
            <w:vAlign w:val="center"/>
            <w:hideMark/>
          </w:tcPr>
          <w:p w14:paraId="2C952DF9" w14:textId="0A3433AE" w:rsidR="00770168" w:rsidRPr="00770168" w:rsidRDefault="00770168" w:rsidP="000B091B">
            <w:pPr>
              <w:pStyle w:val="BodyTable"/>
              <w:jc w:val="center"/>
            </w:pPr>
          </w:p>
        </w:tc>
        <w:tc>
          <w:tcPr>
            <w:tcW w:w="561" w:type="pct"/>
            <w:gridSpan w:val="2"/>
            <w:vAlign w:val="center"/>
            <w:hideMark/>
          </w:tcPr>
          <w:p w14:paraId="72118551" w14:textId="0FAF45D3" w:rsidR="00770168" w:rsidRPr="00770168" w:rsidRDefault="00770168" w:rsidP="000B091B">
            <w:pPr>
              <w:pStyle w:val="BodyTable"/>
              <w:jc w:val="center"/>
            </w:pPr>
            <w:r w:rsidRPr="00770168">
              <w:t>EUR 2,000,000</w:t>
            </w:r>
          </w:p>
        </w:tc>
        <w:tc>
          <w:tcPr>
            <w:tcW w:w="388" w:type="pct"/>
            <w:gridSpan w:val="2"/>
            <w:vAlign w:val="center"/>
            <w:hideMark/>
          </w:tcPr>
          <w:p w14:paraId="253468CB" w14:textId="52165830" w:rsidR="00770168" w:rsidRPr="00770168" w:rsidRDefault="00770168" w:rsidP="000B091B">
            <w:pPr>
              <w:pStyle w:val="BodyTable"/>
              <w:jc w:val="center"/>
            </w:pPr>
          </w:p>
        </w:tc>
        <w:tc>
          <w:tcPr>
            <w:tcW w:w="388" w:type="pct"/>
            <w:vAlign w:val="center"/>
            <w:hideMark/>
          </w:tcPr>
          <w:p w14:paraId="66A4EAAB" w14:textId="3E420D8B" w:rsidR="00770168" w:rsidRPr="00770168" w:rsidRDefault="00770168" w:rsidP="000B091B">
            <w:pPr>
              <w:pStyle w:val="BodyTable"/>
              <w:jc w:val="center"/>
            </w:pPr>
          </w:p>
        </w:tc>
        <w:tc>
          <w:tcPr>
            <w:tcW w:w="326" w:type="pct"/>
            <w:vAlign w:val="center"/>
            <w:hideMark/>
          </w:tcPr>
          <w:p w14:paraId="5FCB816E" w14:textId="070E5AC0" w:rsidR="00770168" w:rsidRPr="00770168" w:rsidRDefault="00770168" w:rsidP="000B091B">
            <w:pPr>
              <w:pStyle w:val="BodyTable"/>
              <w:jc w:val="center"/>
            </w:pPr>
          </w:p>
        </w:tc>
        <w:tc>
          <w:tcPr>
            <w:tcW w:w="326" w:type="pct"/>
            <w:gridSpan w:val="2"/>
            <w:vAlign w:val="center"/>
            <w:hideMark/>
          </w:tcPr>
          <w:p w14:paraId="1D31349A" w14:textId="4CBC35A4" w:rsidR="00770168" w:rsidRPr="00770168" w:rsidRDefault="00770168" w:rsidP="000B091B">
            <w:pPr>
              <w:pStyle w:val="BodyTable"/>
              <w:jc w:val="center"/>
            </w:pPr>
          </w:p>
        </w:tc>
        <w:tc>
          <w:tcPr>
            <w:tcW w:w="561" w:type="pct"/>
            <w:gridSpan w:val="2"/>
            <w:vAlign w:val="center"/>
            <w:hideMark/>
          </w:tcPr>
          <w:p w14:paraId="03BBB10B" w14:textId="6B62AFC3" w:rsidR="00770168" w:rsidRPr="00770168" w:rsidRDefault="00770168" w:rsidP="000B091B">
            <w:pPr>
              <w:pStyle w:val="BodyTable"/>
              <w:jc w:val="center"/>
            </w:pPr>
            <w:r w:rsidRPr="00770168">
              <w:t>EUR 2,000,000</w:t>
            </w:r>
          </w:p>
        </w:tc>
      </w:tr>
      <w:tr w:rsidR="006D5CAA" w:rsidRPr="00770168" w14:paraId="2AA150A1" w14:textId="77777777" w:rsidTr="007D2DC1">
        <w:trPr>
          <w:trHeight w:val="900"/>
        </w:trPr>
        <w:tc>
          <w:tcPr>
            <w:tcW w:w="1367" w:type="pct"/>
            <w:gridSpan w:val="2"/>
            <w:vAlign w:val="center"/>
            <w:hideMark/>
          </w:tcPr>
          <w:p w14:paraId="21F1E679" w14:textId="77777777" w:rsidR="00770168" w:rsidRPr="00770168" w:rsidRDefault="00770168" w:rsidP="00770168">
            <w:pPr>
              <w:pStyle w:val="BodyTable"/>
            </w:pPr>
            <w:r w:rsidRPr="00770168">
              <w:t>Optimizarea și extinderea platformei SIMRU prin introducerea unui modul nou privind evaluarea performanței pe bază de competențe până la 1 ianuarie 2026 pentru toate nivelurile administrative</w:t>
            </w:r>
          </w:p>
        </w:tc>
        <w:tc>
          <w:tcPr>
            <w:tcW w:w="645" w:type="pct"/>
            <w:gridSpan w:val="2"/>
            <w:vAlign w:val="center"/>
            <w:hideMark/>
          </w:tcPr>
          <w:p w14:paraId="582373EA" w14:textId="77777777" w:rsidR="00770168" w:rsidRPr="00770168" w:rsidRDefault="00770168" w:rsidP="00770168">
            <w:pPr>
              <w:pStyle w:val="BodyTable"/>
            </w:pPr>
            <w:r w:rsidRPr="00770168">
              <w:t>PNRR, Jalonul 419</w:t>
            </w:r>
          </w:p>
        </w:tc>
        <w:tc>
          <w:tcPr>
            <w:tcW w:w="438" w:type="pct"/>
            <w:gridSpan w:val="2"/>
            <w:vAlign w:val="center"/>
            <w:hideMark/>
          </w:tcPr>
          <w:p w14:paraId="6322CE8B" w14:textId="43FDCE37" w:rsidR="00770168" w:rsidRPr="00770168" w:rsidRDefault="00770168" w:rsidP="000B091B">
            <w:pPr>
              <w:pStyle w:val="BodyTable"/>
              <w:jc w:val="center"/>
            </w:pPr>
          </w:p>
        </w:tc>
        <w:tc>
          <w:tcPr>
            <w:tcW w:w="561" w:type="pct"/>
            <w:gridSpan w:val="2"/>
            <w:vAlign w:val="center"/>
            <w:hideMark/>
          </w:tcPr>
          <w:p w14:paraId="495A91F9" w14:textId="7ADCEFEA" w:rsidR="00770168" w:rsidRPr="00770168" w:rsidRDefault="00770168" w:rsidP="000B091B">
            <w:pPr>
              <w:pStyle w:val="BodyTable"/>
              <w:jc w:val="center"/>
            </w:pPr>
            <w:r w:rsidRPr="00770168">
              <w:t>EUR 500,000</w:t>
            </w:r>
          </w:p>
        </w:tc>
        <w:tc>
          <w:tcPr>
            <w:tcW w:w="388" w:type="pct"/>
            <w:gridSpan w:val="2"/>
            <w:vAlign w:val="center"/>
            <w:hideMark/>
          </w:tcPr>
          <w:p w14:paraId="329ED161" w14:textId="08ECDF58" w:rsidR="00770168" w:rsidRPr="00770168" w:rsidRDefault="00770168" w:rsidP="000B091B">
            <w:pPr>
              <w:pStyle w:val="BodyTable"/>
              <w:jc w:val="center"/>
            </w:pPr>
          </w:p>
        </w:tc>
        <w:tc>
          <w:tcPr>
            <w:tcW w:w="388" w:type="pct"/>
            <w:vAlign w:val="center"/>
            <w:hideMark/>
          </w:tcPr>
          <w:p w14:paraId="11D33A80" w14:textId="0240E5D9" w:rsidR="00770168" w:rsidRPr="00770168" w:rsidRDefault="00770168" w:rsidP="000B091B">
            <w:pPr>
              <w:pStyle w:val="BodyTable"/>
              <w:jc w:val="center"/>
            </w:pPr>
          </w:p>
        </w:tc>
        <w:tc>
          <w:tcPr>
            <w:tcW w:w="326" w:type="pct"/>
            <w:vAlign w:val="center"/>
            <w:hideMark/>
          </w:tcPr>
          <w:p w14:paraId="6F78062E" w14:textId="0EBE7620" w:rsidR="00770168" w:rsidRPr="00770168" w:rsidRDefault="00770168" w:rsidP="000B091B">
            <w:pPr>
              <w:pStyle w:val="BodyTable"/>
              <w:jc w:val="center"/>
            </w:pPr>
          </w:p>
        </w:tc>
        <w:tc>
          <w:tcPr>
            <w:tcW w:w="326" w:type="pct"/>
            <w:gridSpan w:val="2"/>
            <w:vAlign w:val="center"/>
            <w:hideMark/>
          </w:tcPr>
          <w:p w14:paraId="6A921010" w14:textId="3BC65742" w:rsidR="00770168" w:rsidRPr="00770168" w:rsidRDefault="00770168" w:rsidP="000B091B">
            <w:pPr>
              <w:pStyle w:val="BodyTable"/>
              <w:jc w:val="center"/>
            </w:pPr>
          </w:p>
        </w:tc>
        <w:tc>
          <w:tcPr>
            <w:tcW w:w="561" w:type="pct"/>
            <w:gridSpan w:val="2"/>
            <w:vAlign w:val="center"/>
            <w:hideMark/>
          </w:tcPr>
          <w:p w14:paraId="007F31AC" w14:textId="430E6135" w:rsidR="00770168" w:rsidRPr="00770168" w:rsidRDefault="00770168" w:rsidP="000B091B">
            <w:pPr>
              <w:pStyle w:val="BodyTable"/>
              <w:jc w:val="center"/>
            </w:pPr>
            <w:r w:rsidRPr="00770168">
              <w:t>EUR 500,000</w:t>
            </w:r>
          </w:p>
        </w:tc>
      </w:tr>
      <w:tr w:rsidR="006B4F68" w:rsidRPr="00770168" w14:paraId="23956A0B" w14:textId="77777777" w:rsidTr="007D2DC1">
        <w:trPr>
          <w:cnfStyle w:val="000000100000" w:firstRow="0" w:lastRow="0" w:firstColumn="0" w:lastColumn="0" w:oddVBand="0" w:evenVBand="0" w:oddHBand="1" w:evenHBand="0" w:firstRowFirstColumn="0" w:firstRowLastColumn="0" w:lastRowFirstColumn="0" w:lastRowLastColumn="0"/>
          <w:trHeight w:val="600"/>
        </w:trPr>
        <w:tc>
          <w:tcPr>
            <w:tcW w:w="1367" w:type="pct"/>
            <w:gridSpan w:val="2"/>
            <w:vAlign w:val="center"/>
            <w:hideMark/>
          </w:tcPr>
          <w:p w14:paraId="099EEC5C" w14:textId="77777777" w:rsidR="006D5CAA" w:rsidRPr="00770168" w:rsidRDefault="006D5CAA" w:rsidP="00770168">
            <w:pPr>
              <w:pStyle w:val="BodyTable"/>
            </w:pPr>
            <w:r w:rsidRPr="00770168">
              <w:t>Asigurarea mentenanței sistemelor informatice la toate nivelurile administrative</w:t>
            </w:r>
          </w:p>
        </w:tc>
        <w:tc>
          <w:tcPr>
            <w:tcW w:w="645" w:type="pct"/>
            <w:gridSpan w:val="2"/>
            <w:vAlign w:val="center"/>
            <w:hideMark/>
          </w:tcPr>
          <w:p w14:paraId="30DE496C" w14:textId="77777777" w:rsidR="006D5CAA" w:rsidRPr="00770168" w:rsidRDefault="006D5CAA" w:rsidP="00770168">
            <w:pPr>
              <w:pStyle w:val="BodyTable"/>
            </w:pPr>
            <w:r w:rsidRPr="00770168">
              <w:t>Buget de stat</w:t>
            </w:r>
          </w:p>
        </w:tc>
        <w:tc>
          <w:tcPr>
            <w:tcW w:w="438" w:type="pct"/>
            <w:gridSpan w:val="2"/>
            <w:vAlign w:val="center"/>
            <w:hideMark/>
          </w:tcPr>
          <w:p w14:paraId="5AB374B5" w14:textId="19B40D1E" w:rsidR="006D5CAA" w:rsidRPr="00770168" w:rsidRDefault="006D5CAA" w:rsidP="000B091B">
            <w:pPr>
              <w:pStyle w:val="BodyTable"/>
              <w:jc w:val="center"/>
            </w:pPr>
          </w:p>
        </w:tc>
        <w:tc>
          <w:tcPr>
            <w:tcW w:w="561" w:type="pct"/>
            <w:gridSpan w:val="2"/>
            <w:vAlign w:val="center"/>
            <w:hideMark/>
          </w:tcPr>
          <w:p w14:paraId="31913C5A" w14:textId="2B67E9BA" w:rsidR="006D5CAA" w:rsidRPr="00770168" w:rsidRDefault="006D5CAA" w:rsidP="000B091B">
            <w:pPr>
              <w:pStyle w:val="BodyTable"/>
              <w:jc w:val="center"/>
            </w:pPr>
          </w:p>
        </w:tc>
        <w:tc>
          <w:tcPr>
            <w:tcW w:w="388" w:type="pct"/>
            <w:gridSpan w:val="2"/>
            <w:vAlign w:val="center"/>
            <w:hideMark/>
          </w:tcPr>
          <w:p w14:paraId="2BC51CC4" w14:textId="4C7E5664" w:rsidR="006D5CAA" w:rsidRPr="00770168" w:rsidRDefault="006D5CAA" w:rsidP="000B091B">
            <w:pPr>
              <w:pStyle w:val="BodyTable"/>
              <w:jc w:val="center"/>
            </w:pPr>
          </w:p>
        </w:tc>
        <w:tc>
          <w:tcPr>
            <w:tcW w:w="1040" w:type="pct"/>
            <w:gridSpan w:val="4"/>
            <w:vAlign w:val="center"/>
            <w:hideMark/>
          </w:tcPr>
          <w:p w14:paraId="18F8D0AA" w14:textId="3B02E5B6" w:rsidR="006D5CAA" w:rsidRPr="008334FC" w:rsidRDefault="006D5CAA" w:rsidP="000B091B">
            <w:pPr>
              <w:pStyle w:val="BodyTable"/>
              <w:jc w:val="center"/>
              <w:rPr>
                <w:i/>
                <w:iCs/>
              </w:rPr>
            </w:pPr>
            <w:r w:rsidRPr="008334FC">
              <w:rPr>
                <w:i/>
                <w:iCs/>
              </w:rPr>
              <w:t>În curs de estimare</w:t>
            </w:r>
          </w:p>
        </w:tc>
        <w:tc>
          <w:tcPr>
            <w:tcW w:w="561" w:type="pct"/>
            <w:gridSpan w:val="2"/>
            <w:vAlign w:val="center"/>
            <w:hideMark/>
          </w:tcPr>
          <w:p w14:paraId="1C69D823" w14:textId="7FE19CEF" w:rsidR="006D5CAA" w:rsidRPr="00770168" w:rsidRDefault="006D5CAA" w:rsidP="000B091B">
            <w:pPr>
              <w:pStyle w:val="BodyTable"/>
              <w:jc w:val="center"/>
            </w:pPr>
            <w:r w:rsidRPr="00770168">
              <w:t>EUR 0</w:t>
            </w:r>
          </w:p>
        </w:tc>
      </w:tr>
      <w:tr w:rsidR="00154D7C" w:rsidRPr="00770168" w14:paraId="1B43ADA7" w14:textId="77777777" w:rsidTr="007D2DC1">
        <w:trPr>
          <w:trHeight w:val="300"/>
        </w:trPr>
        <w:tc>
          <w:tcPr>
            <w:tcW w:w="2012" w:type="pct"/>
            <w:gridSpan w:val="4"/>
            <w:shd w:val="clear" w:color="auto" w:fill="FFE600"/>
            <w:vAlign w:val="center"/>
            <w:hideMark/>
          </w:tcPr>
          <w:p w14:paraId="3611EBBB" w14:textId="77777777" w:rsidR="00770168" w:rsidRPr="000B091B" w:rsidRDefault="00770168" w:rsidP="000B091B">
            <w:pPr>
              <w:pStyle w:val="BodyTable"/>
              <w:jc w:val="center"/>
              <w:rPr>
                <w:b/>
                <w:bCs w:val="0"/>
              </w:rPr>
            </w:pPr>
            <w:r w:rsidRPr="000B091B">
              <w:rPr>
                <w:b/>
                <w:bCs w:val="0"/>
              </w:rPr>
              <w:t>Total</w:t>
            </w:r>
          </w:p>
        </w:tc>
        <w:tc>
          <w:tcPr>
            <w:tcW w:w="438" w:type="pct"/>
            <w:gridSpan w:val="2"/>
            <w:shd w:val="clear" w:color="auto" w:fill="FFE600"/>
            <w:vAlign w:val="center"/>
            <w:hideMark/>
          </w:tcPr>
          <w:p w14:paraId="688D4690" w14:textId="1A7E4328" w:rsidR="00770168" w:rsidRPr="000B091B" w:rsidRDefault="00770168" w:rsidP="000B091B">
            <w:pPr>
              <w:pStyle w:val="BodyTable"/>
              <w:jc w:val="center"/>
              <w:rPr>
                <w:b/>
                <w:bCs w:val="0"/>
              </w:rPr>
            </w:pPr>
            <w:r w:rsidRPr="000B091B">
              <w:rPr>
                <w:b/>
                <w:bCs w:val="0"/>
              </w:rPr>
              <w:t>EUR 234,000</w:t>
            </w:r>
          </w:p>
        </w:tc>
        <w:tc>
          <w:tcPr>
            <w:tcW w:w="561" w:type="pct"/>
            <w:gridSpan w:val="2"/>
            <w:shd w:val="clear" w:color="auto" w:fill="FFE600"/>
            <w:vAlign w:val="center"/>
            <w:hideMark/>
          </w:tcPr>
          <w:p w14:paraId="0ED8F628" w14:textId="78E30555" w:rsidR="00770168" w:rsidRPr="000B091B" w:rsidRDefault="00770168" w:rsidP="000B091B">
            <w:pPr>
              <w:pStyle w:val="BodyTable"/>
              <w:jc w:val="center"/>
              <w:rPr>
                <w:b/>
                <w:bCs w:val="0"/>
              </w:rPr>
            </w:pPr>
            <w:r w:rsidRPr="000B091B">
              <w:rPr>
                <w:b/>
                <w:bCs w:val="0"/>
              </w:rPr>
              <w:t>EUR 11,000,000</w:t>
            </w:r>
          </w:p>
        </w:tc>
        <w:tc>
          <w:tcPr>
            <w:tcW w:w="388" w:type="pct"/>
            <w:gridSpan w:val="2"/>
            <w:shd w:val="clear" w:color="auto" w:fill="FFE600"/>
            <w:vAlign w:val="center"/>
            <w:hideMark/>
          </w:tcPr>
          <w:p w14:paraId="346808F7" w14:textId="385089BC" w:rsidR="00770168" w:rsidRPr="000B091B" w:rsidRDefault="00770168" w:rsidP="000B091B">
            <w:pPr>
              <w:pStyle w:val="BodyTable"/>
              <w:jc w:val="center"/>
              <w:rPr>
                <w:b/>
                <w:bCs w:val="0"/>
              </w:rPr>
            </w:pPr>
            <w:r w:rsidRPr="000B091B">
              <w:rPr>
                <w:b/>
                <w:bCs w:val="0"/>
              </w:rPr>
              <w:t>EUR 72,000</w:t>
            </w:r>
          </w:p>
        </w:tc>
        <w:tc>
          <w:tcPr>
            <w:tcW w:w="388" w:type="pct"/>
            <w:shd w:val="clear" w:color="auto" w:fill="FFE600"/>
            <w:vAlign w:val="center"/>
            <w:hideMark/>
          </w:tcPr>
          <w:p w14:paraId="162CBA8F" w14:textId="04C0D4E1" w:rsidR="00770168" w:rsidRPr="000B091B" w:rsidRDefault="00770168" w:rsidP="000B091B">
            <w:pPr>
              <w:pStyle w:val="BodyTable"/>
              <w:jc w:val="center"/>
              <w:rPr>
                <w:b/>
                <w:bCs w:val="0"/>
              </w:rPr>
            </w:pPr>
            <w:r w:rsidRPr="000B091B">
              <w:rPr>
                <w:b/>
                <w:bCs w:val="0"/>
              </w:rPr>
              <w:t>EUR 72,000</w:t>
            </w:r>
          </w:p>
        </w:tc>
        <w:tc>
          <w:tcPr>
            <w:tcW w:w="326" w:type="pct"/>
            <w:shd w:val="clear" w:color="auto" w:fill="FFE600"/>
            <w:vAlign w:val="center"/>
            <w:hideMark/>
          </w:tcPr>
          <w:p w14:paraId="4CFDB6B9" w14:textId="74B37E92" w:rsidR="00770168" w:rsidRPr="000B091B" w:rsidRDefault="00770168" w:rsidP="000B091B">
            <w:pPr>
              <w:pStyle w:val="BodyTable"/>
              <w:jc w:val="center"/>
              <w:rPr>
                <w:b/>
                <w:bCs w:val="0"/>
              </w:rPr>
            </w:pPr>
            <w:r w:rsidRPr="000B091B">
              <w:rPr>
                <w:b/>
                <w:bCs w:val="0"/>
              </w:rPr>
              <w:t>EUR 0</w:t>
            </w:r>
          </w:p>
        </w:tc>
        <w:tc>
          <w:tcPr>
            <w:tcW w:w="326" w:type="pct"/>
            <w:gridSpan w:val="2"/>
            <w:shd w:val="clear" w:color="auto" w:fill="FFE600"/>
            <w:vAlign w:val="center"/>
            <w:hideMark/>
          </w:tcPr>
          <w:p w14:paraId="3C57A894" w14:textId="250BA824" w:rsidR="00770168" w:rsidRPr="000B091B" w:rsidRDefault="00770168" w:rsidP="000B091B">
            <w:pPr>
              <w:pStyle w:val="BodyTable"/>
              <w:jc w:val="center"/>
              <w:rPr>
                <w:b/>
                <w:bCs w:val="0"/>
              </w:rPr>
            </w:pPr>
            <w:r w:rsidRPr="000B091B">
              <w:rPr>
                <w:b/>
                <w:bCs w:val="0"/>
              </w:rPr>
              <w:t>EUR 0</w:t>
            </w:r>
          </w:p>
        </w:tc>
        <w:tc>
          <w:tcPr>
            <w:tcW w:w="561" w:type="pct"/>
            <w:gridSpan w:val="2"/>
            <w:shd w:val="clear" w:color="auto" w:fill="FFE600"/>
            <w:vAlign w:val="center"/>
            <w:hideMark/>
          </w:tcPr>
          <w:p w14:paraId="09EB19A6" w14:textId="4B3E45B8" w:rsidR="00770168" w:rsidRPr="000B091B" w:rsidRDefault="00770168" w:rsidP="000B091B">
            <w:pPr>
              <w:pStyle w:val="BodyTable"/>
              <w:jc w:val="center"/>
              <w:rPr>
                <w:b/>
                <w:bCs w:val="0"/>
              </w:rPr>
            </w:pPr>
            <w:r w:rsidRPr="000B091B">
              <w:rPr>
                <w:b/>
                <w:bCs w:val="0"/>
              </w:rPr>
              <w:t>EUR 11,378,000</w:t>
            </w:r>
          </w:p>
        </w:tc>
      </w:tr>
    </w:tbl>
    <w:p w14:paraId="26FEA01D" w14:textId="7003A24D" w:rsidR="000B091B" w:rsidRDefault="000B091B" w:rsidP="000B091B">
      <w:r>
        <w:t xml:space="preserve">Costul total pentru implementarea măsurilor aferente Opțiunii </w:t>
      </w:r>
      <w:r w:rsidR="004329E1">
        <w:t>2</w:t>
      </w:r>
      <w:r>
        <w:t xml:space="preserve"> este de EUR </w:t>
      </w:r>
      <w:r w:rsidRPr="008334FC">
        <w:t>1</w:t>
      </w:r>
      <w:r w:rsidR="004329E1" w:rsidRPr="008334FC">
        <w:t>1</w:t>
      </w:r>
      <w:r w:rsidRPr="008334FC">
        <w:t>,</w:t>
      </w:r>
      <w:r w:rsidR="004329E1" w:rsidRPr="008334FC">
        <w:t>4</w:t>
      </w:r>
      <w:r w:rsidRPr="008334FC">
        <w:t xml:space="preserve"> mil</w:t>
      </w:r>
      <w:r>
        <w:t xml:space="preserve">. Dintre acestea, </w:t>
      </w:r>
      <w:r w:rsidR="00614941">
        <w:t>Dintre acestea, EUR 10,7 milioane vor fi finanțate prin PNRR.</w:t>
      </w:r>
      <w:r>
        <w:t xml:space="preserve"> </w:t>
      </w:r>
    </w:p>
    <w:p w14:paraId="4202EC21" w14:textId="4B1971AF" w:rsidR="001C7725" w:rsidRDefault="005C72AB" w:rsidP="000B091B">
      <w:r>
        <w:t>Pentru e</w:t>
      </w:r>
      <w:r w:rsidR="000B091B">
        <w:t>stimăril</w:t>
      </w:r>
      <w:r>
        <w:t>e</w:t>
      </w:r>
      <w:r w:rsidR="000B091B">
        <w:t xml:space="preserve"> aferente s</w:t>
      </w:r>
      <w:r w:rsidR="000B091B" w:rsidRPr="008C1A45">
        <w:t>esiuni</w:t>
      </w:r>
      <w:r w:rsidR="000B091B">
        <w:t>lor</w:t>
      </w:r>
      <w:r w:rsidR="000B091B" w:rsidRPr="008C1A45">
        <w:t xml:space="preserve"> de instruire pentru departamentele de RU și managerii implicați în MRU (nivel local) </w:t>
      </w:r>
      <w:r w:rsidR="000B091B">
        <w:t>privind a</w:t>
      </w:r>
      <w:r w:rsidR="000B091B" w:rsidRPr="00135A0D">
        <w:t>plicarea metodologiei-cadru de analiză a posturilor</w:t>
      </w:r>
      <w:r w:rsidR="000B091B">
        <w:t xml:space="preserve"> și evaluarea performanței, au fost utilizate </w:t>
      </w:r>
      <w:r>
        <w:t>aceleași ipoteze ca în cadrul Opțiunii 1. De asemenea, c</w:t>
      </w:r>
      <w:r w:rsidR="000B091B">
        <w:t>osturile asociate a</w:t>
      </w:r>
      <w:r w:rsidR="000B091B" w:rsidRPr="00FD7DBB">
        <w:t>sigur</w:t>
      </w:r>
      <w:r w:rsidR="000B091B">
        <w:t>ă</w:t>
      </w:r>
      <w:r w:rsidR="000B091B" w:rsidRPr="00FD7DBB">
        <w:t>r</w:t>
      </w:r>
      <w:r w:rsidR="000B091B">
        <w:t>ii</w:t>
      </w:r>
      <w:r w:rsidR="000B091B" w:rsidRPr="00FD7DBB">
        <w:t xml:space="preserve"> mentenanței sistemelor informatice la toate nivelurile administrative</w:t>
      </w:r>
      <w:r w:rsidR="000B091B">
        <w:t xml:space="preserve"> </w:t>
      </w:r>
      <w:r w:rsidR="00614941">
        <w:t>vor fi estimate</w:t>
      </w:r>
      <w:r w:rsidR="000B091B">
        <w:t xml:space="preserve"> în baza informațiilor furnizate de Direcția IT din cadrul ANFP. Acestea </w:t>
      </w:r>
      <w:r w:rsidR="00614941">
        <w:t>se vor aplica</w:t>
      </w:r>
      <w:r w:rsidR="000B091B">
        <w:t xml:space="preserve"> începând cu anul 2027, deoarece implementarea Jaloanelor 417, 177 și 419 din PNRR includ</w:t>
      </w:r>
      <w:r w:rsidR="00614941">
        <w:t>e</w:t>
      </w:r>
      <w:r w:rsidR="000B091B">
        <w:t xml:space="preserve"> deja costuri de mentenanță.</w:t>
      </w:r>
    </w:p>
    <w:p w14:paraId="646DC61A" w14:textId="69E3EE82" w:rsidR="00207473" w:rsidRDefault="00207473" w:rsidP="004B3220">
      <w:r>
        <w:t xml:space="preserve">Opțiunea 2 include o măsură </w:t>
      </w:r>
      <w:r w:rsidR="001241C8">
        <w:t xml:space="preserve">suplimentară </w:t>
      </w:r>
      <w:r w:rsidR="00614E4C">
        <w:t>față de Opțiunea 1, anume e</w:t>
      </w:r>
      <w:r w:rsidR="00614E4C" w:rsidRPr="00614E4C">
        <w:t>laborarea unui compendium de competențe specifice cheie asociate domeniilor funcționale până la data de 1 ianuarie 202</w:t>
      </w:r>
      <w:r w:rsidR="005C72AB">
        <w:t>7</w:t>
      </w:r>
      <w:r w:rsidR="00614E4C">
        <w:t xml:space="preserve">. Costul </w:t>
      </w:r>
      <w:r w:rsidR="00F30281">
        <w:t xml:space="preserve">estimat pentru </w:t>
      </w:r>
      <w:r w:rsidR="00F30281">
        <w:lastRenderedPageBreak/>
        <w:t xml:space="preserve">implementarea acestei măsuri este de aproximativ EUR </w:t>
      </w:r>
      <w:r w:rsidR="005C72AB">
        <w:t>5</w:t>
      </w:r>
      <w:r w:rsidR="001F0F20">
        <w:t>0</w:t>
      </w:r>
      <w:r w:rsidR="00F30281">
        <w:t>0.000</w:t>
      </w:r>
      <w:r w:rsidR="00647E88">
        <w:t xml:space="preserve">. </w:t>
      </w:r>
      <w:r w:rsidR="005C72AB">
        <w:t>Acest cost a fost calculate utilizând următoarele ipoteze:</w:t>
      </w:r>
    </w:p>
    <w:p w14:paraId="71D1565A" w14:textId="2262DED5" w:rsidR="00174FFB" w:rsidRDefault="00174FFB" w:rsidP="005C72AB">
      <w:pPr>
        <w:pStyle w:val="Bulletpoint1"/>
      </w:pPr>
      <w:r>
        <w:t>Definirea competențel</w:t>
      </w:r>
      <w:r w:rsidR="006500B1">
        <w:t>or</w:t>
      </w:r>
      <w:r>
        <w:t xml:space="preserve"> specifice va necesit</w:t>
      </w:r>
      <w:r w:rsidR="00C558C4">
        <w:t>a</w:t>
      </w:r>
      <w:r>
        <w:t xml:space="preserve"> o analiză funcțională a posturilor în baza </w:t>
      </w:r>
      <w:r w:rsidR="00E653A5">
        <w:t xml:space="preserve">datelor puse la dispoziție de ANFP și a responsabilităților și atribuțiilor acestora </w:t>
      </w:r>
      <w:r w:rsidR="00C558C4">
        <w:t>în baza fișelor de post și a regulamentelor de organizare și funcționare</w:t>
      </w:r>
      <w:r w:rsidR="00B14D14">
        <w:t xml:space="preserve">. Pentru această analiză sunt necesare aproximativ </w:t>
      </w:r>
      <w:r w:rsidR="006500B1">
        <w:t>1</w:t>
      </w:r>
      <w:r w:rsidR="00B14D14">
        <w:t xml:space="preserve">00 de zile de </w:t>
      </w:r>
      <w:r w:rsidR="0033024B">
        <w:t>lucru;</w:t>
      </w:r>
    </w:p>
    <w:p w14:paraId="2A34FC22" w14:textId="12B92D39" w:rsidR="00C558C4" w:rsidRDefault="00E83924">
      <w:pPr>
        <w:pStyle w:val="Bulletpoint1"/>
      </w:pPr>
      <w:r>
        <w:t>Au fost definite 16 domenii funcționale, din</w:t>
      </w:r>
      <w:r w:rsidR="00BD1DF2">
        <w:t>tre</w:t>
      </w:r>
      <w:r>
        <w:t xml:space="preserve"> care domeniul aferent Serviciilor publice </w:t>
      </w:r>
      <w:r w:rsidR="00BD1DF2">
        <w:t xml:space="preserve">necesită definirea de competențe pentru cel puțin 15 tipuri diferite de servicii publice care sunt prestate în mod curent </w:t>
      </w:r>
      <w:r w:rsidR="00174FFB">
        <w:t>în administrația publică</w:t>
      </w:r>
      <w:r w:rsidR="00B14D14">
        <w:t xml:space="preserve">. </w:t>
      </w:r>
      <w:r w:rsidR="00C558C4">
        <w:t>Competențele specifice</w:t>
      </w:r>
      <w:r w:rsidR="00245FF1">
        <w:t xml:space="preserve"> asociate domeniilor funcționale</w:t>
      </w:r>
      <w:r w:rsidR="00C558C4">
        <w:t xml:space="preserve"> vor fi diferențiate în funcție de </w:t>
      </w:r>
      <w:r w:rsidR="00AC158A">
        <w:t>nivelul de atribuții exercitat de funcțiile publice</w:t>
      </w:r>
      <w:r w:rsidR="006500B1">
        <w:t xml:space="preserve"> (funcții publice de execuție, </w:t>
      </w:r>
      <w:r w:rsidR="00245FF1">
        <w:t>conducere și ÎFP)</w:t>
      </w:r>
      <w:r w:rsidR="00AC158A">
        <w:t xml:space="preserve"> și vor cuprinde </w:t>
      </w:r>
      <w:r w:rsidR="0006043B">
        <w:t>abilități, cunoștințe și indicatori comportamentali</w:t>
      </w:r>
      <w:r w:rsidR="0033024B">
        <w:t xml:space="preserve">. Luând în considerare aceste aspecte, definirea competențelor specifice asociate domeniilor funcționale va necesita aproximativ </w:t>
      </w:r>
      <w:r w:rsidR="006500B1">
        <w:t>6</w:t>
      </w:r>
      <w:r w:rsidR="0033024B">
        <w:t>00 de zile de lucru;</w:t>
      </w:r>
    </w:p>
    <w:p w14:paraId="465D9732" w14:textId="1A0DF592" w:rsidR="0006043B" w:rsidRDefault="00CC0039" w:rsidP="005C72AB">
      <w:pPr>
        <w:pStyle w:val="Bulletpoint1"/>
      </w:pPr>
      <w:r>
        <w:t xml:space="preserve">Costul total al compendiumului a fost calculat prin înmulțirea numărului de zile de lucru estimate (700) cu un </w:t>
      </w:r>
      <w:r w:rsidR="00785F10">
        <w:t>onorariu de aproximativ EUR 700 / zi de lucru pentru un expert care oferă servicii de consultanță.</w:t>
      </w:r>
    </w:p>
    <w:p w14:paraId="478E35EF" w14:textId="2D5CC190" w:rsidR="00946500" w:rsidRPr="00072F0C" w:rsidRDefault="00946500" w:rsidP="00C3702F">
      <w:pPr>
        <w:pStyle w:val="Heading3"/>
      </w:pPr>
      <w:bookmarkStart w:id="97" w:name="_Toc164078714"/>
      <w:bookmarkStart w:id="98" w:name="_Toc164078792"/>
      <w:bookmarkStart w:id="99" w:name="_Toc164079289"/>
      <w:bookmarkStart w:id="100" w:name="_Toc164080394"/>
      <w:bookmarkStart w:id="101" w:name="_Toc164080904"/>
      <w:bookmarkEnd w:id="97"/>
      <w:bookmarkEnd w:id="98"/>
      <w:bookmarkEnd w:id="99"/>
      <w:bookmarkEnd w:id="100"/>
      <w:r>
        <w:t>Impactul social</w:t>
      </w:r>
      <w:bookmarkEnd w:id="101"/>
    </w:p>
    <w:p w14:paraId="294EB367" w14:textId="33EB2E07" w:rsidR="00256815" w:rsidRDefault="008E5E71" w:rsidP="008E5E71">
      <w:r>
        <w:t>Op</w:t>
      </w:r>
      <w:r w:rsidR="0023143C">
        <w:t>ț</w:t>
      </w:r>
      <w:r>
        <w:t xml:space="preserve">iunea 2 include </w:t>
      </w:r>
      <w:r w:rsidR="0023143C">
        <w:t>ș</w:t>
      </w:r>
      <w:r>
        <w:t>i dezvoltă modificările aferente Op</w:t>
      </w:r>
      <w:r w:rsidR="0023143C">
        <w:t>ț</w:t>
      </w:r>
      <w:r>
        <w:t>iunii 1</w:t>
      </w:r>
      <w:r w:rsidR="00A5151E">
        <w:t xml:space="preserve">. </w:t>
      </w:r>
      <w:r w:rsidR="00335237">
        <w:t>Diferen</w:t>
      </w:r>
      <w:r w:rsidR="0023143C">
        <w:t>ț</w:t>
      </w:r>
      <w:r w:rsidR="00335237">
        <w:t xml:space="preserve">a specifică între cele două </w:t>
      </w:r>
      <w:r w:rsidR="00760033">
        <w:t>O</w:t>
      </w:r>
      <w:r w:rsidR="00335237">
        <w:t>p</w:t>
      </w:r>
      <w:r w:rsidR="0023143C">
        <w:t>ț</w:t>
      </w:r>
      <w:r w:rsidR="00335237">
        <w:t>iuni de politică publică este clasificarea func</w:t>
      </w:r>
      <w:r w:rsidR="0023143C">
        <w:t>ț</w:t>
      </w:r>
      <w:r w:rsidR="00335237">
        <w:t xml:space="preserve">iilor publice </w:t>
      </w:r>
      <w:r w:rsidR="00572BD5">
        <w:t>generale</w:t>
      </w:r>
      <w:r w:rsidR="00335237">
        <w:t xml:space="preserve"> în familii de posturi grupate pe domenii func</w:t>
      </w:r>
      <w:r w:rsidR="0023143C">
        <w:t>ț</w:t>
      </w:r>
      <w:r w:rsidR="00335237">
        <w:t xml:space="preserve">ionale ale statului </w:t>
      </w:r>
      <w:r w:rsidR="0023143C">
        <w:t>ș</w:t>
      </w:r>
      <w:r w:rsidR="00335237">
        <w:t>i utilizarea competen</w:t>
      </w:r>
      <w:r w:rsidR="0023143C">
        <w:t>ț</w:t>
      </w:r>
      <w:r w:rsidR="00335237">
        <w:t xml:space="preserve">elor specifice </w:t>
      </w:r>
      <w:r w:rsidR="00760033">
        <w:t>în procesele de MRU, pentru toate func</w:t>
      </w:r>
      <w:r w:rsidR="0023143C">
        <w:t>ț</w:t>
      </w:r>
      <w:r w:rsidR="00760033">
        <w:t xml:space="preserve">iile publice generale </w:t>
      </w:r>
      <w:r w:rsidR="0023143C">
        <w:t>ș</w:t>
      </w:r>
      <w:r w:rsidR="00760033">
        <w:t xml:space="preserve">i specifice </w:t>
      </w:r>
      <w:r w:rsidR="0023143C">
        <w:t>ș</w:t>
      </w:r>
      <w:r w:rsidR="003C1B3D">
        <w:t>i pentru personalul contractual vizat,</w:t>
      </w:r>
      <w:r w:rsidR="00760033">
        <w:t xml:space="preserve"> de la toate nivelurile administrative. În continuare, analiza impactului </w:t>
      </w:r>
      <w:r w:rsidR="00A5151E">
        <w:t xml:space="preserve">social se va axa pe efectele derivate din această </w:t>
      </w:r>
      <w:r w:rsidR="00181283">
        <w:t xml:space="preserve">schimbare propusă, </w:t>
      </w:r>
      <w:r w:rsidR="00256815">
        <w:t>care este a</w:t>
      </w:r>
      <w:r w:rsidR="0023143C">
        <w:t>ș</w:t>
      </w:r>
      <w:r w:rsidR="00256815">
        <w:t xml:space="preserve">teptată să aibă un impact </w:t>
      </w:r>
      <w:r w:rsidR="007A62F5">
        <w:t xml:space="preserve">suplimentar </w:t>
      </w:r>
      <w:r w:rsidR="00256815">
        <w:t xml:space="preserve">asupra categoriilor de grupuri </w:t>
      </w:r>
      <w:r w:rsidR="0023143C">
        <w:t>ț</w:t>
      </w:r>
      <w:r w:rsidR="00256815">
        <w:t xml:space="preserve">intă </w:t>
      </w:r>
      <w:r w:rsidR="0023143C">
        <w:t>ș</w:t>
      </w:r>
      <w:r w:rsidR="00256815">
        <w:t>i semnificativ mai mare comparativ cu Op</w:t>
      </w:r>
      <w:r w:rsidR="0023143C">
        <w:t>ț</w:t>
      </w:r>
      <w:r w:rsidR="00256815">
        <w:t>iunea 1.</w:t>
      </w:r>
    </w:p>
    <w:p w14:paraId="3311893F" w14:textId="16B58A3E" w:rsidR="009253B6" w:rsidRDefault="00CA3D1C" w:rsidP="009253B6">
      <w:r>
        <w:t>Implementarea</w:t>
      </w:r>
      <w:r w:rsidR="009253B6">
        <w:t xml:space="preserve"> Op</w:t>
      </w:r>
      <w:r w:rsidR="0023143C">
        <w:t>ț</w:t>
      </w:r>
      <w:r w:rsidR="009253B6">
        <w:t xml:space="preserve">iunii 2 </w:t>
      </w:r>
      <w:r w:rsidR="007A62F5">
        <w:t>v</w:t>
      </w:r>
      <w:r>
        <w:t>a</w:t>
      </w:r>
      <w:r w:rsidR="007A62F5">
        <w:t xml:space="preserve"> produce</w:t>
      </w:r>
      <w:r w:rsidR="009253B6">
        <w:t xml:space="preserve"> o </w:t>
      </w:r>
      <w:r w:rsidR="009253B6" w:rsidRPr="00C3702F">
        <w:rPr>
          <w:b/>
          <w:bCs/>
        </w:rPr>
        <w:t>schimbare de paradigmă</w:t>
      </w:r>
      <w:r w:rsidR="009253B6">
        <w:t xml:space="preserve"> în modul în care sunt gestionate </w:t>
      </w:r>
      <w:r w:rsidR="007A62F5">
        <w:t>RU</w:t>
      </w:r>
      <w:r w:rsidR="009253B6">
        <w:t xml:space="preserve"> din administra</w:t>
      </w:r>
      <w:r w:rsidR="0023143C">
        <w:t>ț</w:t>
      </w:r>
      <w:r w:rsidR="009253B6">
        <w:t xml:space="preserve">ia publică. Măsurile propuse nu doar că vor </w:t>
      </w:r>
      <w:r w:rsidR="007A62F5">
        <w:t xml:space="preserve">clarifica rolurile </w:t>
      </w:r>
      <w:r w:rsidR="0023143C">
        <w:t>ș</w:t>
      </w:r>
      <w:r w:rsidR="007A62F5">
        <w:t xml:space="preserve">i vor </w:t>
      </w:r>
      <w:r w:rsidR="009253B6">
        <w:t xml:space="preserve">standardiza </w:t>
      </w:r>
      <w:r w:rsidR="0023143C">
        <w:t>ș</w:t>
      </w:r>
      <w:r w:rsidR="009253B6">
        <w:t xml:space="preserve">i uniformiza practicile existente de MRU, însă </w:t>
      </w:r>
      <w:r w:rsidR="007A62F5">
        <w:t xml:space="preserve">efectul lor va </w:t>
      </w:r>
      <w:r w:rsidR="00AA2201">
        <w:t>contribui semnificativ la</w:t>
      </w:r>
      <w:r w:rsidR="009253B6">
        <w:t xml:space="preserve"> </w:t>
      </w:r>
      <w:r w:rsidR="009253B6" w:rsidRPr="00C3702F">
        <w:rPr>
          <w:b/>
          <w:bCs/>
        </w:rPr>
        <w:t>profesionalizarea RU din administra</w:t>
      </w:r>
      <w:r w:rsidR="0023143C">
        <w:rPr>
          <w:b/>
          <w:bCs/>
        </w:rPr>
        <w:t>ț</w:t>
      </w:r>
      <w:r w:rsidR="009253B6" w:rsidRPr="00C3702F">
        <w:rPr>
          <w:b/>
          <w:bCs/>
        </w:rPr>
        <w:t>ia publică</w:t>
      </w:r>
      <w:r w:rsidR="009253B6">
        <w:t>. Atât rolurile aferente func</w:t>
      </w:r>
      <w:r w:rsidR="0023143C">
        <w:t>ț</w:t>
      </w:r>
      <w:r w:rsidR="009253B6">
        <w:t>iilor publice</w:t>
      </w:r>
      <w:r w:rsidR="007902BF">
        <w:t xml:space="preserve"> generale (care constituie peste 80% din toate posturile </w:t>
      </w:r>
      <w:r w:rsidR="00771532">
        <w:t>existente în administra</w:t>
      </w:r>
      <w:r w:rsidR="0023143C">
        <w:t>ț</w:t>
      </w:r>
      <w:r w:rsidR="00771532">
        <w:t>ia publică)</w:t>
      </w:r>
      <w:r w:rsidR="009253B6">
        <w:t xml:space="preserve">, cât </w:t>
      </w:r>
      <w:r w:rsidR="0023143C">
        <w:t>ș</w:t>
      </w:r>
      <w:r w:rsidR="009253B6">
        <w:t>i practicile de MRU vor fi realizate în logica specializării în baza domeniilor func</w:t>
      </w:r>
      <w:r w:rsidR="0023143C">
        <w:t>ț</w:t>
      </w:r>
      <w:r w:rsidR="009253B6">
        <w:t>ionale ale statului. Va fi creată astfel o sinergie între rolurile îndeplinite de resursele umane din administra</w:t>
      </w:r>
      <w:r w:rsidR="0023143C">
        <w:t>ț</w:t>
      </w:r>
      <w:r w:rsidR="009253B6">
        <w:t>ia publică, competen</w:t>
      </w:r>
      <w:r w:rsidR="0023143C">
        <w:t>ț</w:t>
      </w:r>
      <w:r w:rsidR="009253B6">
        <w:t xml:space="preserve">ele acestora </w:t>
      </w:r>
      <w:r w:rsidR="0023143C">
        <w:t>ș</w:t>
      </w:r>
      <w:r w:rsidR="009253B6">
        <w:t>i nevoile strategice ale institu</w:t>
      </w:r>
      <w:r w:rsidR="0023143C">
        <w:t>ț</w:t>
      </w:r>
      <w:r w:rsidR="009253B6">
        <w:t xml:space="preserve">iilor </w:t>
      </w:r>
      <w:r w:rsidR="0023143C">
        <w:t>ș</w:t>
      </w:r>
      <w:r w:rsidR="009253B6">
        <w:t>i autorită</w:t>
      </w:r>
      <w:r w:rsidR="0023143C">
        <w:t>ț</w:t>
      </w:r>
      <w:r w:rsidR="009253B6">
        <w:t>ilor publice.</w:t>
      </w:r>
    </w:p>
    <w:p w14:paraId="2A5F23C0" w14:textId="09D872C4" w:rsidR="002E216B" w:rsidRDefault="002E216B" w:rsidP="009253B6">
      <w:r>
        <w:t>În plus fa</w:t>
      </w:r>
      <w:r w:rsidR="0023143C">
        <w:t>ț</w:t>
      </w:r>
      <w:r>
        <w:t>ă de Op</w:t>
      </w:r>
      <w:r w:rsidR="0023143C">
        <w:t>ț</w:t>
      </w:r>
      <w:r>
        <w:t>iunea 1 de politică publică, b</w:t>
      </w:r>
      <w:r w:rsidR="007145D2">
        <w:t>eneficiile</w:t>
      </w:r>
      <w:r w:rsidR="003071AF">
        <w:t xml:space="preserve"> anticipate ale</w:t>
      </w:r>
      <w:r w:rsidR="007145D2">
        <w:t xml:space="preserve"> </w:t>
      </w:r>
      <w:r>
        <w:t>clasificării</w:t>
      </w:r>
      <w:r w:rsidR="007145D2">
        <w:t xml:space="preserve"> </w:t>
      </w:r>
      <w:r>
        <w:t>posturilor în familii grupate pe domenii func</w:t>
      </w:r>
      <w:r w:rsidR="0023143C">
        <w:t>ț</w:t>
      </w:r>
      <w:r>
        <w:t xml:space="preserve">ionale </w:t>
      </w:r>
      <w:r w:rsidR="0023143C">
        <w:t>ș</w:t>
      </w:r>
      <w:r>
        <w:t xml:space="preserve">i </w:t>
      </w:r>
      <w:r w:rsidR="003071AF">
        <w:t>utilizării competen</w:t>
      </w:r>
      <w:r w:rsidR="0023143C">
        <w:t>ț</w:t>
      </w:r>
      <w:r w:rsidR="003071AF">
        <w:t xml:space="preserve">elor specifice asociate acestora în procesele de MRU sunt: </w:t>
      </w:r>
    </w:p>
    <w:p w14:paraId="12C33244" w14:textId="073F98D3" w:rsidR="002B456A" w:rsidRDefault="00C004E8">
      <w:pPr>
        <w:pStyle w:val="Bulletpoint1"/>
      </w:pPr>
      <w:r>
        <w:rPr>
          <w:b/>
          <w:bCs/>
        </w:rPr>
        <w:t>Profesionalizare</w:t>
      </w:r>
      <w:r w:rsidR="002B456A" w:rsidRPr="005C293B">
        <w:rPr>
          <w:b/>
          <w:bCs/>
        </w:rPr>
        <w:t xml:space="preserve"> </w:t>
      </w:r>
      <w:r w:rsidR="0023143C">
        <w:rPr>
          <w:b/>
          <w:bCs/>
        </w:rPr>
        <w:t>ș</w:t>
      </w:r>
      <w:r w:rsidR="002B456A" w:rsidRPr="005C293B">
        <w:rPr>
          <w:b/>
          <w:bCs/>
        </w:rPr>
        <w:t>i mobilitate sporite datorită posibilită</w:t>
      </w:r>
      <w:r w:rsidR="0023143C">
        <w:rPr>
          <w:b/>
          <w:bCs/>
        </w:rPr>
        <w:t>ț</w:t>
      </w:r>
      <w:r w:rsidR="002B456A" w:rsidRPr="005C293B">
        <w:rPr>
          <w:b/>
          <w:bCs/>
        </w:rPr>
        <w:t>ii de a consolida competen</w:t>
      </w:r>
      <w:r w:rsidR="0023143C">
        <w:rPr>
          <w:b/>
          <w:bCs/>
        </w:rPr>
        <w:t>ț</w:t>
      </w:r>
      <w:r w:rsidR="002B456A" w:rsidRPr="005C293B">
        <w:rPr>
          <w:b/>
          <w:bCs/>
        </w:rPr>
        <w:t>e pe domenii func</w:t>
      </w:r>
      <w:r w:rsidR="0023143C">
        <w:rPr>
          <w:b/>
          <w:bCs/>
        </w:rPr>
        <w:t>ț</w:t>
      </w:r>
      <w:r w:rsidR="002B456A" w:rsidRPr="005C293B">
        <w:rPr>
          <w:b/>
          <w:bCs/>
        </w:rPr>
        <w:t>ionale</w:t>
      </w:r>
      <w:r w:rsidR="002B456A">
        <w:t>: Gruparea posturilor pe domenii func</w:t>
      </w:r>
      <w:r w:rsidR="0023143C">
        <w:t>ț</w:t>
      </w:r>
      <w:r w:rsidR="002B456A">
        <w:t xml:space="preserve">ionale va permite dobândirea de </w:t>
      </w:r>
      <w:r w:rsidR="001E34C5">
        <w:t>expertiză</w:t>
      </w:r>
      <w:r w:rsidR="002B456A">
        <w:t xml:space="preserve"> specializată în cadrul unui domeniu func</w:t>
      </w:r>
      <w:r w:rsidR="0023143C">
        <w:t>ț</w:t>
      </w:r>
      <w:r w:rsidR="002B456A">
        <w:t>ional. Astfel, angaja</w:t>
      </w:r>
      <w:r w:rsidR="0023143C">
        <w:t>ț</w:t>
      </w:r>
      <w:r w:rsidR="002B456A">
        <w:t xml:space="preserve">ii vor putea să urmărească </w:t>
      </w:r>
      <w:r w:rsidR="0023143C">
        <w:t>ș</w:t>
      </w:r>
      <w:r w:rsidR="002B456A">
        <w:t>i să î</w:t>
      </w:r>
      <w:r w:rsidR="0023143C">
        <w:t>ș</w:t>
      </w:r>
      <w:r w:rsidR="002B456A">
        <w:t xml:space="preserve">i dezvolte un set specific de </w:t>
      </w:r>
      <w:r w:rsidR="001E34C5">
        <w:t>competen</w:t>
      </w:r>
      <w:r w:rsidR="0023143C">
        <w:t>ț</w:t>
      </w:r>
      <w:r w:rsidR="001E34C5">
        <w:t>e</w:t>
      </w:r>
      <w:r w:rsidR="002B456A">
        <w:t xml:space="preserve">, care sunt direct legate de obiectivele </w:t>
      </w:r>
      <w:r w:rsidR="0023143C">
        <w:t>ș</w:t>
      </w:r>
      <w:r w:rsidR="002B456A">
        <w:t xml:space="preserve">i nevoile </w:t>
      </w:r>
      <w:r w:rsidR="001E34C5">
        <w:t>domeniul</w:t>
      </w:r>
      <w:r w:rsidR="002B456A">
        <w:t xml:space="preserve"> func</w:t>
      </w:r>
      <w:r w:rsidR="0023143C">
        <w:t>ț</w:t>
      </w:r>
      <w:r w:rsidR="002B456A">
        <w:t>ional</w:t>
      </w:r>
      <w:r w:rsidR="005C293B">
        <w:t xml:space="preserve"> în care au atribu</w:t>
      </w:r>
      <w:r w:rsidR="0023143C">
        <w:t>ț</w:t>
      </w:r>
      <w:r w:rsidR="005C293B">
        <w:t>ii</w:t>
      </w:r>
      <w:r w:rsidR="002B456A">
        <w:t xml:space="preserve">. În plus, această grupare poate </w:t>
      </w:r>
      <w:r w:rsidR="001E34C5">
        <w:t>facilita</w:t>
      </w:r>
      <w:r w:rsidR="002B456A">
        <w:t xml:space="preserve"> mobilitatea profesională a angaja</w:t>
      </w:r>
      <w:r w:rsidR="0023143C">
        <w:t>ț</w:t>
      </w:r>
      <w:r w:rsidR="002B456A">
        <w:t>ilor. Întrucât fiecare familie de posturi este aliniată la un anumit domeniu func</w:t>
      </w:r>
      <w:r w:rsidR="0023143C">
        <w:t>ț</w:t>
      </w:r>
      <w:r w:rsidR="002B456A">
        <w:t>ional, angaja</w:t>
      </w:r>
      <w:r w:rsidR="0023143C">
        <w:t>ț</w:t>
      </w:r>
      <w:r w:rsidR="002B456A">
        <w:t xml:space="preserve">ii </w:t>
      </w:r>
      <w:r>
        <w:t xml:space="preserve">vor putea beneficia de o mobilitate crescută </w:t>
      </w:r>
      <w:r w:rsidR="002B456A">
        <w:t xml:space="preserve">între diferite roluri </w:t>
      </w:r>
      <w:r w:rsidR="0023143C">
        <w:t>ș</w:t>
      </w:r>
      <w:r w:rsidR="002B456A">
        <w:t>i institu</w:t>
      </w:r>
      <w:r w:rsidR="0023143C">
        <w:t>ț</w:t>
      </w:r>
      <w:r w:rsidR="002B456A">
        <w:t>ii în cadrul aceluia</w:t>
      </w:r>
      <w:r w:rsidR="0023143C">
        <w:t>ș</w:t>
      </w:r>
      <w:r w:rsidR="002B456A">
        <w:t>i domeniu func</w:t>
      </w:r>
      <w:r w:rsidR="0023143C">
        <w:t>ț</w:t>
      </w:r>
      <w:r w:rsidR="002B456A">
        <w:t>ional, pe măsură ce î</w:t>
      </w:r>
      <w:r w:rsidR="0023143C">
        <w:t>ș</w:t>
      </w:r>
      <w:r w:rsidR="002B456A">
        <w:t xml:space="preserve">i dezvoltă </w:t>
      </w:r>
      <w:r w:rsidR="0023143C">
        <w:t>ș</w:t>
      </w:r>
      <w:r w:rsidR="002B456A">
        <w:t>i î</w:t>
      </w:r>
      <w:r w:rsidR="0023143C">
        <w:t>ș</w:t>
      </w:r>
      <w:r w:rsidR="002B456A">
        <w:t>i consolidează competen</w:t>
      </w:r>
      <w:r w:rsidR="0023143C">
        <w:t>ț</w:t>
      </w:r>
      <w:r w:rsidR="002B456A">
        <w:t xml:space="preserve">ele. Acest lucru va permite </w:t>
      </w:r>
      <w:r w:rsidR="005C293B">
        <w:t>consolidarea</w:t>
      </w:r>
      <w:r w:rsidR="002B456A">
        <w:t xml:space="preserve"> competen</w:t>
      </w:r>
      <w:r w:rsidR="0023143C">
        <w:t>ț</w:t>
      </w:r>
      <w:r w:rsidR="002B456A">
        <w:t>el</w:t>
      </w:r>
      <w:r w:rsidR="005C293B">
        <w:t>or</w:t>
      </w:r>
      <w:r w:rsidR="002B456A">
        <w:t xml:space="preserve"> într-un mod strategic </w:t>
      </w:r>
      <w:r w:rsidR="0023143C">
        <w:t>ș</w:t>
      </w:r>
      <w:r w:rsidR="002B456A">
        <w:t xml:space="preserve">i </w:t>
      </w:r>
      <w:r w:rsidR="0023143C">
        <w:t>ț</w:t>
      </w:r>
      <w:r w:rsidR="005C293B">
        <w:t>intit</w:t>
      </w:r>
      <w:r w:rsidR="002B456A">
        <w:t>, contribuind la dezvoltarea profesională continuă</w:t>
      </w:r>
      <w:r w:rsidR="00954706">
        <w:t>;</w:t>
      </w:r>
    </w:p>
    <w:p w14:paraId="7E1264C0" w14:textId="10AC454A" w:rsidR="002B456A" w:rsidRDefault="002B456A" w:rsidP="0020639B">
      <w:pPr>
        <w:pStyle w:val="Bulletpoint1"/>
      </w:pPr>
      <w:r w:rsidRPr="00BE6F13">
        <w:rPr>
          <w:b/>
          <w:bCs/>
        </w:rPr>
        <w:t>Abordare de MRU bazată pe specializar</w:t>
      </w:r>
      <w:r w:rsidR="00954706">
        <w:rPr>
          <w:b/>
          <w:bCs/>
        </w:rPr>
        <w:t xml:space="preserve">e de roluri </w:t>
      </w:r>
      <w:r w:rsidR="0023143C">
        <w:rPr>
          <w:b/>
          <w:bCs/>
        </w:rPr>
        <w:t>ș</w:t>
      </w:r>
      <w:r w:rsidR="00954706">
        <w:rPr>
          <w:b/>
          <w:bCs/>
        </w:rPr>
        <w:t>i competen</w:t>
      </w:r>
      <w:r w:rsidR="0023143C">
        <w:rPr>
          <w:b/>
          <w:bCs/>
        </w:rPr>
        <w:t>ț</w:t>
      </w:r>
      <w:r w:rsidR="00954706">
        <w:rPr>
          <w:b/>
          <w:bCs/>
        </w:rPr>
        <w:t>e</w:t>
      </w:r>
      <w:r>
        <w:t xml:space="preserve">: </w:t>
      </w:r>
      <w:r w:rsidR="00954706">
        <w:t>R</w:t>
      </w:r>
      <w:r>
        <w:t>olurile aferente func</w:t>
      </w:r>
      <w:r w:rsidR="0023143C">
        <w:t>ț</w:t>
      </w:r>
      <w:r>
        <w:t>iilor publice vor fi mai bine integrate în „logica” de func</w:t>
      </w:r>
      <w:r w:rsidR="0023143C">
        <w:t>ț</w:t>
      </w:r>
      <w:r>
        <w:t>ionare a institu</w:t>
      </w:r>
      <w:r w:rsidR="0023143C">
        <w:t>ț</w:t>
      </w:r>
      <w:r>
        <w:t xml:space="preserve">iilor </w:t>
      </w:r>
      <w:r w:rsidR="0023143C">
        <w:t>ș</w:t>
      </w:r>
      <w:r>
        <w:t>i autorită</w:t>
      </w:r>
      <w:r w:rsidR="0023143C">
        <w:t>ț</w:t>
      </w:r>
      <w:r>
        <w:t>ilor publice</w:t>
      </w:r>
      <w:r w:rsidR="00954706">
        <w:t>.</w:t>
      </w:r>
      <w:r>
        <w:t xml:space="preserve"> Prin alinierea responsabilită</w:t>
      </w:r>
      <w:r w:rsidR="0023143C">
        <w:t>ț</w:t>
      </w:r>
      <w:r>
        <w:t xml:space="preserve">ilor </w:t>
      </w:r>
      <w:r w:rsidR="0023143C">
        <w:t>ș</w:t>
      </w:r>
      <w:r>
        <w:t>i atribu</w:t>
      </w:r>
      <w:r w:rsidR="0023143C">
        <w:t>ț</w:t>
      </w:r>
      <w:r>
        <w:t xml:space="preserve">iilor fiecărui rol </w:t>
      </w:r>
      <w:r w:rsidR="00954706">
        <w:t>la</w:t>
      </w:r>
      <w:r>
        <w:t xml:space="preserve"> domeniul func</w:t>
      </w:r>
      <w:r w:rsidR="0023143C">
        <w:t>ț</w:t>
      </w:r>
      <w:r>
        <w:t>ional, fiecare pozi</w:t>
      </w:r>
      <w:r w:rsidR="0023143C">
        <w:t>ț</w:t>
      </w:r>
      <w:r>
        <w:t xml:space="preserve">ie este direct </w:t>
      </w:r>
      <w:r w:rsidR="00954706">
        <w:t>corelată</w:t>
      </w:r>
      <w:r>
        <w:t xml:space="preserve"> </w:t>
      </w:r>
      <w:r w:rsidR="00954706">
        <w:t>cu</w:t>
      </w:r>
      <w:r>
        <w:t xml:space="preserve"> misiunea </w:t>
      </w:r>
      <w:r w:rsidR="0023143C">
        <w:t>ș</w:t>
      </w:r>
      <w:r>
        <w:t>i obiectivele organiza</w:t>
      </w:r>
      <w:r w:rsidR="0023143C">
        <w:t>ț</w:t>
      </w:r>
      <w:r>
        <w:t>ionale</w:t>
      </w:r>
      <w:r w:rsidR="00520AD2">
        <w:t>;</w:t>
      </w:r>
    </w:p>
    <w:p w14:paraId="78528395" w14:textId="567980DF" w:rsidR="00CC325C" w:rsidRDefault="00456751" w:rsidP="00BE6F13">
      <w:pPr>
        <w:pStyle w:val="Bulletpoint1"/>
      </w:pPr>
      <w:r w:rsidRPr="00452C0A">
        <w:rPr>
          <w:b/>
          <w:bCs/>
        </w:rPr>
        <w:t>Motiva</w:t>
      </w:r>
      <w:r w:rsidR="0023143C">
        <w:rPr>
          <w:b/>
          <w:bCs/>
        </w:rPr>
        <w:t>ț</w:t>
      </w:r>
      <w:r w:rsidRPr="00452C0A">
        <w:rPr>
          <w:b/>
          <w:bCs/>
        </w:rPr>
        <w:t xml:space="preserve">ie </w:t>
      </w:r>
      <w:r w:rsidR="0023143C">
        <w:rPr>
          <w:b/>
          <w:bCs/>
        </w:rPr>
        <w:t>ș</w:t>
      </w:r>
      <w:r w:rsidRPr="00452C0A">
        <w:rPr>
          <w:b/>
          <w:bCs/>
        </w:rPr>
        <w:t>i performan</w:t>
      </w:r>
      <w:r w:rsidR="0023143C">
        <w:rPr>
          <w:b/>
          <w:bCs/>
        </w:rPr>
        <w:t>ț</w:t>
      </w:r>
      <w:r w:rsidRPr="00452C0A">
        <w:rPr>
          <w:b/>
          <w:bCs/>
        </w:rPr>
        <w:t>ă crescută în rândul</w:t>
      </w:r>
      <w:r w:rsidR="002B456A" w:rsidRPr="00452C0A">
        <w:rPr>
          <w:b/>
          <w:bCs/>
        </w:rPr>
        <w:t xml:space="preserve"> angaja</w:t>
      </w:r>
      <w:r w:rsidR="0023143C">
        <w:rPr>
          <w:b/>
          <w:bCs/>
        </w:rPr>
        <w:t>ț</w:t>
      </w:r>
      <w:r w:rsidR="002B456A" w:rsidRPr="00452C0A">
        <w:rPr>
          <w:b/>
          <w:bCs/>
        </w:rPr>
        <w:t>ilor</w:t>
      </w:r>
      <w:r w:rsidR="002B456A">
        <w:t xml:space="preserve">: Cu </w:t>
      </w:r>
      <w:r>
        <w:t xml:space="preserve">roluri asociate </w:t>
      </w:r>
      <w:r w:rsidR="002B456A">
        <w:t>domeniil</w:t>
      </w:r>
      <w:r>
        <w:t>or</w:t>
      </w:r>
      <w:r w:rsidR="002B456A">
        <w:t xml:space="preserve"> func</w:t>
      </w:r>
      <w:r w:rsidR="0023143C">
        <w:t>ț</w:t>
      </w:r>
      <w:r w:rsidR="002B456A">
        <w:t>ionale, angaja</w:t>
      </w:r>
      <w:r w:rsidR="0023143C">
        <w:t>ț</w:t>
      </w:r>
      <w:r w:rsidR="002B456A">
        <w:t xml:space="preserve">ii </w:t>
      </w:r>
      <w:r>
        <w:t xml:space="preserve">vor avea o perspectivă mai </w:t>
      </w:r>
      <w:r w:rsidR="00520AD2">
        <w:t>clară</w:t>
      </w:r>
      <w:r>
        <w:t xml:space="preserve"> asupra modului în care </w:t>
      </w:r>
      <w:r w:rsidR="00520AD2">
        <w:t xml:space="preserve">activitatea lor </w:t>
      </w:r>
      <w:r>
        <w:t xml:space="preserve">contribuie </w:t>
      </w:r>
      <w:r w:rsidR="0023143C">
        <w:t>ș</w:t>
      </w:r>
      <w:r w:rsidR="00B54050">
        <w:t>i sus</w:t>
      </w:r>
      <w:r w:rsidR="0023143C">
        <w:t>ț</w:t>
      </w:r>
      <w:r w:rsidR="00B54050">
        <w:t>in</w:t>
      </w:r>
      <w:r w:rsidR="00520AD2">
        <w:t>e</w:t>
      </w:r>
      <w:r w:rsidR="00B54050">
        <w:t xml:space="preserve"> </w:t>
      </w:r>
      <w:r w:rsidR="00E52266">
        <w:t xml:space="preserve">îndeplinirea obiectivelor </w:t>
      </w:r>
      <w:r w:rsidR="0023143C">
        <w:t>ș</w:t>
      </w:r>
      <w:r w:rsidR="00E52266">
        <w:t>i mandatului institu</w:t>
      </w:r>
      <w:r w:rsidR="0023143C">
        <w:t>ț</w:t>
      </w:r>
      <w:r w:rsidR="00E52266">
        <w:t>iona</w:t>
      </w:r>
      <w:r w:rsidR="00B54050">
        <w:t xml:space="preserve">l. </w:t>
      </w:r>
      <w:r w:rsidR="00A879BD">
        <w:t>Acest lucru va cre</w:t>
      </w:r>
      <w:r w:rsidR="0023143C">
        <w:t>ș</w:t>
      </w:r>
      <w:r w:rsidR="00A879BD">
        <w:t>te motiva</w:t>
      </w:r>
      <w:r w:rsidR="0023143C">
        <w:t>ț</w:t>
      </w:r>
      <w:r w:rsidR="00A879BD">
        <w:t xml:space="preserve">ia </w:t>
      </w:r>
      <w:r w:rsidR="0023143C">
        <w:t>ș</w:t>
      </w:r>
      <w:r w:rsidR="00A879BD">
        <w:t>i dorin</w:t>
      </w:r>
      <w:r w:rsidR="0023143C">
        <w:t>ț</w:t>
      </w:r>
      <w:r w:rsidR="00A879BD">
        <w:t xml:space="preserve">a </w:t>
      </w:r>
      <w:r w:rsidR="00A2565F">
        <w:t>angaja</w:t>
      </w:r>
      <w:r w:rsidR="0023143C">
        <w:t>ț</w:t>
      </w:r>
      <w:r w:rsidR="00A2565F">
        <w:t xml:space="preserve">ilor </w:t>
      </w:r>
      <w:r w:rsidR="00A879BD">
        <w:t>de a se perfec</w:t>
      </w:r>
      <w:r w:rsidR="0023143C">
        <w:t>ț</w:t>
      </w:r>
      <w:r w:rsidR="00A879BD">
        <w:t xml:space="preserve">iona </w:t>
      </w:r>
      <w:r w:rsidR="0023143C">
        <w:t>ș</w:t>
      </w:r>
      <w:r w:rsidR="00A879BD">
        <w:t xml:space="preserve">i performa la locul de muncă deoarece </w:t>
      </w:r>
      <w:r w:rsidR="00624282">
        <w:t>le va crea sentimentul de apartenen</w:t>
      </w:r>
      <w:r w:rsidR="0023143C">
        <w:t>ț</w:t>
      </w:r>
      <w:r w:rsidR="00624282">
        <w:t xml:space="preserve">ă </w:t>
      </w:r>
      <w:r w:rsidR="0023143C">
        <w:t>ș</w:t>
      </w:r>
      <w:r w:rsidR="00624282">
        <w:t xml:space="preserve">i adeziune </w:t>
      </w:r>
      <w:r w:rsidR="007F57BC">
        <w:t xml:space="preserve">la </w:t>
      </w:r>
      <w:r w:rsidR="001D75AC">
        <w:t xml:space="preserve">valorile </w:t>
      </w:r>
      <w:r w:rsidR="0023143C">
        <w:t>ș</w:t>
      </w:r>
      <w:r w:rsidR="001D75AC">
        <w:t xml:space="preserve">i </w:t>
      </w:r>
      <w:r w:rsidR="007F57BC">
        <w:t>misiunea mai amplă a o</w:t>
      </w:r>
      <w:r w:rsidR="006A1B9D">
        <w:t>rganiza</w:t>
      </w:r>
      <w:r w:rsidR="0023143C">
        <w:t>ț</w:t>
      </w:r>
      <w:r w:rsidR="006A1B9D">
        <w:t>iei.</w:t>
      </w:r>
      <w:r w:rsidR="001D75AC">
        <w:t xml:space="preserve"> Prin </w:t>
      </w:r>
      <w:r w:rsidR="00452C0A">
        <w:t xml:space="preserve">asocierea rolurilor </w:t>
      </w:r>
      <w:r w:rsidR="0023143C">
        <w:t>ș</w:t>
      </w:r>
      <w:r w:rsidR="00452C0A">
        <w:t>i competen</w:t>
      </w:r>
      <w:r w:rsidR="0023143C">
        <w:t>ț</w:t>
      </w:r>
      <w:r w:rsidR="00452C0A">
        <w:t>elor cu domeniile func</w:t>
      </w:r>
      <w:r w:rsidR="0023143C">
        <w:t>ț</w:t>
      </w:r>
      <w:r w:rsidR="00452C0A">
        <w:t>ionale, angaja</w:t>
      </w:r>
      <w:r w:rsidR="0023143C">
        <w:t>ț</w:t>
      </w:r>
      <w:r w:rsidR="00452C0A">
        <w:t>ii vor putea identifica competen</w:t>
      </w:r>
      <w:r w:rsidR="0023143C">
        <w:t>ț</w:t>
      </w:r>
      <w:r w:rsidR="00452C0A">
        <w:t xml:space="preserve">ele </w:t>
      </w:r>
      <w:r w:rsidR="00756646">
        <w:t xml:space="preserve">specifice </w:t>
      </w:r>
      <w:r w:rsidR="00452C0A">
        <w:t xml:space="preserve">de care au nevoie pentru a performa </w:t>
      </w:r>
      <w:r w:rsidR="0023143C">
        <w:t>ș</w:t>
      </w:r>
      <w:r w:rsidR="00452C0A">
        <w:t xml:space="preserve">i pentru a avansa în carieră. </w:t>
      </w:r>
    </w:p>
    <w:p w14:paraId="7A6B95CE" w14:textId="2F247EA5" w:rsidR="00452C0A" w:rsidRDefault="00452C0A" w:rsidP="00452C0A">
      <w:r>
        <w:t>Integrarea</w:t>
      </w:r>
      <w:r w:rsidR="007E7733">
        <w:t xml:space="preserve"> competen</w:t>
      </w:r>
      <w:r w:rsidR="0023143C">
        <w:t>ț</w:t>
      </w:r>
      <w:r w:rsidR="007E7733">
        <w:t>elor specifice asociate domeniilor func</w:t>
      </w:r>
      <w:r w:rsidR="0023143C">
        <w:t>ț</w:t>
      </w:r>
      <w:r w:rsidR="007E7733">
        <w:t xml:space="preserve">ionale în procesele de MRU </w:t>
      </w:r>
      <w:r w:rsidR="00C80BEB">
        <w:t>va conduce la un sistem de MRU performant, care va facilita identificarea, reten</w:t>
      </w:r>
      <w:r w:rsidR="0023143C">
        <w:t>ț</w:t>
      </w:r>
      <w:r w:rsidR="00C80BEB">
        <w:t xml:space="preserve">ia </w:t>
      </w:r>
      <w:r w:rsidR="0023143C">
        <w:t>ș</w:t>
      </w:r>
      <w:r w:rsidR="00C80BEB">
        <w:t>i dezvoltare de profesioni</w:t>
      </w:r>
      <w:r w:rsidR="0023143C">
        <w:t>ș</w:t>
      </w:r>
      <w:r w:rsidR="00C80BEB">
        <w:t>ti în administra</w:t>
      </w:r>
      <w:r w:rsidR="0023143C">
        <w:t>ț</w:t>
      </w:r>
      <w:r w:rsidR="00C80BEB">
        <w:t>ia publică</w:t>
      </w:r>
      <w:r w:rsidR="007E7733">
        <w:t>:</w:t>
      </w:r>
    </w:p>
    <w:p w14:paraId="095C7142" w14:textId="18A5B7BA" w:rsidR="002B456A" w:rsidRDefault="002B456A" w:rsidP="00BE6F13">
      <w:pPr>
        <w:pStyle w:val="Bulletpoint1"/>
      </w:pPr>
      <w:r w:rsidRPr="00C80BEB">
        <w:rPr>
          <w:b/>
          <w:bCs/>
        </w:rPr>
        <w:t xml:space="preserve">Recrutare </w:t>
      </w:r>
      <w:r w:rsidR="0023143C">
        <w:rPr>
          <w:b/>
          <w:bCs/>
        </w:rPr>
        <w:t>ș</w:t>
      </w:r>
      <w:r w:rsidRPr="00C80BEB">
        <w:rPr>
          <w:b/>
          <w:bCs/>
        </w:rPr>
        <w:t>i selec</w:t>
      </w:r>
      <w:r w:rsidR="0023143C">
        <w:rPr>
          <w:b/>
          <w:bCs/>
        </w:rPr>
        <w:t>ț</w:t>
      </w:r>
      <w:r w:rsidRPr="00C80BEB">
        <w:rPr>
          <w:b/>
          <w:bCs/>
        </w:rPr>
        <w:t>ie pe post</w:t>
      </w:r>
      <w:r>
        <w:t xml:space="preserve">: </w:t>
      </w:r>
      <w:r w:rsidR="007E7733">
        <w:t>Poten</w:t>
      </w:r>
      <w:r w:rsidR="0023143C">
        <w:t>ț</w:t>
      </w:r>
      <w:r w:rsidR="007E7733">
        <w:t>ialii candida</w:t>
      </w:r>
      <w:r w:rsidR="0023143C">
        <w:t>ț</w:t>
      </w:r>
      <w:r w:rsidR="007E7733">
        <w:t>i vor putea asocia mult mai u</w:t>
      </w:r>
      <w:r w:rsidR="0023143C">
        <w:t>ș</w:t>
      </w:r>
      <w:r w:rsidR="007E7733">
        <w:t xml:space="preserve">or </w:t>
      </w:r>
      <w:r w:rsidR="00C80BEB">
        <w:t>experien</w:t>
      </w:r>
      <w:r w:rsidR="0023143C">
        <w:t>ț</w:t>
      </w:r>
      <w:r w:rsidR="00C80BEB">
        <w:t xml:space="preserve">a </w:t>
      </w:r>
      <w:r w:rsidR="0023143C">
        <w:t>ș</w:t>
      </w:r>
      <w:r w:rsidR="00C80BEB">
        <w:t xml:space="preserve">i </w:t>
      </w:r>
      <w:r w:rsidR="007E7733">
        <w:t>competen</w:t>
      </w:r>
      <w:r w:rsidR="0023143C">
        <w:t>ț</w:t>
      </w:r>
      <w:r w:rsidR="007E7733">
        <w:t xml:space="preserve">ele </w:t>
      </w:r>
      <w:r w:rsidR="00C80BEB">
        <w:t>pe care le au cu cerin</w:t>
      </w:r>
      <w:r w:rsidR="0023143C">
        <w:t>ț</w:t>
      </w:r>
      <w:r w:rsidR="00C80BEB">
        <w:t>ele posturilor pe care le vizează. Astfel, v</w:t>
      </w:r>
      <w:r>
        <w:t>erificarea competen</w:t>
      </w:r>
      <w:r w:rsidR="0023143C">
        <w:t>ț</w:t>
      </w:r>
      <w:r>
        <w:t xml:space="preserve">elor </w:t>
      </w:r>
      <w:r w:rsidR="00C80BEB">
        <w:t>asociate domeniilor func</w:t>
      </w:r>
      <w:r w:rsidR="0023143C">
        <w:t>ț</w:t>
      </w:r>
      <w:r w:rsidR="00C80BEB">
        <w:t xml:space="preserve">ionale în recrutare </w:t>
      </w:r>
      <w:r w:rsidR="0023143C">
        <w:t>ș</w:t>
      </w:r>
      <w:r w:rsidR="00C80BEB">
        <w:t>i selec</w:t>
      </w:r>
      <w:r w:rsidR="0023143C">
        <w:t>ț</w:t>
      </w:r>
      <w:r w:rsidR="00C80BEB">
        <w:t>ie pe post</w:t>
      </w:r>
      <w:r>
        <w:t xml:space="preserve"> </w:t>
      </w:r>
      <w:r w:rsidR="00C80BEB">
        <w:t xml:space="preserve">va </w:t>
      </w:r>
      <w:r>
        <w:t>asigura</w:t>
      </w:r>
      <w:r w:rsidR="00C80BEB">
        <w:t>, astfel,</w:t>
      </w:r>
      <w:r>
        <w:t xml:space="preserve"> identificarea </w:t>
      </w:r>
      <w:r w:rsidR="0023143C">
        <w:t>ș</w:t>
      </w:r>
      <w:r>
        <w:t xml:space="preserve">i recrutarea </w:t>
      </w:r>
      <w:r>
        <w:lastRenderedPageBreak/>
        <w:t>celor mai potrivi</w:t>
      </w:r>
      <w:r w:rsidR="0023143C">
        <w:t>ț</w:t>
      </w:r>
      <w:r>
        <w:t>i candida</w:t>
      </w:r>
      <w:r w:rsidR="0023143C">
        <w:t>ț</w:t>
      </w:r>
      <w:r>
        <w:t>i pentru pozi</w:t>
      </w:r>
      <w:r w:rsidR="0023143C">
        <w:t>ț</w:t>
      </w:r>
      <w:r>
        <w:t xml:space="preserve">iile vacante. Procesul de recrutare </w:t>
      </w:r>
      <w:r w:rsidR="0023143C">
        <w:t>ș</w:t>
      </w:r>
      <w:r>
        <w:t>i selec</w:t>
      </w:r>
      <w:r w:rsidR="0023143C">
        <w:t>ț</w:t>
      </w:r>
      <w:r>
        <w:t xml:space="preserve">ie pe post va </w:t>
      </w:r>
      <w:r w:rsidR="00C80BEB">
        <w:t xml:space="preserve">fi </w:t>
      </w:r>
      <w:r>
        <w:t xml:space="preserve">mai orientat către acoperirea unor nevoi de personal </w:t>
      </w:r>
      <w:r w:rsidR="0023143C">
        <w:t>ș</w:t>
      </w:r>
      <w:r>
        <w:t>i competen</w:t>
      </w:r>
      <w:r w:rsidR="0023143C">
        <w:t>ț</w:t>
      </w:r>
      <w:r>
        <w:t>e clar identificate, ceea ce pe termen lung va eficientiza procesul în sine, iar investi</w:t>
      </w:r>
      <w:r w:rsidR="0023143C">
        <w:t>ț</w:t>
      </w:r>
      <w:r>
        <w:t xml:space="preserve">iile realizate în procesul de recrutare </w:t>
      </w:r>
      <w:r w:rsidR="0023143C">
        <w:t>ș</w:t>
      </w:r>
      <w:r>
        <w:t>i selec</w:t>
      </w:r>
      <w:r w:rsidR="0023143C">
        <w:t>ț</w:t>
      </w:r>
      <w:r>
        <w:t>ie pe post vor fi recuperate mai eficient prin faptul că vor fi angajate persoanele potrivite pe post</w:t>
      </w:r>
      <w:r w:rsidR="00C80BEB">
        <w:t>;</w:t>
      </w:r>
      <w:r>
        <w:t xml:space="preserve"> </w:t>
      </w:r>
    </w:p>
    <w:p w14:paraId="36C71068" w14:textId="7FB19BFE" w:rsidR="002B456A" w:rsidRDefault="002B456A" w:rsidP="00BE6F13">
      <w:pPr>
        <w:pStyle w:val="Bulletpoint1"/>
      </w:pPr>
      <w:r w:rsidRPr="00452C0A">
        <w:rPr>
          <w:b/>
          <w:bCs/>
        </w:rPr>
        <w:t>Evaluarea performan</w:t>
      </w:r>
      <w:r w:rsidR="0023143C">
        <w:rPr>
          <w:b/>
          <w:bCs/>
        </w:rPr>
        <w:t>ț</w:t>
      </w:r>
      <w:r w:rsidRPr="00452C0A">
        <w:rPr>
          <w:b/>
          <w:bCs/>
        </w:rPr>
        <w:t>ei</w:t>
      </w:r>
      <w:r>
        <w:t xml:space="preserve">: </w:t>
      </w:r>
      <w:r w:rsidR="007947ED">
        <w:t>Evaluarea</w:t>
      </w:r>
      <w:r>
        <w:t xml:space="preserve"> competen</w:t>
      </w:r>
      <w:r w:rsidR="0023143C">
        <w:t>ț</w:t>
      </w:r>
      <w:r>
        <w:t xml:space="preserve">elor </w:t>
      </w:r>
      <w:r w:rsidR="00C80BEB">
        <w:t>asociate domeniilor func</w:t>
      </w:r>
      <w:r w:rsidR="0023143C">
        <w:t>ț</w:t>
      </w:r>
      <w:r w:rsidR="00C80BEB">
        <w:t xml:space="preserve">ionale va </w:t>
      </w:r>
      <w:r>
        <w:t xml:space="preserve">permite o evaluare mai </w:t>
      </w:r>
      <w:r w:rsidR="00C80BEB">
        <w:t xml:space="preserve">aplicată </w:t>
      </w:r>
      <w:r w:rsidR="0023143C">
        <w:t>ș</w:t>
      </w:r>
      <w:r>
        <w:t>i mai precisă a performan</w:t>
      </w:r>
      <w:r w:rsidR="0023143C">
        <w:t>ț</w:t>
      </w:r>
      <w:r>
        <w:t>ei angaja</w:t>
      </w:r>
      <w:r w:rsidR="0023143C">
        <w:t>ț</w:t>
      </w:r>
      <w:r>
        <w:t xml:space="preserve">ilor. Astfel, managerii </w:t>
      </w:r>
      <w:r w:rsidR="00C80BEB">
        <w:t>implica</w:t>
      </w:r>
      <w:r w:rsidR="0023143C">
        <w:t>ț</w:t>
      </w:r>
      <w:r w:rsidR="00C80BEB">
        <w:t xml:space="preserve">i în MRU </w:t>
      </w:r>
      <w:r>
        <w:t>pot identifica mai u</w:t>
      </w:r>
      <w:r w:rsidR="0023143C">
        <w:t>ș</w:t>
      </w:r>
      <w:r>
        <w:t xml:space="preserve">or punctele forte </w:t>
      </w:r>
      <w:r w:rsidR="0023143C">
        <w:t>ș</w:t>
      </w:r>
      <w:r>
        <w:t>i competen</w:t>
      </w:r>
      <w:r w:rsidR="0023143C">
        <w:t>ț</w:t>
      </w:r>
      <w:r>
        <w:t>ele care trebuie dezvoltate pentru fiecare angajat. În plus, evaluarea performan</w:t>
      </w:r>
      <w:r w:rsidR="0023143C">
        <w:t>ț</w:t>
      </w:r>
      <w:r>
        <w:t>ei va fi direct legată specificul domeniului func</w:t>
      </w:r>
      <w:r w:rsidR="0023143C">
        <w:t>ț</w:t>
      </w:r>
      <w:r>
        <w:t xml:space="preserve">ional (ceea ce va permite consolidarea specializării în domeniu), precum </w:t>
      </w:r>
      <w:r w:rsidR="0023143C">
        <w:t>ș</w:t>
      </w:r>
      <w:r>
        <w:t xml:space="preserve">i de nevoile </w:t>
      </w:r>
      <w:r w:rsidR="0023143C">
        <w:t>ș</w:t>
      </w:r>
      <w:r>
        <w:t>i obiective</w:t>
      </w:r>
      <w:r w:rsidR="00830067">
        <w:t>l</w:t>
      </w:r>
      <w:r>
        <w:t>e organiza</w:t>
      </w:r>
      <w:r w:rsidR="0023143C">
        <w:t>ț</w:t>
      </w:r>
      <w:r>
        <w:t>iei în rela</w:t>
      </w:r>
      <w:r w:rsidR="0023143C">
        <w:t>ț</w:t>
      </w:r>
      <w:r>
        <w:t>ie cu domeniul func</w:t>
      </w:r>
      <w:r w:rsidR="0023143C">
        <w:t>ț</w:t>
      </w:r>
      <w:r>
        <w:t>ional respectiv</w:t>
      </w:r>
      <w:r w:rsidR="00C80BEB">
        <w:t>;</w:t>
      </w:r>
      <w:r>
        <w:t xml:space="preserve"> </w:t>
      </w:r>
    </w:p>
    <w:p w14:paraId="3055C890" w14:textId="76EA4BB8" w:rsidR="00572A57" w:rsidRPr="00DC5944" w:rsidRDefault="002B456A" w:rsidP="00BE6F13">
      <w:pPr>
        <w:pStyle w:val="Bulletpoint1"/>
      </w:pPr>
      <w:r w:rsidRPr="00452C0A">
        <w:rPr>
          <w:b/>
          <w:bCs/>
        </w:rPr>
        <w:t>Promovare, delegare, deta</w:t>
      </w:r>
      <w:r w:rsidR="0023143C">
        <w:rPr>
          <w:b/>
          <w:bCs/>
        </w:rPr>
        <w:t>ș</w:t>
      </w:r>
      <w:r w:rsidRPr="00452C0A">
        <w:rPr>
          <w:b/>
          <w:bCs/>
        </w:rPr>
        <w:t>are, transfer</w:t>
      </w:r>
      <w:r>
        <w:t>: Verificarea competen</w:t>
      </w:r>
      <w:r w:rsidR="0023143C">
        <w:t>ț</w:t>
      </w:r>
      <w:r>
        <w:t xml:space="preserve">elor </w:t>
      </w:r>
      <w:r w:rsidR="00C80BEB">
        <w:t>asociate domeniilor func</w:t>
      </w:r>
      <w:r w:rsidR="0023143C">
        <w:t>ț</w:t>
      </w:r>
      <w:r w:rsidR="00C80BEB">
        <w:t xml:space="preserve">ionale </w:t>
      </w:r>
      <w:r>
        <w:t>poate ajuta la identificarea angaja</w:t>
      </w:r>
      <w:r w:rsidR="0023143C">
        <w:t>ț</w:t>
      </w:r>
      <w:r>
        <w:t>ilor care sunt pregăti</w:t>
      </w:r>
      <w:r w:rsidR="0023143C">
        <w:t>ț</w:t>
      </w:r>
      <w:r>
        <w:t>i pentru promovare sau care s-ar putea descurca bine într-un rol nou sau diferit. Acest lucru poate duce la o mai bună dezvoltare a carierei pentru angaja</w:t>
      </w:r>
      <w:r w:rsidR="0023143C">
        <w:t>ț</w:t>
      </w:r>
      <w:r>
        <w:t xml:space="preserve">i </w:t>
      </w:r>
      <w:r w:rsidR="0023143C">
        <w:t>ș</w:t>
      </w:r>
      <w:r>
        <w:t>i poate îmbunătă</w:t>
      </w:r>
      <w:r w:rsidR="0023143C">
        <w:t>ț</w:t>
      </w:r>
      <w:r>
        <w:t>i</w:t>
      </w:r>
      <w:r w:rsidR="00C80BEB">
        <w:t xml:space="preserve"> inclusiv</w:t>
      </w:r>
      <w:r>
        <w:t xml:space="preserve"> eficien</w:t>
      </w:r>
      <w:r w:rsidR="0023143C">
        <w:t>ț</w:t>
      </w:r>
      <w:r>
        <w:t xml:space="preserve">a </w:t>
      </w:r>
      <w:r w:rsidR="0023143C">
        <w:t>ș</w:t>
      </w:r>
      <w:r>
        <w:t>i eficacitatea proceselor de delegare, deta</w:t>
      </w:r>
      <w:r w:rsidR="0023143C">
        <w:t>ș</w:t>
      </w:r>
      <w:r>
        <w:t xml:space="preserve">are </w:t>
      </w:r>
      <w:r w:rsidR="0023143C">
        <w:t>ș</w:t>
      </w:r>
      <w:r>
        <w:t>i transfer.</w:t>
      </w:r>
    </w:p>
    <w:p w14:paraId="5EB5D8FC" w14:textId="77777777" w:rsidR="003C3655" w:rsidRDefault="003C3655" w:rsidP="003C3655">
      <w:pPr>
        <w:pStyle w:val="Heading3"/>
      </w:pPr>
      <w:bookmarkStart w:id="102" w:name="_Toc164080905"/>
      <w:r>
        <w:t>Impactul asupra mediului înconjurător</w:t>
      </w:r>
      <w:bookmarkEnd w:id="102"/>
    </w:p>
    <w:p w14:paraId="7F4CB0F7" w14:textId="77777777" w:rsidR="00E8276D" w:rsidRDefault="00E8276D" w:rsidP="00E8276D">
      <w:r>
        <w:t xml:space="preserve">Nu este cazul. </w:t>
      </w:r>
    </w:p>
    <w:p w14:paraId="57217A24" w14:textId="3C5D9759" w:rsidR="00DC5944" w:rsidRDefault="00E8276D" w:rsidP="00DC5944">
      <w:r>
        <w:t>Pe termen lung, măsurile propuse în cadrul Op</w:t>
      </w:r>
      <w:r w:rsidR="0023143C">
        <w:t>ț</w:t>
      </w:r>
      <w:r>
        <w:t>iunii 2 de politică publică pot genera un impact pozitiv asupra mediului înconjurător. Cu toate acestea, impactul a</w:t>
      </w:r>
      <w:r w:rsidR="0023143C">
        <w:t>ș</w:t>
      </w:r>
      <w:r>
        <w:t xml:space="preserve">teptat este indirect, îndepărtat în timp </w:t>
      </w:r>
      <w:r w:rsidR="0023143C">
        <w:t>ș</w:t>
      </w:r>
      <w:r>
        <w:t>i depinde de mul</w:t>
      </w:r>
      <w:r w:rsidR="0023143C">
        <w:t>ț</w:t>
      </w:r>
      <w:r>
        <w:t>i al</w:t>
      </w:r>
      <w:r w:rsidR="0023143C">
        <w:t>ț</w:t>
      </w:r>
      <w:r>
        <w:t>i factori care nu se află sub inciden</w:t>
      </w:r>
      <w:r w:rsidR="0023143C">
        <w:t>ț</w:t>
      </w:r>
      <w:r>
        <w:t xml:space="preserve">a prezentei propuneri de politică publică. </w:t>
      </w:r>
    </w:p>
    <w:p w14:paraId="6E1A2E38" w14:textId="08185846" w:rsidR="00C801D6" w:rsidRPr="0083101D" w:rsidRDefault="00C801D6" w:rsidP="00C801D6">
      <w:pPr>
        <w:pStyle w:val="Heading3"/>
      </w:pPr>
      <w:bookmarkStart w:id="103" w:name="_Toc164080906"/>
      <w:r w:rsidRPr="0083101D">
        <w:t>Alte tipuri de impact</w:t>
      </w:r>
      <w:bookmarkEnd w:id="103"/>
    </w:p>
    <w:p w14:paraId="7A4D226B" w14:textId="7EA49D88" w:rsidR="00D734DE" w:rsidRDefault="00D734DE" w:rsidP="003D2EB6">
      <w:pPr>
        <w:pStyle w:val="Heading4"/>
      </w:pPr>
      <w:r w:rsidRPr="00391C73">
        <w:t xml:space="preserve">Impactul </w:t>
      </w:r>
      <w:r w:rsidRPr="00374572">
        <w:t>asupra institu</w:t>
      </w:r>
      <w:r w:rsidR="0023143C">
        <w:t>ț</w:t>
      </w:r>
      <w:r w:rsidRPr="00374572">
        <w:t xml:space="preserve">iilor </w:t>
      </w:r>
      <w:r w:rsidR="0023143C">
        <w:t>ș</w:t>
      </w:r>
      <w:r w:rsidRPr="00374572">
        <w:t>i autorită</w:t>
      </w:r>
      <w:r w:rsidR="0023143C">
        <w:t>ț</w:t>
      </w:r>
      <w:r w:rsidRPr="00374572">
        <w:t>ilor publice / administra</w:t>
      </w:r>
      <w:r w:rsidR="0023143C">
        <w:t>ț</w:t>
      </w:r>
      <w:r w:rsidRPr="00374572">
        <w:t>iei publice</w:t>
      </w:r>
    </w:p>
    <w:p w14:paraId="1C27EBDF" w14:textId="0362C4FA" w:rsidR="0069616B" w:rsidRPr="00391C73" w:rsidRDefault="0069616B" w:rsidP="0069616B">
      <w:r>
        <w:t>Clasificarea posturilor în familii grupate pe domenii func</w:t>
      </w:r>
      <w:r w:rsidR="0023143C">
        <w:t>ț</w:t>
      </w:r>
      <w:r>
        <w:t xml:space="preserve">ionale </w:t>
      </w:r>
      <w:r w:rsidR="0023143C">
        <w:t>ș</w:t>
      </w:r>
      <w:r>
        <w:t>i utilizarea competen</w:t>
      </w:r>
      <w:r w:rsidR="0023143C">
        <w:t>ț</w:t>
      </w:r>
      <w:r>
        <w:t xml:space="preserve">elor specifice asociate acestora în procesele de MRU vor </w:t>
      </w:r>
      <w:r w:rsidR="001302D2">
        <w:t>aduce beneficii</w:t>
      </w:r>
      <w:r w:rsidR="000552A9">
        <w:t xml:space="preserve"> întregului sistem al administra</w:t>
      </w:r>
      <w:r w:rsidR="0023143C">
        <w:t>ț</w:t>
      </w:r>
      <w:r w:rsidR="000552A9">
        <w:t>iei publice</w:t>
      </w:r>
      <w:r>
        <w:t>:</w:t>
      </w:r>
    </w:p>
    <w:p w14:paraId="30897060" w14:textId="7B269EF4" w:rsidR="000552A9" w:rsidRDefault="0069616B" w:rsidP="00934D5C">
      <w:pPr>
        <w:pStyle w:val="Bulletpoint1"/>
      </w:pPr>
      <w:r w:rsidRPr="00355391">
        <w:rPr>
          <w:b/>
          <w:bCs/>
        </w:rPr>
        <w:t xml:space="preserve">O mai bună analiză </w:t>
      </w:r>
      <w:r w:rsidR="0023143C">
        <w:rPr>
          <w:b/>
          <w:bCs/>
        </w:rPr>
        <w:t>ș</w:t>
      </w:r>
      <w:r w:rsidRPr="00355391">
        <w:rPr>
          <w:b/>
          <w:bCs/>
        </w:rPr>
        <w:t xml:space="preserve">i planificare strategică a RU </w:t>
      </w:r>
      <w:r w:rsidR="000552A9">
        <w:rPr>
          <w:b/>
          <w:bCs/>
        </w:rPr>
        <w:t>la nivel</w:t>
      </w:r>
      <w:r w:rsidR="001302D2">
        <w:rPr>
          <w:b/>
          <w:bCs/>
        </w:rPr>
        <w:t xml:space="preserve">ul </w:t>
      </w:r>
      <w:r w:rsidR="000552A9" w:rsidRPr="0020639B">
        <w:rPr>
          <w:b/>
          <w:bCs/>
        </w:rPr>
        <w:t>întreg</w:t>
      </w:r>
      <w:r w:rsidR="001302D2">
        <w:rPr>
          <w:b/>
          <w:bCs/>
        </w:rPr>
        <w:t>ii</w:t>
      </w:r>
      <w:r w:rsidR="000552A9" w:rsidRPr="0020639B">
        <w:rPr>
          <w:b/>
          <w:bCs/>
        </w:rPr>
        <w:t xml:space="preserve"> administra</w:t>
      </w:r>
      <w:r w:rsidR="0023143C">
        <w:rPr>
          <w:b/>
          <w:bCs/>
        </w:rPr>
        <w:t>ț</w:t>
      </w:r>
      <w:r w:rsidR="000552A9" w:rsidRPr="0020639B">
        <w:rPr>
          <w:b/>
          <w:bCs/>
        </w:rPr>
        <w:t>i</w:t>
      </w:r>
      <w:r w:rsidR="001302D2">
        <w:rPr>
          <w:b/>
          <w:bCs/>
        </w:rPr>
        <w:t>i</w:t>
      </w:r>
      <w:r w:rsidR="000552A9" w:rsidRPr="0020639B">
        <w:rPr>
          <w:b/>
          <w:bCs/>
        </w:rPr>
        <w:t xml:space="preserve"> public</w:t>
      </w:r>
      <w:r w:rsidR="001302D2">
        <w:rPr>
          <w:b/>
          <w:bCs/>
        </w:rPr>
        <w:t>e</w:t>
      </w:r>
      <w:r>
        <w:t xml:space="preserve">: </w:t>
      </w:r>
      <w:r w:rsidR="000552A9">
        <w:t xml:space="preserve">Gruparea </w:t>
      </w:r>
      <w:r w:rsidR="00802F89">
        <w:t>în familii de posturi asociate</w:t>
      </w:r>
      <w:r w:rsidR="000552A9">
        <w:t xml:space="preserve"> domenii func</w:t>
      </w:r>
      <w:r w:rsidR="0023143C">
        <w:t>ț</w:t>
      </w:r>
      <w:r w:rsidR="000552A9">
        <w:t>ionale va facilita identificarea tendin</w:t>
      </w:r>
      <w:r w:rsidR="0023143C">
        <w:t>ț</w:t>
      </w:r>
      <w:r w:rsidR="000552A9">
        <w:t xml:space="preserve">elor </w:t>
      </w:r>
      <w:r w:rsidR="0023143C">
        <w:t>ș</w:t>
      </w:r>
      <w:r w:rsidR="000552A9">
        <w:t xml:space="preserve">i nevoilor de </w:t>
      </w:r>
      <w:r w:rsidR="00802F89">
        <w:t>RU</w:t>
      </w:r>
      <w:r w:rsidR="000552A9">
        <w:t xml:space="preserve"> </w:t>
      </w:r>
      <w:r w:rsidR="0023143C">
        <w:t>ș</w:t>
      </w:r>
      <w:r w:rsidR="00324D22">
        <w:t>i competen</w:t>
      </w:r>
      <w:r w:rsidR="0023143C">
        <w:t>ț</w:t>
      </w:r>
      <w:r w:rsidR="00324D22">
        <w:t xml:space="preserve">e </w:t>
      </w:r>
      <w:r w:rsidR="000552A9">
        <w:t>în cadrul fiecărui domeniu func</w:t>
      </w:r>
      <w:r w:rsidR="0023143C">
        <w:t>ț</w:t>
      </w:r>
      <w:r w:rsidR="000552A9">
        <w:t>ional</w:t>
      </w:r>
      <w:r w:rsidR="00324D22">
        <w:t xml:space="preserve"> la nivel de administra</w:t>
      </w:r>
      <w:r w:rsidR="0023143C">
        <w:t>ț</w:t>
      </w:r>
      <w:r w:rsidR="00324D22">
        <w:t xml:space="preserve">ie, </w:t>
      </w:r>
      <w:r w:rsidR="0023143C">
        <w:t>ș</w:t>
      </w:r>
      <w:r w:rsidR="00324D22">
        <w:t>i nu doar de institu</w:t>
      </w:r>
      <w:r w:rsidR="0023143C">
        <w:t>ț</w:t>
      </w:r>
      <w:r w:rsidR="00324D22">
        <w:t>ie sau autoritate publică</w:t>
      </w:r>
      <w:r w:rsidR="000552A9">
        <w:t xml:space="preserve">. </w:t>
      </w:r>
      <w:r w:rsidR="00934D5C">
        <w:t>Astfel, va</w:t>
      </w:r>
      <w:r w:rsidR="000552A9">
        <w:t xml:space="preserve"> cre</w:t>
      </w:r>
      <w:r w:rsidR="0023143C">
        <w:t>ș</w:t>
      </w:r>
      <w:r w:rsidR="000552A9">
        <w:t>te eficien</w:t>
      </w:r>
      <w:r w:rsidR="0023143C">
        <w:t>ț</w:t>
      </w:r>
      <w:r w:rsidR="00934D5C">
        <w:t>a</w:t>
      </w:r>
      <w:r w:rsidR="000552A9">
        <w:t xml:space="preserve"> în recrutarea </w:t>
      </w:r>
      <w:r w:rsidR="0023143C">
        <w:t>ș</w:t>
      </w:r>
      <w:r w:rsidR="000552A9">
        <w:t>i alocarea RU, în sensul asigurării că angaja</w:t>
      </w:r>
      <w:r w:rsidR="0023143C">
        <w:t>ț</w:t>
      </w:r>
      <w:r w:rsidR="000552A9">
        <w:t>ii cu competen</w:t>
      </w:r>
      <w:r w:rsidR="0023143C">
        <w:t>ț</w:t>
      </w:r>
      <w:r w:rsidR="000552A9">
        <w:t>ele cele mai potrivite sunt repartiza</w:t>
      </w:r>
      <w:r w:rsidR="0023143C">
        <w:t>ț</w:t>
      </w:r>
      <w:r w:rsidR="000552A9">
        <w:t>i în domeniile func</w:t>
      </w:r>
      <w:r w:rsidR="0023143C">
        <w:t>ț</w:t>
      </w:r>
      <w:r w:rsidR="000552A9">
        <w:t xml:space="preserve">ionale corespunzătoare. </w:t>
      </w:r>
    </w:p>
    <w:p w14:paraId="39F5636D" w14:textId="02A681E4" w:rsidR="001F1906" w:rsidRDefault="001F1906" w:rsidP="001F1906">
      <w:pPr>
        <w:pStyle w:val="Bulletpoint1"/>
      </w:pPr>
      <w:r>
        <w:rPr>
          <w:b/>
          <w:bCs/>
        </w:rPr>
        <w:t>Centralizarea nevoilor de formare la nivel de domeniu func</w:t>
      </w:r>
      <w:r w:rsidR="0023143C">
        <w:rPr>
          <w:b/>
          <w:bCs/>
        </w:rPr>
        <w:t>ț</w:t>
      </w:r>
      <w:r>
        <w:rPr>
          <w:b/>
          <w:bCs/>
        </w:rPr>
        <w:t>ionale</w:t>
      </w:r>
      <w:r w:rsidR="0069616B">
        <w:t>:</w:t>
      </w:r>
      <w:r>
        <w:t xml:space="preserve"> Implementarea Op</w:t>
      </w:r>
      <w:r w:rsidR="0023143C">
        <w:t>ț</w:t>
      </w:r>
      <w:r>
        <w:t xml:space="preserve">iunii 2 va facilita identificarea nevoilor de formare, pregătirea planurilor de formare </w:t>
      </w:r>
      <w:r w:rsidR="0023143C">
        <w:t>ș</w:t>
      </w:r>
      <w:r>
        <w:t>i organizarea de instruire la nivel de domeniu func</w:t>
      </w:r>
      <w:r w:rsidR="0023143C">
        <w:t>ț</w:t>
      </w:r>
      <w:r>
        <w:t xml:space="preserve">ional, </w:t>
      </w:r>
      <w:r w:rsidR="0023143C">
        <w:t>ș</w:t>
      </w:r>
      <w:r w:rsidR="0083101D">
        <w:t>i nu doar de institu</w:t>
      </w:r>
      <w:r w:rsidR="0023143C">
        <w:t>ț</w:t>
      </w:r>
      <w:r w:rsidR="0083101D">
        <w:t>ie sau autoritate publică. Acest lucru va crea mai multă coeren</w:t>
      </w:r>
      <w:r w:rsidR="0023143C">
        <w:t>ț</w:t>
      </w:r>
      <w:r w:rsidR="0083101D">
        <w:t xml:space="preserve">ă </w:t>
      </w:r>
      <w:r w:rsidR="0023143C">
        <w:t>ș</w:t>
      </w:r>
      <w:r w:rsidR="0083101D">
        <w:t>i uniformitate în modul în care este abordată dezvoltarea personalului din administra</w:t>
      </w:r>
      <w:r w:rsidR="0023143C">
        <w:t>ț</w:t>
      </w:r>
      <w:r w:rsidR="0083101D">
        <w:t xml:space="preserve">ia publică </w:t>
      </w:r>
      <w:r w:rsidR="0023143C">
        <w:t>ș</w:t>
      </w:r>
      <w:r w:rsidR="0083101D">
        <w:t xml:space="preserve">i chiar economii bugetare, deoarece procesul de formare va </w:t>
      </w:r>
      <w:r w:rsidR="00D307EA">
        <w:t xml:space="preserve">putea </w:t>
      </w:r>
      <w:r w:rsidR="0083101D">
        <w:t>fi centralizat</w:t>
      </w:r>
      <w:r w:rsidR="00D065B2">
        <w:t xml:space="preserve"> </w:t>
      </w:r>
      <w:r w:rsidR="005F3B87">
        <w:t xml:space="preserve">pentru </w:t>
      </w:r>
      <w:r w:rsidR="00D307EA">
        <w:t>dezvoltarea competen</w:t>
      </w:r>
      <w:r w:rsidR="0023143C">
        <w:t>ț</w:t>
      </w:r>
      <w:r w:rsidR="00D307EA">
        <w:t>elor</w:t>
      </w:r>
      <w:r w:rsidR="005F3B87">
        <w:t xml:space="preserve"> specifice </w:t>
      </w:r>
      <w:r w:rsidR="00D307EA">
        <w:t>aferente domeniilor func</w:t>
      </w:r>
      <w:r w:rsidR="0023143C">
        <w:t>ț</w:t>
      </w:r>
      <w:r w:rsidR="00D307EA">
        <w:t>ionale.</w:t>
      </w:r>
    </w:p>
    <w:p w14:paraId="503C6086" w14:textId="7B6D7F31" w:rsidR="000152F9" w:rsidRDefault="0069616B" w:rsidP="000152F9">
      <w:pPr>
        <w:pStyle w:val="Bulletpoint1"/>
      </w:pPr>
      <w:r w:rsidRPr="000152F9">
        <w:rPr>
          <w:b/>
          <w:bCs/>
        </w:rPr>
        <w:t>Cre</w:t>
      </w:r>
      <w:r w:rsidR="0023143C">
        <w:rPr>
          <w:b/>
          <w:bCs/>
        </w:rPr>
        <w:t>ș</w:t>
      </w:r>
      <w:r w:rsidRPr="000152F9">
        <w:rPr>
          <w:b/>
          <w:bCs/>
        </w:rPr>
        <w:t xml:space="preserve">terea </w:t>
      </w:r>
      <w:r w:rsidR="00FB1C2F" w:rsidRPr="000152F9">
        <w:rPr>
          <w:b/>
          <w:bCs/>
        </w:rPr>
        <w:t>competitivită</w:t>
      </w:r>
      <w:r w:rsidR="0023143C">
        <w:rPr>
          <w:b/>
          <w:bCs/>
        </w:rPr>
        <w:t>ț</w:t>
      </w:r>
      <w:r w:rsidR="00FB1C2F" w:rsidRPr="000152F9">
        <w:rPr>
          <w:b/>
          <w:bCs/>
        </w:rPr>
        <w:t>ii sectorului public pe pia</w:t>
      </w:r>
      <w:r w:rsidR="0023143C">
        <w:rPr>
          <w:b/>
          <w:bCs/>
        </w:rPr>
        <w:t>ț</w:t>
      </w:r>
      <w:r w:rsidR="00FB1C2F" w:rsidRPr="000152F9">
        <w:rPr>
          <w:b/>
          <w:bCs/>
        </w:rPr>
        <w:t>a for</w:t>
      </w:r>
      <w:r w:rsidR="0023143C">
        <w:rPr>
          <w:b/>
          <w:bCs/>
        </w:rPr>
        <w:t>ț</w:t>
      </w:r>
      <w:r w:rsidR="00FB1C2F" w:rsidRPr="000152F9">
        <w:rPr>
          <w:b/>
          <w:bCs/>
        </w:rPr>
        <w:t xml:space="preserve">ei de muncă: </w:t>
      </w:r>
      <w:r w:rsidR="00202F5C" w:rsidRPr="00C3702F">
        <w:t>S</w:t>
      </w:r>
      <w:r w:rsidR="00202F5C">
        <w:t>ectorul public poate deveni mai atractiv pentru profesioni</w:t>
      </w:r>
      <w:r w:rsidR="0023143C">
        <w:t>ș</w:t>
      </w:r>
      <w:r w:rsidR="00202F5C">
        <w:t>tii de pe pia</w:t>
      </w:r>
      <w:r w:rsidR="0023143C">
        <w:t>ț</w:t>
      </w:r>
      <w:r w:rsidR="00202F5C">
        <w:t>a for</w:t>
      </w:r>
      <w:r w:rsidR="0023143C">
        <w:t>ț</w:t>
      </w:r>
      <w:r w:rsidR="00202F5C">
        <w:t>ei de muncă, datorită faptului că, odată ce un candidat este recrutat într-un anumit domeniu func</w:t>
      </w:r>
      <w:r w:rsidR="0023143C">
        <w:t>ț</w:t>
      </w:r>
      <w:r w:rsidR="00202F5C">
        <w:t xml:space="preserve">ional, el are mai multe </w:t>
      </w:r>
      <w:r w:rsidR="0023143C">
        <w:t>ș</w:t>
      </w:r>
      <w:r w:rsidR="00202F5C">
        <w:t>anse de a-</w:t>
      </w:r>
      <w:r w:rsidR="0023143C">
        <w:t>ș</w:t>
      </w:r>
      <w:r w:rsidR="00202F5C">
        <w:t>i dezvolta competen</w:t>
      </w:r>
      <w:r w:rsidR="0023143C">
        <w:t>ț</w:t>
      </w:r>
      <w:r w:rsidR="00202F5C">
        <w:t xml:space="preserve">ele într-un mod coerent </w:t>
      </w:r>
      <w:r w:rsidR="0023143C">
        <w:t>ș</w:t>
      </w:r>
      <w:r w:rsidR="00202F5C">
        <w:t>i structurat. Astfel, profesioni</w:t>
      </w:r>
      <w:r w:rsidR="0023143C">
        <w:t>ș</w:t>
      </w:r>
      <w:r w:rsidR="00202F5C">
        <w:t>tii care caută oportunită</w:t>
      </w:r>
      <w:r w:rsidR="0023143C">
        <w:t>ț</w:t>
      </w:r>
      <w:r w:rsidR="00202F5C">
        <w:t>i de a-</w:t>
      </w:r>
      <w:r w:rsidR="0023143C">
        <w:t>ș</w:t>
      </w:r>
      <w:r w:rsidR="00202F5C">
        <w:t>i dezvolta abilită</w:t>
      </w:r>
      <w:r w:rsidR="0023143C">
        <w:t>ț</w:t>
      </w:r>
      <w:r w:rsidR="00202F5C">
        <w:t xml:space="preserve">ile </w:t>
      </w:r>
      <w:r w:rsidR="0023143C">
        <w:t>ș</w:t>
      </w:r>
      <w:r w:rsidR="00202F5C">
        <w:t>i cariera ar putea fi mai înclina</w:t>
      </w:r>
      <w:r w:rsidR="0023143C">
        <w:t>ț</w:t>
      </w:r>
      <w:r w:rsidR="00202F5C">
        <w:t xml:space="preserve">i către sectorul public. În plus, mediul de lucru din sectorul public devine mai specializat </w:t>
      </w:r>
      <w:r w:rsidR="0023143C">
        <w:t>ș</w:t>
      </w:r>
      <w:r w:rsidR="00202F5C">
        <w:t>i profesional. Acest lucru poate conduce la o percep</w:t>
      </w:r>
      <w:r w:rsidR="0023143C">
        <w:t>ț</w:t>
      </w:r>
      <w:r w:rsidR="00202F5C">
        <w:t>ie îmbunătă</w:t>
      </w:r>
      <w:r w:rsidR="0023143C">
        <w:t>ț</w:t>
      </w:r>
      <w:r w:rsidR="00202F5C">
        <w:t xml:space="preserve">ită asupra sectorului public drept un mediu în care </w:t>
      </w:r>
      <w:r w:rsidR="000152F9">
        <w:t>meritele, competen</w:t>
      </w:r>
      <w:r w:rsidR="0023143C">
        <w:t>ț</w:t>
      </w:r>
      <w:r w:rsidR="000152F9">
        <w:t xml:space="preserve">a </w:t>
      </w:r>
      <w:r w:rsidR="0023143C">
        <w:t>ș</w:t>
      </w:r>
      <w:r w:rsidR="000152F9">
        <w:t>i performan</w:t>
      </w:r>
      <w:r w:rsidR="0023143C">
        <w:t>ț</w:t>
      </w:r>
      <w:r w:rsidR="000152F9">
        <w:t xml:space="preserve">e sunt recunoscute </w:t>
      </w:r>
      <w:r w:rsidR="0023143C">
        <w:t>ș</w:t>
      </w:r>
      <w:r w:rsidR="000152F9">
        <w:t>i promovate</w:t>
      </w:r>
      <w:r w:rsidR="00202F5C">
        <w:t xml:space="preserve">. </w:t>
      </w:r>
    </w:p>
    <w:p w14:paraId="50CDA93C" w14:textId="7542BDDE" w:rsidR="00D734DE" w:rsidRDefault="00D734DE" w:rsidP="003D2EB6">
      <w:pPr>
        <w:pStyle w:val="Heading4"/>
      </w:pPr>
      <w:r w:rsidRPr="00A75F44">
        <w:t>Impactul</w:t>
      </w:r>
      <w:r w:rsidRPr="00374572">
        <w:t xml:space="preserve"> legislativ</w:t>
      </w:r>
      <w:r w:rsidRPr="00A75F44">
        <w:t xml:space="preserve"> </w:t>
      </w:r>
      <w:r w:rsidR="0023143C">
        <w:t>ș</w:t>
      </w:r>
      <w:r w:rsidRPr="00A75F44">
        <w:t>i povara administrativă</w:t>
      </w:r>
    </w:p>
    <w:p w14:paraId="6DCB9C30" w14:textId="1ADAFFCA" w:rsidR="000152F9" w:rsidRPr="00391C73" w:rsidRDefault="000152F9" w:rsidP="000152F9">
      <w:r w:rsidRPr="00391C73">
        <w:rPr>
          <w:b/>
          <w:bCs/>
        </w:rPr>
        <w:t xml:space="preserve">Impactul legislativ </w:t>
      </w:r>
      <w:r w:rsidRPr="00C3702F">
        <w:t>al măsurilor propuse în cadrul Op</w:t>
      </w:r>
      <w:r w:rsidR="0023143C">
        <w:t>ț</w:t>
      </w:r>
      <w:r w:rsidRPr="00C3702F">
        <w:t xml:space="preserve">iunii </w:t>
      </w:r>
      <w:r w:rsidR="00AA2340" w:rsidRPr="00C3702F">
        <w:t>2</w:t>
      </w:r>
      <w:r w:rsidRPr="00C3702F">
        <w:t xml:space="preserve"> este</w:t>
      </w:r>
      <w:r w:rsidR="00AA2340" w:rsidRPr="00C3702F">
        <w:t xml:space="preserve"> a</w:t>
      </w:r>
      <w:r w:rsidR="0023143C">
        <w:t>ș</w:t>
      </w:r>
      <w:r w:rsidR="00AA2340" w:rsidRPr="00C3702F">
        <w:t>teptat să fie mai mare comparativ cu Op</w:t>
      </w:r>
      <w:r w:rsidR="0023143C">
        <w:t>ț</w:t>
      </w:r>
      <w:r w:rsidR="00AA2340" w:rsidRPr="00C3702F">
        <w:t>iunea 1, însă nu semnificativ mai mare</w:t>
      </w:r>
      <w:r>
        <w:t>. Modificările legislative se vor limita</w:t>
      </w:r>
      <w:r w:rsidR="00AA2340">
        <w:t xml:space="preserve"> în continuare</w:t>
      </w:r>
      <w:r>
        <w:t xml:space="preserve"> la Codul Administrativ atât în ceea ce prive</w:t>
      </w:r>
      <w:r w:rsidR="0023143C">
        <w:t>ș</w:t>
      </w:r>
      <w:r>
        <w:t xml:space="preserve">te </w:t>
      </w:r>
      <w:r w:rsidR="00AA2340">
        <w:t>clasificarea posturilor în familii grupate pe domenii func</w:t>
      </w:r>
      <w:r w:rsidR="0023143C">
        <w:t>ț</w:t>
      </w:r>
      <w:r w:rsidR="00AA2340">
        <w:t xml:space="preserve">ionale, cât </w:t>
      </w:r>
      <w:r w:rsidR="0023143C">
        <w:t>ș</w:t>
      </w:r>
      <w:r w:rsidR="00AA2340">
        <w:t>i utilizarea competen</w:t>
      </w:r>
      <w:r w:rsidR="0023143C">
        <w:t>ț</w:t>
      </w:r>
      <w:r w:rsidR="00AA2340">
        <w:t>elor specifice asociate acestora în procesele de MRU</w:t>
      </w:r>
      <w:r>
        <w:t xml:space="preserve">. </w:t>
      </w:r>
    </w:p>
    <w:p w14:paraId="3733C8F6" w14:textId="1E7603AB" w:rsidR="000152F9" w:rsidRDefault="000152F9" w:rsidP="000152F9">
      <w:r w:rsidRPr="00391C73">
        <w:rPr>
          <w:b/>
          <w:bCs/>
        </w:rPr>
        <w:t xml:space="preserve">Povara administrativă </w:t>
      </w:r>
      <w:r w:rsidRPr="00C3702F">
        <w:t>asupra institu</w:t>
      </w:r>
      <w:r w:rsidR="0023143C">
        <w:t>ț</w:t>
      </w:r>
      <w:r w:rsidRPr="00C3702F">
        <w:t xml:space="preserve">iilor </w:t>
      </w:r>
      <w:r w:rsidR="0023143C">
        <w:t>ș</w:t>
      </w:r>
      <w:r w:rsidRPr="00C3702F">
        <w:t>i autorită</w:t>
      </w:r>
      <w:r w:rsidR="0023143C">
        <w:t>ț</w:t>
      </w:r>
      <w:r w:rsidRPr="00C3702F">
        <w:t xml:space="preserve">ilor publice în sensul conformării la modificările legislative va fi, de asemenea, </w:t>
      </w:r>
      <w:r w:rsidR="00AA2340" w:rsidRPr="00C3702F">
        <w:t>mai mare</w:t>
      </w:r>
      <w:r w:rsidR="00AA2340">
        <w:t>,</w:t>
      </w:r>
      <w:r w:rsidR="00AA2340" w:rsidRPr="00C3702F">
        <w:t xml:space="preserve"> însă nu semnificativ mai mare comparativ cu Op</w:t>
      </w:r>
      <w:r w:rsidR="0023143C">
        <w:t>ț</w:t>
      </w:r>
      <w:r w:rsidR="00AA2340" w:rsidRPr="00C3702F">
        <w:t>iunea 1</w:t>
      </w:r>
      <w:r w:rsidRPr="00AA2340">
        <w:t>.</w:t>
      </w:r>
      <w:r>
        <w:t xml:space="preserve"> Implementarea măsurilor aferente Op</w:t>
      </w:r>
      <w:r w:rsidR="0023143C">
        <w:t>ț</w:t>
      </w:r>
      <w:r>
        <w:t xml:space="preserve">iunii </w:t>
      </w:r>
      <w:r w:rsidR="00E719E9">
        <w:t>2</w:t>
      </w:r>
      <w:r>
        <w:t xml:space="preserve"> de politică publică va necesita analiza </w:t>
      </w:r>
      <w:r w:rsidR="0023143C">
        <w:t>ș</w:t>
      </w:r>
      <w:r>
        <w:t>i alinierea responsabilită</w:t>
      </w:r>
      <w:r w:rsidR="0023143C">
        <w:t>ț</w:t>
      </w:r>
      <w:r>
        <w:t xml:space="preserve">ilor </w:t>
      </w:r>
      <w:r w:rsidR="0023143C">
        <w:t>ș</w:t>
      </w:r>
      <w:r>
        <w:t>i atribu</w:t>
      </w:r>
      <w:r w:rsidR="0023143C">
        <w:t>ț</w:t>
      </w:r>
      <w:r>
        <w:t>iilor din fi</w:t>
      </w:r>
      <w:r w:rsidR="0023143C">
        <w:t>ș</w:t>
      </w:r>
      <w:r>
        <w:t xml:space="preserve">ele de post la </w:t>
      </w:r>
      <w:r w:rsidR="00E719E9">
        <w:t>noua clasificare a func</w:t>
      </w:r>
      <w:r w:rsidR="0023143C">
        <w:t>ț</w:t>
      </w:r>
      <w:r w:rsidR="00E719E9">
        <w:t>iilor publice în familii de posturi grupate pe domenii func</w:t>
      </w:r>
      <w:r w:rsidR="0023143C">
        <w:t>ț</w:t>
      </w:r>
      <w:r w:rsidR="00E719E9">
        <w:t>ionale</w:t>
      </w:r>
      <w:r>
        <w:t>. De asemenea, va necesita dezvoltarea capacită</w:t>
      </w:r>
      <w:r w:rsidR="0023143C">
        <w:t>ț</w:t>
      </w:r>
      <w:r>
        <w:t>ii institu</w:t>
      </w:r>
      <w:r w:rsidR="0023143C">
        <w:t>ț</w:t>
      </w:r>
      <w:r>
        <w:t xml:space="preserve">ionale, adaptarea procedurilor </w:t>
      </w:r>
      <w:r w:rsidR="0023143C">
        <w:t>ș</w:t>
      </w:r>
      <w:r>
        <w:t xml:space="preserve">i proceselor interne </w:t>
      </w:r>
      <w:r w:rsidR="0023143C">
        <w:t>ș</w:t>
      </w:r>
      <w:r>
        <w:t>i pregătirea personalului pentru schimbările care vor fi aduse în derularea proceselor de MRU. Cu toate acestea, calendarul implementării măsurilor aferente Op</w:t>
      </w:r>
      <w:r w:rsidR="0023143C">
        <w:t>ț</w:t>
      </w:r>
      <w:r>
        <w:t xml:space="preserve">iunii </w:t>
      </w:r>
      <w:r w:rsidR="001A11EA">
        <w:t>2</w:t>
      </w:r>
      <w:r>
        <w:t xml:space="preserve"> de politică publică a fost proiectat astfel încât schimbarea să aibă loc în etape </w:t>
      </w:r>
      <w:r w:rsidR="0023143C">
        <w:t>ș</w:t>
      </w:r>
      <w:r>
        <w:t>i să permită institu</w:t>
      </w:r>
      <w:r w:rsidR="0023143C">
        <w:t>ț</w:t>
      </w:r>
      <w:r>
        <w:t xml:space="preserve">iilor </w:t>
      </w:r>
      <w:r w:rsidR="0023143C">
        <w:t>ș</w:t>
      </w:r>
      <w:r>
        <w:t>i autorită</w:t>
      </w:r>
      <w:r w:rsidR="0023143C">
        <w:t>ț</w:t>
      </w:r>
      <w:r>
        <w:t xml:space="preserve">ilor publice să se pregătească </w:t>
      </w:r>
      <w:r w:rsidR="0023143C">
        <w:t>ș</w:t>
      </w:r>
      <w:r>
        <w:t xml:space="preserve">i să integreze facil </w:t>
      </w:r>
      <w:r w:rsidR="0023143C">
        <w:t>ș</w:t>
      </w:r>
      <w:r>
        <w:t>i coerent aceste schimbări în modul în care î</w:t>
      </w:r>
      <w:r w:rsidR="0023143C">
        <w:t>ș</w:t>
      </w:r>
      <w:r>
        <w:t>i desfă</w:t>
      </w:r>
      <w:r w:rsidR="0023143C">
        <w:t>ș</w:t>
      </w:r>
      <w:r>
        <w:t>oară activitatea.</w:t>
      </w:r>
    </w:p>
    <w:p w14:paraId="09F95230" w14:textId="0FA97466" w:rsidR="00137799" w:rsidRDefault="001A6F3F" w:rsidP="00065BCB">
      <w:pPr>
        <w:pStyle w:val="Heading1"/>
      </w:pPr>
      <w:bookmarkStart w:id="104" w:name="_Toc164080907"/>
      <w:r>
        <w:lastRenderedPageBreak/>
        <w:t>Sec</w:t>
      </w:r>
      <w:r w:rsidR="0023143C">
        <w:t>ț</w:t>
      </w:r>
      <w:r>
        <w:t>iunea 5. Selectarea op</w:t>
      </w:r>
      <w:r w:rsidR="0023143C">
        <w:t>ț</w:t>
      </w:r>
      <w:r>
        <w:t>iunii</w:t>
      </w:r>
      <w:bookmarkEnd w:id="104"/>
      <w:r w:rsidR="00CC1D47">
        <w:t xml:space="preserve"> </w:t>
      </w:r>
    </w:p>
    <w:p w14:paraId="50EEA2E7" w14:textId="70106373" w:rsidR="00C532CA" w:rsidRDefault="00B95ADC" w:rsidP="0026531C">
      <w:r>
        <w:t>În contextul a</w:t>
      </w:r>
      <w:r w:rsidR="0026531C" w:rsidRPr="0026531C">
        <w:t>naliz</w:t>
      </w:r>
      <w:r>
        <w:t>ei</w:t>
      </w:r>
      <w:r w:rsidR="0026531C" w:rsidRPr="0026531C">
        <w:t xml:space="preserve"> multicriterial</w:t>
      </w:r>
      <w:r>
        <w:t>e</w:t>
      </w:r>
      <w:r w:rsidR="0026531C" w:rsidRPr="0026531C">
        <w:t xml:space="preserve"> pentru selectarea op</w:t>
      </w:r>
      <w:r w:rsidR="0023143C">
        <w:t>ț</w:t>
      </w:r>
      <w:r w:rsidR="0026531C" w:rsidRPr="0026531C">
        <w:t>iuni</w:t>
      </w:r>
      <w:r>
        <w:t>i</w:t>
      </w:r>
      <w:r w:rsidR="0026531C" w:rsidRPr="0026531C">
        <w:t xml:space="preserve"> </w:t>
      </w:r>
      <w:r>
        <w:t>de politică publică, au fost acordate</w:t>
      </w:r>
      <w:r w:rsidR="0026531C" w:rsidRPr="0026531C">
        <w:t xml:space="preserve"> punctaje pentru fiecare categorie de impact</w:t>
      </w:r>
      <w:r>
        <w:t xml:space="preserve"> </w:t>
      </w:r>
      <w:r w:rsidR="0023143C">
        <w:t>ș</w:t>
      </w:r>
      <w:r>
        <w:t>i</w:t>
      </w:r>
      <w:r w:rsidR="0026531C" w:rsidRPr="0026531C">
        <w:t xml:space="preserve"> pentru fiecare op</w:t>
      </w:r>
      <w:r w:rsidR="0023143C">
        <w:t>ț</w:t>
      </w:r>
      <w:r w:rsidR="0026531C" w:rsidRPr="0026531C">
        <w:t>iune</w:t>
      </w:r>
      <w:r w:rsidR="00C532CA">
        <w:t>, astfel:</w:t>
      </w:r>
    </w:p>
    <w:p w14:paraId="6A341703" w14:textId="77791CE1" w:rsidR="00C532CA" w:rsidRDefault="00B95ADC" w:rsidP="00C532CA">
      <w:pPr>
        <w:pStyle w:val="Bulletpoint1"/>
      </w:pPr>
      <w:r>
        <w:t xml:space="preserve">Punctajele </w:t>
      </w:r>
      <w:r w:rsidR="006D68FB">
        <w:t>au fost acordate</w:t>
      </w:r>
      <w:r w:rsidR="0026531C" w:rsidRPr="0026531C">
        <w:t xml:space="preserve"> pe o scală de la -5 </w:t>
      </w:r>
      <w:r w:rsidR="006D68FB">
        <w:t>(</w:t>
      </w:r>
      <w:r w:rsidR="00C532CA">
        <w:t xml:space="preserve">i.e., </w:t>
      </w:r>
      <w:r w:rsidR="0026531C" w:rsidRPr="0026531C">
        <w:t>impact negativ semnificativ</w:t>
      </w:r>
      <w:r w:rsidR="006D68FB">
        <w:t>)</w:t>
      </w:r>
      <w:r w:rsidR="0026531C" w:rsidRPr="0026531C">
        <w:t xml:space="preserve"> la +5 </w:t>
      </w:r>
      <w:r w:rsidR="00C532CA">
        <w:t xml:space="preserve">(i.e., </w:t>
      </w:r>
      <w:r w:rsidR="0026531C" w:rsidRPr="0026531C">
        <w:t>impact pozitiv semnificativ</w:t>
      </w:r>
      <w:r w:rsidR="006D68FB">
        <w:t>)</w:t>
      </w:r>
      <w:r w:rsidR="00C532CA">
        <w:t>;</w:t>
      </w:r>
    </w:p>
    <w:p w14:paraId="2F669DAA" w14:textId="63D38524" w:rsidR="00C532CA" w:rsidRDefault="00C532CA" w:rsidP="00C532CA">
      <w:pPr>
        <w:pStyle w:val="Bulletpoint1"/>
      </w:pPr>
      <w:r>
        <w:t xml:space="preserve">Punctajele au fost acordate </w:t>
      </w:r>
      <w:r w:rsidR="0026531C" w:rsidRPr="0026531C">
        <w:t>pe baza judecă</w:t>
      </w:r>
      <w:r w:rsidR="0023143C">
        <w:t>ț</w:t>
      </w:r>
      <w:r w:rsidR="0026531C" w:rsidRPr="0026531C">
        <w:t>ii exper</w:t>
      </w:r>
      <w:r w:rsidR="0023143C">
        <w:t>ț</w:t>
      </w:r>
      <w:r w:rsidR="0026531C" w:rsidRPr="0026531C">
        <w:t>ilor implica</w:t>
      </w:r>
      <w:r w:rsidR="0023143C">
        <w:t>ț</w:t>
      </w:r>
      <w:r w:rsidR="0026531C" w:rsidRPr="0026531C">
        <w:t>i elaborarea propunerii de politic</w:t>
      </w:r>
      <w:r>
        <w:t>ă</w:t>
      </w:r>
      <w:r w:rsidR="0026531C" w:rsidRPr="0026531C">
        <w:t xml:space="preserve"> public</w:t>
      </w:r>
      <w:r>
        <w:t xml:space="preserve">ă </w:t>
      </w:r>
      <w:r w:rsidR="0023143C">
        <w:t>ș</w:t>
      </w:r>
      <w:r w:rsidR="0026531C" w:rsidRPr="0026531C">
        <w:t>i pe baza consultării factorilor interesa</w:t>
      </w:r>
      <w:r w:rsidR="0023143C">
        <w:t>ț</w:t>
      </w:r>
      <w:r w:rsidR="0026531C" w:rsidRPr="0026531C">
        <w:t>i</w:t>
      </w:r>
      <w:r>
        <w:t>;</w:t>
      </w:r>
    </w:p>
    <w:p w14:paraId="1FAF2DA8" w14:textId="6C658F3D" w:rsidR="0026531C" w:rsidRPr="0026531C" w:rsidRDefault="0026531C">
      <w:pPr>
        <w:pStyle w:val="Bulletpoint1"/>
      </w:pPr>
      <w:r w:rsidRPr="0026531C">
        <w:t>Pentru situa</w:t>
      </w:r>
      <w:r w:rsidR="0023143C">
        <w:t>ț</w:t>
      </w:r>
      <w:r w:rsidRPr="0026531C">
        <w:t xml:space="preserve">ia în care impactul nu </w:t>
      </w:r>
      <w:r w:rsidR="00C532CA">
        <w:t>a fost</w:t>
      </w:r>
      <w:r w:rsidRPr="0026531C">
        <w:t xml:space="preserve"> observat sau nu </w:t>
      </w:r>
      <w:r w:rsidR="00C532CA">
        <w:t xml:space="preserve">a putut </w:t>
      </w:r>
      <w:r w:rsidRPr="0026531C">
        <w:t>fi estimat specific (de exemplu</w:t>
      </w:r>
      <w:r w:rsidR="00C532CA">
        <w:t>,</w:t>
      </w:r>
      <w:r w:rsidRPr="0026531C">
        <w:t xml:space="preserve"> în cazul impactului </w:t>
      </w:r>
      <w:r w:rsidR="00C532CA">
        <w:t xml:space="preserve">economic </w:t>
      </w:r>
      <w:r w:rsidR="0023143C">
        <w:t>ș</w:t>
      </w:r>
      <w:r w:rsidR="00C532CA">
        <w:t xml:space="preserve">i </w:t>
      </w:r>
      <w:r w:rsidRPr="0026531C">
        <w:t xml:space="preserve">asupra mediului de afaceri </w:t>
      </w:r>
      <w:r w:rsidR="00C532CA">
        <w:t>sau al impactului</w:t>
      </w:r>
      <w:r w:rsidRPr="0026531C">
        <w:t xml:space="preserve"> asupra mediului înconjurător), punctajul </w:t>
      </w:r>
      <w:r w:rsidR="00C532CA">
        <w:t>acordat a fost</w:t>
      </w:r>
      <w:r w:rsidRPr="0026531C">
        <w:t xml:space="preserve"> 0</w:t>
      </w:r>
      <w:r w:rsidR="00395D50">
        <w:t>.</w:t>
      </w:r>
    </w:p>
    <w:p w14:paraId="1E774A25" w14:textId="0FFB57EE" w:rsidR="0026531C" w:rsidRPr="0026531C" w:rsidRDefault="0026531C" w:rsidP="0026531C">
      <w:r w:rsidRPr="0026531C">
        <w:t>Pentru a determina impactul general al op</w:t>
      </w:r>
      <w:r w:rsidR="0023143C">
        <w:t>ț</w:t>
      </w:r>
      <w:r w:rsidRPr="0026531C">
        <w:t>iunilor, pe baza căruia se realizează selectarea op</w:t>
      </w:r>
      <w:r w:rsidR="0023143C">
        <w:t>ț</w:t>
      </w:r>
      <w:r w:rsidRPr="0026531C">
        <w:t>iuni</w:t>
      </w:r>
      <w:r w:rsidR="00C532CA">
        <w:t>i</w:t>
      </w:r>
      <w:r w:rsidRPr="0026531C">
        <w:t xml:space="preserve"> recomandate, toate categoriile de impact sunt considerate a avea o importan</w:t>
      </w:r>
      <w:r w:rsidR="0023143C">
        <w:t>ț</w:t>
      </w:r>
      <w:r w:rsidRPr="0026531C">
        <w:t xml:space="preserve">ă/pondere egală. </w:t>
      </w:r>
    </w:p>
    <w:p w14:paraId="61D91DBC" w14:textId="7E7C36C0" w:rsidR="00C532CA" w:rsidRDefault="00C532CA" w:rsidP="0026531C">
      <w:r>
        <w:t>Tabelul de mai jos include punctajele acordate fiecărui tip de impact, alături de o foarte scurtă justificare (pentru detalii, a se vedea Sec</w:t>
      </w:r>
      <w:r w:rsidR="0023143C">
        <w:t>ț</w:t>
      </w:r>
      <w:r>
        <w:t>iunea 4 a prezentului document), pentru fiecare op</w:t>
      </w:r>
      <w:r w:rsidR="0023143C">
        <w:t>ț</w:t>
      </w:r>
      <w:r>
        <w:t xml:space="preserve">iune de politică publică. </w:t>
      </w:r>
    </w:p>
    <w:p w14:paraId="6218CEF8" w14:textId="79202379" w:rsidR="0026531C" w:rsidRDefault="0026531C" w:rsidP="0026531C">
      <w:pPr>
        <w:pStyle w:val="Caption"/>
      </w:pPr>
      <w:r>
        <w:t xml:space="preserve">Tabel </w:t>
      </w:r>
      <w:r>
        <w:fldChar w:fldCharType="begin"/>
      </w:r>
      <w:r>
        <w:instrText xml:space="preserve"> SEQ Tabel \* ARABIC </w:instrText>
      </w:r>
      <w:r>
        <w:fldChar w:fldCharType="separate"/>
      </w:r>
      <w:r w:rsidR="00D533F2">
        <w:rPr>
          <w:noProof/>
        </w:rPr>
        <w:t>5</w:t>
      </w:r>
      <w:r>
        <w:fldChar w:fldCharType="end"/>
      </w:r>
      <w:r>
        <w:t xml:space="preserve">. </w:t>
      </w:r>
      <w:r w:rsidR="0077574F">
        <w:t>Analiza multicriterială a impactului op</w:t>
      </w:r>
      <w:r w:rsidR="0023143C">
        <w:t>ț</w:t>
      </w:r>
      <w:r w:rsidR="0077574F">
        <w:t>iunilor de politică publică</w:t>
      </w:r>
    </w:p>
    <w:tbl>
      <w:tblPr>
        <w:tblStyle w:val="PlainTable1"/>
        <w:tblW w:w="9022" w:type="dxa"/>
        <w:tblLook w:val="04A0" w:firstRow="1" w:lastRow="0" w:firstColumn="1" w:lastColumn="0" w:noHBand="0" w:noVBand="1"/>
      </w:tblPr>
      <w:tblGrid>
        <w:gridCol w:w="1233"/>
        <w:gridCol w:w="816"/>
        <w:gridCol w:w="1546"/>
        <w:gridCol w:w="816"/>
        <w:gridCol w:w="1884"/>
        <w:gridCol w:w="816"/>
        <w:gridCol w:w="1911"/>
      </w:tblGrid>
      <w:tr w:rsidR="00177BF9" w14:paraId="13F12E7A" w14:textId="77777777" w:rsidTr="005815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FFE600"/>
            <w:vAlign w:val="center"/>
          </w:tcPr>
          <w:p w14:paraId="44B62D3B" w14:textId="3B49A2C3" w:rsidR="00CB212E" w:rsidRDefault="00CB212E" w:rsidP="00EE51E9">
            <w:pPr>
              <w:pStyle w:val="BodyTable"/>
              <w:jc w:val="center"/>
            </w:pPr>
            <w:r>
              <w:t>Tip de impact</w:t>
            </w:r>
          </w:p>
        </w:tc>
        <w:tc>
          <w:tcPr>
            <w:tcW w:w="2362" w:type="dxa"/>
            <w:gridSpan w:val="2"/>
            <w:shd w:val="clear" w:color="auto" w:fill="FFE600"/>
            <w:vAlign w:val="center"/>
          </w:tcPr>
          <w:p w14:paraId="2FCA3DD8" w14:textId="6D4BDCA8" w:rsidR="00CB212E"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t>Op</w:t>
            </w:r>
            <w:r w:rsidR="0023143C">
              <w:t>ț</w:t>
            </w:r>
            <w:r>
              <w:t>iunea 0. Men</w:t>
            </w:r>
            <w:r w:rsidR="0023143C">
              <w:t>ț</w:t>
            </w:r>
            <w:r>
              <w:t>inerea statu-quo</w:t>
            </w:r>
          </w:p>
        </w:tc>
        <w:tc>
          <w:tcPr>
            <w:tcW w:w="2700" w:type="dxa"/>
            <w:gridSpan w:val="2"/>
            <w:shd w:val="clear" w:color="auto" w:fill="FFE600"/>
            <w:vAlign w:val="center"/>
          </w:tcPr>
          <w:p w14:paraId="04DD5116" w14:textId="3810A0C0" w:rsidR="00CB212E"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t>Op</w:t>
            </w:r>
            <w:r w:rsidR="0023143C">
              <w:t>ț</w:t>
            </w:r>
            <w:r>
              <w:t>iunea 1.</w:t>
            </w:r>
            <w:r w:rsidR="008D4FAF">
              <w:t xml:space="preserve"> </w:t>
            </w:r>
            <w:r w:rsidR="008D4FAF" w:rsidRPr="003C33B7">
              <w:t>Utilizarea cadrului de competen</w:t>
            </w:r>
            <w:r w:rsidR="0023143C">
              <w:t>ț</w:t>
            </w:r>
            <w:r w:rsidR="008D4FAF" w:rsidRPr="003C33B7">
              <w:t>e generale pentru alinierea practicilor de RU la standarde de bună practică</w:t>
            </w:r>
          </w:p>
        </w:tc>
        <w:tc>
          <w:tcPr>
            <w:tcW w:w="2727" w:type="dxa"/>
            <w:gridSpan w:val="2"/>
            <w:shd w:val="clear" w:color="auto" w:fill="FFE600"/>
            <w:vAlign w:val="center"/>
          </w:tcPr>
          <w:p w14:paraId="770EF59B" w14:textId="7F16A743" w:rsidR="00CB212E"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t>Op</w:t>
            </w:r>
            <w:r w:rsidR="0023143C">
              <w:t>ț</w:t>
            </w:r>
            <w:r>
              <w:t>iunea 2.</w:t>
            </w:r>
            <w:r w:rsidR="008D4FAF">
              <w:t xml:space="preserve"> </w:t>
            </w:r>
            <w:r w:rsidR="008D4FAF" w:rsidRPr="00081BCF">
              <w:t>Valorificarea competen</w:t>
            </w:r>
            <w:r w:rsidR="0023143C">
              <w:t>ț</w:t>
            </w:r>
            <w:r w:rsidR="008D4FAF" w:rsidRPr="00081BCF">
              <w:t>elor specifice asociate familiilor de posturi pentru a facilita meritocra</w:t>
            </w:r>
            <w:r w:rsidR="0023143C">
              <w:t>ț</w:t>
            </w:r>
            <w:r w:rsidR="008D4FAF" w:rsidRPr="00081BCF">
              <w:t xml:space="preserve">ia </w:t>
            </w:r>
            <w:r w:rsidR="0023143C">
              <w:t>ș</w:t>
            </w:r>
            <w:r w:rsidR="008D4FAF" w:rsidRPr="00081BCF">
              <w:t>i profesionalizarea RU în administra</w:t>
            </w:r>
            <w:r w:rsidR="0023143C">
              <w:t>ț</w:t>
            </w:r>
            <w:r w:rsidR="008D4FAF" w:rsidRPr="00081BCF">
              <w:t>ia publică</w:t>
            </w:r>
          </w:p>
        </w:tc>
      </w:tr>
      <w:tr w:rsidR="00177BF9" w14:paraId="3AB4B6CE" w14:textId="77777777" w:rsidTr="005815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FFE600"/>
            <w:vAlign w:val="center"/>
          </w:tcPr>
          <w:p w14:paraId="2690B8D7" w14:textId="77777777" w:rsidR="00CB212E" w:rsidRDefault="00CB212E" w:rsidP="00EE51E9">
            <w:pPr>
              <w:pStyle w:val="BodyTable"/>
              <w:jc w:val="center"/>
            </w:pPr>
          </w:p>
        </w:tc>
        <w:tc>
          <w:tcPr>
            <w:tcW w:w="816" w:type="dxa"/>
            <w:shd w:val="clear" w:color="auto" w:fill="FFE600"/>
            <w:vAlign w:val="center"/>
          </w:tcPr>
          <w:p w14:paraId="190FE4A1" w14:textId="610200AD" w:rsidR="00CB212E" w:rsidRPr="00C532CA"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Punctaj</w:t>
            </w:r>
          </w:p>
        </w:tc>
        <w:tc>
          <w:tcPr>
            <w:tcW w:w="1546" w:type="dxa"/>
            <w:shd w:val="clear" w:color="auto" w:fill="FFE600"/>
            <w:vAlign w:val="center"/>
          </w:tcPr>
          <w:p w14:paraId="11C2A3C5" w14:textId="63F87866" w:rsidR="00CB212E" w:rsidRPr="00C532CA"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Justificare</w:t>
            </w:r>
            <w:r w:rsidR="008D4FAF" w:rsidRPr="00C532CA">
              <w:t xml:space="preserve"> </w:t>
            </w:r>
          </w:p>
        </w:tc>
        <w:tc>
          <w:tcPr>
            <w:tcW w:w="816" w:type="dxa"/>
            <w:shd w:val="clear" w:color="auto" w:fill="FFE600"/>
            <w:vAlign w:val="center"/>
          </w:tcPr>
          <w:p w14:paraId="731187A4" w14:textId="7FACF033" w:rsidR="00CB212E" w:rsidRPr="00C532CA"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Punctaj</w:t>
            </w:r>
          </w:p>
        </w:tc>
        <w:tc>
          <w:tcPr>
            <w:tcW w:w="1884" w:type="dxa"/>
            <w:shd w:val="clear" w:color="auto" w:fill="FFE600"/>
            <w:vAlign w:val="center"/>
          </w:tcPr>
          <w:p w14:paraId="028D9EEF" w14:textId="32497D87" w:rsidR="00CB212E" w:rsidRPr="00C532CA" w:rsidRDefault="008D4FAF"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 xml:space="preserve">Justificare </w:t>
            </w:r>
          </w:p>
        </w:tc>
        <w:tc>
          <w:tcPr>
            <w:tcW w:w="816" w:type="dxa"/>
            <w:shd w:val="clear" w:color="auto" w:fill="FFE600"/>
            <w:vAlign w:val="center"/>
          </w:tcPr>
          <w:p w14:paraId="0E16F026" w14:textId="7170CC46" w:rsidR="00CB212E" w:rsidRPr="00C532CA" w:rsidRDefault="00CB212E"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Punctaj</w:t>
            </w:r>
          </w:p>
        </w:tc>
        <w:tc>
          <w:tcPr>
            <w:tcW w:w="1911" w:type="dxa"/>
            <w:shd w:val="clear" w:color="auto" w:fill="FFE600"/>
            <w:vAlign w:val="center"/>
          </w:tcPr>
          <w:p w14:paraId="21079390" w14:textId="67235CD2" w:rsidR="00CB212E" w:rsidRPr="00C532CA" w:rsidRDefault="008D4FAF" w:rsidP="00EE51E9">
            <w:pPr>
              <w:pStyle w:val="BodyTable"/>
              <w:jc w:val="center"/>
              <w:cnfStyle w:val="100000000000" w:firstRow="1" w:lastRow="0" w:firstColumn="0" w:lastColumn="0" w:oddVBand="0" w:evenVBand="0" w:oddHBand="0" w:evenHBand="0" w:firstRowFirstColumn="0" w:firstRowLastColumn="0" w:lastRowFirstColumn="0" w:lastRowLastColumn="0"/>
            </w:pPr>
            <w:r w:rsidRPr="00C532CA">
              <w:t xml:space="preserve">Justificare </w:t>
            </w:r>
          </w:p>
        </w:tc>
      </w:tr>
      <w:tr w:rsidR="00461349" w14:paraId="36352DE8" w14:textId="77777777" w:rsidTr="0058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vAlign w:val="center"/>
          </w:tcPr>
          <w:p w14:paraId="41D5DF38" w14:textId="7672A573" w:rsidR="00CB212E" w:rsidRPr="000D2D32" w:rsidRDefault="00CB212E" w:rsidP="00EE51E9">
            <w:pPr>
              <w:pStyle w:val="BodyTable"/>
            </w:pPr>
            <w:r w:rsidRPr="000D2D32">
              <w:t xml:space="preserve">Impact </w:t>
            </w:r>
            <w:r w:rsidR="004B099F">
              <w:t>economic</w:t>
            </w:r>
            <w:r w:rsidRPr="000D2D32">
              <w:t xml:space="preserve"> </w:t>
            </w:r>
            <w:r w:rsidR="0023143C">
              <w:t>ș</w:t>
            </w:r>
            <w:r w:rsidRPr="000D2D32">
              <w:t>i asupra mediului de afaceri</w:t>
            </w:r>
          </w:p>
        </w:tc>
        <w:tc>
          <w:tcPr>
            <w:tcW w:w="816" w:type="dxa"/>
            <w:vAlign w:val="center"/>
          </w:tcPr>
          <w:p w14:paraId="44E12DC7" w14:textId="3D406484" w:rsidR="00CB212E" w:rsidRDefault="001A094E" w:rsidP="00EE51E9">
            <w:pPr>
              <w:pStyle w:val="BodyTable"/>
              <w:jc w:val="center"/>
              <w:cnfStyle w:val="000000100000" w:firstRow="0" w:lastRow="0" w:firstColumn="0" w:lastColumn="0" w:oddVBand="0" w:evenVBand="0" w:oddHBand="1" w:evenHBand="0" w:firstRowFirstColumn="0" w:firstRowLastColumn="0" w:lastRowFirstColumn="0" w:lastRowLastColumn="0"/>
            </w:pPr>
            <w:r>
              <w:t>0</w:t>
            </w:r>
          </w:p>
        </w:tc>
        <w:tc>
          <w:tcPr>
            <w:tcW w:w="1546" w:type="dxa"/>
            <w:vAlign w:val="center"/>
          </w:tcPr>
          <w:p w14:paraId="0DA5FB3F" w14:textId="087AD7E4" w:rsidR="00CB212E" w:rsidRDefault="001A094E" w:rsidP="00EE51E9">
            <w:pPr>
              <w:pStyle w:val="BodyTable"/>
              <w:cnfStyle w:val="000000100000" w:firstRow="0" w:lastRow="0" w:firstColumn="0" w:lastColumn="0" w:oddVBand="0" w:evenVBand="0" w:oddHBand="1" w:evenHBand="0" w:firstRowFirstColumn="0" w:firstRowLastColumn="0" w:lastRowFirstColumn="0" w:lastRowLastColumn="0"/>
            </w:pPr>
            <w:r w:rsidRPr="001A094E">
              <w:t>Nu este cazul.</w:t>
            </w:r>
          </w:p>
        </w:tc>
        <w:tc>
          <w:tcPr>
            <w:tcW w:w="816" w:type="dxa"/>
            <w:vAlign w:val="center"/>
          </w:tcPr>
          <w:p w14:paraId="33A44C18" w14:textId="5499C7D0" w:rsidR="00CB212E" w:rsidRDefault="001A094E" w:rsidP="00EE51E9">
            <w:pPr>
              <w:pStyle w:val="BodyTable"/>
              <w:jc w:val="center"/>
              <w:cnfStyle w:val="000000100000" w:firstRow="0" w:lastRow="0" w:firstColumn="0" w:lastColumn="0" w:oddVBand="0" w:evenVBand="0" w:oddHBand="1" w:evenHBand="0" w:firstRowFirstColumn="0" w:firstRowLastColumn="0" w:lastRowFirstColumn="0" w:lastRowLastColumn="0"/>
            </w:pPr>
            <w:r>
              <w:t>0</w:t>
            </w:r>
          </w:p>
        </w:tc>
        <w:tc>
          <w:tcPr>
            <w:tcW w:w="1884" w:type="dxa"/>
            <w:vAlign w:val="center"/>
          </w:tcPr>
          <w:p w14:paraId="41081500" w14:textId="52707CE5" w:rsidR="00CB212E" w:rsidRDefault="001A094E" w:rsidP="00EE51E9">
            <w:pPr>
              <w:pStyle w:val="BodyTable"/>
              <w:cnfStyle w:val="000000100000" w:firstRow="0" w:lastRow="0" w:firstColumn="0" w:lastColumn="0" w:oddVBand="0" w:evenVBand="0" w:oddHBand="1" w:evenHBand="0" w:firstRowFirstColumn="0" w:firstRowLastColumn="0" w:lastRowFirstColumn="0" w:lastRowLastColumn="0"/>
            </w:pPr>
            <w:r w:rsidRPr="001A094E">
              <w:t>Nu este cazul.</w:t>
            </w:r>
          </w:p>
        </w:tc>
        <w:tc>
          <w:tcPr>
            <w:tcW w:w="816" w:type="dxa"/>
            <w:vAlign w:val="center"/>
          </w:tcPr>
          <w:p w14:paraId="6E1A8A7F" w14:textId="2A935666" w:rsidR="00CB212E" w:rsidRDefault="001A094E" w:rsidP="00EE51E9">
            <w:pPr>
              <w:pStyle w:val="BodyTable"/>
              <w:jc w:val="center"/>
              <w:cnfStyle w:val="000000100000" w:firstRow="0" w:lastRow="0" w:firstColumn="0" w:lastColumn="0" w:oddVBand="0" w:evenVBand="0" w:oddHBand="1" w:evenHBand="0" w:firstRowFirstColumn="0" w:firstRowLastColumn="0" w:lastRowFirstColumn="0" w:lastRowLastColumn="0"/>
            </w:pPr>
            <w:r>
              <w:t>0</w:t>
            </w:r>
          </w:p>
        </w:tc>
        <w:tc>
          <w:tcPr>
            <w:tcW w:w="1911" w:type="dxa"/>
            <w:vAlign w:val="center"/>
          </w:tcPr>
          <w:p w14:paraId="0B4020C0" w14:textId="280555D1" w:rsidR="00CB212E" w:rsidRDefault="001A094E" w:rsidP="00EE51E9">
            <w:pPr>
              <w:pStyle w:val="BodyTable"/>
              <w:cnfStyle w:val="000000100000" w:firstRow="0" w:lastRow="0" w:firstColumn="0" w:lastColumn="0" w:oddVBand="0" w:evenVBand="0" w:oddHBand="1" w:evenHBand="0" w:firstRowFirstColumn="0" w:firstRowLastColumn="0" w:lastRowFirstColumn="0" w:lastRowLastColumn="0"/>
            </w:pPr>
            <w:r w:rsidRPr="001A094E">
              <w:t>Nu este cazul.</w:t>
            </w:r>
          </w:p>
        </w:tc>
      </w:tr>
      <w:tr w:rsidR="00461349" w14:paraId="655C620B" w14:textId="77777777" w:rsidTr="00581558">
        <w:tc>
          <w:tcPr>
            <w:cnfStyle w:val="001000000000" w:firstRow="0" w:lastRow="0" w:firstColumn="1" w:lastColumn="0" w:oddVBand="0" w:evenVBand="0" w:oddHBand="0" w:evenHBand="0" w:firstRowFirstColumn="0" w:firstRowLastColumn="0" w:lastRowFirstColumn="0" w:lastRowLastColumn="0"/>
            <w:tcW w:w="1233" w:type="dxa"/>
            <w:vAlign w:val="center"/>
          </w:tcPr>
          <w:p w14:paraId="312EF40D" w14:textId="2D353401" w:rsidR="00CB212E" w:rsidRPr="000D2D32" w:rsidRDefault="00CB212E" w:rsidP="00EE51E9">
            <w:pPr>
              <w:pStyle w:val="BodyTable"/>
            </w:pPr>
            <w:r w:rsidRPr="000D2D32">
              <w:t xml:space="preserve">Impact bugetar </w:t>
            </w:r>
            <w:r w:rsidR="0023143C">
              <w:t>ș</w:t>
            </w:r>
            <w:r w:rsidRPr="000D2D32">
              <w:t>i financiar</w:t>
            </w:r>
          </w:p>
        </w:tc>
        <w:tc>
          <w:tcPr>
            <w:tcW w:w="816" w:type="dxa"/>
            <w:vAlign w:val="center"/>
          </w:tcPr>
          <w:p w14:paraId="7155573C" w14:textId="6A5D02FA" w:rsidR="00CB212E" w:rsidRDefault="001A094E" w:rsidP="00EE51E9">
            <w:pPr>
              <w:pStyle w:val="BodyTable"/>
              <w:jc w:val="center"/>
              <w:cnfStyle w:val="000000000000" w:firstRow="0" w:lastRow="0" w:firstColumn="0" w:lastColumn="0" w:oddVBand="0" w:evenVBand="0" w:oddHBand="0" w:evenHBand="0" w:firstRowFirstColumn="0" w:firstRowLastColumn="0" w:lastRowFirstColumn="0" w:lastRowLastColumn="0"/>
            </w:pPr>
            <w:r>
              <w:t>0</w:t>
            </w:r>
          </w:p>
        </w:tc>
        <w:tc>
          <w:tcPr>
            <w:tcW w:w="1546" w:type="dxa"/>
            <w:vAlign w:val="center"/>
          </w:tcPr>
          <w:p w14:paraId="720081B2" w14:textId="1139F8C8" w:rsidR="00CB212E" w:rsidRDefault="001A094E" w:rsidP="00EE51E9">
            <w:pPr>
              <w:pStyle w:val="BodyTable"/>
              <w:cnfStyle w:val="000000000000" w:firstRow="0" w:lastRow="0" w:firstColumn="0" w:lastColumn="0" w:oddVBand="0" w:evenVBand="0" w:oddHBand="0" w:evenHBand="0" w:firstRowFirstColumn="0" w:firstRowLastColumn="0" w:lastRowFirstColumn="0" w:lastRowLastColumn="0"/>
            </w:pPr>
            <w:r w:rsidRPr="001A094E">
              <w:t>Nu este cazul.</w:t>
            </w:r>
          </w:p>
        </w:tc>
        <w:tc>
          <w:tcPr>
            <w:tcW w:w="816" w:type="dxa"/>
            <w:vAlign w:val="center"/>
          </w:tcPr>
          <w:p w14:paraId="187C6EE5" w14:textId="1CAA206C" w:rsidR="00CB212E" w:rsidRDefault="00CD6FCC" w:rsidP="00EE51E9">
            <w:pPr>
              <w:pStyle w:val="BodyTable"/>
              <w:jc w:val="center"/>
              <w:cnfStyle w:val="000000000000" w:firstRow="0" w:lastRow="0" w:firstColumn="0" w:lastColumn="0" w:oddVBand="0" w:evenVBand="0" w:oddHBand="0" w:evenHBand="0" w:firstRowFirstColumn="0" w:firstRowLastColumn="0" w:lastRowFirstColumn="0" w:lastRowLastColumn="0"/>
            </w:pPr>
            <w:r>
              <w:t>-1</w:t>
            </w:r>
          </w:p>
        </w:tc>
        <w:tc>
          <w:tcPr>
            <w:tcW w:w="1884" w:type="dxa"/>
            <w:vAlign w:val="center"/>
          </w:tcPr>
          <w:p w14:paraId="78B709F3" w14:textId="78FFE7AB" w:rsidR="00CB212E" w:rsidRDefault="00614941" w:rsidP="00EE51E9">
            <w:pPr>
              <w:pStyle w:val="BodyTable"/>
              <w:cnfStyle w:val="000000000000" w:firstRow="0" w:lastRow="0" w:firstColumn="0" w:lastColumn="0" w:oddVBand="0" w:evenVBand="0" w:oddHBand="0" w:evenHBand="0" w:firstRowFirstColumn="0" w:firstRowLastColumn="0" w:lastRowFirstColumn="0" w:lastRowLastColumn="0"/>
            </w:pPr>
            <w:r>
              <w:t xml:space="preserve">Costul total pentru implementarea măsurilor aferente Opțiunii 1 este de EUR </w:t>
            </w:r>
            <w:r w:rsidRPr="00614941">
              <w:rPr>
                <w:bCs w:val="0"/>
              </w:rPr>
              <w:t>10,89 mil</w:t>
            </w:r>
            <w:r>
              <w:t>. Dintre acestea, EUR 10,7 milioane vor fi finanțate prin PNRR.</w:t>
            </w:r>
          </w:p>
        </w:tc>
        <w:tc>
          <w:tcPr>
            <w:tcW w:w="816" w:type="dxa"/>
            <w:vAlign w:val="center"/>
          </w:tcPr>
          <w:p w14:paraId="2105A96A" w14:textId="45AA86D5" w:rsidR="00CB212E" w:rsidRDefault="00CD6FCC" w:rsidP="00EE51E9">
            <w:pPr>
              <w:pStyle w:val="BodyTable"/>
              <w:jc w:val="center"/>
              <w:cnfStyle w:val="000000000000" w:firstRow="0" w:lastRow="0" w:firstColumn="0" w:lastColumn="0" w:oddVBand="0" w:evenVBand="0" w:oddHBand="0" w:evenHBand="0" w:firstRowFirstColumn="0" w:firstRowLastColumn="0" w:lastRowFirstColumn="0" w:lastRowLastColumn="0"/>
            </w:pPr>
            <w:r>
              <w:t>-2</w:t>
            </w:r>
          </w:p>
        </w:tc>
        <w:tc>
          <w:tcPr>
            <w:tcW w:w="1911" w:type="dxa"/>
            <w:vAlign w:val="center"/>
          </w:tcPr>
          <w:p w14:paraId="7140FDFA" w14:textId="3711582F" w:rsidR="00CB212E" w:rsidRDefault="00614941" w:rsidP="00EE51E9">
            <w:pPr>
              <w:pStyle w:val="BodyTable"/>
              <w:cnfStyle w:val="000000000000" w:firstRow="0" w:lastRow="0" w:firstColumn="0" w:lastColumn="0" w:oddVBand="0" w:evenVBand="0" w:oddHBand="0" w:evenHBand="0" w:firstRowFirstColumn="0" w:firstRowLastColumn="0" w:lastRowFirstColumn="0" w:lastRowLastColumn="0"/>
            </w:pPr>
            <w:r w:rsidRPr="00614941">
              <w:t>Costul total pentru implementarea măsurilor aferente Opțiunii 2 este de EUR 11,4 mil. Dintre acestea, Dintre acestea, EUR 10,7 milioane vor fi finanțate prin PNRR.</w:t>
            </w:r>
          </w:p>
        </w:tc>
      </w:tr>
      <w:tr w:rsidR="00461349" w14:paraId="56ADFCD5" w14:textId="77777777" w:rsidTr="0058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vAlign w:val="center"/>
          </w:tcPr>
          <w:p w14:paraId="242A3483" w14:textId="17944525" w:rsidR="00CB212E" w:rsidRPr="000D2D32" w:rsidRDefault="00CB212E" w:rsidP="00EE51E9">
            <w:pPr>
              <w:pStyle w:val="BodyTable"/>
            </w:pPr>
            <w:r w:rsidRPr="000D2D32">
              <w:t>Imp</w:t>
            </w:r>
            <w:r w:rsidR="000D2D32" w:rsidRPr="000D2D32">
              <w:t>act social</w:t>
            </w:r>
          </w:p>
        </w:tc>
        <w:tc>
          <w:tcPr>
            <w:tcW w:w="816" w:type="dxa"/>
            <w:vAlign w:val="center"/>
          </w:tcPr>
          <w:p w14:paraId="022D4A61" w14:textId="5AA96000" w:rsidR="00CB212E" w:rsidRDefault="001A094E" w:rsidP="00EE51E9">
            <w:pPr>
              <w:pStyle w:val="BodyTable"/>
              <w:jc w:val="center"/>
              <w:cnfStyle w:val="000000100000" w:firstRow="0" w:lastRow="0" w:firstColumn="0" w:lastColumn="0" w:oddVBand="0" w:evenVBand="0" w:oddHBand="1" w:evenHBand="0" w:firstRowFirstColumn="0" w:firstRowLastColumn="0" w:lastRowFirstColumn="0" w:lastRowLastColumn="0"/>
            </w:pPr>
            <w:r>
              <w:t>-</w:t>
            </w:r>
            <w:r w:rsidR="00461349">
              <w:t>3</w:t>
            </w:r>
          </w:p>
        </w:tc>
        <w:tc>
          <w:tcPr>
            <w:tcW w:w="1546" w:type="dxa"/>
            <w:vAlign w:val="center"/>
          </w:tcPr>
          <w:p w14:paraId="1E8B14FA" w14:textId="2884C413" w:rsidR="00CB212E" w:rsidRDefault="001A094E" w:rsidP="00EE51E9">
            <w:pPr>
              <w:pStyle w:val="BodyTable"/>
              <w:cnfStyle w:val="000000100000" w:firstRow="0" w:lastRow="0" w:firstColumn="0" w:lastColumn="0" w:oddVBand="0" w:evenVBand="0" w:oddHBand="1" w:evenHBand="0" w:firstRowFirstColumn="0" w:firstRowLastColumn="0" w:lastRowFirstColumn="0" w:lastRowLastColumn="0"/>
            </w:pPr>
            <w:r w:rsidRPr="001A094E">
              <w:t xml:space="preserve">Impactul păstrării status-quo-ului este discutat în cadrul sub-capitolului 1.5 </w:t>
            </w:r>
            <w:r w:rsidRPr="001A094E">
              <w:rPr>
                <w:i/>
                <w:iCs/>
              </w:rPr>
              <w:t>Implica</w:t>
            </w:r>
            <w:r w:rsidR="0023143C">
              <w:rPr>
                <w:i/>
                <w:iCs/>
              </w:rPr>
              <w:t>ț</w:t>
            </w:r>
            <w:r w:rsidRPr="001A094E">
              <w:rPr>
                <w:i/>
                <w:iCs/>
              </w:rPr>
              <w:t>ii ale lipsei de ac</w:t>
            </w:r>
            <w:r w:rsidR="0023143C">
              <w:rPr>
                <w:i/>
                <w:iCs/>
              </w:rPr>
              <w:t>ț</w:t>
            </w:r>
            <w:r w:rsidRPr="001A094E">
              <w:rPr>
                <w:i/>
                <w:iCs/>
              </w:rPr>
              <w:t>iune guvernamentală în domeniu.</w:t>
            </w:r>
          </w:p>
        </w:tc>
        <w:tc>
          <w:tcPr>
            <w:tcW w:w="816" w:type="dxa"/>
            <w:vAlign w:val="center"/>
          </w:tcPr>
          <w:p w14:paraId="58B074F7" w14:textId="3A036AAD" w:rsidR="00CB212E" w:rsidRDefault="00CD6FCC" w:rsidP="00EE51E9">
            <w:pPr>
              <w:pStyle w:val="BodyTable"/>
              <w:jc w:val="center"/>
              <w:cnfStyle w:val="000000100000" w:firstRow="0" w:lastRow="0" w:firstColumn="0" w:lastColumn="0" w:oddVBand="0" w:evenVBand="0" w:oddHBand="1" w:evenHBand="0" w:firstRowFirstColumn="0" w:firstRowLastColumn="0" w:lastRowFirstColumn="0" w:lastRowLastColumn="0"/>
            </w:pPr>
            <w:r>
              <w:t>1</w:t>
            </w:r>
          </w:p>
        </w:tc>
        <w:tc>
          <w:tcPr>
            <w:tcW w:w="1884" w:type="dxa"/>
            <w:vAlign w:val="center"/>
          </w:tcPr>
          <w:p w14:paraId="048416C7" w14:textId="65D45FD0" w:rsidR="00CB212E" w:rsidRDefault="00F90CCA" w:rsidP="00EE51E9">
            <w:pPr>
              <w:pStyle w:val="BodyTable"/>
              <w:cnfStyle w:val="000000100000" w:firstRow="0" w:lastRow="0" w:firstColumn="0" w:lastColumn="0" w:oddVBand="0" w:evenVBand="0" w:oddHBand="1" w:evenHBand="0" w:firstRowFirstColumn="0" w:firstRowLastColumn="0" w:lastRowFirstColumn="0" w:lastRowLastColumn="0"/>
            </w:pPr>
            <w:r>
              <w:t>I</w:t>
            </w:r>
            <w:r w:rsidR="00C5074A">
              <w:t xml:space="preserve">mpact moderat asupra categoriilor de grup </w:t>
            </w:r>
            <w:r w:rsidR="0023143C">
              <w:t>ț</w:t>
            </w:r>
            <w:r w:rsidR="00C5074A">
              <w:t xml:space="preserve">intă vizate. </w:t>
            </w:r>
            <w:r>
              <w:t>Op</w:t>
            </w:r>
            <w:r w:rsidR="0023143C">
              <w:t>ț</w:t>
            </w:r>
            <w:r>
              <w:t>iunea 1 va</w:t>
            </w:r>
            <w:r w:rsidR="00C5074A">
              <w:t xml:space="preserve"> contribui la clarificarea rolurilor aferente func</w:t>
            </w:r>
            <w:r w:rsidR="0023143C">
              <w:t>ț</w:t>
            </w:r>
            <w:r w:rsidR="00C5074A">
              <w:t xml:space="preserve">iilor publice </w:t>
            </w:r>
            <w:r w:rsidR="0023143C">
              <w:t>ș</w:t>
            </w:r>
            <w:r w:rsidR="00C5074A">
              <w:t xml:space="preserve">i </w:t>
            </w:r>
            <w:r>
              <w:t xml:space="preserve">uniformizarea </w:t>
            </w:r>
            <w:r w:rsidR="0023143C">
              <w:t>ș</w:t>
            </w:r>
            <w:r>
              <w:t>i standardizarea proceselor de MRU prin utilizarea cadrului de competen</w:t>
            </w:r>
            <w:r w:rsidR="0023143C">
              <w:t>ț</w:t>
            </w:r>
            <w:r>
              <w:t>e generale.</w:t>
            </w:r>
          </w:p>
        </w:tc>
        <w:tc>
          <w:tcPr>
            <w:tcW w:w="816" w:type="dxa"/>
            <w:vAlign w:val="center"/>
          </w:tcPr>
          <w:p w14:paraId="5A6A8B1C" w14:textId="253241E2" w:rsidR="00CB212E" w:rsidRDefault="003F53B8" w:rsidP="00EE51E9">
            <w:pPr>
              <w:pStyle w:val="BodyTable"/>
              <w:jc w:val="center"/>
              <w:cnfStyle w:val="000000100000" w:firstRow="0" w:lastRow="0" w:firstColumn="0" w:lastColumn="0" w:oddVBand="0" w:evenVBand="0" w:oddHBand="1" w:evenHBand="0" w:firstRowFirstColumn="0" w:firstRowLastColumn="0" w:lastRowFirstColumn="0" w:lastRowLastColumn="0"/>
            </w:pPr>
            <w:r>
              <w:t>5</w:t>
            </w:r>
          </w:p>
        </w:tc>
        <w:tc>
          <w:tcPr>
            <w:tcW w:w="1911" w:type="dxa"/>
            <w:vAlign w:val="center"/>
          </w:tcPr>
          <w:p w14:paraId="4467A190" w14:textId="757CA4E9" w:rsidR="00CB212E" w:rsidRDefault="00F90CCA" w:rsidP="00EE51E9">
            <w:pPr>
              <w:pStyle w:val="BodyTable"/>
              <w:cnfStyle w:val="000000100000" w:firstRow="0" w:lastRow="0" w:firstColumn="0" w:lastColumn="0" w:oddVBand="0" w:evenVBand="0" w:oddHBand="1" w:evenHBand="0" w:firstRowFirstColumn="0" w:firstRowLastColumn="0" w:lastRowFirstColumn="0" w:lastRowLastColumn="0"/>
            </w:pPr>
            <w:r>
              <w:t xml:space="preserve">Impact semnificativ asupra categoriilor de grup </w:t>
            </w:r>
            <w:r w:rsidR="0023143C">
              <w:t>ț</w:t>
            </w:r>
            <w:r>
              <w:t>intă vizate. Op</w:t>
            </w:r>
            <w:r w:rsidR="0023143C">
              <w:t>ț</w:t>
            </w:r>
            <w:r>
              <w:t xml:space="preserve">iunea 2 va contribui la specializarea </w:t>
            </w:r>
            <w:r w:rsidR="0023143C">
              <w:t>ș</w:t>
            </w:r>
            <w:r>
              <w:t>i profesionalizarea RU din administra</w:t>
            </w:r>
            <w:r w:rsidR="0023143C">
              <w:t>ț</w:t>
            </w:r>
            <w:r>
              <w:t>ia publică prin definirea rolurilor aferente func</w:t>
            </w:r>
            <w:r w:rsidR="0023143C">
              <w:t>ț</w:t>
            </w:r>
            <w:r>
              <w:t>iilor publice în rela</w:t>
            </w:r>
            <w:r w:rsidR="0023143C">
              <w:t>ț</w:t>
            </w:r>
            <w:r>
              <w:t>ie cu domeniile func</w:t>
            </w:r>
            <w:r w:rsidR="0023143C">
              <w:t>ț</w:t>
            </w:r>
            <w:r>
              <w:t xml:space="preserve">ionale </w:t>
            </w:r>
            <w:r w:rsidR="0023143C">
              <w:t>ș</w:t>
            </w:r>
            <w:r>
              <w:t>i verificarea competen</w:t>
            </w:r>
            <w:r w:rsidR="0023143C">
              <w:t>ț</w:t>
            </w:r>
            <w:r>
              <w:t>elor specifice asociate domeniilor func</w:t>
            </w:r>
            <w:r w:rsidR="0023143C">
              <w:t>ț</w:t>
            </w:r>
            <w:r>
              <w:t>ionale în procesele de MRU.</w:t>
            </w:r>
          </w:p>
        </w:tc>
      </w:tr>
      <w:tr w:rsidR="00461349" w14:paraId="676DAB25" w14:textId="77777777" w:rsidTr="00581558">
        <w:tc>
          <w:tcPr>
            <w:cnfStyle w:val="001000000000" w:firstRow="0" w:lastRow="0" w:firstColumn="1" w:lastColumn="0" w:oddVBand="0" w:evenVBand="0" w:oddHBand="0" w:evenHBand="0" w:firstRowFirstColumn="0" w:firstRowLastColumn="0" w:lastRowFirstColumn="0" w:lastRowLastColumn="0"/>
            <w:tcW w:w="1233" w:type="dxa"/>
            <w:vAlign w:val="center"/>
          </w:tcPr>
          <w:p w14:paraId="6BC96A51" w14:textId="72AFBCDF" w:rsidR="00CB212E" w:rsidRPr="000D2D32" w:rsidRDefault="000D2D32" w:rsidP="00EE51E9">
            <w:pPr>
              <w:pStyle w:val="BodyTable"/>
            </w:pPr>
            <w:r w:rsidRPr="000D2D32">
              <w:t>Impact asupra mediului înconjurător</w:t>
            </w:r>
          </w:p>
        </w:tc>
        <w:tc>
          <w:tcPr>
            <w:tcW w:w="816" w:type="dxa"/>
            <w:vAlign w:val="center"/>
          </w:tcPr>
          <w:p w14:paraId="290097B1" w14:textId="0D4827A9" w:rsidR="00CB212E" w:rsidRDefault="001A094E" w:rsidP="00EE51E9">
            <w:pPr>
              <w:pStyle w:val="BodyTable"/>
              <w:jc w:val="center"/>
              <w:cnfStyle w:val="000000000000" w:firstRow="0" w:lastRow="0" w:firstColumn="0" w:lastColumn="0" w:oddVBand="0" w:evenVBand="0" w:oddHBand="0" w:evenHBand="0" w:firstRowFirstColumn="0" w:firstRowLastColumn="0" w:lastRowFirstColumn="0" w:lastRowLastColumn="0"/>
            </w:pPr>
            <w:r>
              <w:t>0</w:t>
            </w:r>
          </w:p>
        </w:tc>
        <w:tc>
          <w:tcPr>
            <w:tcW w:w="1546" w:type="dxa"/>
            <w:vAlign w:val="center"/>
          </w:tcPr>
          <w:p w14:paraId="16C83B4B" w14:textId="359C2105" w:rsidR="00CB212E" w:rsidRDefault="001A094E" w:rsidP="00EE51E9">
            <w:pPr>
              <w:pStyle w:val="BodyTable"/>
              <w:cnfStyle w:val="000000000000" w:firstRow="0" w:lastRow="0" w:firstColumn="0" w:lastColumn="0" w:oddVBand="0" w:evenVBand="0" w:oddHBand="0" w:evenHBand="0" w:firstRowFirstColumn="0" w:firstRowLastColumn="0" w:lastRowFirstColumn="0" w:lastRowLastColumn="0"/>
            </w:pPr>
            <w:r w:rsidRPr="001A094E">
              <w:t>Nu este cazul.</w:t>
            </w:r>
          </w:p>
        </w:tc>
        <w:tc>
          <w:tcPr>
            <w:tcW w:w="816" w:type="dxa"/>
            <w:vAlign w:val="center"/>
          </w:tcPr>
          <w:p w14:paraId="1A97657E" w14:textId="716646BE" w:rsidR="00CB212E" w:rsidRDefault="001A094E" w:rsidP="00EE51E9">
            <w:pPr>
              <w:pStyle w:val="BodyTable"/>
              <w:jc w:val="center"/>
              <w:cnfStyle w:val="000000000000" w:firstRow="0" w:lastRow="0" w:firstColumn="0" w:lastColumn="0" w:oddVBand="0" w:evenVBand="0" w:oddHBand="0" w:evenHBand="0" w:firstRowFirstColumn="0" w:firstRowLastColumn="0" w:lastRowFirstColumn="0" w:lastRowLastColumn="0"/>
            </w:pPr>
            <w:r>
              <w:t>0</w:t>
            </w:r>
          </w:p>
        </w:tc>
        <w:tc>
          <w:tcPr>
            <w:tcW w:w="1884" w:type="dxa"/>
            <w:vAlign w:val="center"/>
          </w:tcPr>
          <w:p w14:paraId="3D1D63EC" w14:textId="0CBF82D4" w:rsidR="00CB212E" w:rsidRDefault="001A094E" w:rsidP="00EE51E9">
            <w:pPr>
              <w:pStyle w:val="BodyTable"/>
              <w:cnfStyle w:val="000000000000" w:firstRow="0" w:lastRow="0" w:firstColumn="0" w:lastColumn="0" w:oddVBand="0" w:evenVBand="0" w:oddHBand="0" w:evenHBand="0" w:firstRowFirstColumn="0" w:firstRowLastColumn="0" w:lastRowFirstColumn="0" w:lastRowLastColumn="0"/>
            </w:pPr>
            <w:r w:rsidRPr="001A094E">
              <w:t>Nu este cazul.</w:t>
            </w:r>
          </w:p>
        </w:tc>
        <w:tc>
          <w:tcPr>
            <w:tcW w:w="816" w:type="dxa"/>
            <w:vAlign w:val="center"/>
          </w:tcPr>
          <w:p w14:paraId="2B8F23B6" w14:textId="7BB4CFFF" w:rsidR="00CB212E" w:rsidRDefault="001A094E" w:rsidP="00EE51E9">
            <w:pPr>
              <w:pStyle w:val="BodyTable"/>
              <w:jc w:val="center"/>
              <w:cnfStyle w:val="000000000000" w:firstRow="0" w:lastRow="0" w:firstColumn="0" w:lastColumn="0" w:oddVBand="0" w:evenVBand="0" w:oddHBand="0" w:evenHBand="0" w:firstRowFirstColumn="0" w:firstRowLastColumn="0" w:lastRowFirstColumn="0" w:lastRowLastColumn="0"/>
            </w:pPr>
            <w:r>
              <w:t>0</w:t>
            </w:r>
          </w:p>
        </w:tc>
        <w:tc>
          <w:tcPr>
            <w:tcW w:w="1911" w:type="dxa"/>
            <w:vAlign w:val="center"/>
          </w:tcPr>
          <w:p w14:paraId="2D59C1D4" w14:textId="56393E45" w:rsidR="00CB212E" w:rsidRDefault="001A094E" w:rsidP="00EE51E9">
            <w:pPr>
              <w:pStyle w:val="BodyTable"/>
              <w:cnfStyle w:val="000000000000" w:firstRow="0" w:lastRow="0" w:firstColumn="0" w:lastColumn="0" w:oddVBand="0" w:evenVBand="0" w:oddHBand="0" w:evenHBand="0" w:firstRowFirstColumn="0" w:firstRowLastColumn="0" w:lastRowFirstColumn="0" w:lastRowLastColumn="0"/>
            </w:pPr>
            <w:r w:rsidRPr="001A094E">
              <w:t>Nu este cazul.</w:t>
            </w:r>
          </w:p>
        </w:tc>
      </w:tr>
      <w:tr w:rsidR="00177BF9" w14:paraId="540F941F" w14:textId="77777777" w:rsidTr="0058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vAlign w:val="center"/>
          </w:tcPr>
          <w:p w14:paraId="4296DF5D" w14:textId="3236E19C" w:rsidR="000D2D32" w:rsidRPr="000D2D32" w:rsidRDefault="000D2D32" w:rsidP="00EE51E9">
            <w:pPr>
              <w:pStyle w:val="BodyTable"/>
            </w:pPr>
            <w:r w:rsidRPr="000D2D32">
              <w:t>Alte tipuri de impact</w:t>
            </w:r>
          </w:p>
        </w:tc>
        <w:tc>
          <w:tcPr>
            <w:tcW w:w="816" w:type="dxa"/>
            <w:vAlign w:val="center"/>
          </w:tcPr>
          <w:p w14:paraId="3103CCC6" w14:textId="53DD8B7B" w:rsidR="000D2D32" w:rsidRDefault="00D655F9" w:rsidP="00EE51E9">
            <w:pPr>
              <w:pStyle w:val="BodyTable"/>
              <w:jc w:val="center"/>
              <w:cnfStyle w:val="000000100000" w:firstRow="0" w:lastRow="0" w:firstColumn="0" w:lastColumn="0" w:oddVBand="0" w:evenVBand="0" w:oddHBand="1" w:evenHBand="0" w:firstRowFirstColumn="0" w:firstRowLastColumn="0" w:lastRowFirstColumn="0" w:lastRowLastColumn="0"/>
            </w:pPr>
            <w:r>
              <w:t>0</w:t>
            </w:r>
          </w:p>
        </w:tc>
        <w:tc>
          <w:tcPr>
            <w:tcW w:w="1546" w:type="dxa"/>
            <w:vAlign w:val="center"/>
          </w:tcPr>
          <w:p w14:paraId="79D3A789" w14:textId="04B88D3E" w:rsidR="000D2D32" w:rsidRDefault="00461349" w:rsidP="00EE51E9">
            <w:pPr>
              <w:pStyle w:val="BodyTable"/>
              <w:cnfStyle w:val="000000100000" w:firstRow="0" w:lastRow="0" w:firstColumn="0" w:lastColumn="0" w:oddVBand="0" w:evenVBand="0" w:oddHBand="1" w:evenHBand="0" w:firstRowFirstColumn="0" w:firstRowLastColumn="0" w:lastRowFirstColumn="0" w:lastRowLastColumn="0"/>
            </w:pPr>
            <w:r>
              <w:t>Nu este cazul.</w:t>
            </w:r>
          </w:p>
        </w:tc>
        <w:tc>
          <w:tcPr>
            <w:tcW w:w="816" w:type="dxa"/>
            <w:vAlign w:val="center"/>
          </w:tcPr>
          <w:p w14:paraId="47CF2A48" w14:textId="30204BC3" w:rsidR="000D2D32" w:rsidRDefault="003F53B8" w:rsidP="00EE51E9">
            <w:pPr>
              <w:pStyle w:val="BodyTable"/>
              <w:jc w:val="center"/>
              <w:cnfStyle w:val="000000100000" w:firstRow="0" w:lastRow="0" w:firstColumn="0" w:lastColumn="0" w:oddVBand="0" w:evenVBand="0" w:oddHBand="1" w:evenHBand="0" w:firstRowFirstColumn="0" w:firstRowLastColumn="0" w:lastRowFirstColumn="0" w:lastRowLastColumn="0"/>
            </w:pPr>
            <w:r>
              <w:t>-</w:t>
            </w:r>
            <w:r w:rsidR="00A96592">
              <w:t>2</w:t>
            </w:r>
          </w:p>
        </w:tc>
        <w:tc>
          <w:tcPr>
            <w:tcW w:w="1884" w:type="dxa"/>
            <w:vAlign w:val="center"/>
          </w:tcPr>
          <w:p w14:paraId="7195DB34" w14:textId="45CAA065" w:rsidR="000D2D32" w:rsidRDefault="00F90CCA" w:rsidP="00EE51E9">
            <w:pPr>
              <w:pStyle w:val="BodyTable"/>
              <w:cnfStyle w:val="000000100000" w:firstRow="0" w:lastRow="0" w:firstColumn="0" w:lastColumn="0" w:oddVBand="0" w:evenVBand="0" w:oddHBand="1" w:evenHBand="0" w:firstRowFirstColumn="0" w:firstRowLastColumn="0" w:lastRowFirstColumn="0" w:lastRowLastColumn="0"/>
            </w:pPr>
            <w:r>
              <w:t xml:space="preserve">Impact legislativ </w:t>
            </w:r>
            <w:r w:rsidR="0023143C">
              <w:t>ș</w:t>
            </w:r>
            <w:r>
              <w:t xml:space="preserve">i </w:t>
            </w:r>
            <w:r w:rsidR="00887453">
              <w:t xml:space="preserve">povară administrativă moderată. </w:t>
            </w:r>
          </w:p>
        </w:tc>
        <w:tc>
          <w:tcPr>
            <w:tcW w:w="816" w:type="dxa"/>
            <w:vAlign w:val="center"/>
          </w:tcPr>
          <w:p w14:paraId="1D074BEF" w14:textId="6207344E" w:rsidR="000D2D32" w:rsidRDefault="003F53B8" w:rsidP="00EE51E9">
            <w:pPr>
              <w:pStyle w:val="BodyTable"/>
              <w:jc w:val="center"/>
              <w:cnfStyle w:val="000000100000" w:firstRow="0" w:lastRow="0" w:firstColumn="0" w:lastColumn="0" w:oddVBand="0" w:evenVBand="0" w:oddHBand="1" w:evenHBand="0" w:firstRowFirstColumn="0" w:firstRowLastColumn="0" w:lastRowFirstColumn="0" w:lastRowLastColumn="0"/>
            </w:pPr>
            <w:r>
              <w:t>-</w:t>
            </w:r>
            <w:r w:rsidR="00A96592">
              <w:t>3</w:t>
            </w:r>
          </w:p>
        </w:tc>
        <w:tc>
          <w:tcPr>
            <w:tcW w:w="1911" w:type="dxa"/>
            <w:vAlign w:val="center"/>
          </w:tcPr>
          <w:p w14:paraId="3BF8D4FC" w14:textId="5DC937A6" w:rsidR="000D2D32" w:rsidRDefault="00887453" w:rsidP="00EE51E9">
            <w:pPr>
              <w:pStyle w:val="BodyTable"/>
              <w:cnfStyle w:val="000000100000" w:firstRow="0" w:lastRow="0" w:firstColumn="0" w:lastColumn="0" w:oddVBand="0" w:evenVBand="0" w:oddHBand="1" w:evenHBand="0" w:firstRowFirstColumn="0" w:firstRowLastColumn="0" w:lastRowFirstColumn="0" w:lastRowLastColumn="0"/>
            </w:pPr>
            <w:r>
              <w:t xml:space="preserve">Impact legislativ </w:t>
            </w:r>
            <w:r w:rsidR="0023143C">
              <w:t>ș</w:t>
            </w:r>
            <w:r>
              <w:t xml:space="preserve">i povară administrativă </w:t>
            </w:r>
            <w:r w:rsidR="00082BD5">
              <w:t>mai mari fa</w:t>
            </w:r>
            <w:r w:rsidR="0023143C">
              <w:t>ț</w:t>
            </w:r>
            <w:r w:rsidR="00082BD5">
              <w:t>ă de cele din Op</w:t>
            </w:r>
            <w:r w:rsidR="0023143C">
              <w:t>ț</w:t>
            </w:r>
            <w:r w:rsidR="00082BD5">
              <w:t>iunea 1</w:t>
            </w:r>
            <w:r>
              <w:t>.</w:t>
            </w:r>
            <w:r w:rsidR="00082BD5">
              <w:t xml:space="preserve"> </w:t>
            </w:r>
          </w:p>
        </w:tc>
      </w:tr>
      <w:tr w:rsidR="00177BF9" w14:paraId="2D25E516" w14:textId="77777777" w:rsidTr="00581558">
        <w:tc>
          <w:tcPr>
            <w:cnfStyle w:val="001000000000" w:firstRow="0" w:lastRow="0" w:firstColumn="1" w:lastColumn="0" w:oddVBand="0" w:evenVBand="0" w:oddHBand="0" w:evenHBand="0" w:firstRowFirstColumn="0" w:firstRowLastColumn="0" w:lastRowFirstColumn="0" w:lastRowLastColumn="0"/>
            <w:tcW w:w="1233" w:type="dxa"/>
            <w:shd w:val="clear" w:color="auto" w:fill="FFE600"/>
            <w:vAlign w:val="center"/>
          </w:tcPr>
          <w:p w14:paraId="0AE21CA1" w14:textId="1188F02C" w:rsidR="00CB212E" w:rsidRDefault="00D655F9" w:rsidP="00EE51E9">
            <w:pPr>
              <w:pStyle w:val="BodyTable"/>
            </w:pPr>
            <w:r>
              <w:lastRenderedPageBreak/>
              <w:t>Total</w:t>
            </w:r>
          </w:p>
        </w:tc>
        <w:tc>
          <w:tcPr>
            <w:tcW w:w="816" w:type="dxa"/>
            <w:shd w:val="clear" w:color="auto" w:fill="FFE600"/>
            <w:vAlign w:val="center"/>
          </w:tcPr>
          <w:p w14:paraId="1F711625" w14:textId="13017F7F" w:rsidR="00CB212E" w:rsidRPr="00EE51E9" w:rsidRDefault="004D0093" w:rsidP="00EE51E9">
            <w:pPr>
              <w:pStyle w:val="BodyTable"/>
              <w:jc w:val="center"/>
              <w:cnfStyle w:val="000000000000" w:firstRow="0" w:lastRow="0" w:firstColumn="0" w:lastColumn="0" w:oddVBand="0" w:evenVBand="0" w:oddHBand="0" w:evenHBand="0" w:firstRowFirstColumn="0" w:firstRowLastColumn="0" w:lastRowFirstColumn="0" w:lastRowLastColumn="0"/>
              <w:rPr>
                <w:b/>
                <w:bCs w:val="0"/>
              </w:rPr>
            </w:pPr>
            <w:r w:rsidRPr="00EE51E9">
              <w:rPr>
                <w:b/>
                <w:bCs w:val="0"/>
              </w:rPr>
              <w:t>-</w:t>
            </w:r>
            <w:r w:rsidR="00461349">
              <w:rPr>
                <w:b/>
                <w:bCs w:val="0"/>
              </w:rPr>
              <w:t>3</w:t>
            </w:r>
          </w:p>
        </w:tc>
        <w:tc>
          <w:tcPr>
            <w:tcW w:w="1546" w:type="dxa"/>
            <w:shd w:val="clear" w:color="auto" w:fill="FFE600"/>
            <w:vAlign w:val="center"/>
          </w:tcPr>
          <w:p w14:paraId="506B521F" w14:textId="77777777" w:rsidR="00CB212E" w:rsidRPr="00EE51E9" w:rsidRDefault="00CB212E" w:rsidP="00EE51E9">
            <w:pPr>
              <w:pStyle w:val="BodyTable"/>
              <w:cnfStyle w:val="000000000000" w:firstRow="0" w:lastRow="0" w:firstColumn="0" w:lastColumn="0" w:oddVBand="0" w:evenVBand="0" w:oddHBand="0" w:evenHBand="0" w:firstRowFirstColumn="0" w:firstRowLastColumn="0" w:lastRowFirstColumn="0" w:lastRowLastColumn="0"/>
              <w:rPr>
                <w:b/>
                <w:bCs w:val="0"/>
              </w:rPr>
            </w:pPr>
          </w:p>
        </w:tc>
        <w:tc>
          <w:tcPr>
            <w:tcW w:w="816" w:type="dxa"/>
            <w:shd w:val="clear" w:color="auto" w:fill="FFE600"/>
            <w:vAlign w:val="center"/>
          </w:tcPr>
          <w:p w14:paraId="403A5072" w14:textId="496E8494" w:rsidR="00CB212E" w:rsidRPr="00EE51E9" w:rsidRDefault="00CD6FCC" w:rsidP="00EE51E9">
            <w:pPr>
              <w:pStyle w:val="BodyTable"/>
              <w:jc w:val="center"/>
              <w:cnfStyle w:val="000000000000" w:firstRow="0" w:lastRow="0" w:firstColumn="0" w:lastColumn="0" w:oddVBand="0" w:evenVBand="0" w:oddHBand="0" w:evenHBand="0" w:firstRowFirstColumn="0" w:firstRowLastColumn="0" w:lastRowFirstColumn="0" w:lastRowLastColumn="0"/>
              <w:rPr>
                <w:b/>
                <w:bCs w:val="0"/>
              </w:rPr>
            </w:pPr>
            <w:r>
              <w:rPr>
                <w:b/>
                <w:bCs w:val="0"/>
              </w:rPr>
              <w:t>-2</w:t>
            </w:r>
          </w:p>
        </w:tc>
        <w:tc>
          <w:tcPr>
            <w:tcW w:w="1884" w:type="dxa"/>
            <w:shd w:val="clear" w:color="auto" w:fill="FFE600"/>
            <w:vAlign w:val="center"/>
          </w:tcPr>
          <w:p w14:paraId="182CEF72" w14:textId="77777777" w:rsidR="00CB212E" w:rsidRPr="00EE51E9" w:rsidRDefault="00CB212E" w:rsidP="00EE51E9">
            <w:pPr>
              <w:pStyle w:val="BodyTable"/>
              <w:cnfStyle w:val="000000000000" w:firstRow="0" w:lastRow="0" w:firstColumn="0" w:lastColumn="0" w:oddVBand="0" w:evenVBand="0" w:oddHBand="0" w:evenHBand="0" w:firstRowFirstColumn="0" w:firstRowLastColumn="0" w:lastRowFirstColumn="0" w:lastRowLastColumn="0"/>
              <w:rPr>
                <w:b/>
                <w:bCs w:val="0"/>
              </w:rPr>
            </w:pPr>
          </w:p>
        </w:tc>
        <w:tc>
          <w:tcPr>
            <w:tcW w:w="816" w:type="dxa"/>
            <w:shd w:val="clear" w:color="auto" w:fill="FFE600"/>
            <w:vAlign w:val="center"/>
          </w:tcPr>
          <w:p w14:paraId="0EEAAD94" w14:textId="2FE0FF5A" w:rsidR="00CB212E" w:rsidRPr="00EE51E9" w:rsidRDefault="00CD6FCC" w:rsidP="00EE51E9">
            <w:pPr>
              <w:pStyle w:val="BodyTable"/>
              <w:jc w:val="center"/>
              <w:cnfStyle w:val="000000000000" w:firstRow="0" w:lastRow="0" w:firstColumn="0" w:lastColumn="0" w:oddVBand="0" w:evenVBand="0" w:oddHBand="0" w:evenHBand="0" w:firstRowFirstColumn="0" w:firstRowLastColumn="0" w:lastRowFirstColumn="0" w:lastRowLastColumn="0"/>
              <w:rPr>
                <w:b/>
                <w:bCs w:val="0"/>
              </w:rPr>
            </w:pPr>
            <w:r>
              <w:rPr>
                <w:b/>
                <w:bCs w:val="0"/>
              </w:rPr>
              <w:t>0</w:t>
            </w:r>
          </w:p>
        </w:tc>
        <w:tc>
          <w:tcPr>
            <w:tcW w:w="1911" w:type="dxa"/>
            <w:shd w:val="clear" w:color="auto" w:fill="FFE600"/>
            <w:vAlign w:val="center"/>
          </w:tcPr>
          <w:p w14:paraId="5C11ACFA" w14:textId="77777777" w:rsidR="00CB212E" w:rsidRPr="00EE51E9" w:rsidRDefault="00CB212E" w:rsidP="00EE51E9">
            <w:pPr>
              <w:pStyle w:val="BodyTable"/>
              <w:cnfStyle w:val="000000000000" w:firstRow="0" w:lastRow="0" w:firstColumn="0" w:lastColumn="0" w:oddVBand="0" w:evenVBand="0" w:oddHBand="0" w:evenHBand="0" w:firstRowFirstColumn="0" w:firstRowLastColumn="0" w:lastRowFirstColumn="0" w:lastRowLastColumn="0"/>
              <w:rPr>
                <w:b/>
                <w:bCs w:val="0"/>
              </w:rPr>
            </w:pPr>
          </w:p>
        </w:tc>
      </w:tr>
    </w:tbl>
    <w:p w14:paraId="67EE95BF" w14:textId="4D4483BB" w:rsidR="0077574F" w:rsidRDefault="008544E3" w:rsidP="0077574F">
      <w:r>
        <w:t>În baza rezultat</w:t>
      </w:r>
      <w:r w:rsidR="002D7CB6">
        <w:t>elor</w:t>
      </w:r>
      <w:r>
        <w:t xml:space="preserve"> analizei multicriteriale, </w:t>
      </w:r>
      <w:r w:rsidR="008D4FAF" w:rsidRPr="00177BF9">
        <w:rPr>
          <w:b/>
          <w:bCs/>
        </w:rPr>
        <w:t>op</w:t>
      </w:r>
      <w:r w:rsidR="0023143C">
        <w:rPr>
          <w:b/>
          <w:bCs/>
        </w:rPr>
        <w:t>ț</w:t>
      </w:r>
      <w:r w:rsidR="008D4FAF" w:rsidRPr="00177BF9">
        <w:rPr>
          <w:b/>
          <w:bCs/>
        </w:rPr>
        <w:t>iunea de politică publică recomandată este Op</w:t>
      </w:r>
      <w:r w:rsidR="0023143C">
        <w:rPr>
          <w:b/>
          <w:bCs/>
        </w:rPr>
        <w:t>ț</w:t>
      </w:r>
      <w:r w:rsidR="008D4FAF" w:rsidRPr="00177BF9">
        <w:rPr>
          <w:b/>
          <w:bCs/>
        </w:rPr>
        <w:t>iunea 2</w:t>
      </w:r>
      <w:r w:rsidR="002D7CB6">
        <w:rPr>
          <w:b/>
          <w:bCs/>
        </w:rPr>
        <w:t xml:space="preserve"> – </w:t>
      </w:r>
      <w:r w:rsidR="008D4FAF">
        <w:t xml:space="preserve"> </w:t>
      </w:r>
      <w:r w:rsidR="008D4FAF" w:rsidRPr="0064474B">
        <w:rPr>
          <w:i/>
          <w:iCs/>
        </w:rPr>
        <w:t>Valorificarea competen</w:t>
      </w:r>
      <w:r w:rsidR="0023143C">
        <w:rPr>
          <w:i/>
          <w:iCs/>
        </w:rPr>
        <w:t>ț</w:t>
      </w:r>
      <w:r w:rsidR="008D4FAF" w:rsidRPr="0064474B">
        <w:rPr>
          <w:i/>
          <w:iCs/>
        </w:rPr>
        <w:t>elor specifice asociate familiilor de posturi pentru a facilita meritocra</w:t>
      </w:r>
      <w:r w:rsidR="0023143C">
        <w:rPr>
          <w:i/>
          <w:iCs/>
        </w:rPr>
        <w:t>ț</w:t>
      </w:r>
      <w:r w:rsidR="008D4FAF" w:rsidRPr="0064474B">
        <w:rPr>
          <w:i/>
          <w:iCs/>
        </w:rPr>
        <w:t xml:space="preserve">ia </w:t>
      </w:r>
      <w:r w:rsidR="0023143C">
        <w:rPr>
          <w:i/>
          <w:iCs/>
        </w:rPr>
        <w:t>ș</w:t>
      </w:r>
      <w:r w:rsidR="008D4FAF" w:rsidRPr="0064474B">
        <w:rPr>
          <w:i/>
          <w:iCs/>
        </w:rPr>
        <w:t>i profesionalizarea RU în administra</w:t>
      </w:r>
      <w:r w:rsidR="0023143C">
        <w:rPr>
          <w:i/>
          <w:iCs/>
        </w:rPr>
        <w:t>ț</w:t>
      </w:r>
      <w:r w:rsidR="008D4FAF" w:rsidRPr="0064474B">
        <w:rPr>
          <w:i/>
          <w:iCs/>
        </w:rPr>
        <w:t>ia publică</w:t>
      </w:r>
      <w:r w:rsidR="008D4FAF">
        <w:t>.</w:t>
      </w:r>
    </w:p>
    <w:p w14:paraId="61E11F86" w14:textId="77777777" w:rsidR="003833D2" w:rsidRDefault="003E0903" w:rsidP="0077574F">
      <w:r>
        <w:t>Op</w:t>
      </w:r>
      <w:r w:rsidR="0023143C">
        <w:t>ț</w:t>
      </w:r>
      <w:r>
        <w:t>iunea 2</w:t>
      </w:r>
      <w:r w:rsidR="00FA61C7">
        <w:t xml:space="preserve"> asigură îndeplinirea optimă a </w:t>
      </w:r>
      <w:r w:rsidR="007E2301">
        <w:t xml:space="preserve">celor două OS de politică publică, precum </w:t>
      </w:r>
      <w:r w:rsidR="0023143C">
        <w:t>ș</w:t>
      </w:r>
      <w:r w:rsidR="007E2301">
        <w:t>i a obiectivului general</w:t>
      </w:r>
      <w:r w:rsidR="0043066A">
        <w:t xml:space="preserve">, după cum este detaliat în </w:t>
      </w:r>
      <w:r w:rsidR="00247C31">
        <w:t>Sec</w:t>
      </w:r>
      <w:r w:rsidR="0023143C">
        <w:t>ț</w:t>
      </w:r>
      <w:r w:rsidR="00247C31">
        <w:t>iunea 4</w:t>
      </w:r>
      <w:r w:rsidR="002D5888">
        <w:t xml:space="preserve"> privind impactul asupra categoriilor de grupuri </w:t>
      </w:r>
      <w:r w:rsidR="0023143C">
        <w:t>ț</w:t>
      </w:r>
      <w:r w:rsidR="002D5888">
        <w:t xml:space="preserve">intă vizate </w:t>
      </w:r>
      <w:r w:rsidR="0023143C">
        <w:t>ș</w:t>
      </w:r>
      <w:r w:rsidR="002D5888">
        <w:t xml:space="preserve">i asupra </w:t>
      </w:r>
      <w:r w:rsidR="00AE0264">
        <w:t>institu</w:t>
      </w:r>
      <w:r w:rsidR="0023143C">
        <w:t>ț</w:t>
      </w:r>
      <w:r w:rsidR="00AE0264">
        <w:t xml:space="preserve">iilor </w:t>
      </w:r>
      <w:r w:rsidR="0023143C">
        <w:t>ș</w:t>
      </w:r>
      <w:r w:rsidR="00AE0264">
        <w:t>i autorită</w:t>
      </w:r>
      <w:r w:rsidR="0023143C">
        <w:t>ț</w:t>
      </w:r>
      <w:r w:rsidR="00AE0264">
        <w:t>ilor publice / administra</w:t>
      </w:r>
      <w:r w:rsidR="0023143C">
        <w:t>ț</w:t>
      </w:r>
      <w:r w:rsidR="00AE0264">
        <w:t xml:space="preserve">iei publice în ansamblu. </w:t>
      </w:r>
    </w:p>
    <w:p w14:paraId="0BAD6001" w14:textId="77777777" w:rsidR="00614941" w:rsidRDefault="00614941" w:rsidP="00614941">
      <w:r>
        <w:t xml:space="preserve">Costul total pentru implementarea măsurilor aferente Opțiunii 2 este de EUR </w:t>
      </w:r>
      <w:r w:rsidRPr="008334FC">
        <w:t>11,4 mil</w:t>
      </w:r>
      <w:r>
        <w:t xml:space="preserve">. Dintre acestea, Dintre acestea, EUR 10,7 milioane vor fi finanțate prin PNRR. </w:t>
      </w:r>
    </w:p>
    <w:p w14:paraId="0E101FA3" w14:textId="3B8BA66D" w:rsidR="00AE0264" w:rsidRPr="003374D4" w:rsidRDefault="00F62655" w:rsidP="0077574F">
      <w:r w:rsidRPr="00F62655">
        <w:rPr>
          <w:i/>
          <w:iCs/>
        </w:rPr>
        <w:t>I</w:t>
      </w:r>
      <w:r w:rsidR="00A73A04" w:rsidRPr="00F62655">
        <w:rPr>
          <w:i/>
          <w:iCs/>
        </w:rPr>
        <w:t>ndicatori</w:t>
      </w:r>
      <w:r w:rsidRPr="00F62655">
        <w:rPr>
          <w:i/>
          <w:iCs/>
        </w:rPr>
        <w:t>i de monitorizare pentru implementarea</w:t>
      </w:r>
      <w:r w:rsidR="00A73A04" w:rsidRPr="00F62655">
        <w:rPr>
          <w:i/>
          <w:iCs/>
        </w:rPr>
        <w:t xml:space="preserve"> Op</w:t>
      </w:r>
      <w:r w:rsidR="0023143C">
        <w:rPr>
          <w:i/>
          <w:iCs/>
        </w:rPr>
        <w:t>ț</w:t>
      </w:r>
      <w:r w:rsidR="00A73A04" w:rsidRPr="00F62655">
        <w:rPr>
          <w:i/>
          <w:iCs/>
        </w:rPr>
        <w:t xml:space="preserve">iunii 2 </w:t>
      </w:r>
      <w:r w:rsidRPr="00F62655">
        <w:rPr>
          <w:i/>
          <w:iCs/>
        </w:rPr>
        <w:t>vor fi defini</w:t>
      </w:r>
      <w:r w:rsidR="0023143C">
        <w:rPr>
          <w:i/>
          <w:iCs/>
        </w:rPr>
        <w:t>ț</w:t>
      </w:r>
      <w:r w:rsidRPr="00F62655">
        <w:rPr>
          <w:i/>
          <w:iCs/>
        </w:rPr>
        <w:t>i în versiunea finală a propunerii de politică publică</w:t>
      </w:r>
      <w:r>
        <w:t xml:space="preserve">, </w:t>
      </w:r>
      <w:r w:rsidRPr="00F62655">
        <w:rPr>
          <w:i/>
          <w:iCs/>
        </w:rPr>
        <w:t>alături de planul de ac</w:t>
      </w:r>
      <w:r w:rsidR="0023143C">
        <w:rPr>
          <w:i/>
          <w:iCs/>
        </w:rPr>
        <w:t>ț</w:t>
      </w:r>
      <w:r w:rsidRPr="00F62655">
        <w:rPr>
          <w:i/>
          <w:iCs/>
        </w:rPr>
        <w:t>iune detaliat</w:t>
      </w:r>
      <w:r>
        <w:t>.</w:t>
      </w:r>
    </w:p>
    <w:p w14:paraId="10802257" w14:textId="7E1E80C5" w:rsidR="001A6F3F" w:rsidRDefault="001A6F3F" w:rsidP="00065BCB">
      <w:pPr>
        <w:pStyle w:val="Heading1"/>
      </w:pPr>
      <w:bookmarkStart w:id="105" w:name="_Toc164080908"/>
      <w:r>
        <w:t>Sec</w:t>
      </w:r>
      <w:r w:rsidR="0023143C">
        <w:t>ț</w:t>
      </w:r>
      <w:r>
        <w:t>iunea 6. Procesul de consultare publică</w:t>
      </w:r>
      <w:bookmarkEnd w:id="105"/>
    </w:p>
    <w:p w14:paraId="3C932AE7" w14:textId="604AB0B9" w:rsidR="00286AA6" w:rsidRDefault="00286AA6" w:rsidP="00286AA6">
      <w:r>
        <w:t xml:space="preserve">Având în vedere complexitatea </w:t>
      </w:r>
      <w:r w:rsidR="0023143C">
        <w:t>ș</w:t>
      </w:r>
      <w:r>
        <w:t>i impactul propunerii de politică publică, procesul de consultare publică va fi promovat în mod activ pe canalele administra</w:t>
      </w:r>
      <w:r w:rsidR="0023143C">
        <w:t>ț</w:t>
      </w:r>
      <w:r>
        <w:t>iei publice de transparen</w:t>
      </w:r>
      <w:r w:rsidR="0023143C">
        <w:t>ț</w:t>
      </w:r>
      <w:r>
        <w:t xml:space="preserve">ă publică. </w:t>
      </w:r>
    </w:p>
    <w:p w14:paraId="74E1B6AF" w14:textId="07B5E207" w:rsidR="00286AA6" w:rsidRDefault="00286AA6" w:rsidP="00286AA6">
      <w:r>
        <w:t>În urma activită</w:t>
      </w:r>
      <w:r w:rsidR="0023143C">
        <w:t>ț</w:t>
      </w:r>
      <w:r>
        <w:t>ii de consultare publică efectuată prin intermediul canalelor administra</w:t>
      </w:r>
      <w:r w:rsidR="0023143C">
        <w:t>ț</w:t>
      </w:r>
      <w:r>
        <w:t xml:space="preserve">iei publice se va întocmi un raport ce va fi anexat propunerii de politică publică </w:t>
      </w:r>
      <w:r w:rsidR="0023143C">
        <w:t>ș</w:t>
      </w:r>
      <w:r>
        <w:t>i care va con</w:t>
      </w:r>
      <w:r w:rsidR="0023143C">
        <w:t>ț</w:t>
      </w:r>
      <w:r>
        <w:t>ine cel pu</w:t>
      </w:r>
      <w:r w:rsidR="0023143C">
        <w:t>ț</w:t>
      </w:r>
      <w:r>
        <w:t>in informa</w:t>
      </w:r>
      <w:r w:rsidR="0023143C">
        <w:t>ț</w:t>
      </w:r>
      <w:r>
        <w:t xml:space="preserve">ii privitoare la recomandările primite, cele acceptate </w:t>
      </w:r>
      <w:r w:rsidR="0023143C">
        <w:t>ș</w:t>
      </w:r>
      <w:r>
        <w:t>i cele ne-acceptate (înso</w:t>
      </w:r>
      <w:r w:rsidR="0023143C">
        <w:t>ț</w:t>
      </w:r>
      <w:r>
        <w:t xml:space="preserve">ite de o scurtă justificare a nepreluării lor). </w:t>
      </w:r>
    </w:p>
    <w:p w14:paraId="0B9EA46C" w14:textId="5BEE2FB9" w:rsidR="00904539" w:rsidRDefault="00157CAC" w:rsidP="00286AA6">
      <w:r>
        <w:t>P</w:t>
      </w:r>
      <w:r w:rsidR="00286AA6">
        <w:t xml:space="preserve">rocesul de elaborare a actualei propunerii de politică publică a implicat analizarea </w:t>
      </w:r>
      <w:r w:rsidR="0023143C">
        <w:t>ș</w:t>
      </w:r>
      <w:r w:rsidR="00286AA6">
        <w:t xml:space="preserve">i discutarea prevederilor acesteia în cadrul a </w:t>
      </w:r>
      <w:r w:rsidR="004A452E">
        <w:t>două</w:t>
      </w:r>
      <w:r w:rsidR="00286AA6">
        <w:t xml:space="preserve"> </w:t>
      </w:r>
      <w:r w:rsidR="00904539">
        <w:t xml:space="preserve">focus grupuri, organizate în datele </w:t>
      </w:r>
      <w:r w:rsidR="00E5333C">
        <w:t xml:space="preserve">26 </w:t>
      </w:r>
      <w:r w:rsidR="0023143C">
        <w:t>ș</w:t>
      </w:r>
      <w:r w:rsidR="00E5333C">
        <w:t xml:space="preserve">i 28 martie 2024, dar </w:t>
      </w:r>
      <w:r w:rsidR="0023143C">
        <w:t>ș</w:t>
      </w:r>
      <w:r w:rsidR="00E5333C">
        <w:t>i în cadrul a numeroase discu</w:t>
      </w:r>
      <w:r w:rsidR="0023143C">
        <w:t>ț</w:t>
      </w:r>
      <w:r w:rsidR="00E5333C">
        <w:t xml:space="preserve">ii tehnice organizate </w:t>
      </w:r>
      <w:r>
        <w:t>punctual cu reprezentan</w:t>
      </w:r>
      <w:r w:rsidR="0023143C">
        <w:t>ț</w:t>
      </w:r>
      <w:r>
        <w:t>ii ANFP.</w:t>
      </w:r>
    </w:p>
    <w:p w14:paraId="59399143" w14:textId="16D82616" w:rsidR="00904539" w:rsidRDefault="00157CAC" w:rsidP="00286AA6">
      <w:r>
        <w:t xml:space="preserve">În prima jumătate a lunii mai </w:t>
      </w:r>
      <w:r w:rsidR="00C3589A">
        <w:t>2024, vor fi organizate alte două focus grupuri pentru discutarea op</w:t>
      </w:r>
      <w:r w:rsidR="0023143C">
        <w:t>ț</w:t>
      </w:r>
      <w:r w:rsidR="00C3589A">
        <w:t xml:space="preserve">iunilor de politică publică </w:t>
      </w:r>
      <w:r w:rsidR="0023143C">
        <w:t>ș</w:t>
      </w:r>
      <w:r w:rsidR="008C57EB">
        <w:t>i pentru validarea op</w:t>
      </w:r>
      <w:r w:rsidR="0023143C">
        <w:t>ț</w:t>
      </w:r>
      <w:r w:rsidR="008C57EB">
        <w:t xml:space="preserve">iunii recomandate. </w:t>
      </w:r>
    </w:p>
    <w:p w14:paraId="71C5BB86" w14:textId="7642EF5C" w:rsidR="001A6F3F" w:rsidRDefault="001A6F3F" w:rsidP="00065BCB">
      <w:pPr>
        <w:pStyle w:val="Heading1"/>
      </w:pPr>
      <w:bookmarkStart w:id="106" w:name="_Toc164080909"/>
      <w:r>
        <w:t>Sec</w:t>
      </w:r>
      <w:r w:rsidR="0023143C">
        <w:t>ț</w:t>
      </w:r>
      <w:r>
        <w:t xml:space="preserve">iunea </w:t>
      </w:r>
      <w:r w:rsidR="004A49EF">
        <w:t>7. Măsuri post-adoptare</w:t>
      </w:r>
      <w:bookmarkEnd w:id="106"/>
    </w:p>
    <w:p w14:paraId="11BD2752" w14:textId="39E9438D" w:rsidR="00A51A0C" w:rsidRPr="00CC0652" w:rsidRDefault="00A51A0C" w:rsidP="00CC0652">
      <w:r w:rsidRPr="00A51A0C">
        <w:t>În această sec</w:t>
      </w:r>
      <w:r w:rsidR="0023143C">
        <w:t>ț</w:t>
      </w:r>
      <w:r w:rsidRPr="00A51A0C">
        <w:t>iune este inclus planul general de ac</w:t>
      </w:r>
      <w:r w:rsidR="0023143C">
        <w:t>ț</w:t>
      </w:r>
      <w:r w:rsidRPr="00A51A0C">
        <w:t>iune care prezintă măsurile sub-sumate op</w:t>
      </w:r>
      <w:r w:rsidR="0023143C">
        <w:t>ț</w:t>
      </w:r>
      <w:r w:rsidRPr="00A51A0C">
        <w:t>iunii de solu</w:t>
      </w:r>
      <w:r w:rsidR="0023143C">
        <w:t>ț</w:t>
      </w:r>
      <w:r w:rsidRPr="00A51A0C">
        <w:t xml:space="preserve">ionare selectate, necesar a fi implementate ulterior adoptării politicii publice, precum </w:t>
      </w:r>
      <w:r w:rsidR="0023143C">
        <w:t>ș</w:t>
      </w:r>
      <w:r w:rsidRPr="00A51A0C">
        <w:t>i cerin</w:t>
      </w:r>
      <w:r w:rsidR="0023143C">
        <w:t>ț</w:t>
      </w:r>
      <w:r w:rsidRPr="00A51A0C">
        <w:t xml:space="preserve">ele generale legate de  activitatea de monitorizare </w:t>
      </w:r>
      <w:r w:rsidR="0023143C">
        <w:t>ș</w:t>
      </w:r>
      <w:r w:rsidRPr="00A51A0C">
        <w:t>i evaluare a implementării politicii.</w:t>
      </w:r>
    </w:p>
    <w:p w14:paraId="7235ACCF" w14:textId="7CE074F2" w:rsidR="004A49EF" w:rsidRDefault="004A49EF" w:rsidP="00CC494C">
      <w:pPr>
        <w:pStyle w:val="Heading2"/>
      </w:pPr>
      <w:bookmarkStart w:id="107" w:name="_Toc164080910"/>
      <w:r>
        <w:t>Plan de ac</w:t>
      </w:r>
      <w:r w:rsidR="0023143C">
        <w:t>ț</w:t>
      </w:r>
      <w:r>
        <w:t>iune pentru op</w:t>
      </w:r>
      <w:r w:rsidR="0023143C">
        <w:t>ț</w:t>
      </w:r>
      <w:r>
        <w:t>iunea recomandată</w:t>
      </w:r>
      <w:bookmarkEnd w:id="107"/>
    </w:p>
    <w:p w14:paraId="0C1D2B7C" w14:textId="2E823343" w:rsidR="008C57EB" w:rsidRDefault="003269D7" w:rsidP="003269D7">
      <w:r w:rsidRPr="003269D7">
        <w:t>Un plan de ac</w:t>
      </w:r>
      <w:r w:rsidR="0023143C">
        <w:t>ț</w:t>
      </w:r>
      <w:r w:rsidRPr="003269D7">
        <w:t>iun</w:t>
      </w:r>
      <w:r w:rsidR="00A0530D">
        <w:t>e</w:t>
      </w:r>
      <w:r w:rsidRPr="003269D7">
        <w:t xml:space="preserve"> detaliat va fi inclus în varianta finală a propunerii de politici publice, după consultarea publică.</w:t>
      </w:r>
      <w:r w:rsidR="00A0530D">
        <w:t xml:space="preserve"> Planul va include </w:t>
      </w:r>
      <w:r w:rsidR="0023143C">
        <w:t>ș</w:t>
      </w:r>
      <w:r w:rsidR="00A0530D">
        <w:t xml:space="preserve">i indicatorii de monitorizare ai implementării </w:t>
      </w:r>
      <w:r w:rsidR="00E42C38">
        <w:t>op</w:t>
      </w:r>
      <w:r w:rsidR="0023143C">
        <w:t>ț</w:t>
      </w:r>
      <w:r w:rsidR="00E42C38">
        <w:t xml:space="preserve">iunii recomandate. </w:t>
      </w:r>
    </w:p>
    <w:p w14:paraId="0B0DF99F" w14:textId="045ACC39" w:rsidR="00532E4A" w:rsidRDefault="00532E4A" w:rsidP="00532E4A">
      <w:pPr>
        <w:pStyle w:val="Heading3"/>
      </w:pPr>
      <w:bookmarkStart w:id="108" w:name="_Toc164080911"/>
      <w:r>
        <w:t xml:space="preserve">Monitorizarea </w:t>
      </w:r>
      <w:r w:rsidR="0023143C">
        <w:t>ș</w:t>
      </w:r>
      <w:r>
        <w:t>i evaluarea politicii publice</w:t>
      </w:r>
      <w:bookmarkEnd w:id="108"/>
    </w:p>
    <w:p w14:paraId="3A563435" w14:textId="3E396D87" w:rsidR="00735B26" w:rsidRDefault="00735B26" w:rsidP="00735B26">
      <w:r>
        <w:t>Monitorizarea implementării op</w:t>
      </w:r>
      <w:r w:rsidR="0023143C">
        <w:t>ț</w:t>
      </w:r>
      <w:r>
        <w:t>iunii recomandate de politica publică se va baza pe elementele cuprinse în planul de ac</w:t>
      </w:r>
      <w:r w:rsidR="0023143C">
        <w:t>ț</w:t>
      </w:r>
      <w:r>
        <w:t xml:space="preserve">iune, în mod particular pe lista indicatorilor </w:t>
      </w:r>
      <w:r w:rsidR="00E42C38">
        <w:t>de monitorizare</w:t>
      </w:r>
      <w:r>
        <w:t xml:space="preserve"> astfel inclu</w:t>
      </w:r>
      <w:r w:rsidR="0023143C">
        <w:t>ș</w:t>
      </w:r>
      <w:r>
        <w:t xml:space="preserve">i. </w:t>
      </w:r>
    </w:p>
    <w:p w14:paraId="181DA5A8" w14:textId="2A4CBA74" w:rsidR="00735B26" w:rsidRDefault="00735B26" w:rsidP="00735B26">
      <w:r>
        <w:t xml:space="preserve">Colectarea datelor </w:t>
      </w:r>
      <w:r w:rsidR="0023143C">
        <w:t>ș</w:t>
      </w:r>
      <w:r>
        <w:t>i a informa</w:t>
      </w:r>
      <w:r w:rsidR="0023143C">
        <w:t>ț</w:t>
      </w:r>
      <w:r>
        <w:t>iilor referitoare la progresul înregistrat în rela</w:t>
      </w:r>
      <w:r w:rsidR="0023143C">
        <w:t>ț</w:t>
      </w:r>
      <w:r>
        <w:t>ie cu indicatorii cheie defini</w:t>
      </w:r>
      <w:r w:rsidR="0023143C">
        <w:t>ț</w:t>
      </w:r>
      <w:r>
        <w:t xml:space="preserve">i se va realiza </w:t>
      </w:r>
      <w:r w:rsidR="00E42C38">
        <w:t>semestrial</w:t>
      </w:r>
      <w:r>
        <w:t xml:space="preserve"> de către ANFP în baza unei machete standard de monitorizare care poate include suplimentar indicatorilor cheie </w:t>
      </w:r>
      <w:r w:rsidR="0023143C">
        <w:t>ș</w:t>
      </w:r>
      <w:r>
        <w:t>i al</w:t>
      </w:r>
      <w:r w:rsidR="0023143C">
        <w:t>ț</w:t>
      </w:r>
      <w:r>
        <w:t>i indicatori complementari. Macheta va include informa</w:t>
      </w:r>
      <w:r w:rsidR="0023143C">
        <w:t>ț</w:t>
      </w:r>
      <w:r>
        <w:t xml:space="preserve">ii referitoare la tipul indicatorului, unitatea de măsură a indicatorului, </w:t>
      </w:r>
      <w:r w:rsidR="0023143C">
        <w:t>ț</w:t>
      </w:r>
      <w:r>
        <w:t>inta indicatorului, informa</w:t>
      </w:r>
      <w:r w:rsidR="0023143C">
        <w:t>ț</w:t>
      </w:r>
      <w:r>
        <w:t>ii cu privire la îndeplinirea sau depă</w:t>
      </w:r>
      <w:r w:rsidR="0023143C">
        <w:t>ș</w:t>
      </w:r>
      <w:r>
        <w:t xml:space="preserve">irea </w:t>
      </w:r>
      <w:r w:rsidR="0023143C">
        <w:t>ț</w:t>
      </w:r>
      <w:r>
        <w:t>intei stabilite pentru indicator, metoda de calcul a indicatorului (dacă este cazul).</w:t>
      </w:r>
    </w:p>
    <w:p w14:paraId="4468CDB0" w14:textId="13D903D9" w:rsidR="00735B26" w:rsidRDefault="00735B26" w:rsidP="00735B26">
      <w:r>
        <w:t>Activitatea de monitorizare va fi sprijinită de către institu</w:t>
      </w:r>
      <w:r w:rsidR="0023143C">
        <w:t>ț</w:t>
      </w:r>
      <w:r>
        <w:t xml:space="preserve">iile </w:t>
      </w:r>
      <w:r w:rsidR="0023143C">
        <w:t>ș</w:t>
      </w:r>
      <w:r w:rsidR="00E42C38">
        <w:t>i autorită</w:t>
      </w:r>
      <w:r w:rsidR="0023143C">
        <w:t>ț</w:t>
      </w:r>
      <w:r w:rsidR="00E42C38">
        <w:t xml:space="preserve">ile </w:t>
      </w:r>
      <w:r>
        <w:t>publice responsabile de implementarea măsurilor incluse în planul de ac</w:t>
      </w:r>
      <w:r w:rsidR="0023143C">
        <w:t>ț</w:t>
      </w:r>
      <w:r>
        <w:t>iune care vor raporta progresele înregistrate, utilizând macheta standard de monitorizare.</w:t>
      </w:r>
    </w:p>
    <w:p w14:paraId="0A378623" w14:textId="40BBBE50" w:rsidR="00532E4A" w:rsidRDefault="00532E4A" w:rsidP="00532E4A">
      <w:pPr>
        <w:pStyle w:val="Heading3"/>
      </w:pPr>
      <w:bookmarkStart w:id="109" w:name="_Toc164080912"/>
      <w:r>
        <w:lastRenderedPageBreak/>
        <w:t>Evaluarea politicii publice</w:t>
      </w:r>
      <w:bookmarkEnd w:id="109"/>
    </w:p>
    <w:p w14:paraId="75324B2E" w14:textId="5182294D" w:rsidR="0005124B" w:rsidRDefault="00E42C38" w:rsidP="0005124B">
      <w:r>
        <w:t>Pentru</w:t>
      </w:r>
      <w:r w:rsidR="0005124B">
        <w:t xml:space="preserve"> evaluarea implementării op</w:t>
      </w:r>
      <w:r w:rsidR="0023143C">
        <w:t>ț</w:t>
      </w:r>
      <w:r w:rsidR="0005124B">
        <w:t xml:space="preserve">iunii recomandate prin propunerea de politică publică, se vor realiza </w:t>
      </w:r>
      <w:r w:rsidR="0005124B" w:rsidRPr="0005124B">
        <w:rPr>
          <w:b/>
          <w:bCs/>
        </w:rPr>
        <w:t>două exerci</w:t>
      </w:r>
      <w:r w:rsidR="0023143C">
        <w:rPr>
          <w:b/>
          <w:bCs/>
        </w:rPr>
        <w:t>ț</w:t>
      </w:r>
      <w:r w:rsidR="0005124B" w:rsidRPr="0005124B">
        <w:rPr>
          <w:b/>
          <w:bCs/>
        </w:rPr>
        <w:t>ii de evaluare</w:t>
      </w:r>
      <w:r w:rsidR="0005124B">
        <w:t>, după cum urmează:</w:t>
      </w:r>
    </w:p>
    <w:p w14:paraId="257B26E0" w14:textId="00C1D221" w:rsidR="0005124B" w:rsidRDefault="0005124B" w:rsidP="0005124B">
      <w:pPr>
        <w:pStyle w:val="Bulletpoint1"/>
      </w:pPr>
      <w:r>
        <w:t>O evaluare intermediară după prim</w:t>
      </w:r>
      <w:r w:rsidR="00E42C38">
        <w:t>ii doi</w:t>
      </w:r>
      <w:r>
        <w:t xml:space="preserve"> an</w:t>
      </w:r>
      <w:r w:rsidR="00E42C38">
        <w:t>i</w:t>
      </w:r>
      <w:r>
        <w:t xml:space="preserve"> de implementare, axată, cel pu</w:t>
      </w:r>
      <w:r w:rsidR="0023143C">
        <w:t>ț</w:t>
      </w:r>
      <w:r>
        <w:t>in, pe următoarele teme de evaluare: relevan</w:t>
      </w:r>
      <w:r w:rsidR="0023143C">
        <w:t>ț</w:t>
      </w:r>
      <w:r>
        <w:t>a interven</w:t>
      </w:r>
      <w:r w:rsidR="0023143C">
        <w:t>ț</w:t>
      </w:r>
      <w:r>
        <w:t>iilor, eficacitatea fa</w:t>
      </w:r>
      <w:r w:rsidR="0023143C">
        <w:t>ț</w:t>
      </w:r>
      <w:r>
        <w:t>ă de obiectivele asumate, eficien</w:t>
      </w:r>
      <w:r w:rsidR="0023143C">
        <w:t>ț</w:t>
      </w:r>
      <w:r>
        <w:t>a mecanismelor de implementare a politicii</w:t>
      </w:r>
      <w:r w:rsidR="005311E3">
        <w:t xml:space="preserve"> publice</w:t>
      </w:r>
      <w:r>
        <w:t>, efecte timpurii observate cu privire la problema identificată</w:t>
      </w:r>
      <w:r w:rsidR="005311E3">
        <w:t>;</w:t>
      </w:r>
    </w:p>
    <w:p w14:paraId="58DE35ED" w14:textId="3E390FCA" w:rsidR="00B7790D" w:rsidRDefault="0005124B" w:rsidP="00643354">
      <w:pPr>
        <w:pStyle w:val="Bulletpoint1"/>
      </w:pPr>
      <w:r>
        <w:t xml:space="preserve">O evaluare </w:t>
      </w:r>
      <w:r w:rsidR="007E68FF">
        <w:t>de impact la</w:t>
      </w:r>
      <w:r>
        <w:t xml:space="preserve"> finalul perioadei de implementare, menită să concluzioneze cu privire la eficacitatea interven</w:t>
      </w:r>
      <w:r w:rsidR="0023143C">
        <w:t>ț</w:t>
      </w:r>
      <w:r>
        <w:t xml:space="preserve">iei, respectiv îndeplinirea obiectivelor asumate </w:t>
      </w:r>
      <w:r w:rsidR="0023143C">
        <w:t>ș</w:t>
      </w:r>
      <w:r>
        <w:t>i efectele acesteia cu privire la problema identificată pentru a sprijini formularea de recomandări cu privire la fezabilitatea elaborării în viitor a unei alte politici publice adresate grupu</w:t>
      </w:r>
      <w:r w:rsidR="007E68FF">
        <w:t>rilor</w:t>
      </w:r>
      <w:r>
        <w:t xml:space="preserve"> </w:t>
      </w:r>
      <w:r w:rsidR="0023143C">
        <w:t>ț</w:t>
      </w:r>
      <w:r>
        <w:t>intă</w:t>
      </w:r>
      <w:r w:rsidR="007E68FF">
        <w:t xml:space="preserve"> vizate</w:t>
      </w:r>
      <w:r>
        <w:t>.</w:t>
      </w:r>
      <w:r w:rsidR="00B7790D">
        <w:br w:type="page"/>
      </w:r>
    </w:p>
    <w:p w14:paraId="77DFEC1F" w14:textId="4B903E85" w:rsidR="004A49EF" w:rsidRDefault="00532E4A" w:rsidP="00065BCB">
      <w:pPr>
        <w:pStyle w:val="Heading1"/>
      </w:pPr>
      <w:bookmarkStart w:id="110" w:name="_Toc164080913"/>
      <w:r>
        <w:lastRenderedPageBreak/>
        <w:t>Anexe</w:t>
      </w:r>
      <w:bookmarkEnd w:id="110"/>
    </w:p>
    <w:p w14:paraId="676D41BA" w14:textId="0B00147B" w:rsidR="00532E4A" w:rsidRDefault="00532E4A" w:rsidP="00B017E1">
      <w:pPr>
        <w:pStyle w:val="Heading2"/>
      </w:pPr>
      <w:bookmarkStart w:id="111" w:name="_Toc164080914"/>
      <w:r>
        <w:t>Anexa 1.</w:t>
      </w:r>
      <w:r w:rsidR="009F60B5">
        <w:t xml:space="preserve"> </w:t>
      </w:r>
      <w:r w:rsidR="00E34D10">
        <w:t>S</w:t>
      </w:r>
      <w:r w:rsidR="009F60B5">
        <w:t>itua</w:t>
      </w:r>
      <w:r w:rsidR="0023143C">
        <w:t>ț</w:t>
      </w:r>
      <w:r w:rsidR="009F60B5">
        <w:t>i</w:t>
      </w:r>
      <w:r w:rsidR="00E34D10">
        <w:t>a</w:t>
      </w:r>
      <w:r w:rsidR="009F60B5">
        <w:t xml:space="preserve"> actual</w:t>
      </w:r>
      <w:r w:rsidR="00CC7B38">
        <w:t>ă</w:t>
      </w:r>
      <w:r w:rsidR="00205EA1">
        <w:t xml:space="preserve"> privind </w:t>
      </w:r>
      <w:r w:rsidR="00DE3A8A">
        <w:t>organizarea func</w:t>
      </w:r>
      <w:r w:rsidR="0023143C">
        <w:t>ț</w:t>
      </w:r>
      <w:r w:rsidR="00DE3A8A">
        <w:t xml:space="preserve">iei publice </w:t>
      </w:r>
      <w:r w:rsidR="0023143C">
        <w:t>ș</w:t>
      </w:r>
      <w:r w:rsidR="00DE3A8A">
        <w:t xml:space="preserve">i </w:t>
      </w:r>
      <w:r w:rsidR="00070142">
        <w:t xml:space="preserve">utilizarea </w:t>
      </w:r>
      <w:r w:rsidR="00551294">
        <w:t>cadrelor de</w:t>
      </w:r>
      <w:r w:rsidR="00070142">
        <w:t xml:space="preserve"> competen</w:t>
      </w:r>
      <w:r w:rsidR="0023143C">
        <w:t>ț</w:t>
      </w:r>
      <w:r w:rsidR="00070142">
        <w:t>e în procesele de MRU</w:t>
      </w:r>
      <w:bookmarkEnd w:id="111"/>
    </w:p>
    <w:p w14:paraId="647A85CE" w14:textId="7D197308" w:rsidR="00D749A2" w:rsidRDefault="00D749A2" w:rsidP="00070142">
      <w:pPr>
        <w:pStyle w:val="Heading3"/>
      </w:pPr>
      <w:bookmarkStart w:id="112" w:name="_Ref162443462"/>
      <w:bookmarkStart w:id="113" w:name="_Toc164080915"/>
      <w:r>
        <w:t>Cadrul legal</w:t>
      </w:r>
      <w:bookmarkEnd w:id="113"/>
    </w:p>
    <w:p w14:paraId="487C9ECA" w14:textId="6BC56C55" w:rsidR="00D749A2" w:rsidRPr="003012BC" w:rsidRDefault="00D749A2" w:rsidP="007E68FF">
      <w:pPr>
        <w:pStyle w:val="Heading4"/>
        <w:rPr>
          <w:b/>
          <w:i w:val="0"/>
        </w:rPr>
      </w:pPr>
      <w:r w:rsidRPr="009F2157">
        <w:rPr>
          <w:b/>
          <w:i w:val="0"/>
        </w:rPr>
        <w:t>Aspecte generale despre func</w:t>
      </w:r>
      <w:r w:rsidR="0023143C" w:rsidRPr="009F2157">
        <w:rPr>
          <w:b/>
          <w:i w:val="0"/>
        </w:rPr>
        <w:t>ț</w:t>
      </w:r>
      <w:r w:rsidRPr="009F2157">
        <w:rPr>
          <w:b/>
          <w:i w:val="0"/>
        </w:rPr>
        <w:t>ia</w:t>
      </w:r>
      <w:r w:rsidRPr="003012BC">
        <w:rPr>
          <w:b/>
          <w:i w:val="0"/>
        </w:rPr>
        <w:t xml:space="preserve"> publică</w:t>
      </w:r>
    </w:p>
    <w:p w14:paraId="6FE48DD6" w14:textId="287A2277" w:rsidR="00D749A2" w:rsidRDefault="00D749A2" w:rsidP="007E68FF">
      <w:r>
        <w:rPr>
          <w:i/>
          <w:iCs/>
        </w:rPr>
        <w:t>F</w:t>
      </w:r>
      <w:r w:rsidRPr="00507D02">
        <w:rPr>
          <w:i/>
          <w:iCs/>
        </w:rPr>
        <w:t>unc</w:t>
      </w:r>
      <w:r w:rsidR="0023143C">
        <w:rPr>
          <w:i/>
          <w:iCs/>
        </w:rPr>
        <w:t>ț</w:t>
      </w:r>
      <w:r w:rsidRPr="00507D02">
        <w:rPr>
          <w:i/>
          <w:iCs/>
        </w:rPr>
        <w:t>i</w:t>
      </w:r>
      <w:r>
        <w:rPr>
          <w:i/>
          <w:iCs/>
        </w:rPr>
        <w:t>a</w:t>
      </w:r>
      <w:r w:rsidRPr="00507D02">
        <w:rPr>
          <w:i/>
          <w:iCs/>
        </w:rPr>
        <w:t xml:space="preserve"> public</w:t>
      </w:r>
      <w:r>
        <w:rPr>
          <w:i/>
          <w:iCs/>
        </w:rPr>
        <w:t>ă</w:t>
      </w:r>
      <w:r>
        <w:t xml:space="preserve"> este definită de Codul Administrativ </w:t>
      </w:r>
      <w:r w:rsidRPr="000C1BB4">
        <w:t>ca fiind ansamblul atribu</w:t>
      </w:r>
      <w:r w:rsidR="0023143C">
        <w:t>ț</w:t>
      </w:r>
      <w:r w:rsidRPr="000C1BB4">
        <w:t xml:space="preserve">iilor </w:t>
      </w:r>
      <w:r w:rsidR="0023143C">
        <w:t>ș</w:t>
      </w:r>
      <w:r w:rsidRPr="000C1BB4">
        <w:t>i responsabilită</w:t>
      </w:r>
      <w:r w:rsidR="0023143C">
        <w:t>ț</w:t>
      </w:r>
      <w:r w:rsidRPr="000C1BB4">
        <w:t>ilor, stabilite în temeiul legii, în scopul exercitării prerogativelor de putere publică de către autorită</w:t>
      </w:r>
      <w:r w:rsidR="0023143C">
        <w:t>ț</w:t>
      </w:r>
      <w:r w:rsidRPr="000C1BB4">
        <w:t xml:space="preserve">ile </w:t>
      </w:r>
      <w:r w:rsidR="0023143C">
        <w:t>ș</w:t>
      </w:r>
      <w:r w:rsidRPr="000C1BB4">
        <w:t>i institu</w:t>
      </w:r>
      <w:r w:rsidR="0023143C">
        <w:t>ț</w:t>
      </w:r>
      <w:r w:rsidRPr="000C1BB4">
        <w:t>iile publice</w:t>
      </w:r>
      <w:r>
        <w:t>. Clasificarea func</w:t>
      </w:r>
      <w:r w:rsidR="0023143C">
        <w:t>ț</w:t>
      </w:r>
      <w:r>
        <w:t>iilor publice este reglementată</w:t>
      </w:r>
      <w:r w:rsidRPr="00062253">
        <w:t xml:space="preserve"> în Capitolul II: Clasificarea </w:t>
      </w:r>
      <w:r w:rsidR="007E68FF" w:rsidRPr="00062253">
        <w:t>func</w:t>
      </w:r>
      <w:r w:rsidR="0023143C">
        <w:t>ț</w:t>
      </w:r>
      <w:r w:rsidR="007E68FF" w:rsidRPr="00062253">
        <w:t>iilor</w:t>
      </w:r>
      <w:r w:rsidRPr="00062253">
        <w:t xml:space="preserve"> publice. Categorii de </w:t>
      </w:r>
      <w:r w:rsidR="007E68FF" w:rsidRPr="00062253">
        <w:t>func</w:t>
      </w:r>
      <w:r w:rsidR="0023143C">
        <w:t>ț</w:t>
      </w:r>
      <w:r w:rsidR="007E68FF" w:rsidRPr="00062253">
        <w:t>ionari</w:t>
      </w:r>
      <w:r w:rsidRPr="00062253">
        <w:t xml:space="preserve"> publici, din Codul administrativ</w:t>
      </w:r>
      <w:r>
        <w:t xml:space="preserve"> </w:t>
      </w:r>
      <w:r w:rsidR="0023143C">
        <w:t>ș</w:t>
      </w:r>
      <w:r>
        <w:t xml:space="preserve">i este prezentată in detaliu în subcapitolul 8.1.2. </w:t>
      </w:r>
    </w:p>
    <w:p w14:paraId="2C3265B7" w14:textId="2C65C88B" w:rsidR="00422157" w:rsidRPr="00770168" w:rsidRDefault="00422157" w:rsidP="008334FC">
      <w:pPr>
        <w:pStyle w:val="Heading4"/>
        <w:rPr>
          <w:b/>
        </w:rPr>
      </w:pPr>
      <w:r w:rsidRPr="008334FC">
        <w:rPr>
          <w:b/>
          <w:i w:val="0"/>
        </w:rPr>
        <w:t xml:space="preserve">Definirea </w:t>
      </w:r>
      <w:r w:rsidR="000D176E" w:rsidRPr="000D176E">
        <w:rPr>
          <w:b/>
          <w:i w:val="0"/>
        </w:rPr>
        <w:t>administrației</w:t>
      </w:r>
      <w:r w:rsidRPr="008334FC">
        <w:rPr>
          <w:b/>
          <w:i w:val="0"/>
        </w:rPr>
        <w:t xml:space="preserve"> publice</w:t>
      </w:r>
    </w:p>
    <w:p w14:paraId="2474DD19" w14:textId="4899698F" w:rsidR="00422157" w:rsidRPr="008334FC" w:rsidRDefault="00422157" w:rsidP="008334FC">
      <w:r w:rsidRPr="008334FC">
        <w:t xml:space="preserve">La nivel </w:t>
      </w:r>
      <w:r w:rsidR="000D176E" w:rsidRPr="000D176E">
        <w:t>constituțional</w:t>
      </w:r>
      <w:r w:rsidRPr="008334FC">
        <w:t xml:space="preserve">, </w:t>
      </w:r>
      <w:r w:rsidR="000D176E" w:rsidRPr="000D176E">
        <w:t>administrația</w:t>
      </w:r>
      <w:r w:rsidRPr="008334FC">
        <w:t xml:space="preserve"> public</w:t>
      </w:r>
      <w:r w:rsidR="000D176E">
        <w:t>ă</w:t>
      </w:r>
      <w:r w:rsidRPr="008334FC">
        <w:t xml:space="preserve"> este reglementata de </w:t>
      </w:r>
      <w:r w:rsidR="000D176E" w:rsidRPr="000D176E">
        <w:t>Constituția</w:t>
      </w:r>
      <w:r w:rsidRPr="008334FC">
        <w:t xml:space="preserve"> </w:t>
      </w:r>
      <w:r w:rsidR="000D176E" w:rsidRPr="000D176E">
        <w:t>României</w:t>
      </w:r>
      <w:r w:rsidRPr="008334FC">
        <w:t xml:space="preserve"> la capitolul V – </w:t>
      </w:r>
      <w:r w:rsidR="000D176E" w:rsidRPr="000D176E">
        <w:t>Administrația</w:t>
      </w:r>
      <w:r w:rsidRPr="008334FC">
        <w:t xml:space="preserve"> public</w:t>
      </w:r>
      <w:r w:rsidR="000D176E">
        <w:t>ă</w:t>
      </w:r>
      <w:r w:rsidRPr="008334FC">
        <w:t xml:space="preserve">. Reglementarea </w:t>
      </w:r>
      <w:r w:rsidR="000D176E" w:rsidRPr="000D176E">
        <w:t>constituțional</w:t>
      </w:r>
      <w:r w:rsidR="000D176E">
        <w:t>ă</w:t>
      </w:r>
      <w:r w:rsidRPr="008334FC">
        <w:t xml:space="preserve"> este organizat</w:t>
      </w:r>
      <w:r w:rsidR="000D176E">
        <w:t>ă</w:t>
      </w:r>
      <w:r w:rsidRPr="008334FC">
        <w:t xml:space="preserve"> </w:t>
      </w:r>
      <w:r w:rsidR="000D176E">
        <w:t>î</w:t>
      </w:r>
      <w:r w:rsidRPr="008334FC">
        <w:t>n dou</w:t>
      </w:r>
      <w:r w:rsidR="000D176E">
        <w:t>ă</w:t>
      </w:r>
      <w:r w:rsidRPr="008334FC">
        <w:t xml:space="preserve"> </w:t>
      </w:r>
      <w:r w:rsidR="000D176E" w:rsidRPr="000D176E">
        <w:t>secțiuni</w:t>
      </w:r>
      <w:r w:rsidRPr="008334FC">
        <w:t xml:space="preserve">, respectiv </w:t>
      </w:r>
      <w:r w:rsidR="000D176E" w:rsidRPr="000D176E">
        <w:t>administrația</w:t>
      </w:r>
      <w:r w:rsidRPr="008334FC">
        <w:t xml:space="preserve"> public</w:t>
      </w:r>
      <w:r w:rsidR="000D176E">
        <w:t>ă</w:t>
      </w:r>
      <w:r w:rsidRPr="008334FC">
        <w:t xml:space="preserve"> central</w:t>
      </w:r>
      <w:r w:rsidR="000D176E">
        <w:t>ă</w:t>
      </w:r>
      <w:r w:rsidRPr="008334FC">
        <w:t xml:space="preserve"> de specialitate </w:t>
      </w:r>
      <w:r w:rsidR="000D176E">
        <w:t>ș</w:t>
      </w:r>
      <w:r w:rsidRPr="008334FC">
        <w:t xml:space="preserve">i </w:t>
      </w:r>
      <w:r w:rsidR="000D176E" w:rsidRPr="000D176E">
        <w:t>administrația</w:t>
      </w:r>
      <w:r w:rsidRPr="008334FC">
        <w:t xml:space="preserve"> public</w:t>
      </w:r>
      <w:r w:rsidR="000D176E">
        <w:t>ă</w:t>
      </w:r>
      <w:r w:rsidRPr="008334FC">
        <w:t xml:space="preserve"> local</w:t>
      </w:r>
      <w:r w:rsidR="000D176E">
        <w:t>ă</w:t>
      </w:r>
      <w:r w:rsidRPr="008334FC">
        <w:t>.</w:t>
      </w:r>
    </w:p>
    <w:p w14:paraId="3252C3BA" w14:textId="392F9ED1" w:rsidR="00422157" w:rsidRPr="008334FC" w:rsidRDefault="00422157" w:rsidP="008334FC">
      <w:r w:rsidRPr="008334FC">
        <w:t xml:space="preserve">Doctrina </w:t>
      </w:r>
      <w:r w:rsidR="000D176E" w:rsidRPr="000D176E">
        <w:t>constituțional</w:t>
      </w:r>
      <w:r w:rsidR="000D176E">
        <w:t>ă</w:t>
      </w:r>
      <w:r w:rsidRPr="008334FC">
        <w:t xml:space="preserve"> </w:t>
      </w:r>
      <w:r w:rsidR="000D176E" w:rsidRPr="000D176E">
        <w:t>definește</w:t>
      </w:r>
      <w:r w:rsidRPr="008334FC">
        <w:t xml:space="preserve"> </w:t>
      </w:r>
      <w:r w:rsidR="000D176E" w:rsidRPr="000D176E">
        <w:t>noțiunea</w:t>
      </w:r>
      <w:r w:rsidRPr="008334FC">
        <w:t xml:space="preserve"> de </w:t>
      </w:r>
      <w:r w:rsidR="000D176E" w:rsidRPr="000D176E">
        <w:t>administrație</w:t>
      </w:r>
      <w:r w:rsidRPr="008334FC">
        <w:t xml:space="preserve"> central</w:t>
      </w:r>
      <w:r w:rsidR="000D176E">
        <w:t>ă</w:t>
      </w:r>
      <w:r w:rsidRPr="008334FC">
        <w:t xml:space="preserve"> de specialitate </w:t>
      </w:r>
      <w:r w:rsidR="000D176E">
        <w:t>î</w:t>
      </w:r>
      <w:r w:rsidRPr="008334FC">
        <w:t xml:space="preserve">n sens formal, organic dar </w:t>
      </w:r>
      <w:r w:rsidR="000D176E">
        <w:t>ș</w:t>
      </w:r>
      <w:r w:rsidRPr="008334FC">
        <w:t xml:space="preserve">i material </w:t>
      </w:r>
      <w:r w:rsidR="000D176E" w:rsidRPr="000D176E">
        <w:t>funcțional</w:t>
      </w:r>
      <w:r w:rsidRPr="008334FC">
        <w:t xml:space="preserve">, ca fiind ansamblul de organe administrative, guvernamentale sau autonome din cadrul </w:t>
      </w:r>
      <w:r w:rsidR="000D176E" w:rsidRPr="000D176E">
        <w:t>administrației</w:t>
      </w:r>
      <w:r w:rsidRPr="008334FC">
        <w:t xml:space="preserve"> statale prin are se </w:t>
      </w:r>
      <w:r w:rsidR="000D176E" w:rsidRPr="000D176E">
        <w:t>organizează</w:t>
      </w:r>
      <w:r w:rsidRPr="008334FC">
        <w:t xml:space="preserve"> executarea </w:t>
      </w:r>
      <w:r w:rsidR="000D176E">
        <w:t>ș</w:t>
      </w:r>
      <w:r w:rsidRPr="008334FC">
        <w:t xml:space="preserve">i se executa </w:t>
      </w:r>
      <w:r w:rsidR="000D176E">
        <w:t>î</w:t>
      </w:r>
      <w:r w:rsidRPr="008334FC">
        <w:t xml:space="preserve">n concret, prevederile legii, </w:t>
      </w:r>
      <w:r w:rsidR="000D176E" w:rsidRPr="000D176E">
        <w:t>într</w:t>
      </w:r>
      <w:r w:rsidRPr="008334FC">
        <w:t xml:space="preserve">-un anumit domeniu de activitate, prin </w:t>
      </w:r>
      <w:r w:rsidR="000D176E" w:rsidRPr="000D176E">
        <w:t>activități</w:t>
      </w:r>
      <w:r w:rsidRPr="008334FC">
        <w:t xml:space="preserve"> cu caracter executiv- dispozitiv sau prestator de servicii publice. (C.-</w:t>
      </w:r>
      <w:r w:rsidR="000D176E" w:rsidRPr="000D176E">
        <w:t>Săraru</w:t>
      </w:r>
      <w:r w:rsidRPr="008334FC">
        <w:t>, Drept administrativ. Probleme fundamentale ale dreptului public).</w:t>
      </w:r>
    </w:p>
    <w:p w14:paraId="2C2B8087" w14:textId="1321D5AF" w:rsidR="00422157" w:rsidRPr="008334FC" w:rsidRDefault="000D176E" w:rsidP="008334FC">
      <w:r>
        <w:t>Î</w:t>
      </w:r>
      <w:r w:rsidR="00422157" w:rsidRPr="008334FC">
        <w:t xml:space="preserve">n sistemul </w:t>
      </w:r>
      <w:r w:rsidRPr="000D176E">
        <w:t>constituțional</w:t>
      </w:r>
      <w:r w:rsidR="00422157" w:rsidRPr="008334FC">
        <w:t xml:space="preserve"> rom</w:t>
      </w:r>
      <w:r>
        <w:t>â</w:t>
      </w:r>
      <w:r w:rsidR="00422157" w:rsidRPr="008334FC">
        <w:t xml:space="preserve">nesc </w:t>
      </w:r>
      <w:r w:rsidRPr="000D176E">
        <w:t>administrația</w:t>
      </w:r>
      <w:r w:rsidR="00422157" w:rsidRPr="008334FC">
        <w:t xml:space="preserve"> public</w:t>
      </w:r>
      <w:r>
        <w:t>ă</w:t>
      </w:r>
      <w:r w:rsidR="00422157" w:rsidRPr="008334FC">
        <w:t xml:space="preserve"> central</w:t>
      </w:r>
      <w:r>
        <w:t>ă</w:t>
      </w:r>
      <w:r w:rsidR="00422157" w:rsidRPr="008334FC">
        <w:t xml:space="preserve"> de specialitate este format</w:t>
      </w:r>
      <w:r>
        <w:t>ă</w:t>
      </w:r>
      <w:r w:rsidR="00422157">
        <w:t xml:space="preserve"> </w:t>
      </w:r>
      <w:r w:rsidR="00422157" w:rsidRPr="008334FC">
        <w:t>din dou</w:t>
      </w:r>
      <w:r>
        <w:t>ă</w:t>
      </w:r>
      <w:r w:rsidR="00422157" w:rsidRPr="008334FC">
        <w:t xml:space="preserve"> mari tipuri de organe de stat, clasificate din punct de vedere al statutului lor </w:t>
      </w:r>
      <w:r>
        <w:t>ș</w:t>
      </w:r>
      <w:r w:rsidR="00422157" w:rsidRPr="008334FC">
        <w:t xml:space="preserve">i al raporturilor pe care le stabilesc cu alte </w:t>
      </w:r>
      <w:r w:rsidRPr="000D176E">
        <w:t>autorități</w:t>
      </w:r>
      <w:r w:rsidR="00422157" w:rsidRPr="008334FC">
        <w:t xml:space="preserve"> publice: organe centrale de specialitate subordonate (</w:t>
      </w:r>
      <w:r>
        <w:t>î</w:t>
      </w:r>
      <w:r w:rsidR="00422157" w:rsidRPr="008334FC">
        <w:t xml:space="preserve">n care se includ, pe </w:t>
      </w:r>
      <w:r w:rsidRPr="000D176E">
        <w:t>lângă</w:t>
      </w:r>
      <w:r w:rsidR="00422157" w:rsidRPr="008334FC">
        <w:t xml:space="preserve"> ministere </w:t>
      </w:r>
      <w:r>
        <w:t>ș</w:t>
      </w:r>
      <w:r w:rsidR="00422157" w:rsidRPr="008334FC">
        <w:t xml:space="preserve">i alte organe centrale, a </w:t>
      </w:r>
      <w:r w:rsidRPr="000D176E">
        <w:t>căr</w:t>
      </w:r>
      <w:r>
        <w:t>o</w:t>
      </w:r>
      <w:r w:rsidRPr="000D176E">
        <w:t>r</w:t>
      </w:r>
      <w:r w:rsidR="00422157" w:rsidRPr="008334FC">
        <w:t xml:space="preserve"> subordonare poate s</w:t>
      </w:r>
      <w:r>
        <w:t>ă</w:t>
      </w:r>
      <w:r w:rsidR="00422157" w:rsidRPr="008334FC">
        <w:t xml:space="preserve"> fie </w:t>
      </w:r>
      <w:r w:rsidRPr="000D176E">
        <w:t>atât</w:t>
      </w:r>
      <w:r w:rsidR="00422157" w:rsidRPr="008334FC">
        <w:t xml:space="preserve"> fa</w:t>
      </w:r>
      <w:r>
        <w:t>ță</w:t>
      </w:r>
      <w:r w:rsidR="00422157" w:rsidRPr="008334FC">
        <w:t xml:space="preserve"> de Guvern, c</w:t>
      </w:r>
      <w:r>
        <w:t>â</w:t>
      </w:r>
      <w:r w:rsidR="00422157" w:rsidRPr="008334FC">
        <w:t xml:space="preserve">t </w:t>
      </w:r>
      <w:r>
        <w:t>și</w:t>
      </w:r>
      <w:r w:rsidR="00422157" w:rsidRPr="008334FC">
        <w:t xml:space="preserve"> fa</w:t>
      </w:r>
      <w:r>
        <w:t>ță</w:t>
      </w:r>
      <w:r w:rsidR="00422157" w:rsidRPr="008334FC">
        <w:t xml:space="preserve"> de ministere, acestea din urm</w:t>
      </w:r>
      <w:r>
        <w:t>ă</w:t>
      </w:r>
      <w:r w:rsidR="00422157" w:rsidRPr="008334FC">
        <w:t xml:space="preserve"> </w:t>
      </w:r>
      <w:r w:rsidRPr="000D176E">
        <w:t>purtând</w:t>
      </w:r>
      <w:r w:rsidR="00422157" w:rsidRPr="008334FC">
        <w:t xml:space="preserve"> diferite denumiri, cum ar fi </w:t>
      </w:r>
      <w:r w:rsidRPr="000D176E">
        <w:t>agenții</w:t>
      </w:r>
      <w:r w:rsidR="00422157" w:rsidRPr="008334FC">
        <w:t xml:space="preserve">, </w:t>
      </w:r>
      <w:r w:rsidRPr="000D176E">
        <w:t>autorități</w:t>
      </w:r>
      <w:r w:rsidR="00422157" w:rsidRPr="008334FC">
        <w:t xml:space="preserve">, oficii, comisii, departamente, etc.) </w:t>
      </w:r>
      <w:r>
        <w:t>ș</w:t>
      </w:r>
      <w:r w:rsidR="00422157" w:rsidRPr="008334FC">
        <w:t xml:space="preserve">i organe centrale de specialitate autonome, cane nu se afla </w:t>
      </w:r>
      <w:r>
        <w:t>î</w:t>
      </w:r>
      <w:r w:rsidR="00422157" w:rsidRPr="008334FC">
        <w:t>n raporturi d</w:t>
      </w:r>
      <w:r>
        <w:t>e</w:t>
      </w:r>
      <w:r w:rsidR="00422157" w:rsidRPr="008334FC">
        <w:t xml:space="preserve"> subordonare fa</w:t>
      </w:r>
      <w:r>
        <w:t>ță</w:t>
      </w:r>
      <w:r w:rsidR="00422157" w:rsidRPr="008334FC">
        <w:t xml:space="preserve"> de alte </w:t>
      </w:r>
      <w:r w:rsidRPr="000D176E">
        <w:t>autorizați</w:t>
      </w:r>
      <w:r w:rsidR="00422157" w:rsidRPr="008334FC">
        <w:t xml:space="preserve"> publice – (V. Verdina</w:t>
      </w:r>
      <w:r>
        <w:t>ș</w:t>
      </w:r>
      <w:r w:rsidR="00422157" w:rsidRPr="008334FC">
        <w:t>, Tratat de drept administrativ)</w:t>
      </w:r>
    </w:p>
    <w:p w14:paraId="1BEE793C" w14:textId="6DEB0495" w:rsidR="00422157" w:rsidRPr="008334FC" w:rsidRDefault="00422157" w:rsidP="008334FC">
      <w:r w:rsidRPr="008334FC">
        <w:t xml:space="preserve">Pentru a </w:t>
      </w:r>
      <w:r w:rsidR="000D176E" w:rsidRPr="000D176E">
        <w:t>înțelege</w:t>
      </w:r>
      <w:r w:rsidRPr="008334FC">
        <w:t xml:space="preserve"> </w:t>
      </w:r>
      <w:r w:rsidR="000D176E" w:rsidRPr="000D176E">
        <w:t>semnificația</w:t>
      </w:r>
      <w:r w:rsidRPr="008334FC">
        <w:t xml:space="preserve"> </w:t>
      </w:r>
      <w:r w:rsidR="000D176E" w:rsidRPr="000D176E">
        <w:t>administrației</w:t>
      </w:r>
      <w:r w:rsidRPr="008334FC">
        <w:t xml:space="preserve"> publice centrale de specialitate, este necesar s</w:t>
      </w:r>
      <w:r w:rsidR="000D176E">
        <w:t>ă</w:t>
      </w:r>
      <w:r w:rsidRPr="008334FC">
        <w:t xml:space="preserve"> delimitam organele </w:t>
      </w:r>
      <w:r w:rsidR="000D176E" w:rsidRPr="000D176E">
        <w:t>administrației</w:t>
      </w:r>
      <w:r w:rsidRPr="008334FC">
        <w:t xml:space="preserve"> publice cu compe</w:t>
      </w:r>
      <w:r w:rsidR="000D176E">
        <w:t>tență</w:t>
      </w:r>
      <w:r w:rsidRPr="008334FC">
        <w:t xml:space="preserve"> special</w:t>
      </w:r>
      <w:r w:rsidR="000D176E">
        <w:t>ă</w:t>
      </w:r>
      <w:r w:rsidRPr="008334FC">
        <w:t xml:space="preserve">. Astfel, suntem </w:t>
      </w:r>
      <w:r w:rsidR="000D176E">
        <w:t>î</w:t>
      </w:r>
      <w:r w:rsidRPr="008334FC">
        <w:t xml:space="preserve">n prezenta unui organ cu </w:t>
      </w:r>
      <w:r w:rsidR="000D176E" w:rsidRPr="000D176E">
        <w:t>com</w:t>
      </w:r>
      <w:r w:rsidR="000D176E">
        <w:t>p</w:t>
      </w:r>
      <w:r w:rsidR="000D176E" w:rsidRPr="000D176E">
        <w:t>etenț</w:t>
      </w:r>
      <w:r w:rsidR="000D176E">
        <w:t xml:space="preserve">ă </w:t>
      </w:r>
      <w:r w:rsidR="00241723" w:rsidRPr="00241723">
        <w:t>general</w:t>
      </w:r>
      <w:r w:rsidR="00241723">
        <w:t>ă</w:t>
      </w:r>
      <w:r w:rsidRPr="008334FC">
        <w:t xml:space="preserve"> </w:t>
      </w:r>
      <w:r w:rsidR="000D176E">
        <w:t>î</w:t>
      </w:r>
      <w:r w:rsidRPr="008334FC">
        <w:t xml:space="preserve">n </w:t>
      </w:r>
      <w:r w:rsidR="000D176E" w:rsidRPr="000D176E">
        <w:t>situația</w:t>
      </w:r>
      <w:r w:rsidRPr="008334FC">
        <w:t xml:space="preserve"> </w:t>
      </w:r>
      <w:r w:rsidR="000D176E">
        <w:t>î</w:t>
      </w:r>
      <w:r w:rsidRPr="008334FC">
        <w:t xml:space="preserve">n care </w:t>
      </w:r>
      <w:r w:rsidR="000D176E" w:rsidRPr="000D176E">
        <w:t>atribuțiile</w:t>
      </w:r>
      <w:r w:rsidRPr="008334FC">
        <w:t xml:space="preserve"> lui, </w:t>
      </w:r>
      <w:r w:rsidR="000D176E" w:rsidRPr="000D176E">
        <w:t>indiferent</w:t>
      </w:r>
      <w:r w:rsidRPr="008334FC">
        <w:t xml:space="preserve"> c</w:t>
      </w:r>
      <w:r w:rsidR="000D176E">
        <w:t>ă</w:t>
      </w:r>
      <w:r w:rsidRPr="008334FC">
        <w:t xml:space="preserve"> se exercit</w:t>
      </w:r>
      <w:r w:rsidR="000D176E">
        <w:t>ă</w:t>
      </w:r>
      <w:r w:rsidRPr="008334FC">
        <w:t xml:space="preserve"> la nivelul </w:t>
      </w:r>
      <w:r w:rsidR="000D176E" w:rsidRPr="000D176E">
        <w:t>întregii</w:t>
      </w:r>
      <w:r w:rsidRPr="008334FC">
        <w:t xml:space="preserve"> </w:t>
      </w:r>
      <w:r w:rsidR="000D176E">
        <w:t>ță</w:t>
      </w:r>
      <w:r w:rsidRPr="008334FC">
        <w:t xml:space="preserve">ri sau la nivelului unei </w:t>
      </w:r>
      <w:r w:rsidR="000D176E" w:rsidRPr="000D176E">
        <w:t>unități</w:t>
      </w:r>
      <w:r w:rsidRPr="008334FC">
        <w:t xml:space="preserve"> administrativ-teritoriale, </w:t>
      </w:r>
      <w:r w:rsidR="000D176E" w:rsidRPr="000D176E">
        <w:t>acoperă</w:t>
      </w:r>
      <w:r w:rsidRPr="008334FC">
        <w:t xml:space="preserve"> </w:t>
      </w:r>
      <w:r w:rsidR="000D176E">
        <w:t>î</w:t>
      </w:r>
      <w:r w:rsidRPr="008334FC">
        <w:t xml:space="preserve">ntreg spectrul de </w:t>
      </w:r>
      <w:r w:rsidR="000D176E" w:rsidRPr="000D176E">
        <w:t>activități</w:t>
      </w:r>
      <w:r w:rsidRPr="008334FC">
        <w:t xml:space="preserve"> de natur</w:t>
      </w:r>
      <w:r w:rsidR="000D176E">
        <w:t>ă</w:t>
      </w:r>
      <w:r w:rsidRPr="008334FC">
        <w:t xml:space="preserve"> executiv</w:t>
      </w:r>
      <w:r w:rsidR="000D176E">
        <w:t>ă</w:t>
      </w:r>
      <w:r w:rsidRPr="008334FC">
        <w:t>.</w:t>
      </w:r>
      <w:r w:rsidR="000D176E">
        <w:t xml:space="preserve"> În</w:t>
      </w:r>
      <w:r w:rsidRPr="008334FC">
        <w:t xml:space="preserve"> schimb, suntem </w:t>
      </w:r>
      <w:r w:rsidR="000D176E">
        <w:t>î</w:t>
      </w:r>
      <w:r w:rsidRPr="008334FC">
        <w:t>n prezen</w:t>
      </w:r>
      <w:r w:rsidR="000D176E">
        <w:t>ț</w:t>
      </w:r>
      <w:r w:rsidRPr="008334FC">
        <w:t>a un</w:t>
      </w:r>
      <w:r w:rsidR="000D176E">
        <w:t>u</w:t>
      </w:r>
      <w:r w:rsidRPr="008334FC">
        <w:t xml:space="preserve">i organ de specialitate al </w:t>
      </w:r>
      <w:r w:rsidR="000D176E" w:rsidRPr="000D176E">
        <w:t>administrației</w:t>
      </w:r>
      <w:r w:rsidRPr="008334FC">
        <w:t xml:space="preserve"> publice </w:t>
      </w:r>
      <w:r w:rsidR="000D176E">
        <w:t>î</w:t>
      </w:r>
      <w:r w:rsidRPr="008334FC">
        <w:t xml:space="preserve">n </w:t>
      </w:r>
      <w:r w:rsidR="000D176E" w:rsidRPr="000D176E">
        <w:t>situația</w:t>
      </w:r>
      <w:r w:rsidRPr="008334FC">
        <w:t xml:space="preserve"> </w:t>
      </w:r>
      <w:r w:rsidR="000D176E">
        <w:t>î</w:t>
      </w:r>
      <w:r w:rsidRPr="008334FC">
        <w:t xml:space="preserve">n care </w:t>
      </w:r>
      <w:r w:rsidR="000D176E" w:rsidRPr="000D176E">
        <w:t>atribuțiile</w:t>
      </w:r>
      <w:r w:rsidRPr="008334FC">
        <w:t xml:space="preserve"> care </w:t>
      </w:r>
      <w:r w:rsidR="000D176E">
        <w:t>î</w:t>
      </w:r>
      <w:r w:rsidRPr="008334FC">
        <w:t xml:space="preserve">i sunt conferite prin lege  se </w:t>
      </w:r>
      <w:r w:rsidR="000D176E" w:rsidRPr="000D176E">
        <w:t>limitează</w:t>
      </w:r>
      <w:r w:rsidRPr="008334FC">
        <w:t xml:space="preserve"> la o singur</w:t>
      </w:r>
      <w:r w:rsidR="000D176E">
        <w:t>ă</w:t>
      </w:r>
      <w:r w:rsidRPr="008334FC">
        <w:t xml:space="preserve"> ramur</w:t>
      </w:r>
      <w:r w:rsidR="000D176E">
        <w:t>ă</w:t>
      </w:r>
      <w:r w:rsidRPr="008334FC">
        <w:t xml:space="preserve"> sau un </w:t>
      </w:r>
      <w:r w:rsidR="000D176E" w:rsidRPr="000D176E">
        <w:t>domeniu</w:t>
      </w:r>
      <w:r w:rsidRPr="008334FC">
        <w:t xml:space="preserve"> de </w:t>
      </w:r>
      <w:r w:rsidR="000D176E" w:rsidRPr="000D176E">
        <w:t>activitate</w:t>
      </w:r>
      <w:r w:rsidRPr="008334FC">
        <w:t>.</w:t>
      </w:r>
    </w:p>
    <w:p w14:paraId="26ADC37F" w14:textId="50675159" w:rsidR="00422157" w:rsidRPr="008334FC" w:rsidRDefault="000D176E" w:rsidP="008334FC">
      <w:r>
        <w:t>Î</w:t>
      </w:r>
      <w:r w:rsidR="00422157" w:rsidRPr="008334FC">
        <w:t xml:space="preserve">n </w:t>
      </w:r>
      <w:r w:rsidRPr="000D176E">
        <w:t>privința</w:t>
      </w:r>
      <w:r w:rsidR="00422157" w:rsidRPr="008334FC">
        <w:t xml:space="preserve"> </w:t>
      </w:r>
      <w:r w:rsidRPr="000D176E">
        <w:t>administrației</w:t>
      </w:r>
      <w:r w:rsidR="00422157" w:rsidRPr="008334FC">
        <w:t xml:space="preserve"> publ</w:t>
      </w:r>
      <w:r w:rsidR="00422157">
        <w:t>i</w:t>
      </w:r>
      <w:r w:rsidR="00422157" w:rsidRPr="008334FC">
        <w:t xml:space="preserve">ce locale, </w:t>
      </w:r>
      <w:r w:rsidRPr="000D176E">
        <w:t>Constituția</w:t>
      </w:r>
      <w:r w:rsidR="00422157" w:rsidRPr="008334FC">
        <w:t xml:space="preserve"> </w:t>
      </w:r>
      <w:r w:rsidRPr="000D176E">
        <w:t>României</w:t>
      </w:r>
      <w:r w:rsidR="00422157" w:rsidRPr="008334FC">
        <w:t xml:space="preserve"> prevede principiile de baz</w:t>
      </w:r>
      <w:r>
        <w:t>ă</w:t>
      </w:r>
      <w:r w:rsidR="00422157" w:rsidRPr="008334FC">
        <w:t>: descentralizarea, autonomia local</w:t>
      </w:r>
      <w:r>
        <w:t>ă</w:t>
      </w:r>
      <w:r w:rsidR="00422157" w:rsidRPr="008334FC">
        <w:t xml:space="preserve"> </w:t>
      </w:r>
      <w:r>
        <w:t>ș</w:t>
      </w:r>
      <w:r w:rsidR="00422157" w:rsidRPr="008334FC">
        <w:t xml:space="preserve">i </w:t>
      </w:r>
      <w:r w:rsidRPr="000D176E">
        <w:t>deconcentrarea</w:t>
      </w:r>
      <w:r w:rsidR="00422157" w:rsidRPr="008334FC">
        <w:t xml:space="preserve"> serviciilor publice.</w:t>
      </w:r>
    </w:p>
    <w:p w14:paraId="7331AAA9" w14:textId="681474E1" w:rsidR="00422157" w:rsidRPr="008334FC" w:rsidRDefault="00422157" w:rsidP="008334FC">
      <w:r w:rsidRPr="008334FC">
        <w:t>Descentralizarea este sistemul care are la baz</w:t>
      </w:r>
      <w:r w:rsidR="009F1EAE">
        <w:t>ă</w:t>
      </w:r>
      <w:r w:rsidRPr="008334FC">
        <w:t xml:space="preserve"> </w:t>
      </w:r>
      <w:r w:rsidR="009A5731" w:rsidRPr="009A5731">
        <w:t>recunoașterea</w:t>
      </w:r>
      <w:r w:rsidRPr="008334FC">
        <w:t xml:space="preserve"> interesului local, </w:t>
      </w:r>
      <w:r w:rsidR="009A5731" w:rsidRPr="009A5731">
        <w:t>distinct</w:t>
      </w:r>
      <w:r w:rsidRPr="008334FC">
        <w:t xml:space="preserve"> de cel </w:t>
      </w:r>
      <w:r w:rsidR="009A5731" w:rsidRPr="009A5731">
        <w:t>național</w:t>
      </w:r>
      <w:r w:rsidRPr="008334FC">
        <w:t xml:space="preserve">, </w:t>
      </w:r>
      <w:r w:rsidR="009A5731" w:rsidRPr="009A5731">
        <w:t>localitățile</w:t>
      </w:r>
      <w:r w:rsidRPr="008334FC">
        <w:t xml:space="preserve"> </w:t>
      </w:r>
      <w:r w:rsidR="009A5731" w:rsidRPr="009A5731">
        <w:t>dispunând</w:t>
      </w:r>
      <w:r w:rsidRPr="008334FC">
        <w:t xml:space="preserve"> de structuri </w:t>
      </w:r>
      <w:r w:rsidR="009A5731" w:rsidRPr="009A5731">
        <w:t>organizatorice</w:t>
      </w:r>
      <w:r w:rsidRPr="008334FC">
        <w:t xml:space="preserve">, </w:t>
      </w:r>
      <w:r w:rsidR="009A5731" w:rsidRPr="009A5731">
        <w:t>funcționale</w:t>
      </w:r>
      <w:r w:rsidRPr="008334FC">
        <w:t xml:space="preserve"> </w:t>
      </w:r>
      <w:r w:rsidR="009A5731">
        <w:t>ș</w:t>
      </w:r>
      <w:r w:rsidRPr="008334FC">
        <w:t xml:space="preserve">i de un aparat propriu, </w:t>
      </w:r>
      <w:r w:rsidR="009A5731" w:rsidRPr="009A5731">
        <w:t>afectat</w:t>
      </w:r>
      <w:r w:rsidRPr="008334FC">
        <w:t xml:space="preserve"> interesului local. </w:t>
      </w:r>
    </w:p>
    <w:p w14:paraId="2CFF97CD" w14:textId="03A0F9CD" w:rsidR="00422157" w:rsidRPr="008334FC" w:rsidRDefault="00422157" w:rsidP="008334FC">
      <w:r w:rsidRPr="008334FC">
        <w:t>Descentralizarea se identific</w:t>
      </w:r>
      <w:r w:rsidR="009A5731">
        <w:t>ă</w:t>
      </w:r>
      <w:r w:rsidRPr="008334FC">
        <w:t xml:space="preserve"> cu </w:t>
      </w:r>
      <w:r w:rsidR="009A5731" w:rsidRPr="009A5731">
        <w:t>următoarele</w:t>
      </w:r>
      <w:r w:rsidRPr="008334FC">
        <w:t xml:space="preserve"> elemente definitorii: </w:t>
      </w:r>
      <w:r w:rsidR="009A5731" w:rsidRPr="009A5731">
        <w:t>autoritățile</w:t>
      </w:r>
      <w:r w:rsidRPr="008334FC">
        <w:t xml:space="preserve"> din teritoriu sunt persoane publice autonome alese de </w:t>
      </w:r>
      <w:r w:rsidR="009A5731" w:rsidRPr="009A5731">
        <w:t>colectivitățile</w:t>
      </w:r>
      <w:r w:rsidRPr="008334FC">
        <w:t xml:space="preserve"> teritoriale; </w:t>
      </w:r>
      <w:r w:rsidR="009A5731" w:rsidRPr="009A5731">
        <w:t>autoritățile</w:t>
      </w:r>
      <w:r w:rsidRPr="008334FC">
        <w:t xml:space="preserve"> din teritoriu dispun de o putere de decizie proprie, ele </w:t>
      </w:r>
      <w:r w:rsidR="009A5731" w:rsidRPr="009A5731">
        <w:t>având</w:t>
      </w:r>
      <w:r w:rsidRPr="008334FC">
        <w:t xml:space="preserve"> dublu statut, </w:t>
      </w:r>
      <w:r w:rsidR="009A5731" w:rsidRPr="009A5731">
        <w:t>atât</w:t>
      </w:r>
      <w:r w:rsidRPr="008334FC">
        <w:t xml:space="preserve"> </w:t>
      </w:r>
      <w:r w:rsidR="009A5731">
        <w:t>î</w:t>
      </w:r>
      <w:r w:rsidRPr="008334FC">
        <w:t xml:space="preserve">n luarea </w:t>
      </w:r>
      <w:r w:rsidR="009A5731" w:rsidRPr="009A5731">
        <w:t>hotărârilor</w:t>
      </w:r>
      <w:r w:rsidRPr="008334FC">
        <w:t xml:space="preserve"> care privesc gestionarea </w:t>
      </w:r>
      <w:r w:rsidR="009A5731">
        <w:t>ș</w:t>
      </w:r>
      <w:r w:rsidRPr="008334FC">
        <w:t>i administrarea treburilor, c</w:t>
      </w:r>
      <w:r w:rsidR="009A5731">
        <w:t>â</w:t>
      </w:r>
      <w:r w:rsidRPr="008334FC">
        <w:t xml:space="preserve">t </w:t>
      </w:r>
      <w:r w:rsidR="009A5731">
        <w:t>ș</w:t>
      </w:r>
      <w:r w:rsidRPr="008334FC">
        <w:t xml:space="preserve">i transpunerea lor </w:t>
      </w:r>
      <w:r w:rsidR="009A5731">
        <w:t>î</w:t>
      </w:r>
      <w:r w:rsidRPr="008334FC">
        <w:t>n practic</w:t>
      </w:r>
      <w:r w:rsidR="009A5731">
        <w:t>ă</w:t>
      </w:r>
      <w:r w:rsidRPr="008334FC">
        <w:t xml:space="preserve">; </w:t>
      </w:r>
      <w:r w:rsidR="009A5731" w:rsidRPr="009A5731">
        <w:t>colectivitățile</w:t>
      </w:r>
      <w:r w:rsidRPr="008334FC">
        <w:t xml:space="preserve"> locale dispun de </w:t>
      </w:r>
      <w:r w:rsidR="009A5731" w:rsidRPr="009A5731">
        <w:t>autorități</w:t>
      </w:r>
      <w:r w:rsidRPr="008334FC">
        <w:t xml:space="preserve"> administrative </w:t>
      </w:r>
      <w:r w:rsidR="009A5731" w:rsidRPr="009A5731">
        <w:t>proprii</w:t>
      </w:r>
      <w:r w:rsidRPr="008334FC">
        <w:t xml:space="preserve"> pentru satisfacerea intereselor publice, precum </w:t>
      </w:r>
      <w:r w:rsidR="009A5731">
        <w:t>ș</w:t>
      </w:r>
      <w:r w:rsidRPr="008334FC">
        <w:t xml:space="preserve">i de mijloacele materiale, financiare </w:t>
      </w:r>
      <w:r w:rsidR="009A5731">
        <w:t>ș</w:t>
      </w:r>
      <w:r w:rsidRPr="008334FC">
        <w:t>i umane necesare.</w:t>
      </w:r>
    </w:p>
    <w:p w14:paraId="1B6C5A20" w14:textId="4F0B2398" w:rsidR="00422157" w:rsidRPr="008334FC" w:rsidRDefault="009A5731" w:rsidP="008334FC">
      <w:r>
        <w:t>Î</w:t>
      </w:r>
      <w:r w:rsidR="00422157" w:rsidRPr="008334FC">
        <w:t xml:space="preserve">n aplicarea acestor prevederi </w:t>
      </w:r>
      <w:r w:rsidRPr="009A5731">
        <w:t>constituționale</w:t>
      </w:r>
      <w:r w:rsidR="00422157" w:rsidRPr="008334FC">
        <w:t xml:space="preserve">, </w:t>
      </w:r>
      <w:r>
        <w:t>î</w:t>
      </w:r>
      <w:r w:rsidR="00422157" w:rsidRPr="008334FC">
        <w:t xml:space="preserve">n Codul administrativ au fost definite </w:t>
      </w:r>
      <w:r w:rsidRPr="009A5731">
        <w:t>următoarele</w:t>
      </w:r>
      <w:r>
        <w:t>:</w:t>
      </w:r>
      <w:r w:rsidR="00422157" w:rsidRPr="008334FC">
        <w:t xml:space="preserve"> </w:t>
      </w:r>
      <w:r w:rsidRPr="009A5731">
        <w:t>administrați</w:t>
      </w:r>
      <w:r>
        <w:t>e</w:t>
      </w:r>
      <w:r w:rsidR="00422157" w:rsidRPr="008334FC">
        <w:t xml:space="preserve"> public</w:t>
      </w:r>
      <w:r>
        <w:t>ă</w:t>
      </w:r>
      <w:r w:rsidR="00422157" w:rsidRPr="008334FC">
        <w:t xml:space="preserve">, </w:t>
      </w:r>
      <w:r w:rsidRPr="009A5731">
        <w:t>administrați</w:t>
      </w:r>
      <w:r>
        <w:t xml:space="preserve">e </w:t>
      </w:r>
      <w:r w:rsidR="00422157" w:rsidRPr="008334FC">
        <w:t>public</w:t>
      </w:r>
      <w:r>
        <w:t>ă</w:t>
      </w:r>
      <w:r w:rsidR="00422157" w:rsidRPr="008334FC">
        <w:t xml:space="preserve"> central</w:t>
      </w:r>
      <w:r>
        <w:t>ă</w:t>
      </w:r>
      <w:r w:rsidR="00422157" w:rsidRPr="008334FC">
        <w:t xml:space="preserve">, </w:t>
      </w:r>
      <w:r w:rsidRPr="009A5731">
        <w:t>administrați</w:t>
      </w:r>
      <w:r>
        <w:t>e</w:t>
      </w:r>
      <w:r w:rsidR="00422157" w:rsidRPr="008334FC">
        <w:t xml:space="preserve"> public</w:t>
      </w:r>
      <w:r>
        <w:t>ă</w:t>
      </w:r>
      <w:r w:rsidR="00422157" w:rsidRPr="008334FC">
        <w:t xml:space="preserve"> local</w:t>
      </w:r>
      <w:r>
        <w:t>ă</w:t>
      </w:r>
      <w:r w:rsidR="00422157" w:rsidRPr="008334FC">
        <w:t xml:space="preserve">, autoritate publica, autoritate a </w:t>
      </w:r>
      <w:r w:rsidRPr="009A5731">
        <w:t>administrației</w:t>
      </w:r>
      <w:r w:rsidR="00422157" w:rsidRPr="008334FC">
        <w:t xml:space="preserve"> publice precum </w:t>
      </w:r>
      <w:r>
        <w:t>ș</w:t>
      </w:r>
      <w:r w:rsidR="00422157" w:rsidRPr="008334FC">
        <w:t xml:space="preserve">i personalul din </w:t>
      </w:r>
      <w:r w:rsidRPr="009A5731">
        <w:t>administrația</w:t>
      </w:r>
      <w:r w:rsidR="00422157" w:rsidRPr="008334FC">
        <w:t xml:space="preserve"> publi</w:t>
      </w:r>
      <w:r w:rsidR="00241723">
        <w:t>c</w:t>
      </w:r>
      <w:r>
        <w:t>ă</w:t>
      </w:r>
      <w:r w:rsidR="00422157" w:rsidRPr="008334FC">
        <w:t xml:space="preserve">. </w:t>
      </w:r>
    </w:p>
    <w:p w14:paraId="26CA31A1" w14:textId="626BF9C9" w:rsidR="00422157" w:rsidRPr="008334FC" w:rsidRDefault="009A5731" w:rsidP="008334FC">
      <w:pPr>
        <w:shd w:val="clear" w:color="auto" w:fill="FFFFFF"/>
        <w:spacing w:line="290" w:lineRule="auto"/>
      </w:pPr>
      <w:r w:rsidRPr="009A5731">
        <w:t>Administrația</w:t>
      </w:r>
      <w:r w:rsidR="00422157" w:rsidRPr="008334FC">
        <w:t xml:space="preserve"> public</w:t>
      </w:r>
      <w:r>
        <w:t>ă</w:t>
      </w:r>
      <w:r w:rsidR="00422157" w:rsidRPr="008334FC">
        <w:t>, este, potrivit art. 5</w:t>
      </w:r>
      <w:r w:rsidR="00422157">
        <w:t xml:space="preserve"> </w:t>
      </w:r>
      <w:r w:rsidR="00F3338B">
        <w:t>lit</w:t>
      </w:r>
      <w:r w:rsidR="00422157" w:rsidRPr="008334FC">
        <w:t>.</w:t>
      </w:r>
      <w:r w:rsidR="00F3338B">
        <w:t xml:space="preserve"> </w:t>
      </w:r>
      <w:r w:rsidR="00422157" w:rsidRPr="008334FC">
        <w:t xml:space="preserve">b) din Codul administrativ ca fiind totalitatea </w:t>
      </w:r>
      <w:r w:rsidR="00F3338B" w:rsidRPr="00F3338B">
        <w:t>activităților</w:t>
      </w:r>
      <w:r w:rsidR="00422157" w:rsidRPr="008334FC">
        <w:t xml:space="preserve"> </w:t>
      </w:r>
      <w:r w:rsidR="00F3338B" w:rsidRPr="00F3338B">
        <w:t>desfășurate</w:t>
      </w:r>
      <w:r w:rsidR="00422157" w:rsidRPr="008334FC">
        <w:t xml:space="preserve">, </w:t>
      </w:r>
      <w:r w:rsidR="00F3338B">
        <w:t>î</w:t>
      </w:r>
      <w:r w:rsidR="00422157" w:rsidRPr="008334FC">
        <w:t>n regim de putere public</w:t>
      </w:r>
      <w:r w:rsidR="00F3338B">
        <w:t>ă</w:t>
      </w:r>
      <w:r w:rsidR="00422157" w:rsidRPr="008334FC">
        <w:t xml:space="preserve">, de organizare a </w:t>
      </w:r>
      <w:r w:rsidR="00F3338B" w:rsidRPr="00F3338B">
        <w:t>executării</w:t>
      </w:r>
      <w:r w:rsidR="00422157" w:rsidRPr="008334FC">
        <w:t xml:space="preserve"> </w:t>
      </w:r>
      <w:r w:rsidR="00F3338B">
        <w:t>ș</w:t>
      </w:r>
      <w:r w:rsidR="00422157" w:rsidRPr="008334FC">
        <w:t xml:space="preserve">i executare </w:t>
      </w:r>
      <w:r w:rsidR="00F3338B">
        <w:t>î</w:t>
      </w:r>
      <w:r w:rsidR="00422157" w:rsidRPr="008334FC">
        <w:t xml:space="preserve">n concret a legii </w:t>
      </w:r>
      <w:r w:rsidR="00F3338B">
        <w:t>ș</w:t>
      </w:r>
      <w:r w:rsidR="00422157" w:rsidRPr="008334FC">
        <w:t xml:space="preserve">i de prestare de servicii publice, </w:t>
      </w:r>
      <w:r w:rsidR="00F3338B">
        <w:t>î</w:t>
      </w:r>
      <w:r w:rsidR="00422157" w:rsidRPr="008334FC">
        <w:t xml:space="preserve">n scopul satisfacerii interesului public. </w:t>
      </w:r>
    </w:p>
    <w:p w14:paraId="35DEA336" w14:textId="384C0AA3" w:rsidR="00422157" w:rsidRPr="008334FC" w:rsidRDefault="00F3338B" w:rsidP="008334FC">
      <w:pPr>
        <w:shd w:val="clear" w:color="auto" w:fill="FFFFFF"/>
        <w:spacing w:line="290" w:lineRule="auto"/>
      </w:pPr>
      <w:r w:rsidRPr="00F3338B">
        <w:t>Administrația</w:t>
      </w:r>
      <w:r w:rsidR="00422157" w:rsidRPr="008334FC">
        <w:t xml:space="preserve"> public</w:t>
      </w:r>
      <w:r>
        <w:t>ă</w:t>
      </w:r>
      <w:r w:rsidR="00422157" w:rsidRPr="008334FC">
        <w:t xml:space="preserve"> central</w:t>
      </w:r>
      <w:r>
        <w:t>ă</w:t>
      </w:r>
      <w:r w:rsidR="00422157" w:rsidRPr="008334FC">
        <w:t xml:space="preserve">, cuprinde, potrivit art. 5 </w:t>
      </w:r>
      <w:r>
        <w:t>lit.</w:t>
      </w:r>
      <w:r w:rsidR="00422157" w:rsidRPr="008334FC">
        <w:t xml:space="preserve"> c) totalitatea </w:t>
      </w:r>
      <w:r w:rsidRPr="00F3338B">
        <w:t>activităților</w:t>
      </w:r>
      <w:r w:rsidR="00422157" w:rsidRPr="008334FC">
        <w:t xml:space="preserve"> </w:t>
      </w:r>
      <w:r w:rsidRPr="00F3338B">
        <w:t>desfășurate</w:t>
      </w:r>
      <w:r w:rsidR="00422157" w:rsidRPr="008334FC">
        <w:t xml:space="preserve">, </w:t>
      </w:r>
      <w:r>
        <w:t>î</w:t>
      </w:r>
      <w:r w:rsidR="00422157" w:rsidRPr="008334FC">
        <w:t>n regim de putere public</w:t>
      </w:r>
      <w:r>
        <w:t>ă</w:t>
      </w:r>
      <w:r w:rsidR="00422157" w:rsidRPr="008334FC">
        <w:t xml:space="preserve">, de organizare a </w:t>
      </w:r>
      <w:r w:rsidR="001D2097" w:rsidRPr="001D2097">
        <w:t>executării</w:t>
      </w:r>
      <w:r w:rsidR="00422157" w:rsidRPr="008334FC">
        <w:t xml:space="preserve"> </w:t>
      </w:r>
      <w:r w:rsidR="001D2097">
        <w:t>ș</w:t>
      </w:r>
      <w:r w:rsidR="00422157" w:rsidRPr="008334FC">
        <w:t xml:space="preserve">i de executare </w:t>
      </w:r>
      <w:r w:rsidR="001D2097">
        <w:t>î</w:t>
      </w:r>
      <w:r w:rsidR="00422157" w:rsidRPr="008334FC">
        <w:t xml:space="preserve">n concret a legii </w:t>
      </w:r>
      <w:r w:rsidR="001D2097">
        <w:t>ș</w:t>
      </w:r>
      <w:r w:rsidR="00422157" w:rsidRPr="008334FC">
        <w:t xml:space="preserve">i de prestare de servicii publice, </w:t>
      </w:r>
      <w:r w:rsidR="001D2097">
        <w:t>î</w:t>
      </w:r>
      <w:r w:rsidR="00422157" w:rsidRPr="008334FC">
        <w:t xml:space="preserve">n scopul satisfacerii interesului public </w:t>
      </w:r>
      <w:r w:rsidR="001D2097" w:rsidRPr="001D2097">
        <w:t>național</w:t>
      </w:r>
      <w:r w:rsidR="00422157" w:rsidRPr="008334FC">
        <w:t xml:space="preserve">/general. </w:t>
      </w:r>
    </w:p>
    <w:p w14:paraId="39283186" w14:textId="1B9F37C9" w:rsidR="00422157" w:rsidRPr="008334FC" w:rsidRDefault="001D2097" w:rsidP="008334FC">
      <w:r w:rsidRPr="001D2097">
        <w:lastRenderedPageBreak/>
        <w:t>Administrația</w:t>
      </w:r>
      <w:r w:rsidR="00422157" w:rsidRPr="008334FC">
        <w:t xml:space="preserve"> public</w:t>
      </w:r>
      <w:r>
        <w:t>ă</w:t>
      </w:r>
      <w:r w:rsidR="00422157" w:rsidRPr="008334FC">
        <w:t xml:space="preserve"> local</w:t>
      </w:r>
      <w:r>
        <w:t>ă</w:t>
      </w:r>
      <w:r w:rsidR="00422157" w:rsidRPr="008334FC">
        <w:t xml:space="preserve"> cuprinde, potrivit art. 5 </w:t>
      </w:r>
      <w:r>
        <w:t>lit</w:t>
      </w:r>
      <w:r w:rsidR="00422157">
        <w:t>.</w:t>
      </w:r>
      <w:r w:rsidR="00422157" w:rsidRPr="008334FC">
        <w:t xml:space="preserve"> d) totalitatea </w:t>
      </w:r>
      <w:r w:rsidRPr="001D2097">
        <w:t>activităților</w:t>
      </w:r>
      <w:r w:rsidR="00422157" w:rsidRPr="008334FC">
        <w:t xml:space="preserve"> </w:t>
      </w:r>
      <w:r w:rsidRPr="001D2097">
        <w:t>desfășurate</w:t>
      </w:r>
      <w:r w:rsidR="00422157" w:rsidRPr="008334FC">
        <w:t xml:space="preserve">, </w:t>
      </w:r>
      <w:r>
        <w:t>î</w:t>
      </w:r>
      <w:r w:rsidR="00422157" w:rsidRPr="008334FC">
        <w:t>n regim de putere public</w:t>
      </w:r>
      <w:r>
        <w:t>ă</w:t>
      </w:r>
      <w:r w:rsidR="00422157" w:rsidRPr="008334FC">
        <w:t xml:space="preserve">, de organizare a </w:t>
      </w:r>
      <w:r w:rsidRPr="001D2097">
        <w:t>executării</w:t>
      </w:r>
      <w:r w:rsidR="00422157" w:rsidRPr="008334FC">
        <w:t xml:space="preserve"> </w:t>
      </w:r>
      <w:r>
        <w:t>ș</w:t>
      </w:r>
      <w:r w:rsidR="00422157" w:rsidRPr="008334FC">
        <w:t xml:space="preserve">i de executare </w:t>
      </w:r>
      <w:r>
        <w:t>î</w:t>
      </w:r>
      <w:r w:rsidR="00422157" w:rsidRPr="008334FC">
        <w:t xml:space="preserve">n concret a legii </w:t>
      </w:r>
      <w:r>
        <w:t>ș</w:t>
      </w:r>
      <w:r w:rsidR="00422157" w:rsidRPr="008334FC">
        <w:t xml:space="preserve">i de prestare de servicii publice, </w:t>
      </w:r>
      <w:r>
        <w:t>î</w:t>
      </w:r>
      <w:r w:rsidR="00422157" w:rsidRPr="008334FC">
        <w:t>n scopul satisfacerii interesului public local.</w:t>
      </w:r>
    </w:p>
    <w:p w14:paraId="5600B287" w14:textId="25E37A84" w:rsidR="00422157" w:rsidRPr="008334FC" w:rsidRDefault="00422157" w:rsidP="008334FC">
      <w:pPr>
        <w:pStyle w:val="Heading4"/>
        <w:rPr>
          <w:b/>
        </w:rPr>
      </w:pPr>
      <w:r w:rsidRPr="008334FC">
        <w:rPr>
          <w:b/>
          <w:i w:val="0"/>
        </w:rPr>
        <w:t xml:space="preserve">Personalul din </w:t>
      </w:r>
      <w:r w:rsidR="001D2097" w:rsidRPr="001D2097">
        <w:rPr>
          <w:b/>
          <w:i w:val="0"/>
        </w:rPr>
        <w:t>administrația</w:t>
      </w:r>
      <w:r w:rsidRPr="008334FC">
        <w:rPr>
          <w:b/>
          <w:i w:val="0"/>
        </w:rPr>
        <w:t xml:space="preserve"> public</w:t>
      </w:r>
      <w:r w:rsidR="001D2097">
        <w:rPr>
          <w:b/>
          <w:i w:val="0"/>
        </w:rPr>
        <w:t>ă</w:t>
      </w:r>
    </w:p>
    <w:p w14:paraId="73CDBE81" w14:textId="4C1E2289" w:rsidR="00422157" w:rsidRPr="008334FC" w:rsidRDefault="00422157" w:rsidP="008334FC">
      <w:r w:rsidRPr="008334FC">
        <w:t xml:space="preserve">Personalul din </w:t>
      </w:r>
      <w:r w:rsidR="001D2097" w:rsidRPr="001D2097">
        <w:t>administrația</w:t>
      </w:r>
      <w:r w:rsidRPr="008334FC">
        <w:t xml:space="preserve"> public</w:t>
      </w:r>
      <w:r w:rsidR="001D2097">
        <w:t>ă</w:t>
      </w:r>
      <w:r w:rsidRPr="008334FC">
        <w:t xml:space="preserve"> cuprinde, potrivit art. 5 </w:t>
      </w:r>
      <w:r w:rsidR="001D2097">
        <w:t>lit</w:t>
      </w:r>
      <w:r w:rsidRPr="008334FC">
        <w:t xml:space="preserve">. gg) din Codul administrativ, demnitarii, </w:t>
      </w:r>
      <w:r w:rsidR="001D2097" w:rsidRPr="001D2097">
        <w:t>funcționarii</w:t>
      </w:r>
      <w:r w:rsidRPr="008334FC">
        <w:t xml:space="preserve"> publici, personalul contractual </w:t>
      </w:r>
      <w:r w:rsidR="001D2097">
        <w:t>ș</w:t>
      </w:r>
      <w:r w:rsidRPr="008334FC">
        <w:t xml:space="preserve">i alte categorii de personal stabilite </w:t>
      </w:r>
      <w:r w:rsidR="001D2097">
        <w:t>î</w:t>
      </w:r>
      <w:r w:rsidRPr="008334FC">
        <w:t xml:space="preserve">n </w:t>
      </w:r>
      <w:r w:rsidR="001D2097" w:rsidRPr="001D2097">
        <w:t>condițiile</w:t>
      </w:r>
      <w:r w:rsidRPr="008334FC">
        <w:t xml:space="preserve"> legii de la nivelul </w:t>
      </w:r>
      <w:r w:rsidR="001D2097" w:rsidRPr="001D2097">
        <w:t>autorităților</w:t>
      </w:r>
      <w:r w:rsidRPr="008334FC">
        <w:t xml:space="preserve"> </w:t>
      </w:r>
      <w:r w:rsidR="001D2097">
        <w:t>ș</w:t>
      </w:r>
      <w:r w:rsidRPr="008334FC">
        <w:t xml:space="preserve">i </w:t>
      </w:r>
      <w:r w:rsidR="001D2097" w:rsidRPr="001D2097">
        <w:t>instituțiilor</w:t>
      </w:r>
      <w:r w:rsidRPr="008334FC">
        <w:t xml:space="preserve"> </w:t>
      </w:r>
      <w:r w:rsidR="001D2097" w:rsidRPr="001D2097">
        <w:t>administrației</w:t>
      </w:r>
      <w:r w:rsidRPr="008334FC">
        <w:t xml:space="preserve"> publice centrale </w:t>
      </w:r>
      <w:r w:rsidR="001D2097">
        <w:t>ș</w:t>
      </w:r>
      <w:r w:rsidRPr="008334FC">
        <w:t xml:space="preserve">i locale. </w:t>
      </w:r>
    </w:p>
    <w:p w14:paraId="525FB171" w14:textId="70FB28FF" w:rsidR="00422157" w:rsidRPr="008334FC" w:rsidRDefault="00422157" w:rsidP="008334FC">
      <w:r w:rsidRPr="008334FC">
        <w:t>Demnitarii sunt persoane care exercit</w:t>
      </w:r>
      <w:r w:rsidR="001D2097">
        <w:t>ă</w:t>
      </w:r>
      <w:r w:rsidRPr="008334FC">
        <w:t xml:space="preserve"> </w:t>
      </w:r>
      <w:r w:rsidR="001D2097" w:rsidRPr="001D2097">
        <w:t>funcții</w:t>
      </w:r>
      <w:r w:rsidRPr="008334FC">
        <w:t xml:space="preserve"> de demnitate public</w:t>
      </w:r>
      <w:r w:rsidR="001D2097">
        <w:t>ă</w:t>
      </w:r>
      <w:r w:rsidRPr="008334FC">
        <w:t xml:space="preserve"> </w:t>
      </w:r>
      <w:r w:rsidR="001D2097">
        <w:t>î</w:t>
      </w:r>
      <w:r w:rsidRPr="008334FC">
        <w:t xml:space="preserve">n temeiul unui mandat, potrivit </w:t>
      </w:r>
      <w:r w:rsidR="001D2097" w:rsidRPr="001D2097">
        <w:t>Constituției</w:t>
      </w:r>
      <w:r w:rsidRPr="008334FC">
        <w:t xml:space="preserve">, </w:t>
      </w:r>
      <w:r w:rsidR="001D2097">
        <w:t>C</w:t>
      </w:r>
      <w:r w:rsidRPr="008334FC">
        <w:t xml:space="preserve">odului administrativ </w:t>
      </w:r>
      <w:r w:rsidR="001D2097">
        <w:t>ș</w:t>
      </w:r>
      <w:r w:rsidRPr="008334FC">
        <w:t xml:space="preserve">i altor acte normative. </w:t>
      </w:r>
      <w:r w:rsidR="001D2097" w:rsidRPr="001D2097">
        <w:t>Funcțiile</w:t>
      </w:r>
      <w:r w:rsidRPr="008334FC">
        <w:t xml:space="preserve"> de demnitate public</w:t>
      </w:r>
      <w:r w:rsidR="001D2097">
        <w:t>ă</w:t>
      </w:r>
      <w:r w:rsidRPr="008334FC">
        <w:t xml:space="preserve"> </w:t>
      </w:r>
      <w:r w:rsidR="001D2097" w:rsidRPr="001D2097">
        <w:t>reprezintă</w:t>
      </w:r>
      <w:r w:rsidRPr="008334FC">
        <w:t xml:space="preserve"> ansamblul de </w:t>
      </w:r>
      <w:r w:rsidR="001D2097" w:rsidRPr="001D2097">
        <w:t>atribuții</w:t>
      </w:r>
      <w:r w:rsidRPr="008334FC">
        <w:t xml:space="preserve"> </w:t>
      </w:r>
      <w:r w:rsidR="001D2097">
        <w:t>ș</w:t>
      </w:r>
      <w:r w:rsidRPr="008334FC">
        <w:t xml:space="preserve">i </w:t>
      </w:r>
      <w:r w:rsidR="001D2097" w:rsidRPr="001D2097">
        <w:t>responsabilități</w:t>
      </w:r>
      <w:r w:rsidRPr="008334FC">
        <w:t xml:space="preserve"> stabilite prin </w:t>
      </w:r>
      <w:r w:rsidR="001D2097" w:rsidRPr="001D2097">
        <w:t>Constituție</w:t>
      </w:r>
      <w:r w:rsidRPr="008334FC">
        <w:t xml:space="preserve">, legi </w:t>
      </w:r>
      <w:r w:rsidR="001D2097">
        <w:t>ș</w:t>
      </w:r>
      <w:r w:rsidRPr="008334FC">
        <w:t xml:space="preserve">i/sau alte acte normative, </w:t>
      </w:r>
      <w:r w:rsidR="001D2097" w:rsidRPr="001D2097">
        <w:t>după</w:t>
      </w:r>
      <w:r w:rsidRPr="008334FC">
        <w:t xml:space="preserve"> caz, </w:t>
      </w:r>
      <w:r w:rsidR="001D2097" w:rsidRPr="001D2097">
        <w:t>obținute</w:t>
      </w:r>
      <w:r w:rsidRPr="008334FC">
        <w:t xml:space="preserve"> prin investire, ca urmare a rezultatului procesului electoral, direct sau indirect, ori prin numire.</w:t>
      </w:r>
    </w:p>
    <w:p w14:paraId="558A34F1" w14:textId="2C14D229" w:rsidR="00422157" w:rsidRPr="008334FC" w:rsidRDefault="00422157" w:rsidP="008334FC">
      <w:r w:rsidRPr="008334FC">
        <w:t xml:space="preserve">Prin urmare, </w:t>
      </w:r>
      <w:r w:rsidR="001D2097" w:rsidRPr="001D2097">
        <w:t>funcțiile</w:t>
      </w:r>
      <w:r w:rsidRPr="008334FC">
        <w:t xml:space="preserve"> de demnitate public</w:t>
      </w:r>
      <w:r w:rsidR="001D2097">
        <w:t>ă</w:t>
      </w:r>
      <w:r w:rsidRPr="008334FC">
        <w:t xml:space="preserve"> se </w:t>
      </w:r>
      <w:r w:rsidR="001D2097" w:rsidRPr="001D2097">
        <w:t>dobândesc</w:t>
      </w:r>
      <w:r w:rsidRPr="008334FC">
        <w:t xml:space="preserve"> fie prin alegeri cum este cazul primarilor, fie prin numire, </w:t>
      </w:r>
      <w:r w:rsidR="001D2097">
        <w:t>î</w:t>
      </w:r>
      <w:r w:rsidRPr="008334FC">
        <w:t xml:space="preserve">n cazul </w:t>
      </w:r>
      <w:r w:rsidR="001D2097" w:rsidRPr="001D2097">
        <w:t>miniștrilor</w:t>
      </w:r>
      <w:r w:rsidRPr="008334FC">
        <w:t xml:space="preserve">, cel mult pe durata mandatului pentru care au fost alese </w:t>
      </w:r>
      <w:r w:rsidR="001D2097">
        <w:t>ș</w:t>
      </w:r>
      <w:r w:rsidRPr="008334FC">
        <w:t xml:space="preserve">i, </w:t>
      </w:r>
      <w:r w:rsidR="001D2097" w:rsidRPr="001D2097">
        <w:t>după</w:t>
      </w:r>
      <w:r w:rsidRPr="008334FC">
        <w:t xml:space="preserve"> caz, numite.</w:t>
      </w:r>
    </w:p>
    <w:p w14:paraId="321DD4DF" w14:textId="762680C2" w:rsidR="00422157" w:rsidRPr="008334FC" w:rsidRDefault="001D2097" w:rsidP="008334FC">
      <w:r w:rsidRPr="001D2097">
        <w:t>Funcționarul</w:t>
      </w:r>
      <w:r w:rsidR="00422157" w:rsidRPr="008334FC">
        <w:t xml:space="preserve"> public este d</w:t>
      </w:r>
      <w:r>
        <w:t>e</w:t>
      </w:r>
      <w:r w:rsidR="00422157" w:rsidRPr="008334FC">
        <w:t>finit la art. 371 din Codul administrativ ca fiind persoana numit</w:t>
      </w:r>
      <w:r>
        <w:t>ă</w:t>
      </w:r>
      <w:r w:rsidR="00422157" w:rsidRPr="008334FC">
        <w:t xml:space="preserve">, </w:t>
      </w:r>
      <w:r>
        <w:t>î</w:t>
      </w:r>
      <w:r w:rsidR="00422157" w:rsidRPr="008334FC">
        <w:t xml:space="preserve">n </w:t>
      </w:r>
      <w:r w:rsidRPr="001D2097">
        <w:t>condițiile</w:t>
      </w:r>
      <w:r w:rsidR="00422157" w:rsidRPr="008334FC">
        <w:t xml:space="preserve"> legii, </w:t>
      </w:r>
      <w:r w:rsidRPr="001D2097">
        <w:t>într</w:t>
      </w:r>
      <w:r w:rsidR="00422157" w:rsidRPr="001D2097">
        <w:t>-o</w:t>
      </w:r>
      <w:r w:rsidR="00422157" w:rsidRPr="008334FC">
        <w:t xml:space="preserve"> </w:t>
      </w:r>
      <w:r w:rsidRPr="001D2097">
        <w:t>funcție</w:t>
      </w:r>
      <w:r w:rsidR="00422157" w:rsidRPr="008334FC">
        <w:t xml:space="preserve"> public</w:t>
      </w:r>
      <w:r>
        <w:t>ă</w:t>
      </w:r>
      <w:r w:rsidR="00422157" w:rsidRPr="008334FC">
        <w:t xml:space="preserve">. </w:t>
      </w:r>
      <w:r w:rsidRPr="001D2097">
        <w:t>Funcția</w:t>
      </w:r>
      <w:r w:rsidR="00422157" w:rsidRPr="008334FC">
        <w:t xml:space="preserve"> public</w:t>
      </w:r>
      <w:r>
        <w:t>ă</w:t>
      </w:r>
      <w:r w:rsidR="00422157" w:rsidRPr="008334FC">
        <w:t xml:space="preserve"> </w:t>
      </w:r>
      <w:r w:rsidRPr="001D2097">
        <w:t>reprezintă</w:t>
      </w:r>
      <w:r w:rsidR="00422157" w:rsidRPr="008334FC">
        <w:t xml:space="preserve"> ansamblul </w:t>
      </w:r>
      <w:r w:rsidRPr="001D2097">
        <w:t>atribuțiilor</w:t>
      </w:r>
      <w:r w:rsidR="00422157" w:rsidRPr="008334FC">
        <w:t xml:space="preserve"> </w:t>
      </w:r>
      <w:r>
        <w:t>ș</w:t>
      </w:r>
      <w:r w:rsidR="00422157" w:rsidRPr="008334FC">
        <w:t xml:space="preserve">i </w:t>
      </w:r>
      <w:r w:rsidRPr="001D2097">
        <w:t>responsabilităților</w:t>
      </w:r>
      <w:r w:rsidR="00422157" w:rsidRPr="008334FC">
        <w:t xml:space="preserve">, stabilite </w:t>
      </w:r>
      <w:r>
        <w:t>î</w:t>
      </w:r>
      <w:r w:rsidR="00422157" w:rsidRPr="008334FC">
        <w:t xml:space="preserve">n temeiul legii, </w:t>
      </w:r>
      <w:r>
        <w:t>î</w:t>
      </w:r>
      <w:r w:rsidR="00422157" w:rsidRPr="008334FC">
        <w:t xml:space="preserve">n scopul </w:t>
      </w:r>
      <w:r w:rsidRPr="001D2097">
        <w:t>exercitării</w:t>
      </w:r>
      <w:r w:rsidR="00422157" w:rsidRPr="008334FC">
        <w:t xml:space="preserve"> prerogativelor de putere public</w:t>
      </w:r>
      <w:r>
        <w:t>ă</w:t>
      </w:r>
      <w:r w:rsidR="00422157" w:rsidRPr="008334FC">
        <w:t xml:space="preserve"> de </w:t>
      </w:r>
      <w:r w:rsidRPr="001D2097">
        <w:t>către</w:t>
      </w:r>
      <w:r w:rsidR="00422157" w:rsidRPr="008334FC">
        <w:t xml:space="preserve"> </w:t>
      </w:r>
      <w:r w:rsidRPr="001D2097">
        <w:t>autoritățile</w:t>
      </w:r>
      <w:r w:rsidR="00422157" w:rsidRPr="008334FC">
        <w:t xml:space="preserve"> </w:t>
      </w:r>
      <w:r>
        <w:t>ș</w:t>
      </w:r>
      <w:r w:rsidR="00422157" w:rsidRPr="008334FC">
        <w:t xml:space="preserve">i </w:t>
      </w:r>
      <w:r w:rsidRPr="001D2097">
        <w:t>instituțiile</w:t>
      </w:r>
      <w:r w:rsidR="00422157" w:rsidRPr="008334FC">
        <w:t xml:space="preserve"> publice. </w:t>
      </w:r>
      <w:r w:rsidRPr="001D2097">
        <w:t>Funcțiile</w:t>
      </w:r>
      <w:r w:rsidR="00422157" w:rsidRPr="008334FC">
        <w:t xml:space="preserve"> publice se </w:t>
      </w:r>
      <w:r w:rsidRPr="001D2097">
        <w:t>înființează</w:t>
      </w:r>
      <w:r w:rsidR="00422157" w:rsidRPr="008334FC">
        <w:t xml:space="preserve"> </w:t>
      </w:r>
      <w:r>
        <w:t>î</w:t>
      </w:r>
      <w:r w:rsidR="00422157" w:rsidRPr="008334FC">
        <w:t xml:space="preserve">n </w:t>
      </w:r>
      <w:r w:rsidRPr="001D2097">
        <w:t>următoarele</w:t>
      </w:r>
      <w:r w:rsidR="00422157" w:rsidRPr="008334FC">
        <w:t xml:space="preserve"> </w:t>
      </w:r>
      <w:r w:rsidRPr="001D2097">
        <w:t>autorități</w:t>
      </w:r>
      <w:r w:rsidR="00422157" w:rsidRPr="008334FC">
        <w:t xml:space="preserve"> </w:t>
      </w:r>
      <w:r w:rsidR="00241723">
        <w:t>ș</w:t>
      </w:r>
      <w:r w:rsidR="00422157" w:rsidRPr="008334FC">
        <w:t xml:space="preserve">i </w:t>
      </w:r>
      <w:r w:rsidR="00241723" w:rsidRPr="00241723">
        <w:t>instituții</w:t>
      </w:r>
      <w:r w:rsidR="00422157" w:rsidRPr="008334FC">
        <w:t xml:space="preserve"> publice: </w:t>
      </w:r>
    </w:p>
    <w:p w14:paraId="3D7C4840" w14:textId="7CB8D47A" w:rsidR="00422157" w:rsidRPr="008334FC" w:rsidRDefault="00767088" w:rsidP="008334FC">
      <w:pPr>
        <w:pStyle w:val="Bulletpoint1"/>
      </w:pPr>
      <w:r w:rsidRPr="00767088">
        <w:t>autorități</w:t>
      </w:r>
      <w:r w:rsidR="00422157" w:rsidRPr="008334FC">
        <w:t xml:space="preserve"> </w:t>
      </w:r>
      <w:r w:rsidR="009F1EAE">
        <w:t>ș</w:t>
      </w:r>
      <w:r w:rsidR="00422157" w:rsidRPr="008334FC">
        <w:t xml:space="preserve">i </w:t>
      </w:r>
      <w:r w:rsidR="00422157" w:rsidRPr="001F4B60">
        <w:t>institu</w:t>
      </w:r>
      <w:r w:rsidR="009F1EAE">
        <w:t>ț</w:t>
      </w:r>
      <w:r w:rsidR="00422157" w:rsidRPr="001F4B60">
        <w:t>ii</w:t>
      </w:r>
      <w:r w:rsidR="00422157" w:rsidRPr="008334FC">
        <w:t xml:space="preserve"> publice ale </w:t>
      </w:r>
      <w:r w:rsidR="00ED1092" w:rsidRPr="00ED1092">
        <w:t>administrației</w:t>
      </w:r>
      <w:r w:rsidR="00422157" w:rsidRPr="008334FC">
        <w:t xml:space="preserve"> publice centrale, inclusiv </w:t>
      </w:r>
      <w:r w:rsidR="00422157" w:rsidRPr="001F4B60">
        <w:t>autorit</w:t>
      </w:r>
      <w:r w:rsidR="009F1EAE">
        <w:t>ăț</w:t>
      </w:r>
      <w:r w:rsidR="00422157" w:rsidRPr="001F4B60">
        <w:t>i</w:t>
      </w:r>
      <w:r w:rsidR="00422157" w:rsidRPr="008334FC">
        <w:t xml:space="preserve"> administrative autonome </w:t>
      </w:r>
      <w:r w:rsidR="00ED1092" w:rsidRPr="00ED1092">
        <w:t>prevăzute</w:t>
      </w:r>
      <w:r w:rsidR="00422157" w:rsidRPr="008334FC">
        <w:t xml:space="preserve"> de </w:t>
      </w:r>
      <w:r w:rsidR="00ED1092" w:rsidRPr="00ED1092">
        <w:t>Constituție</w:t>
      </w:r>
      <w:r w:rsidR="00422157" w:rsidRPr="008334FC">
        <w:t xml:space="preserve"> sau </w:t>
      </w:r>
      <w:r w:rsidR="00ED1092" w:rsidRPr="00ED1092">
        <w:t>înființate</w:t>
      </w:r>
      <w:r w:rsidR="00422157" w:rsidRPr="008334FC">
        <w:t xml:space="preserve"> prin lege organic</w:t>
      </w:r>
      <w:r w:rsidR="009F1EAE">
        <w:t>ă</w:t>
      </w:r>
      <w:r w:rsidR="00422157" w:rsidRPr="008334FC">
        <w:t>;</w:t>
      </w:r>
    </w:p>
    <w:p w14:paraId="63ECA5E6" w14:textId="1D8A33DA" w:rsidR="00422157" w:rsidRPr="008334FC" w:rsidRDefault="00ED1092" w:rsidP="008334FC">
      <w:pPr>
        <w:pStyle w:val="Bulletpoint1"/>
      </w:pPr>
      <w:r w:rsidRPr="00ED1092">
        <w:t>autorități</w:t>
      </w:r>
      <w:r w:rsidR="00422157" w:rsidRPr="008334FC">
        <w:t xml:space="preserve"> </w:t>
      </w:r>
      <w:r>
        <w:t>ș</w:t>
      </w:r>
      <w:r w:rsidR="00422157" w:rsidRPr="008334FC">
        <w:t xml:space="preserve">i </w:t>
      </w:r>
      <w:r w:rsidRPr="00ED1092">
        <w:t>instituții</w:t>
      </w:r>
      <w:r w:rsidR="00422157" w:rsidRPr="008334FC">
        <w:t xml:space="preserve"> publice ale </w:t>
      </w:r>
      <w:r w:rsidRPr="00ED1092">
        <w:t>administrației</w:t>
      </w:r>
      <w:r w:rsidR="00422157" w:rsidRPr="008334FC">
        <w:t xml:space="preserve"> publice locale;</w:t>
      </w:r>
    </w:p>
    <w:p w14:paraId="08A562EB" w14:textId="5C989743" w:rsidR="00422157" w:rsidRPr="008334FC" w:rsidRDefault="00422157" w:rsidP="008334FC">
      <w:pPr>
        <w:pStyle w:val="Bulletpoint1"/>
      </w:pPr>
      <w:r w:rsidRPr="008334FC">
        <w:t xml:space="preserve">structurile de specialitate ale </w:t>
      </w:r>
      <w:r w:rsidRPr="001F4B60">
        <w:t>Administra</w:t>
      </w:r>
      <w:r w:rsidR="007659F9">
        <w:t>ț</w:t>
      </w:r>
      <w:r w:rsidRPr="001F4B60">
        <w:t>iei</w:t>
      </w:r>
      <w:r w:rsidRPr="008334FC">
        <w:t xml:space="preserve"> </w:t>
      </w:r>
      <w:r w:rsidR="00ED1092" w:rsidRPr="00ED1092">
        <w:t>Prezidențiale</w:t>
      </w:r>
      <w:r w:rsidRPr="008334FC">
        <w:t>;</w:t>
      </w:r>
    </w:p>
    <w:p w14:paraId="4BD0763C" w14:textId="58DD1E11" w:rsidR="00422157" w:rsidRPr="008334FC" w:rsidRDefault="00422157" w:rsidP="008334FC">
      <w:pPr>
        <w:pStyle w:val="Bulletpoint1"/>
      </w:pPr>
      <w:r w:rsidRPr="008334FC">
        <w:t xml:space="preserve">structurile de specialitate ale Parlamentului </w:t>
      </w:r>
      <w:r w:rsidR="00ED1092" w:rsidRPr="00ED1092">
        <w:t>României</w:t>
      </w:r>
      <w:r w:rsidRPr="008334FC">
        <w:t>;</w:t>
      </w:r>
    </w:p>
    <w:p w14:paraId="1754C3BA" w14:textId="01DEC48F" w:rsidR="00422157" w:rsidRPr="008334FC" w:rsidRDefault="00422157" w:rsidP="008334FC">
      <w:pPr>
        <w:pStyle w:val="Bulletpoint1"/>
      </w:pPr>
      <w:r w:rsidRPr="008334FC">
        <w:t xml:space="preserve">structurile </w:t>
      </w:r>
      <w:r w:rsidRPr="001F4B60">
        <w:t>aut</w:t>
      </w:r>
      <w:r w:rsidR="007659F9">
        <w:t>orităț</w:t>
      </w:r>
      <w:r w:rsidRPr="001F4B60">
        <w:t>ii</w:t>
      </w:r>
      <w:r w:rsidRPr="008334FC">
        <w:t xml:space="preserve"> judec</w:t>
      </w:r>
      <w:r w:rsidR="00175C28">
        <w:t>ă</w:t>
      </w:r>
      <w:r w:rsidRPr="008334FC">
        <w:t>to</w:t>
      </w:r>
      <w:r w:rsidR="00767088">
        <w:t>reș</w:t>
      </w:r>
      <w:r w:rsidRPr="008334FC">
        <w:t>t</w:t>
      </w:r>
      <w:r w:rsidR="00767088">
        <w:t>i</w:t>
      </w:r>
      <w:r w:rsidRPr="008334FC">
        <w:t>.</w:t>
      </w:r>
    </w:p>
    <w:p w14:paraId="29E56793" w14:textId="58473964" w:rsidR="00422157" w:rsidRPr="008334FC" w:rsidRDefault="00422157" w:rsidP="008334FC">
      <w:r w:rsidRPr="008334FC">
        <w:t xml:space="preserve">Personalul contractual este definit la art. 538 din Codul administrativ ca fiind personalul din cadrul </w:t>
      </w:r>
      <w:r w:rsidR="005B1D35" w:rsidRPr="005B1D35">
        <w:t>autorit</w:t>
      </w:r>
      <w:r w:rsidR="005B1D35">
        <w:t>ă</w:t>
      </w:r>
      <w:r w:rsidR="005B1D35" w:rsidRPr="005B1D35">
        <w:t>ților</w:t>
      </w:r>
      <w:r w:rsidRPr="008334FC">
        <w:t xml:space="preserve"> </w:t>
      </w:r>
      <w:r w:rsidR="009F1EAE">
        <w:t>ș</w:t>
      </w:r>
      <w:r w:rsidRPr="008334FC">
        <w:t xml:space="preserve">i </w:t>
      </w:r>
      <w:r w:rsidR="005B1D35" w:rsidRPr="005B1D35">
        <w:t>instituțiilor</w:t>
      </w:r>
      <w:r w:rsidRPr="008334FC">
        <w:t xml:space="preserve"> publice, </w:t>
      </w:r>
      <w:r w:rsidR="009F1EAE">
        <w:t>î</w:t>
      </w:r>
      <w:r w:rsidRPr="001F4B60">
        <w:t>ncadrat</w:t>
      </w:r>
      <w:r w:rsidRPr="008334FC">
        <w:t xml:space="preserve"> </w:t>
      </w:r>
      <w:r w:rsidR="009F1EAE">
        <w:t>î</w:t>
      </w:r>
      <w:r w:rsidRPr="008334FC">
        <w:t>n temeiul unui contract de munc</w:t>
      </w:r>
      <w:r w:rsidR="009E63AB" w:rsidRPr="009E63AB">
        <w:t>ă</w:t>
      </w:r>
      <w:r w:rsidRPr="008334FC">
        <w:t xml:space="preserve"> sau a unui contract de management. </w:t>
      </w:r>
    </w:p>
    <w:p w14:paraId="60C3444C" w14:textId="6DC0C3C6" w:rsidR="00ED1092" w:rsidRDefault="00ED1092" w:rsidP="00ED1092">
      <w:r>
        <w:t>Personalul contractual poate ocupa funcții de conducere, funcții de execuție și funcții în cadrul cabinetelor demnitarilor și aleșilor locali și în cadrul cancelariei prefectului.</w:t>
      </w:r>
    </w:p>
    <w:p w14:paraId="3E2005E7" w14:textId="04F35ADF" w:rsidR="00ED1092" w:rsidRDefault="00ED1092" w:rsidP="00ED1092">
      <w:r>
        <w:t>Personalului contractual care ocupă funcțiile de conducere sau execuție realizează activități direct rezultate din exercitarea atribuțiilor autorităților și instituțiilor publice și care nu implică exercitarea de prerogative de putere publică.</w:t>
      </w:r>
    </w:p>
    <w:p w14:paraId="38ABAEFC" w14:textId="72D710BC" w:rsidR="00ED1092" w:rsidRDefault="00ED1092" w:rsidP="00ED1092">
      <w:r>
        <w:t>Personalul contractual încadrat în cadrul cabinetelor demnitarilor și aleșilor locali și în cadrul cancelariei prefectului îl sprijină pe demnitarul sau alesul local la cabinetul căruia este încadrat, respectiv pe prefectul în a cărui cancelarie este încadrat, în realizarea activităților direct rezultate din exercitarea atribuțiilor care îi sunt stabilite prin Constituție sau prin alte acte normative.</w:t>
      </w:r>
    </w:p>
    <w:p w14:paraId="7BD46B81" w14:textId="632E0AD6" w:rsidR="002035A3" w:rsidRDefault="00ED1092" w:rsidP="00ED1092">
      <w:r>
        <w:t>Pentru funcțiile exercitate în executarea unui contract individual de muncă, scopul și atribuțiile fiecărui tip de funcții ocupate de personalul contractual se stabilesc prin fișa postului, în timp ce pentru funcțiile exercitate în executarea unui contract de management, scopul și atribuțiile fiecărui tip de funcții ocupate de personalul contractual se stabilesc prin clauzele contractului de management.</w:t>
      </w:r>
    </w:p>
    <w:p w14:paraId="78046301" w14:textId="600FA0E0" w:rsidR="00D749A2" w:rsidRPr="00665653" w:rsidRDefault="00D749A2" w:rsidP="007E68FF">
      <w:pPr>
        <w:pStyle w:val="Heading4"/>
        <w:rPr>
          <w:b/>
          <w:i w:val="0"/>
        </w:rPr>
      </w:pPr>
      <w:r w:rsidRPr="009F2157">
        <w:rPr>
          <w:b/>
          <w:i w:val="0"/>
        </w:rPr>
        <w:t xml:space="preserve">Managementul </w:t>
      </w:r>
      <w:r w:rsidR="0023143C" w:rsidRPr="009F2157">
        <w:rPr>
          <w:b/>
          <w:i w:val="0"/>
        </w:rPr>
        <w:t>ș</w:t>
      </w:r>
      <w:r w:rsidRPr="009F2157">
        <w:rPr>
          <w:b/>
          <w:i w:val="0"/>
        </w:rPr>
        <w:t>i</w:t>
      </w:r>
      <w:r w:rsidRPr="00665653">
        <w:rPr>
          <w:b/>
          <w:i w:val="0"/>
        </w:rPr>
        <w:t xml:space="preserve"> gestiunea func</w:t>
      </w:r>
      <w:r w:rsidR="0023143C" w:rsidRPr="00665653">
        <w:rPr>
          <w:b/>
          <w:i w:val="0"/>
        </w:rPr>
        <w:t>ț</w:t>
      </w:r>
      <w:r w:rsidRPr="00665653">
        <w:rPr>
          <w:b/>
          <w:i w:val="0"/>
        </w:rPr>
        <w:t>iei publice</w:t>
      </w:r>
      <w:r>
        <w:rPr>
          <w:b/>
          <w:i w:val="0"/>
        </w:rPr>
        <w:t xml:space="preserve"> </w:t>
      </w:r>
      <w:r w:rsidR="0023143C">
        <w:rPr>
          <w:b/>
          <w:i w:val="0"/>
        </w:rPr>
        <w:t>ș</w:t>
      </w:r>
      <w:r>
        <w:rPr>
          <w:b/>
          <w:i w:val="0"/>
        </w:rPr>
        <w:t>i utilizarea cadrelor de competen</w:t>
      </w:r>
      <w:r w:rsidR="0023143C">
        <w:rPr>
          <w:b/>
          <w:i w:val="0"/>
        </w:rPr>
        <w:t>ț</w:t>
      </w:r>
      <w:r>
        <w:rPr>
          <w:b/>
          <w:i w:val="0"/>
        </w:rPr>
        <w:t>e</w:t>
      </w:r>
    </w:p>
    <w:p w14:paraId="5B5726A1" w14:textId="36382ADC" w:rsidR="00D749A2" w:rsidRPr="004D2249" w:rsidRDefault="00D749A2" w:rsidP="007E68FF">
      <w:r>
        <w:t>Î</w:t>
      </w:r>
      <w:r w:rsidRPr="004D2249">
        <w:t>n ceea ce prive</w:t>
      </w:r>
      <w:r w:rsidR="0023143C">
        <w:t>ș</w:t>
      </w:r>
      <w:r w:rsidRPr="004D2249">
        <w:t xml:space="preserve">te managementul </w:t>
      </w:r>
      <w:r w:rsidR="0023143C">
        <w:t>ș</w:t>
      </w:r>
      <w:r w:rsidRPr="004D2249">
        <w:t>i gestiunea func</w:t>
      </w:r>
      <w:r w:rsidR="0023143C">
        <w:t>ț</w:t>
      </w:r>
      <w:r w:rsidRPr="004D2249">
        <w:t>iei publice, prevederile legale impun în sarcina A</w:t>
      </w:r>
      <w:r>
        <w:t>gen</w:t>
      </w:r>
      <w:r w:rsidR="0023143C">
        <w:t>ț</w:t>
      </w:r>
      <w:r>
        <w:t xml:space="preserve">iei </w:t>
      </w:r>
      <w:r w:rsidRPr="004D2249">
        <w:t>N</w:t>
      </w:r>
      <w:r>
        <w:t>a</w:t>
      </w:r>
      <w:r w:rsidR="0023143C">
        <w:t>ț</w:t>
      </w:r>
      <w:r>
        <w:t xml:space="preserve">ionale a </w:t>
      </w:r>
      <w:r w:rsidRPr="004D2249">
        <w:t>F</w:t>
      </w:r>
      <w:r>
        <w:t>unc</w:t>
      </w:r>
      <w:r w:rsidR="0023143C">
        <w:t>ț</w:t>
      </w:r>
      <w:r>
        <w:t xml:space="preserve">ionarilor </w:t>
      </w:r>
      <w:r w:rsidRPr="004D2249">
        <w:t>P</w:t>
      </w:r>
      <w:r>
        <w:t>ublici</w:t>
      </w:r>
      <w:r w:rsidRPr="004D2249">
        <w:t xml:space="preserve"> eviden</w:t>
      </w:r>
      <w:r w:rsidR="0023143C">
        <w:t>ț</w:t>
      </w:r>
      <w:r w:rsidRPr="004D2249">
        <w:t xml:space="preserve">a </w:t>
      </w:r>
      <w:r w:rsidR="0023143C">
        <w:t>ș</w:t>
      </w:r>
      <w:r w:rsidRPr="004D2249">
        <w:t>i managementul func</w:t>
      </w:r>
      <w:r w:rsidR="0023143C">
        <w:t>ț</w:t>
      </w:r>
      <w:r w:rsidRPr="004D2249">
        <w:t xml:space="preserve">iei publice </w:t>
      </w:r>
      <w:r w:rsidR="0023143C">
        <w:t>ș</w:t>
      </w:r>
      <w:r w:rsidRPr="004D2249">
        <w:t>i al func</w:t>
      </w:r>
      <w:r w:rsidR="0023143C">
        <w:t>ț</w:t>
      </w:r>
      <w:r w:rsidRPr="004D2249">
        <w:t>ionarilor publici, iar autorită</w:t>
      </w:r>
      <w:r w:rsidR="0023143C">
        <w:t>ț</w:t>
      </w:r>
      <w:r w:rsidRPr="004D2249">
        <w:t>ile si institu</w:t>
      </w:r>
      <w:r w:rsidR="0023143C">
        <w:t>ț</w:t>
      </w:r>
      <w:r w:rsidRPr="004D2249">
        <w:t xml:space="preserve">iile publice realizează gestiunea curenta a resurselor umane </w:t>
      </w:r>
      <w:r w:rsidR="0023143C">
        <w:t>ș</w:t>
      </w:r>
      <w:r w:rsidRPr="004D2249">
        <w:t>i a func</w:t>
      </w:r>
      <w:r w:rsidR="0023143C">
        <w:t>ț</w:t>
      </w:r>
      <w:r w:rsidRPr="004D2249">
        <w:t xml:space="preserve">iilor publice. </w:t>
      </w:r>
    </w:p>
    <w:p w14:paraId="3971E5B3" w14:textId="5882793B" w:rsidR="00D749A2" w:rsidRPr="00394350" w:rsidRDefault="0023143C" w:rsidP="007E68FF">
      <w:r>
        <w:t>Ș</w:t>
      </w:r>
      <w:r w:rsidR="00D749A2" w:rsidRPr="00394350">
        <w:t>i în ceea ce prive</w:t>
      </w:r>
      <w:r>
        <w:t>ș</w:t>
      </w:r>
      <w:r w:rsidR="00D749A2" w:rsidRPr="00394350">
        <w:t>te managementul carierei func</w:t>
      </w:r>
      <w:r>
        <w:t>ț</w:t>
      </w:r>
      <w:r w:rsidR="00D749A2" w:rsidRPr="00394350">
        <w:t xml:space="preserve">iei publice centrale </w:t>
      </w:r>
      <w:r>
        <w:t>ș</w:t>
      </w:r>
      <w:r w:rsidR="00D749A2" w:rsidRPr="00394350">
        <w:t>i teritoriale, se realizează o delimitare a atribu</w:t>
      </w:r>
      <w:r>
        <w:t>ț</w:t>
      </w:r>
      <w:r w:rsidR="00D749A2" w:rsidRPr="00394350">
        <w:t xml:space="preserve">iilor astfel: elaborarea cadrului legal, a politicilor </w:t>
      </w:r>
      <w:r>
        <w:t>ș</w:t>
      </w:r>
      <w:r w:rsidR="00D749A2" w:rsidRPr="00394350">
        <w:t xml:space="preserve">i a instrumentelor necesare planificării, organizării </w:t>
      </w:r>
      <w:r>
        <w:t>ș</w:t>
      </w:r>
      <w:r w:rsidR="00D749A2" w:rsidRPr="00394350">
        <w:t>i dezvoltării carierei în func</w:t>
      </w:r>
      <w:r>
        <w:t>ț</w:t>
      </w:r>
      <w:r w:rsidR="00D749A2" w:rsidRPr="00394350">
        <w:t xml:space="preserve">ia publică, prin monitorizarea </w:t>
      </w:r>
      <w:r>
        <w:t>ș</w:t>
      </w:r>
      <w:r w:rsidR="00D749A2" w:rsidRPr="00394350">
        <w:t>i controlul implementării acestora, în condi</w:t>
      </w:r>
      <w:r>
        <w:t>ț</w:t>
      </w:r>
      <w:r w:rsidR="00D749A2" w:rsidRPr="00394350">
        <w:t xml:space="preserve">iile legii, precum </w:t>
      </w:r>
      <w:r>
        <w:t>ș</w:t>
      </w:r>
      <w:r w:rsidR="00D749A2" w:rsidRPr="00394350">
        <w:t xml:space="preserve">i prin organizarea </w:t>
      </w:r>
      <w:r>
        <w:t>ș</w:t>
      </w:r>
      <w:r w:rsidR="00D749A2" w:rsidRPr="00394350">
        <w:t>i desfă</w:t>
      </w:r>
      <w:r>
        <w:t>ș</w:t>
      </w:r>
      <w:r w:rsidR="00D749A2" w:rsidRPr="00394350">
        <w:t>urarea etapei de recrutare a concursului pentru ocuparea unei func</w:t>
      </w:r>
      <w:r>
        <w:t>ț</w:t>
      </w:r>
      <w:r w:rsidR="00D749A2" w:rsidRPr="00394350">
        <w:t>ii publice este în sarcina Agen</w:t>
      </w:r>
      <w:r>
        <w:t>ț</w:t>
      </w:r>
      <w:r w:rsidR="00D749A2" w:rsidRPr="00394350">
        <w:t>iei Na</w:t>
      </w:r>
      <w:r>
        <w:t>ț</w:t>
      </w:r>
      <w:r w:rsidR="00D749A2" w:rsidRPr="00394350">
        <w:t>ionale a Func</w:t>
      </w:r>
      <w:r>
        <w:t>ț</w:t>
      </w:r>
      <w:r w:rsidR="00D749A2" w:rsidRPr="00394350">
        <w:t xml:space="preserve">ionarilor Publici, iar elaborarea politicilor </w:t>
      </w:r>
      <w:r>
        <w:t>ș</w:t>
      </w:r>
      <w:r w:rsidR="00D749A2" w:rsidRPr="00394350">
        <w:t xml:space="preserve">i instrumentelor interne de gestiune </w:t>
      </w:r>
      <w:r>
        <w:t>ș</w:t>
      </w:r>
      <w:r w:rsidR="00D749A2" w:rsidRPr="00394350">
        <w:t>i planificare a resurselor umane, aplicarea principiilor egalită</w:t>
      </w:r>
      <w:r>
        <w:t>ț</w:t>
      </w:r>
      <w:r w:rsidR="00D749A2" w:rsidRPr="00394350">
        <w:t xml:space="preserve">ii de </w:t>
      </w:r>
      <w:r>
        <w:t>ș</w:t>
      </w:r>
      <w:r w:rsidR="00D749A2" w:rsidRPr="00394350">
        <w:t xml:space="preserve">anse, motivării </w:t>
      </w:r>
      <w:r>
        <w:t>ș</w:t>
      </w:r>
      <w:r w:rsidR="00D749A2" w:rsidRPr="00394350">
        <w:t>i transparen</w:t>
      </w:r>
      <w:r>
        <w:t>ț</w:t>
      </w:r>
      <w:r w:rsidR="00D749A2" w:rsidRPr="00394350">
        <w:t xml:space="preserve">ei, precum </w:t>
      </w:r>
      <w:r>
        <w:t>ș</w:t>
      </w:r>
      <w:r w:rsidR="00D749A2" w:rsidRPr="00394350">
        <w:t xml:space="preserve">i prin organizarea </w:t>
      </w:r>
      <w:r>
        <w:t>ș</w:t>
      </w:r>
      <w:r w:rsidR="00D749A2" w:rsidRPr="00394350">
        <w:t>i desfă</w:t>
      </w:r>
      <w:r>
        <w:t>ș</w:t>
      </w:r>
      <w:r w:rsidR="00D749A2" w:rsidRPr="00394350">
        <w:t>urarea etapei de selec</w:t>
      </w:r>
      <w:r>
        <w:t>ț</w:t>
      </w:r>
      <w:r w:rsidR="00D749A2" w:rsidRPr="00394350">
        <w:t>ie a concursului pentru ocuparea unei func</w:t>
      </w:r>
      <w:r>
        <w:t>ț</w:t>
      </w:r>
      <w:r w:rsidR="00D749A2" w:rsidRPr="00394350">
        <w:t>ii publice vacante, rămâne în sarcina autorită</w:t>
      </w:r>
      <w:r>
        <w:t>ț</w:t>
      </w:r>
      <w:r w:rsidR="00D749A2" w:rsidRPr="00394350">
        <w:t xml:space="preserve">ilor </w:t>
      </w:r>
      <w:r>
        <w:t>ș</w:t>
      </w:r>
      <w:r w:rsidR="00D749A2" w:rsidRPr="00394350">
        <w:t>i institu</w:t>
      </w:r>
      <w:r>
        <w:t>ț</w:t>
      </w:r>
      <w:r w:rsidR="00D749A2" w:rsidRPr="00394350">
        <w:t>iilor publice</w:t>
      </w:r>
      <w:r w:rsidR="007E68FF">
        <w:t>.</w:t>
      </w:r>
    </w:p>
    <w:p w14:paraId="6185DD7D" w14:textId="44C7E8CC" w:rsidR="00D749A2" w:rsidRPr="00394350" w:rsidRDefault="00D749A2" w:rsidP="007E68FF">
      <w:r w:rsidRPr="00394350">
        <w:t>Suplimentar, în ipoteza managementului carierei func</w:t>
      </w:r>
      <w:r w:rsidR="0023143C">
        <w:t>ț</w:t>
      </w:r>
      <w:r w:rsidRPr="00394350">
        <w:t>ionarului public rămâne în sarcina func</w:t>
      </w:r>
      <w:r w:rsidR="0023143C">
        <w:t>ț</w:t>
      </w:r>
      <w:r w:rsidRPr="00394350">
        <w:t>ionarului public obliga</w:t>
      </w:r>
      <w:r w:rsidR="0023143C">
        <w:t>ț</w:t>
      </w:r>
      <w:r w:rsidRPr="00394350">
        <w:t>ia îmbunătă</w:t>
      </w:r>
      <w:r w:rsidR="0023143C">
        <w:t>ț</w:t>
      </w:r>
      <w:r w:rsidRPr="00394350">
        <w:t>irii performan</w:t>
      </w:r>
      <w:r w:rsidR="0023143C">
        <w:t>ț</w:t>
      </w:r>
      <w:r w:rsidRPr="00394350">
        <w:t xml:space="preserve">elor profesionale individuale </w:t>
      </w:r>
      <w:r w:rsidR="0023143C">
        <w:t>ș</w:t>
      </w:r>
      <w:r w:rsidRPr="00394350">
        <w:t>i a perfec</w:t>
      </w:r>
      <w:r w:rsidR="0023143C">
        <w:t>ț</w:t>
      </w:r>
      <w:r w:rsidRPr="00394350">
        <w:t xml:space="preserve">ionării continue. </w:t>
      </w:r>
    </w:p>
    <w:p w14:paraId="678EFFF7" w14:textId="0BE986D3" w:rsidR="00D749A2" w:rsidRPr="0068584B" w:rsidRDefault="00D749A2" w:rsidP="00063535">
      <w:pPr>
        <w:pStyle w:val="Heading4"/>
        <w:rPr>
          <w:b/>
          <w:i w:val="0"/>
        </w:rPr>
      </w:pPr>
      <w:r w:rsidRPr="001A73AA">
        <w:rPr>
          <w:b/>
          <w:i w:val="0"/>
        </w:rPr>
        <w:lastRenderedPageBreak/>
        <w:t>Cadre de competen</w:t>
      </w:r>
      <w:r w:rsidR="0023143C" w:rsidRPr="0068584B">
        <w:rPr>
          <w:b/>
          <w:i w:val="0"/>
        </w:rPr>
        <w:t>ț</w:t>
      </w:r>
      <w:r w:rsidRPr="0068584B">
        <w:rPr>
          <w:b/>
          <w:i w:val="0"/>
        </w:rPr>
        <w:t>ă</w:t>
      </w:r>
    </w:p>
    <w:p w14:paraId="73FE94B9" w14:textId="796BAC39" w:rsidR="00D749A2" w:rsidRPr="00394350" w:rsidRDefault="00D749A2" w:rsidP="007E68FF">
      <w:r w:rsidRPr="00394350">
        <w:t>Reglementările legale în vigoare definesc cadrele de competen</w:t>
      </w:r>
      <w:r w:rsidR="0023143C">
        <w:t>ț</w:t>
      </w:r>
      <w:r w:rsidRPr="00394350">
        <w:t xml:space="preserve">ă generale </w:t>
      </w:r>
      <w:r w:rsidR="0023143C">
        <w:t>ș</w:t>
      </w:r>
      <w:r w:rsidRPr="00394350">
        <w:t>i specifice, con</w:t>
      </w:r>
      <w:r w:rsidR="0023143C">
        <w:t>ț</w:t>
      </w:r>
      <w:r w:rsidRPr="00394350">
        <w:t xml:space="preserve">inutul acestora, modalitatea de verificare </w:t>
      </w:r>
      <w:r w:rsidR="0023143C">
        <w:t>ș</w:t>
      </w:r>
      <w:r w:rsidRPr="00394350">
        <w:t xml:space="preserve">i procedura de avizare </w:t>
      </w:r>
      <w:r w:rsidR="0023143C">
        <w:t>ș</w:t>
      </w:r>
      <w:r w:rsidRPr="00394350">
        <w:t>i elaborare a cadrelor de competen</w:t>
      </w:r>
      <w:r w:rsidR="0023143C">
        <w:t>ț</w:t>
      </w:r>
      <w:r w:rsidRPr="00394350">
        <w:t xml:space="preserve">ă, precum </w:t>
      </w:r>
      <w:r w:rsidR="0023143C">
        <w:t>ș</w:t>
      </w:r>
      <w:r w:rsidRPr="00394350">
        <w:t xml:space="preserve">i modalitatea de verificare a acestora </w:t>
      </w:r>
      <w:r>
        <w:t>în procesul de recrutare pentru func</w:t>
      </w:r>
      <w:r w:rsidR="0023143C">
        <w:t>ț</w:t>
      </w:r>
      <w:r>
        <w:t xml:space="preserve">ia publică de stat </w:t>
      </w:r>
      <w:r w:rsidR="0023143C">
        <w:t>ș</w:t>
      </w:r>
      <w:r>
        <w:t xml:space="preserve">i teritorială. </w:t>
      </w:r>
    </w:p>
    <w:p w14:paraId="089C6FED" w14:textId="49222BB4" w:rsidR="00D749A2" w:rsidRPr="00394350" w:rsidRDefault="00D749A2" w:rsidP="007E68FF">
      <w:r w:rsidRPr="00394350">
        <w:t xml:space="preserve">Evaluarea </w:t>
      </w:r>
      <w:r w:rsidR="0023143C">
        <w:t>ș</w:t>
      </w:r>
      <w:r w:rsidRPr="00394350">
        <w:t>i avizarea cadrelor de competen</w:t>
      </w:r>
      <w:r w:rsidR="0023143C">
        <w:t>ț</w:t>
      </w:r>
      <w:r w:rsidRPr="00394350">
        <w:t>ă urmează a se realiza pentru toate categoriile de func</w:t>
      </w:r>
      <w:r w:rsidR="0023143C">
        <w:t>ț</w:t>
      </w:r>
      <w:r w:rsidRPr="00394350">
        <w:t>ii publice, astfel:</w:t>
      </w:r>
    </w:p>
    <w:p w14:paraId="747E8E2B" w14:textId="1C35B5D3" w:rsidR="00D749A2" w:rsidRDefault="00D749A2" w:rsidP="007E68FF">
      <w:pPr>
        <w:pStyle w:val="Bulletpoint1"/>
      </w:pPr>
      <w:r>
        <w:t xml:space="preserve"> </w:t>
      </w:r>
      <w:r w:rsidRPr="00394350">
        <w:t>Pentru func</w:t>
      </w:r>
      <w:r w:rsidR="0023143C">
        <w:t>ț</w:t>
      </w:r>
      <w:r w:rsidRPr="00394350">
        <w:t xml:space="preserve">iile publice de stat </w:t>
      </w:r>
      <w:r w:rsidR="0023143C">
        <w:t>ș</w:t>
      </w:r>
      <w:r w:rsidRPr="00394350">
        <w:t>i teritoriale vacante, până la data de 31 martie 2024;</w:t>
      </w:r>
    </w:p>
    <w:p w14:paraId="3620F4DE" w14:textId="678AFA7E" w:rsidR="00D749A2" w:rsidRDefault="00D749A2" w:rsidP="007E68FF">
      <w:pPr>
        <w:pStyle w:val="Bulletpoint1"/>
      </w:pPr>
      <w:r>
        <w:t xml:space="preserve"> </w:t>
      </w:r>
      <w:r w:rsidRPr="006B23ED">
        <w:t>Pentru func</w:t>
      </w:r>
      <w:r w:rsidR="0023143C">
        <w:t>ț</w:t>
      </w:r>
      <w:r w:rsidRPr="006B23ED">
        <w:t xml:space="preserve">iile publice de stat </w:t>
      </w:r>
      <w:r w:rsidR="0023143C">
        <w:t>ș</w:t>
      </w:r>
      <w:r w:rsidRPr="006B23ED">
        <w:t>i teritoriale, până la data de 30 iunie 2024;</w:t>
      </w:r>
    </w:p>
    <w:p w14:paraId="295EBC32" w14:textId="02CD3B96" w:rsidR="00D749A2" w:rsidRPr="006B23ED" w:rsidRDefault="00D749A2" w:rsidP="007E68FF">
      <w:pPr>
        <w:pStyle w:val="Bulletpoint1"/>
      </w:pPr>
      <w:r>
        <w:t xml:space="preserve"> </w:t>
      </w:r>
      <w:r w:rsidRPr="006B23ED">
        <w:t>Pentru func</w:t>
      </w:r>
      <w:r w:rsidR="0023143C">
        <w:t>ț</w:t>
      </w:r>
      <w:r w:rsidRPr="006B23ED">
        <w:t>iile publice locale, până la data de 31 decembrie 2026.</w:t>
      </w:r>
    </w:p>
    <w:p w14:paraId="326691F2" w14:textId="43DA1B37" w:rsidR="00D749A2" w:rsidRPr="00210931" w:rsidRDefault="00D749A2" w:rsidP="007E68FF">
      <w:r w:rsidRPr="00394350">
        <w:t>Competen</w:t>
      </w:r>
      <w:r w:rsidR="0023143C">
        <w:t>ț</w:t>
      </w:r>
      <w:r w:rsidRPr="00394350">
        <w:t xml:space="preserve">ele generale </w:t>
      </w:r>
      <w:r w:rsidR="0023143C">
        <w:t>ș</w:t>
      </w:r>
      <w:r w:rsidRPr="00394350">
        <w:t xml:space="preserve">i specifice, astfel cum au fost definite în Anexa nr. 8 la Codul administrativ pot fi utilizate în toate procesele de resurse umane, aspect constatat </w:t>
      </w:r>
      <w:r w:rsidR="0023143C">
        <w:t>ș</w:t>
      </w:r>
      <w:r w:rsidRPr="00394350">
        <w:t xml:space="preserve">i de legiuitor, care a stabilit, la art. 5 </w:t>
      </w:r>
      <w:r w:rsidR="0023143C">
        <w:t>ș</w:t>
      </w:r>
      <w:r w:rsidRPr="00394350">
        <w:t>i 6 din Anexa nr. 8, utilizarea cadrelor de competen</w:t>
      </w:r>
      <w:r w:rsidR="0023143C">
        <w:t>ț</w:t>
      </w:r>
      <w:r w:rsidRPr="00394350">
        <w:t>ă în următoarele procese de resurse umane:</w:t>
      </w:r>
      <w:r>
        <w:t xml:space="preserve"> </w:t>
      </w:r>
      <w:r w:rsidRPr="00336C60">
        <w:rPr>
          <w:i/>
          <w:iCs/>
        </w:rPr>
        <w:t>1.</w:t>
      </w:r>
      <w:r>
        <w:t xml:space="preserve"> la </w:t>
      </w:r>
      <w:r w:rsidRPr="00D26F44">
        <w:rPr>
          <w:b/>
          <w:bCs/>
        </w:rPr>
        <w:t>recrutare</w:t>
      </w:r>
      <w:r>
        <w:t xml:space="preserve">, </w:t>
      </w:r>
      <w:r w:rsidRPr="00336C60">
        <w:rPr>
          <w:i/>
          <w:iCs/>
        </w:rPr>
        <w:t>2.</w:t>
      </w:r>
      <w:r>
        <w:t xml:space="preserve">  î</w:t>
      </w:r>
      <w:r w:rsidRPr="00394350">
        <w:t xml:space="preserve">n </w:t>
      </w:r>
      <w:r w:rsidRPr="00A354EB">
        <w:rPr>
          <w:b/>
          <w:bCs/>
        </w:rPr>
        <w:t>evaluarea performan</w:t>
      </w:r>
      <w:r w:rsidR="0023143C">
        <w:rPr>
          <w:b/>
          <w:bCs/>
        </w:rPr>
        <w:t>ț</w:t>
      </w:r>
      <w:r w:rsidRPr="00A354EB">
        <w:rPr>
          <w:b/>
          <w:bCs/>
        </w:rPr>
        <w:t>elor profesionale individuale</w:t>
      </w:r>
      <w:r>
        <w:rPr>
          <w:b/>
          <w:bCs/>
        </w:rPr>
        <w:t xml:space="preserve">, </w:t>
      </w:r>
      <w:r w:rsidRPr="00D26F44">
        <w:rPr>
          <w:i/>
          <w:iCs/>
        </w:rPr>
        <w:t>3.</w:t>
      </w:r>
      <w:r>
        <w:rPr>
          <w:i/>
          <w:iCs/>
        </w:rPr>
        <w:t xml:space="preserve"> </w:t>
      </w:r>
      <w:r>
        <w:t>l</w:t>
      </w:r>
      <w:r w:rsidRPr="00394350">
        <w:t xml:space="preserve">a </w:t>
      </w:r>
      <w:r w:rsidRPr="00A354EB">
        <w:rPr>
          <w:b/>
          <w:bCs/>
        </w:rPr>
        <w:t>concursurile de promovare în func</w:t>
      </w:r>
      <w:r w:rsidR="0023143C">
        <w:rPr>
          <w:b/>
          <w:bCs/>
        </w:rPr>
        <w:t>ț</w:t>
      </w:r>
      <w:r w:rsidRPr="00A354EB">
        <w:rPr>
          <w:b/>
          <w:bCs/>
        </w:rPr>
        <w:t>iile publice de conducere</w:t>
      </w:r>
      <w:r>
        <w:rPr>
          <w:b/>
          <w:bCs/>
        </w:rPr>
        <w:t xml:space="preserve"> </w:t>
      </w:r>
      <w:r w:rsidR="0023143C">
        <w:rPr>
          <w:b/>
          <w:bCs/>
        </w:rPr>
        <w:t>ș</w:t>
      </w:r>
      <w:r>
        <w:rPr>
          <w:b/>
          <w:bCs/>
        </w:rPr>
        <w:t xml:space="preserve">i </w:t>
      </w:r>
      <w:r>
        <w:rPr>
          <w:i/>
          <w:iCs/>
        </w:rPr>
        <w:t xml:space="preserve">4. </w:t>
      </w:r>
      <w:r>
        <w:t>l</w:t>
      </w:r>
      <w:r w:rsidRPr="00F57D9E">
        <w:t xml:space="preserve">a </w:t>
      </w:r>
      <w:r w:rsidRPr="00A354EB">
        <w:rPr>
          <w:b/>
          <w:bCs/>
        </w:rPr>
        <w:t>modificarea raporturilor de serviciu</w:t>
      </w:r>
      <w:r>
        <w:rPr>
          <w:b/>
          <w:bCs/>
        </w:rPr>
        <w:t>.</w:t>
      </w:r>
    </w:p>
    <w:p w14:paraId="40F55F02" w14:textId="6C6DBF2B" w:rsidR="00D749A2" w:rsidRPr="007E68FF" w:rsidRDefault="00D749A2">
      <w:pPr>
        <w:pStyle w:val="Bulletpoint1"/>
        <w:rPr>
          <w:lang w:val="en-US"/>
        </w:rPr>
      </w:pPr>
      <w:r w:rsidRPr="00394350">
        <w:t xml:space="preserve">La </w:t>
      </w:r>
      <w:r w:rsidRPr="007E68FF">
        <w:rPr>
          <w:b/>
          <w:bCs/>
        </w:rPr>
        <w:t>recrutare</w:t>
      </w:r>
      <w:r>
        <w:t xml:space="preserve"> -</w:t>
      </w:r>
      <w:r w:rsidRPr="00394350">
        <w:t xml:space="preserve"> competen</w:t>
      </w:r>
      <w:r w:rsidR="0023143C">
        <w:t>ț</w:t>
      </w:r>
      <w:r w:rsidRPr="00394350">
        <w:t>ele generale</w:t>
      </w:r>
      <w:r>
        <w:t xml:space="preserve"> se utilizează</w:t>
      </w:r>
      <w:r w:rsidRPr="00394350">
        <w:t xml:space="preserve"> în etapa de recrutare din cadrul concursului na</w:t>
      </w:r>
      <w:r w:rsidR="0023143C">
        <w:t>ț</w:t>
      </w:r>
      <w:r w:rsidRPr="00394350">
        <w:t>ional pentru func</w:t>
      </w:r>
      <w:r w:rsidR="0023143C">
        <w:t>ț</w:t>
      </w:r>
      <w:r w:rsidRPr="00394350">
        <w:t xml:space="preserve">ia publică </w:t>
      </w:r>
      <w:r>
        <w:t>de stat</w:t>
      </w:r>
      <w:r w:rsidRPr="00394350">
        <w:t xml:space="preserve"> </w:t>
      </w:r>
      <w:r w:rsidR="0023143C">
        <w:t>ș</w:t>
      </w:r>
      <w:r w:rsidRPr="00394350">
        <w:t xml:space="preserve">i teritorială </w:t>
      </w:r>
      <w:r w:rsidR="0023143C">
        <w:t>ș</w:t>
      </w:r>
      <w:r w:rsidRPr="00394350">
        <w:t xml:space="preserve">i </w:t>
      </w:r>
      <w:r>
        <w:t xml:space="preserve">urmează a se utiliza </w:t>
      </w:r>
      <w:r w:rsidRPr="00394350">
        <w:t>la concursurile pe post, pentru func</w:t>
      </w:r>
      <w:r w:rsidR="0023143C">
        <w:t>ț</w:t>
      </w:r>
      <w:r w:rsidRPr="00394350">
        <w:t>ia publică locală, iar competen</w:t>
      </w:r>
      <w:r w:rsidR="0023143C">
        <w:t>ț</w:t>
      </w:r>
      <w:r w:rsidRPr="00394350">
        <w:t>ele specifice, în etapa de selec</w:t>
      </w:r>
      <w:r w:rsidR="0023143C">
        <w:t>ț</w:t>
      </w:r>
      <w:r w:rsidRPr="00394350">
        <w:t>ie din cadrul concursului na</w:t>
      </w:r>
      <w:r w:rsidR="0023143C">
        <w:t>ț</w:t>
      </w:r>
      <w:r w:rsidRPr="00394350">
        <w:t>ional pentru func</w:t>
      </w:r>
      <w:r w:rsidR="0023143C">
        <w:t>ț</w:t>
      </w:r>
      <w:r w:rsidRPr="00394350">
        <w:t xml:space="preserve">ia publică centrală </w:t>
      </w:r>
      <w:r w:rsidR="0023143C">
        <w:t>ș</w:t>
      </w:r>
      <w:r w:rsidRPr="00394350">
        <w:t xml:space="preserve">i teritorială, </w:t>
      </w:r>
      <w:r w:rsidR="0023143C">
        <w:t>ș</w:t>
      </w:r>
      <w:r w:rsidRPr="00394350">
        <w:t>i tot în cadrul aceluia</w:t>
      </w:r>
      <w:r w:rsidR="0023143C">
        <w:t>ș</w:t>
      </w:r>
      <w:r w:rsidRPr="00394350">
        <w:t>i concurs pe post, pentru func</w:t>
      </w:r>
      <w:r w:rsidR="0023143C">
        <w:t>ț</w:t>
      </w:r>
      <w:r w:rsidRPr="00394350">
        <w:t>ia publică locală.</w:t>
      </w:r>
      <w:r w:rsidR="007E68FF">
        <w:t xml:space="preserve"> A</w:t>
      </w:r>
      <w:r>
        <w:t>stfel</w:t>
      </w:r>
      <w:r w:rsidRPr="007E68FF">
        <w:rPr>
          <w:lang w:val="en-US"/>
        </w:rPr>
        <w:t>:</w:t>
      </w:r>
    </w:p>
    <w:p w14:paraId="204AB6C1" w14:textId="10F042C7" w:rsidR="00D749A2" w:rsidRPr="00E76BC3" w:rsidRDefault="00D749A2" w:rsidP="007E68FF">
      <w:pPr>
        <w:pStyle w:val="Bulletpoints2"/>
      </w:pPr>
      <w:r w:rsidRPr="00E76BC3">
        <w:t>Pentru func</w:t>
      </w:r>
      <w:r w:rsidR="0023143C">
        <w:t>ț</w:t>
      </w:r>
      <w:r w:rsidRPr="00E76BC3">
        <w:t xml:space="preserve">iile publice de stat </w:t>
      </w:r>
      <w:r w:rsidR="0023143C">
        <w:t>ș</w:t>
      </w:r>
      <w:r w:rsidRPr="00E76BC3">
        <w:t>i teritoriale competen</w:t>
      </w:r>
      <w:r w:rsidR="0023143C">
        <w:t>ț</w:t>
      </w:r>
      <w:r w:rsidRPr="00E76BC3">
        <w:t>ele generale se verifică în cadrul concursului na</w:t>
      </w:r>
      <w:r w:rsidR="0023143C">
        <w:t>ț</w:t>
      </w:r>
      <w:r w:rsidRPr="00E76BC3">
        <w:t xml:space="preserve">ional </w:t>
      </w:r>
      <w:r w:rsidR="0023143C">
        <w:t>ș</w:t>
      </w:r>
      <w:r w:rsidRPr="00E76BC3">
        <w:t>i competen</w:t>
      </w:r>
      <w:r w:rsidR="0023143C">
        <w:t>ț</w:t>
      </w:r>
      <w:r w:rsidRPr="00E76BC3">
        <w:t>ele specifice se verifică în cadrul concursului pe post</w:t>
      </w:r>
      <w:r w:rsidRPr="002D7D46">
        <w:rPr>
          <w:lang w:val="fr-FR"/>
        </w:rPr>
        <w:t>.</w:t>
      </w:r>
    </w:p>
    <w:p w14:paraId="6D51DA95" w14:textId="344E1F06" w:rsidR="00D749A2" w:rsidRDefault="00D749A2" w:rsidP="007E68FF">
      <w:pPr>
        <w:pStyle w:val="Bulletpoints2"/>
      </w:pPr>
      <w:r w:rsidRPr="00E76BC3">
        <w:t>Pentru func</w:t>
      </w:r>
      <w:r w:rsidR="0023143C">
        <w:t>ț</w:t>
      </w:r>
      <w:r w:rsidRPr="00E76BC3">
        <w:t>iile publice locale, normele in vigoare prevăd suspendarea aplicării prevederilor care reglementează concursul pe post în care se verifică competen</w:t>
      </w:r>
      <w:r w:rsidR="0023143C">
        <w:t>ț</w:t>
      </w:r>
      <w:r w:rsidRPr="00E76BC3">
        <w:t xml:space="preserve">ele generale </w:t>
      </w:r>
      <w:r w:rsidR="0023143C">
        <w:t>ș</w:t>
      </w:r>
      <w:r w:rsidRPr="00E76BC3">
        <w:t>i competen</w:t>
      </w:r>
      <w:r w:rsidR="0023143C">
        <w:t>ț</w:t>
      </w:r>
      <w:r w:rsidRPr="00E76BC3">
        <w:t>ele specifice necesare ocupării func</w:t>
      </w:r>
      <w:r w:rsidR="0023143C">
        <w:t>ț</w:t>
      </w:r>
      <w:r w:rsidRPr="00E76BC3">
        <w:t>iei publice locale până la data de 31 decembrie 2026.</w:t>
      </w:r>
    </w:p>
    <w:p w14:paraId="783B897A" w14:textId="62778F0C" w:rsidR="00D749A2" w:rsidRPr="00E76BC3" w:rsidRDefault="00D749A2" w:rsidP="007E68FF">
      <w:pPr>
        <w:pStyle w:val="Bulletpoints2"/>
      </w:pPr>
      <w:r w:rsidRPr="00E76BC3">
        <w:t>Pentru func</w:t>
      </w:r>
      <w:r w:rsidR="0023143C">
        <w:t>ț</w:t>
      </w:r>
      <w:r w:rsidRPr="00E76BC3">
        <w:t>iile publice locale urmează a se adopta norme privind desfă</w:t>
      </w:r>
      <w:r w:rsidR="0023143C">
        <w:t>ș</w:t>
      </w:r>
      <w:r w:rsidRPr="00E76BC3">
        <w:t>urarea concursului pe post în care se verifică competen</w:t>
      </w:r>
      <w:r w:rsidR="0023143C">
        <w:t>ț</w:t>
      </w:r>
      <w:r w:rsidRPr="00E76BC3">
        <w:t xml:space="preserve">ele generale </w:t>
      </w:r>
      <w:r w:rsidR="0023143C">
        <w:t>ș</w:t>
      </w:r>
      <w:r w:rsidRPr="00E76BC3">
        <w:t xml:space="preserve">i specifice până la data de 31 decembrie 2026, potrivit art. </w:t>
      </w:r>
      <w:r w:rsidRPr="00E76BC3">
        <w:rPr>
          <w:szCs w:val="20"/>
        </w:rPr>
        <w:t>VII</w:t>
      </w:r>
      <w:r w:rsidRPr="00E76BC3">
        <w:t xml:space="preserve"> din OUG nr. 121/2023 coroborat </w:t>
      </w:r>
      <w:r w:rsidRPr="00E76BC3">
        <w:rPr>
          <w:rFonts w:cs="Times New Roman"/>
        </w:rPr>
        <w:t xml:space="preserve">cu art. 467 alin. (11) din Codul administrativ. </w:t>
      </w:r>
      <w:r w:rsidRPr="00122A26">
        <w:t xml:space="preserve">Concursul pe post organizat pana la </w:t>
      </w:r>
      <w:r w:rsidRPr="00E76BC3">
        <w:t xml:space="preserve">de 31 decembrie 2026 </w:t>
      </w:r>
      <w:r w:rsidRPr="00122A26">
        <w:t>nu cuprinde reglementări privind verificarea cadrelor de competen</w:t>
      </w:r>
      <w:r w:rsidR="0023143C">
        <w:t>ț</w:t>
      </w:r>
      <w:r w:rsidRPr="00122A26">
        <w:t>ă generale sau specifice.</w:t>
      </w:r>
    </w:p>
    <w:p w14:paraId="1F15F732" w14:textId="6326780F" w:rsidR="00D749A2" w:rsidRDefault="00D749A2" w:rsidP="007E68FF">
      <w:pPr>
        <w:pStyle w:val="Bulletpoint1"/>
      </w:pPr>
      <w:r w:rsidRPr="00394350">
        <w:t xml:space="preserve">În </w:t>
      </w:r>
      <w:r w:rsidRPr="00A354EB">
        <w:rPr>
          <w:b/>
          <w:bCs/>
        </w:rPr>
        <w:t>evaluarea performan</w:t>
      </w:r>
      <w:r w:rsidR="0023143C">
        <w:rPr>
          <w:b/>
          <w:bCs/>
        </w:rPr>
        <w:t>ț</w:t>
      </w:r>
      <w:r w:rsidRPr="00A354EB">
        <w:rPr>
          <w:b/>
          <w:bCs/>
        </w:rPr>
        <w:t>elor profesionale individuale</w:t>
      </w:r>
      <w:r w:rsidRPr="00394350">
        <w:t>,</w:t>
      </w:r>
      <w:r>
        <w:t xml:space="preserve"> se utilizează</w:t>
      </w:r>
      <w:r w:rsidRPr="00394350">
        <w:t xml:space="preserve"> atât competen</w:t>
      </w:r>
      <w:r w:rsidR="0023143C">
        <w:t>ț</w:t>
      </w:r>
      <w:r w:rsidRPr="00394350">
        <w:t xml:space="preserve">ele generale, cât </w:t>
      </w:r>
      <w:r w:rsidR="0023143C">
        <w:t>ș</w:t>
      </w:r>
      <w:r w:rsidRPr="00394350">
        <w:t>i competen</w:t>
      </w:r>
      <w:r w:rsidR="0023143C">
        <w:t>ț</w:t>
      </w:r>
      <w:r w:rsidRPr="00394350">
        <w:t>ele specifice</w:t>
      </w:r>
      <w:r>
        <w:t>, după cum urmează</w:t>
      </w:r>
      <w:r>
        <w:rPr>
          <w:lang w:val="en-US"/>
        </w:rPr>
        <w:t>:</w:t>
      </w:r>
    </w:p>
    <w:p w14:paraId="28B905F8" w14:textId="69D3C31F" w:rsidR="00D749A2" w:rsidRDefault="00D749A2" w:rsidP="007E68FF">
      <w:pPr>
        <w:pStyle w:val="Bulletpoints2"/>
      </w:pPr>
      <w:r w:rsidRPr="00F96C9A">
        <w:t>La acest moment, procesul de evaluare a performan</w:t>
      </w:r>
      <w:r w:rsidR="0023143C">
        <w:t>ț</w:t>
      </w:r>
      <w:r w:rsidRPr="00F96C9A">
        <w:t>elor profesionale individuale ale func</w:t>
      </w:r>
      <w:r w:rsidR="0023143C">
        <w:t>ț</w:t>
      </w:r>
      <w:r w:rsidRPr="00F96C9A">
        <w:t xml:space="preserve">ionarilor publici </w:t>
      </w:r>
      <w:r w:rsidRPr="00D16660">
        <w:t>se desfă</w:t>
      </w:r>
      <w:r w:rsidR="0023143C">
        <w:t>ș</w:t>
      </w:r>
      <w:r w:rsidRPr="00D16660">
        <w:t>oară cu respectarea metodologiei de evaluare a performan</w:t>
      </w:r>
      <w:r w:rsidR="0023143C">
        <w:t>ț</w:t>
      </w:r>
      <w:r w:rsidRPr="00D16660">
        <w:t>elor individuale ale func</w:t>
      </w:r>
      <w:r w:rsidR="0023143C">
        <w:t>ț</w:t>
      </w:r>
      <w:r w:rsidRPr="00D16660">
        <w:t>ionarilor publici din Anexa nr. 6 la Codul administrativ.</w:t>
      </w:r>
      <w:r>
        <w:t xml:space="preserve"> Anexa nr. 6 la Codul administrativ nu prevedere utilizarea cadrelor de competen</w:t>
      </w:r>
      <w:r w:rsidR="0023143C">
        <w:t>ț</w:t>
      </w:r>
      <w:r>
        <w:t>ă în evaluarea performan</w:t>
      </w:r>
      <w:r w:rsidR="0023143C">
        <w:t>ț</w:t>
      </w:r>
      <w:r>
        <w:t>elor profesionale individuale ale func</w:t>
      </w:r>
      <w:r w:rsidR="0023143C">
        <w:t>ț</w:t>
      </w:r>
      <w:r>
        <w:t>ionarilor publici</w:t>
      </w:r>
      <w:r w:rsidR="00DB5144">
        <w:t>.</w:t>
      </w:r>
    </w:p>
    <w:p w14:paraId="5D26B589" w14:textId="341CDE40" w:rsidR="00D749A2" w:rsidRDefault="00D749A2" w:rsidP="007E68FF">
      <w:pPr>
        <w:pStyle w:val="Bulletpoints2"/>
      </w:pPr>
      <w:r w:rsidRPr="00997CBD">
        <w:rPr>
          <w:noProof/>
          <w:szCs w:val="20"/>
        </w:rPr>
        <w:t>Perioada evaluării este prevăzută în cazul evaluării anuale, ca fiind 1 ianuarie- 31 decembrie a fiecărui an, în conformitate cu prevederile art. 2 alin. (2) din Anexa nr. 6 la Codul administrativ. Evaluarea se desfă</w:t>
      </w:r>
      <w:r w:rsidR="0023143C">
        <w:rPr>
          <w:noProof/>
          <w:szCs w:val="20"/>
        </w:rPr>
        <w:t>ș</w:t>
      </w:r>
      <w:r w:rsidRPr="00997CBD">
        <w:rPr>
          <w:noProof/>
          <w:szCs w:val="20"/>
        </w:rPr>
        <w:t>oară în intervalul 1 ianuarie-31 martie a anului următoar pentru perioada de un an anterioară evaluată, în conformitate cu prevederile art. 14 lain. (1) din Anexa nr. 6 la Codul administrativ prevăd că aceasta se desfă</w:t>
      </w:r>
      <w:r w:rsidR="0023143C">
        <w:rPr>
          <w:noProof/>
          <w:szCs w:val="20"/>
        </w:rPr>
        <w:t>ș</w:t>
      </w:r>
      <w:r w:rsidRPr="00997CBD">
        <w:rPr>
          <w:noProof/>
          <w:szCs w:val="20"/>
        </w:rPr>
        <w:t xml:space="preserve">oară. </w:t>
      </w:r>
    </w:p>
    <w:p w14:paraId="310F3CAF" w14:textId="71AAD3BF" w:rsidR="00D749A2" w:rsidRDefault="00D749A2" w:rsidP="007E68FF">
      <w:pPr>
        <w:pStyle w:val="Bulletpoints2"/>
      </w:pPr>
      <w:r w:rsidRPr="00997CBD">
        <w:t>E</w:t>
      </w:r>
      <w:r w:rsidRPr="00997CBD">
        <w:rPr>
          <w:noProof/>
          <w:szCs w:val="20"/>
        </w:rPr>
        <w:t>valuarea performan</w:t>
      </w:r>
      <w:r w:rsidR="0023143C">
        <w:rPr>
          <w:noProof/>
          <w:szCs w:val="20"/>
        </w:rPr>
        <w:t>ț</w:t>
      </w:r>
      <w:r w:rsidRPr="00997CBD">
        <w:rPr>
          <w:noProof/>
          <w:szCs w:val="20"/>
        </w:rPr>
        <w:t>elor profesionale individuale se realizează pentru to</w:t>
      </w:r>
      <w:r w:rsidR="0023143C">
        <w:rPr>
          <w:noProof/>
          <w:szCs w:val="20"/>
        </w:rPr>
        <w:t>ț</w:t>
      </w:r>
      <w:r w:rsidRPr="00997CBD">
        <w:rPr>
          <w:noProof/>
          <w:szCs w:val="20"/>
        </w:rPr>
        <w:t>i func</w:t>
      </w:r>
      <w:r w:rsidR="0023143C">
        <w:rPr>
          <w:noProof/>
          <w:szCs w:val="20"/>
        </w:rPr>
        <w:t>ț</w:t>
      </w:r>
      <w:r w:rsidRPr="00997CBD">
        <w:rPr>
          <w:noProof/>
          <w:szCs w:val="20"/>
        </w:rPr>
        <w:t xml:space="preserve">ionarii publici de conducere </w:t>
      </w:r>
      <w:r w:rsidR="0023143C">
        <w:rPr>
          <w:noProof/>
          <w:szCs w:val="20"/>
        </w:rPr>
        <w:t>ș</w:t>
      </w:r>
      <w:r w:rsidRPr="00997CBD">
        <w:rPr>
          <w:noProof/>
          <w:szCs w:val="20"/>
        </w:rPr>
        <w:t>i ale func</w:t>
      </w:r>
      <w:r w:rsidR="0023143C">
        <w:rPr>
          <w:noProof/>
          <w:szCs w:val="20"/>
        </w:rPr>
        <w:t>ț</w:t>
      </w:r>
      <w:r w:rsidRPr="00997CBD">
        <w:rPr>
          <w:noProof/>
          <w:szCs w:val="20"/>
        </w:rPr>
        <w:t>ionarilor publici de execu</w:t>
      </w:r>
      <w:r w:rsidR="0023143C">
        <w:rPr>
          <w:noProof/>
          <w:szCs w:val="20"/>
        </w:rPr>
        <w:t>ț</w:t>
      </w:r>
      <w:r w:rsidRPr="00997CBD">
        <w:rPr>
          <w:noProof/>
          <w:szCs w:val="20"/>
        </w:rPr>
        <w:t>ie care ocupă func</w:t>
      </w:r>
      <w:r w:rsidR="0023143C">
        <w:rPr>
          <w:noProof/>
          <w:szCs w:val="20"/>
        </w:rPr>
        <w:t>ț</w:t>
      </w:r>
      <w:r w:rsidRPr="00997CBD">
        <w:rPr>
          <w:noProof/>
          <w:szCs w:val="20"/>
        </w:rPr>
        <w:t xml:space="preserve">ii publice de stat </w:t>
      </w:r>
      <w:r w:rsidR="0023143C">
        <w:rPr>
          <w:noProof/>
          <w:szCs w:val="20"/>
        </w:rPr>
        <w:t>ș</w:t>
      </w:r>
      <w:r w:rsidRPr="00997CBD">
        <w:rPr>
          <w:noProof/>
          <w:szCs w:val="20"/>
        </w:rPr>
        <w:t>i teritoriale care au desfă</w:t>
      </w:r>
      <w:r w:rsidR="0023143C">
        <w:rPr>
          <w:noProof/>
          <w:szCs w:val="20"/>
        </w:rPr>
        <w:t>ș</w:t>
      </w:r>
      <w:r w:rsidRPr="00997CBD">
        <w:rPr>
          <w:noProof/>
          <w:szCs w:val="20"/>
        </w:rPr>
        <w:t>urat efectiv activitate, minimum 6 luni, în anul calendaristic pentru care se realizează evaluarea.</w:t>
      </w:r>
    </w:p>
    <w:p w14:paraId="3097DF57" w14:textId="6C75F20F" w:rsidR="00D749A2" w:rsidRDefault="00D749A2" w:rsidP="007E68FF">
      <w:pPr>
        <w:pStyle w:val="Bulletpoints2"/>
      </w:pPr>
      <w:r w:rsidRPr="00997CBD">
        <w:rPr>
          <w:noProof/>
          <w:szCs w:val="20"/>
        </w:rPr>
        <w:t>Evaluarea performan</w:t>
      </w:r>
      <w:r w:rsidR="0023143C">
        <w:rPr>
          <w:noProof/>
          <w:szCs w:val="20"/>
        </w:rPr>
        <w:t>ț</w:t>
      </w:r>
      <w:r w:rsidRPr="00997CBD">
        <w:rPr>
          <w:noProof/>
          <w:szCs w:val="20"/>
        </w:rPr>
        <w:t xml:space="preserve">elor profesionale individuale se realizează în mod obligatoriu la modificarea, suspendarea </w:t>
      </w:r>
      <w:r w:rsidR="0023143C">
        <w:rPr>
          <w:noProof/>
          <w:szCs w:val="20"/>
        </w:rPr>
        <w:t>ș</w:t>
      </w:r>
      <w:r w:rsidRPr="00997CBD">
        <w:rPr>
          <w:noProof/>
          <w:szCs w:val="20"/>
        </w:rPr>
        <w:t>i încetarea raporturilor de serviciu ale func</w:t>
      </w:r>
      <w:r w:rsidR="0023143C">
        <w:rPr>
          <w:noProof/>
          <w:szCs w:val="20"/>
        </w:rPr>
        <w:t>ț</w:t>
      </w:r>
      <w:r w:rsidRPr="00997CBD">
        <w:rPr>
          <w:noProof/>
          <w:szCs w:val="20"/>
        </w:rPr>
        <w:t xml:space="preserve">ionarilor publici. </w:t>
      </w:r>
    </w:p>
    <w:p w14:paraId="4D5FD74F" w14:textId="77AE23B3" w:rsidR="00D749A2" w:rsidRPr="00442072" w:rsidRDefault="00D749A2" w:rsidP="007E68FF">
      <w:pPr>
        <w:pStyle w:val="Bulletpoints2"/>
      </w:pPr>
      <w:r w:rsidRPr="00997CBD">
        <w:rPr>
          <w:noProof/>
        </w:rPr>
        <w:t>Procesul de evaluare a performan</w:t>
      </w:r>
      <w:r w:rsidR="0023143C">
        <w:rPr>
          <w:noProof/>
        </w:rPr>
        <w:t>ț</w:t>
      </w:r>
      <w:r w:rsidRPr="00997CBD">
        <w:rPr>
          <w:noProof/>
        </w:rPr>
        <w:t>elor profesionale individuale ale func</w:t>
      </w:r>
      <w:r w:rsidR="0023143C">
        <w:rPr>
          <w:noProof/>
        </w:rPr>
        <w:t>ț</w:t>
      </w:r>
      <w:r w:rsidRPr="00997CBD">
        <w:rPr>
          <w:noProof/>
        </w:rPr>
        <w:t xml:space="preserve">ionarilor publici </w:t>
      </w:r>
      <w:bookmarkStart w:id="114" w:name="_Hlk155795949"/>
      <w:r w:rsidRPr="00997CBD">
        <w:rPr>
          <w:noProof/>
        </w:rPr>
        <w:t xml:space="preserve">de conducere </w:t>
      </w:r>
      <w:r w:rsidR="0023143C">
        <w:rPr>
          <w:noProof/>
        </w:rPr>
        <w:t>ș</w:t>
      </w:r>
      <w:r w:rsidRPr="00997CBD">
        <w:rPr>
          <w:noProof/>
        </w:rPr>
        <w:t>i ale func</w:t>
      </w:r>
      <w:r w:rsidR="0023143C">
        <w:rPr>
          <w:noProof/>
        </w:rPr>
        <w:t>ț</w:t>
      </w:r>
      <w:r w:rsidRPr="00997CBD">
        <w:rPr>
          <w:noProof/>
        </w:rPr>
        <w:t>ionarilor publici de execu</w:t>
      </w:r>
      <w:r w:rsidR="0023143C">
        <w:rPr>
          <w:noProof/>
        </w:rPr>
        <w:t>ț</w:t>
      </w:r>
      <w:r w:rsidRPr="00997CBD">
        <w:rPr>
          <w:noProof/>
        </w:rPr>
        <w:t>ie care ocupă func</w:t>
      </w:r>
      <w:r w:rsidR="0023143C">
        <w:rPr>
          <w:noProof/>
        </w:rPr>
        <w:t>ț</w:t>
      </w:r>
      <w:r w:rsidRPr="00997CBD">
        <w:rPr>
          <w:noProof/>
        </w:rPr>
        <w:t xml:space="preserve">ii publice de stat </w:t>
      </w:r>
      <w:r w:rsidR="0023143C">
        <w:rPr>
          <w:noProof/>
        </w:rPr>
        <w:t>ș</w:t>
      </w:r>
      <w:r w:rsidRPr="00997CBD">
        <w:rPr>
          <w:noProof/>
        </w:rPr>
        <w:t>i teritoriale</w:t>
      </w:r>
      <w:bookmarkEnd w:id="114"/>
      <w:r w:rsidRPr="00997CBD">
        <w:rPr>
          <w:noProof/>
        </w:rPr>
        <w:t>, pe bază de competen</w:t>
      </w:r>
      <w:r w:rsidR="0023143C">
        <w:rPr>
          <w:noProof/>
        </w:rPr>
        <w:t>ț</w:t>
      </w:r>
      <w:r w:rsidRPr="00997CBD">
        <w:rPr>
          <w:noProof/>
        </w:rPr>
        <w:t>e,</w:t>
      </w:r>
      <w:r>
        <w:rPr>
          <w:noProof/>
        </w:rPr>
        <w:t xml:space="preserve"> este definit la art. 485 ind. 1 din Codul administrativ </w:t>
      </w:r>
      <w:r w:rsidR="0023143C">
        <w:rPr>
          <w:noProof/>
        </w:rPr>
        <w:t>ș</w:t>
      </w:r>
      <w:r>
        <w:rPr>
          <w:noProof/>
        </w:rPr>
        <w:t>i</w:t>
      </w:r>
      <w:r w:rsidRPr="00997CBD">
        <w:rPr>
          <w:noProof/>
        </w:rPr>
        <w:t xml:space="preserve"> reprezintă aprecierea obiectivă a performan</w:t>
      </w:r>
      <w:r w:rsidR="0023143C">
        <w:rPr>
          <w:noProof/>
        </w:rPr>
        <w:t>ț</w:t>
      </w:r>
      <w:r w:rsidRPr="00997CBD">
        <w:rPr>
          <w:noProof/>
        </w:rPr>
        <w:t>elor profesionale individuale ale func</w:t>
      </w:r>
      <w:r w:rsidR="0023143C">
        <w:rPr>
          <w:noProof/>
        </w:rPr>
        <w:t>ț</w:t>
      </w:r>
      <w:r w:rsidRPr="00997CBD">
        <w:rPr>
          <w:noProof/>
        </w:rPr>
        <w:t>ionarilor publici, prin verificarea modului de îndeplinire a obiectivelor individuale, utilizând cadrele de competen</w:t>
      </w:r>
      <w:r w:rsidR="0023143C">
        <w:rPr>
          <w:noProof/>
        </w:rPr>
        <w:t>ț</w:t>
      </w:r>
      <w:r w:rsidRPr="00997CBD">
        <w:rPr>
          <w:noProof/>
        </w:rPr>
        <w:t xml:space="preserve">e generale </w:t>
      </w:r>
      <w:r w:rsidR="0023143C">
        <w:rPr>
          <w:noProof/>
        </w:rPr>
        <w:t>ș</w:t>
      </w:r>
      <w:r w:rsidRPr="00997CBD">
        <w:rPr>
          <w:noProof/>
        </w:rPr>
        <w:t xml:space="preserve">i nivelurile de complexitate aferente, precum </w:t>
      </w:r>
      <w:r w:rsidR="0023143C">
        <w:rPr>
          <w:noProof/>
        </w:rPr>
        <w:t>ș</w:t>
      </w:r>
      <w:r w:rsidRPr="00997CBD">
        <w:rPr>
          <w:noProof/>
        </w:rPr>
        <w:t xml:space="preserve">i descriptorii </w:t>
      </w:r>
      <w:r w:rsidR="0023143C">
        <w:rPr>
          <w:noProof/>
        </w:rPr>
        <w:t>ș</w:t>
      </w:r>
      <w:r w:rsidRPr="00997CBD">
        <w:rPr>
          <w:noProof/>
        </w:rPr>
        <w:t>i indicatorii comportamentali aferen</w:t>
      </w:r>
      <w:r w:rsidR="0023143C">
        <w:rPr>
          <w:noProof/>
        </w:rPr>
        <w:t>ț</w:t>
      </w:r>
      <w:r w:rsidRPr="00997CBD">
        <w:rPr>
          <w:noProof/>
        </w:rPr>
        <w:t>i competen</w:t>
      </w:r>
      <w:r w:rsidR="0023143C">
        <w:rPr>
          <w:noProof/>
        </w:rPr>
        <w:t>ț</w:t>
      </w:r>
      <w:r w:rsidRPr="00997CBD">
        <w:rPr>
          <w:noProof/>
        </w:rPr>
        <w:t>elor generale stabilite pentru func</w:t>
      </w:r>
      <w:r w:rsidR="0023143C">
        <w:rPr>
          <w:noProof/>
        </w:rPr>
        <w:t>ț</w:t>
      </w:r>
      <w:r w:rsidRPr="00997CBD">
        <w:rPr>
          <w:noProof/>
        </w:rPr>
        <w:t xml:space="preserve">iile publice prevăzute la art. 390 </w:t>
      </w:r>
      <w:r w:rsidR="0023143C">
        <w:rPr>
          <w:noProof/>
        </w:rPr>
        <w:t>ș</w:t>
      </w:r>
      <w:r w:rsidRPr="00997CBD">
        <w:rPr>
          <w:noProof/>
        </w:rPr>
        <w:t xml:space="preserve">i 392, conform art. 17 din Anexa nr. 8 </w:t>
      </w:r>
      <w:r w:rsidR="0023143C">
        <w:rPr>
          <w:noProof/>
        </w:rPr>
        <w:t>ș</w:t>
      </w:r>
      <w:r w:rsidRPr="00442072">
        <w:rPr>
          <w:noProof/>
        </w:rPr>
        <w:t xml:space="preserve">i urmează a se realiza începând cu 1 ianuarie 2025. </w:t>
      </w:r>
    </w:p>
    <w:p w14:paraId="70D3CF35" w14:textId="324AEE0C" w:rsidR="00D749A2" w:rsidRPr="00442072" w:rsidRDefault="00D749A2" w:rsidP="007E68FF">
      <w:pPr>
        <w:pStyle w:val="Bulletpoints2"/>
      </w:pPr>
      <w:r w:rsidRPr="00442072">
        <w:rPr>
          <w:noProof/>
          <w:szCs w:val="20"/>
        </w:rPr>
        <w:t>Calificativele ob</w:t>
      </w:r>
      <w:r w:rsidR="0023143C">
        <w:rPr>
          <w:noProof/>
          <w:szCs w:val="20"/>
        </w:rPr>
        <w:t>ț</w:t>
      </w:r>
      <w:r w:rsidRPr="00442072">
        <w:rPr>
          <w:noProof/>
          <w:szCs w:val="20"/>
        </w:rPr>
        <w:t>inute în procesul de evaluare a performan</w:t>
      </w:r>
      <w:r w:rsidR="0023143C">
        <w:rPr>
          <w:noProof/>
          <w:szCs w:val="20"/>
        </w:rPr>
        <w:t>ț</w:t>
      </w:r>
      <w:r w:rsidRPr="00442072">
        <w:rPr>
          <w:noProof/>
          <w:szCs w:val="20"/>
        </w:rPr>
        <w:t>elor profesionale individuale ale func</w:t>
      </w:r>
      <w:r w:rsidR="0023143C">
        <w:rPr>
          <w:noProof/>
          <w:szCs w:val="20"/>
        </w:rPr>
        <w:t>ț</w:t>
      </w:r>
      <w:r w:rsidRPr="00442072">
        <w:rPr>
          <w:noProof/>
          <w:szCs w:val="20"/>
        </w:rPr>
        <w:t xml:space="preserve">ionarilor publici </w:t>
      </w:r>
      <w:r>
        <w:rPr>
          <w:noProof/>
          <w:szCs w:val="20"/>
        </w:rPr>
        <w:t xml:space="preserve"> pe bază de competen</w:t>
      </w:r>
      <w:r w:rsidR="0023143C">
        <w:rPr>
          <w:noProof/>
          <w:szCs w:val="20"/>
        </w:rPr>
        <w:t>ț</w:t>
      </w:r>
      <w:r>
        <w:rPr>
          <w:noProof/>
          <w:szCs w:val="20"/>
        </w:rPr>
        <w:t xml:space="preserve">e </w:t>
      </w:r>
      <w:r w:rsidRPr="00442072">
        <w:rPr>
          <w:noProof/>
          <w:szCs w:val="20"/>
        </w:rPr>
        <w:t xml:space="preserve">sunt avute în vedere la: </w:t>
      </w:r>
      <w:r w:rsidRPr="00442072">
        <w:rPr>
          <w:i/>
          <w:iCs/>
          <w:noProof/>
          <w:szCs w:val="20"/>
        </w:rPr>
        <w:t>(i)</w:t>
      </w:r>
      <w:r w:rsidRPr="00442072">
        <w:rPr>
          <w:noProof/>
          <w:szCs w:val="20"/>
        </w:rPr>
        <w:t xml:space="preserve"> </w:t>
      </w:r>
      <w:r w:rsidRPr="00442072">
        <w:rPr>
          <w:noProof/>
        </w:rPr>
        <w:t>promovarea într-o func</w:t>
      </w:r>
      <w:r w:rsidR="0023143C">
        <w:rPr>
          <w:noProof/>
        </w:rPr>
        <w:t>ț</w:t>
      </w:r>
      <w:r w:rsidRPr="00442072">
        <w:rPr>
          <w:noProof/>
        </w:rPr>
        <w:t xml:space="preserve">ie </w:t>
      </w:r>
      <w:r w:rsidRPr="00442072">
        <w:rPr>
          <w:noProof/>
        </w:rPr>
        <w:lastRenderedPageBreak/>
        <w:t xml:space="preserve">publică superioară; </w:t>
      </w:r>
      <w:r w:rsidRPr="00442072">
        <w:rPr>
          <w:i/>
          <w:iCs/>
          <w:noProof/>
        </w:rPr>
        <w:t>(ii)</w:t>
      </w:r>
      <w:r w:rsidRPr="00442072">
        <w:rPr>
          <w:noProof/>
        </w:rPr>
        <w:t xml:space="preserve"> acordarea de prime, în condi</w:t>
      </w:r>
      <w:r w:rsidR="0023143C">
        <w:rPr>
          <w:noProof/>
        </w:rPr>
        <w:t>ț</w:t>
      </w:r>
      <w:r w:rsidRPr="00442072">
        <w:rPr>
          <w:noProof/>
        </w:rPr>
        <w:t xml:space="preserve">iile legii; </w:t>
      </w:r>
      <w:r w:rsidRPr="00442072">
        <w:rPr>
          <w:i/>
          <w:iCs/>
          <w:noProof/>
        </w:rPr>
        <w:t>(iii)</w:t>
      </w:r>
      <w:r w:rsidRPr="00442072">
        <w:rPr>
          <w:noProof/>
        </w:rPr>
        <w:t xml:space="preserve">  diminuarea drepturilor salariale cu 10% până la următoarea evaluare anuală a performan</w:t>
      </w:r>
      <w:r w:rsidR="0023143C">
        <w:rPr>
          <w:noProof/>
        </w:rPr>
        <w:t>ț</w:t>
      </w:r>
      <w:r w:rsidRPr="00442072">
        <w:rPr>
          <w:noProof/>
        </w:rPr>
        <w:t>elor profesionale individuale, pentru func</w:t>
      </w:r>
      <w:r w:rsidR="0023143C">
        <w:rPr>
          <w:noProof/>
        </w:rPr>
        <w:t>ț</w:t>
      </w:r>
      <w:r w:rsidRPr="00442072">
        <w:rPr>
          <w:noProof/>
        </w:rPr>
        <w:t>ionarii publici care au ob</w:t>
      </w:r>
      <w:r w:rsidR="0023143C">
        <w:rPr>
          <w:noProof/>
        </w:rPr>
        <w:t>ț</w:t>
      </w:r>
      <w:r w:rsidRPr="00442072">
        <w:rPr>
          <w:noProof/>
        </w:rPr>
        <w:t xml:space="preserve">inut calificativul „satisfăcător“; </w:t>
      </w:r>
      <w:r w:rsidRPr="00442072">
        <w:rPr>
          <w:i/>
          <w:iCs/>
          <w:noProof/>
        </w:rPr>
        <w:t>(iv)</w:t>
      </w:r>
      <w:r w:rsidRPr="00442072">
        <w:rPr>
          <w:noProof/>
        </w:rPr>
        <w:t xml:space="preserve"> eliberarea din func</w:t>
      </w:r>
      <w:r w:rsidR="0023143C">
        <w:rPr>
          <w:noProof/>
        </w:rPr>
        <w:t>ț</w:t>
      </w:r>
      <w:r w:rsidRPr="00442072">
        <w:rPr>
          <w:noProof/>
        </w:rPr>
        <w:t>ia publică.</w:t>
      </w:r>
    </w:p>
    <w:p w14:paraId="08C11879" w14:textId="783494A2" w:rsidR="00D749A2" w:rsidRDefault="00D749A2" w:rsidP="007E68FF">
      <w:pPr>
        <w:pStyle w:val="Bulletpoints2"/>
      </w:pPr>
      <w:r w:rsidRPr="00D53A4E">
        <w:t>Analizând dispozi</w:t>
      </w:r>
      <w:r w:rsidR="0023143C">
        <w:t>ț</w:t>
      </w:r>
      <w:r w:rsidRPr="00D53A4E">
        <w:t>iile legale, se desprind următoarele concluzii:</w:t>
      </w:r>
    </w:p>
    <w:p w14:paraId="72D482F1" w14:textId="1B91232C" w:rsidR="00D749A2" w:rsidRPr="007E68FF" w:rsidRDefault="00D749A2" w:rsidP="007E68FF">
      <w:pPr>
        <w:pStyle w:val="Bulletpoint4"/>
        <w:spacing w:before="0" w:after="0"/>
      </w:pPr>
      <w:r w:rsidRPr="007E68FF">
        <w:t>Reglementările in vigoare definesc cerin</w:t>
      </w:r>
      <w:r w:rsidR="0023143C">
        <w:t>ț</w:t>
      </w:r>
      <w:r w:rsidRPr="007E68FF">
        <w:t>ele pentru stabilirea obiectivelor individuale, indicatorilor de performan</w:t>
      </w:r>
      <w:r w:rsidR="0023143C">
        <w:t>ț</w:t>
      </w:r>
      <w:r w:rsidRPr="007E68FF">
        <w:t xml:space="preserve">ă </w:t>
      </w:r>
      <w:r w:rsidR="0023143C">
        <w:t>ș</w:t>
      </w:r>
      <w:r w:rsidRPr="007E68FF">
        <w:t>i tipurile de criterii de performan</w:t>
      </w:r>
      <w:r w:rsidR="0023143C">
        <w:t>ț</w:t>
      </w:r>
      <w:r w:rsidRPr="007E68FF">
        <w:t>ă, care trebuie aduse la cuno</w:t>
      </w:r>
      <w:r w:rsidR="0023143C">
        <w:t>ș</w:t>
      </w:r>
      <w:r w:rsidRPr="007E68FF">
        <w:t>tin</w:t>
      </w:r>
      <w:r w:rsidR="0023143C">
        <w:t>ț</w:t>
      </w:r>
      <w:r w:rsidRPr="007E68FF">
        <w:t>a evaluatului la începutul perioadei de evaluare;</w:t>
      </w:r>
    </w:p>
    <w:p w14:paraId="5DB03F1A" w14:textId="1B6EDD8D" w:rsidR="00D749A2" w:rsidRPr="007E68FF" w:rsidRDefault="00D749A2" w:rsidP="007E68FF">
      <w:pPr>
        <w:pStyle w:val="Bulletpoint4"/>
        <w:spacing w:before="0" w:after="0"/>
      </w:pPr>
      <w:r w:rsidRPr="007E68FF">
        <w:t>Pentru evaluarea performan</w:t>
      </w:r>
      <w:r w:rsidR="0023143C">
        <w:t>ț</w:t>
      </w:r>
      <w:r w:rsidRPr="007E68FF">
        <w:t xml:space="preserve">ei individuale, la acest moment este stabilit un model de notare format din note de la 1 la 5 si calificative. In concret, nota finală a evaluării este media aritmetică a notelor acordate pentru (i) îndeplinirea obiectivelor, calculată ca medie aritmetică a notelor acordate pentru îndeplinirea fiecărui obiectiv </w:t>
      </w:r>
      <w:r w:rsidR="0023143C">
        <w:t>ș</w:t>
      </w:r>
      <w:r w:rsidRPr="007E68FF">
        <w:t>i (ii) pentru criteriile de performan</w:t>
      </w:r>
      <w:r w:rsidR="0023143C">
        <w:t>ț</w:t>
      </w:r>
      <w:r w:rsidRPr="007E68FF">
        <w:t>ă, calculată ca medie aritmetică a notelor acordate pentru îndeplinirea fiecărui criteriu de performan</w:t>
      </w:r>
      <w:r w:rsidR="0023143C">
        <w:t>ț</w:t>
      </w:r>
      <w:r w:rsidRPr="007E68FF">
        <w:t>ă.</w:t>
      </w:r>
      <w:r w:rsidRPr="007E68FF">
        <w:rPr>
          <w:rStyle w:val="FootnoteReference"/>
          <w:vertAlign w:val="baseline"/>
        </w:rPr>
        <w:footnoteReference w:id="44"/>
      </w:r>
      <w:r w:rsidRPr="007E68FF">
        <w:t xml:space="preserve"> Calificativele acordate, pe baza punctajului final al evaluării sunt „nesatisfăcător” „satisfăcător” „bine” </w:t>
      </w:r>
      <w:r w:rsidR="0023143C">
        <w:t>ș</w:t>
      </w:r>
      <w:r w:rsidRPr="007E68FF">
        <w:t>i „foarte bine”.</w:t>
      </w:r>
      <w:r w:rsidRPr="007E68FF">
        <w:rPr>
          <w:rStyle w:val="FootnoteReference"/>
          <w:vertAlign w:val="baseline"/>
        </w:rPr>
        <w:footnoteReference w:id="45"/>
      </w:r>
      <w:r w:rsidRPr="007E68FF">
        <w:t xml:space="preserve"> Pentru func</w:t>
      </w:r>
      <w:r w:rsidR="0023143C">
        <w:t>ț</w:t>
      </w:r>
      <w:r w:rsidRPr="007E68FF">
        <w:t xml:space="preserve">ionarul public debutant, se analizează gradul </w:t>
      </w:r>
      <w:r w:rsidR="0023143C">
        <w:t>ș</w:t>
      </w:r>
      <w:r w:rsidRPr="007E68FF">
        <w:t>i modul de aplicare a criteriilor de evaluare în exercitarea atribu</w:t>
      </w:r>
      <w:r w:rsidR="0023143C">
        <w:t>ț</w:t>
      </w:r>
      <w:r w:rsidRPr="007E68FF">
        <w:t>iilor de serviciu, nota finală fiind media aritmetică a notelor acordate pentru fiecare criteriu de evaluare. Calificativele acordate pentru func</w:t>
      </w:r>
      <w:r w:rsidR="0023143C">
        <w:t>ț</w:t>
      </w:r>
      <w:r w:rsidRPr="007E68FF">
        <w:t xml:space="preserve">ionarul public debutant sunt „Corespunzător” </w:t>
      </w:r>
      <w:r w:rsidR="0023143C">
        <w:t>ș</w:t>
      </w:r>
      <w:r w:rsidRPr="007E68FF">
        <w:t>i „Necorespunzător”.</w:t>
      </w:r>
      <w:r w:rsidRPr="007E68FF">
        <w:rPr>
          <w:rStyle w:val="FootnoteReference"/>
        </w:rPr>
        <w:footnoteReference w:id="46"/>
      </w:r>
    </w:p>
    <w:p w14:paraId="4D71A37C" w14:textId="66E65CC7" w:rsidR="00D749A2" w:rsidRPr="007E68FF" w:rsidRDefault="00D749A2" w:rsidP="007E68FF">
      <w:pPr>
        <w:pStyle w:val="Bulletpoint4"/>
        <w:spacing w:before="0" w:after="0"/>
      </w:pPr>
      <w:r w:rsidRPr="007E68FF">
        <w:t>Rezultatul evaluării performan</w:t>
      </w:r>
      <w:r w:rsidR="0023143C">
        <w:t>ț</w:t>
      </w:r>
      <w:r w:rsidRPr="007E68FF">
        <w:t>elor poate fi contestat de către func</w:t>
      </w:r>
      <w:r w:rsidR="0023143C">
        <w:t>ț</w:t>
      </w:r>
      <w:r w:rsidRPr="007E68FF">
        <w:t>ionarul public</w:t>
      </w:r>
    </w:p>
    <w:p w14:paraId="1B999A20" w14:textId="4AD1E726" w:rsidR="00D749A2" w:rsidRPr="007E68FF" w:rsidRDefault="00D749A2" w:rsidP="007E68FF">
      <w:pPr>
        <w:pStyle w:val="Bulletpoint4"/>
        <w:spacing w:before="0" w:after="0"/>
      </w:pPr>
      <w:r w:rsidRPr="007E68FF">
        <w:t>Reglementările în vigoare, de</w:t>
      </w:r>
      <w:r w:rsidR="0023143C">
        <w:t>ș</w:t>
      </w:r>
      <w:r w:rsidRPr="007E68FF">
        <w:t>i prevăd obligativitatea evaluării performan</w:t>
      </w:r>
      <w:r w:rsidR="0023143C">
        <w:t>ț</w:t>
      </w:r>
      <w:r w:rsidRPr="007E68FF">
        <w:t>elor pe bază de competen</w:t>
      </w:r>
      <w:r w:rsidR="0023143C">
        <w:t>ț</w:t>
      </w:r>
      <w:r w:rsidRPr="007E68FF">
        <w:t>e începând cu 1 ianuarie 2025, nu stabilesc modalitatea exactă în care se va realiza monitorizarea performan</w:t>
      </w:r>
      <w:r w:rsidR="0023143C">
        <w:t>ț</w:t>
      </w:r>
      <w:r w:rsidRPr="007E68FF">
        <w:t>ei pe bază de competen</w:t>
      </w:r>
      <w:r w:rsidR="0023143C">
        <w:t>ț</w:t>
      </w:r>
      <w:r w:rsidRPr="007E68FF">
        <w:t>e, metodologia actuală prevăzând doar forma de monitorizare pe bază de obiective individuale si criterii de performantă. Potrivit art. 485 ind. 1 alin. (8) procesul de evaluare a performan</w:t>
      </w:r>
      <w:r w:rsidR="0023143C">
        <w:t>ț</w:t>
      </w:r>
      <w:r w:rsidRPr="007E68FF">
        <w:t>elor profesionale individuale ale func</w:t>
      </w:r>
      <w:r w:rsidR="0023143C">
        <w:t>ț</w:t>
      </w:r>
      <w:r w:rsidRPr="007E68FF">
        <w:t>ionarilor publici care ocupă func</w:t>
      </w:r>
      <w:r w:rsidR="0023143C">
        <w:t>ț</w:t>
      </w:r>
      <w:r w:rsidRPr="007E68FF">
        <w:t xml:space="preserve">ii publice de conducere </w:t>
      </w:r>
      <w:r w:rsidR="0023143C">
        <w:t>ș</w:t>
      </w:r>
      <w:r w:rsidRPr="007E68FF">
        <w:t>i de execu</w:t>
      </w:r>
      <w:r w:rsidR="0023143C">
        <w:t>ț</w:t>
      </w:r>
      <w:r w:rsidRPr="007E68FF">
        <w:t xml:space="preserve">ie de stat </w:t>
      </w:r>
      <w:r w:rsidR="0023143C">
        <w:t>ș</w:t>
      </w:r>
      <w:r w:rsidRPr="007E68FF">
        <w:t>i teritoriale se desfă</w:t>
      </w:r>
      <w:r w:rsidR="0023143C">
        <w:t>ș</w:t>
      </w:r>
      <w:r w:rsidRPr="007E68FF">
        <w:t>oară cu respectarea metodologiei de evaluare a performan</w:t>
      </w:r>
      <w:r w:rsidR="0023143C">
        <w:t>ț</w:t>
      </w:r>
      <w:r w:rsidRPr="007E68FF">
        <w:t>elor profesionale individuale ale func</w:t>
      </w:r>
      <w:r w:rsidR="0023143C">
        <w:t>ț</w:t>
      </w:r>
      <w:r w:rsidRPr="007E68FF">
        <w:t>ionarilor publici pe bază de competen</w:t>
      </w:r>
      <w:r w:rsidR="0023143C">
        <w:t>ț</w:t>
      </w:r>
      <w:r w:rsidRPr="007E68FF">
        <w:t xml:space="preserve">e care se aprobă prin lege. </w:t>
      </w:r>
    </w:p>
    <w:p w14:paraId="6EBA7B70" w14:textId="60894653" w:rsidR="00D749A2" w:rsidRPr="007E68FF" w:rsidRDefault="00D749A2" w:rsidP="007E68FF">
      <w:pPr>
        <w:pStyle w:val="Bulletpoint4"/>
        <w:spacing w:before="0" w:after="0"/>
      </w:pPr>
      <w:r w:rsidRPr="007E68FF">
        <w:t>Modalită</w:t>
      </w:r>
      <w:r w:rsidR="0023143C">
        <w:t>ț</w:t>
      </w:r>
      <w:r w:rsidRPr="007E68FF">
        <w:t>i de utilizare a calificativelor ob</w:t>
      </w:r>
      <w:r w:rsidR="0023143C">
        <w:t>ț</w:t>
      </w:r>
      <w:r w:rsidRPr="007E68FF">
        <w:t>inute la evaluarea performan</w:t>
      </w:r>
      <w:r w:rsidR="0023143C">
        <w:t>ț</w:t>
      </w:r>
      <w:r w:rsidRPr="007E68FF">
        <w:t>elor profesionale individuale pe bază de competen</w:t>
      </w:r>
      <w:r w:rsidR="0023143C">
        <w:t>ț</w:t>
      </w:r>
      <w:r w:rsidRPr="007E68FF">
        <w:t>e sunt următoarele: promovarea într-o func</w:t>
      </w:r>
      <w:r w:rsidR="0023143C">
        <w:t>ț</w:t>
      </w:r>
      <w:r w:rsidRPr="007E68FF">
        <w:t>ie publică superioară, acordarea de prime în condi</w:t>
      </w:r>
      <w:r w:rsidR="0023143C">
        <w:t>ț</w:t>
      </w:r>
      <w:r w:rsidRPr="007E68FF">
        <w:t>iile legii, diminuarea drepturilor salariale, eliberarea din func</w:t>
      </w:r>
      <w:r w:rsidR="0023143C">
        <w:t>ț</w:t>
      </w:r>
      <w:r w:rsidRPr="007E68FF">
        <w:t>ia publică.</w:t>
      </w:r>
    </w:p>
    <w:p w14:paraId="4212A133" w14:textId="12833EE3" w:rsidR="00D749A2" w:rsidRPr="00F54D60" w:rsidRDefault="00D749A2" w:rsidP="007E68FF">
      <w:pPr>
        <w:pStyle w:val="Bulletpoint1"/>
      </w:pPr>
      <w:r w:rsidRPr="00F54D60">
        <w:t xml:space="preserve">La </w:t>
      </w:r>
      <w:r w:rsidRPr="00F54D60">
        <w:rPr>
          <w:b/>
          <w:bCs/>
        </w:rPr>
        <w:t>modificarea raporturilor de serviciu</w:t>
      </w:r>
      <w:r w:rsidRPr="00F54D60">
        <w:t>, se utilizează competen</w:t>
      </w:r>
      <w:r w:rsidR="0023143C">
        <w:t>ț</w:t>
      </w:r>
      <w:r w:rsidRPr="00F54D60">
        <w:t>ele specifice. Date fiind reglementările legale în referitoare la modificarea raporturilor de serviciu, se desprind următoarele concluzii:</w:t>
      </w:r>
    </w:p>
    <w:p w14:paraId="5FBEFD17" w14:textId="07528566" w:rsidR="00D749A2" w:rsidRPr="00F54D60" w:rsidRDefault="00D749A2" w:rsidP="007E68FF">
      <w:pPr>
        <w:pStyle w:val="Bulletpoints2"/>
      </w:pPr>
      <w:r w:rsidRPr="00F54D60">
        <w:t>În ipoteza delegării, care se poate dispune pentru o perioadă de 60 zile, dispozi</w:t>
      </w:r>
      <w:r w:rsidR="0023143C">
        <w:t>ț</w:t>
      </w:r>
      <w:r w:rsidRPr="00F54D60">
        <w:t>iile legale în vigoare nu prevăd obliga</w:t>
      </w:r>
      <w:r w:rsidR="0023143C">
        <w:t>ț</w:t>
      </w:r>
      <w:r w:rsidRPr="00F54D60">
        <w:t>ia verificării competen</w:t>
      </w:r>
      <w:r w:rsidR="0023143C">
        <w:t>ț</w:t>
      </w:r>
      <w:r w:rsidRPr="00F54D60">
        <w:t>elor generale sau specifice;</w:t>
      </w:r>
    </w:p>
    <w:p w14:paraId="3D004AD9" w14:textId="337E2F1C" w:rsidR="00D749A2" w:rsidRPr="00F54D60" w:rsidRDefault="00D749A2" w:rsidP="007E68FF">
      <w:pPr>
        <w:pStyle w:val="Bulletpoints2"/>
      </w:pPr>
      <w:r w:rsidRPr="00F54D60">
        <w:t>În ipoteza deta</w:t>
      </w:r>
      <w:r w:rsidR="0023143C">
        <w:t>ș</w:t>
      </w:r>
      <w:r w:rsidRPr="00F54D60">
        <w:t>ării, care se poate dispune pentru o perioadă de cel mult 6 luni, pe o func</w:t>
      </w:r>
      <w:r w:rsidR="0023143C">
        <w:t>ț</w:t>
      </w:r>
      <w:r w:rsidRPr="00F54D60">
        <w:t>ie de acela</w:t>
      </w:r>
      <w:r w:rsidR="0023143C">
        <w:t>ș</w:t>
      </w:r>
      <w:r w:rsidRPr="00F54D60">
        <w:t>i nivel sau inferioară, legiuitorul a prevăzut exclusiv obliga</w:t>
      </w:r>
      <w:r w:rsidR="0023143C">
        <w:t>ț</w:t>
      </w:r>
      <w:r w:rsidRPr="00F54D60">
        <w:t>ia verificării competen</w:t>
      </w:r>
      <w:r w:rsidR="0023143C">
        <w:t>ț</w:t>
      </w:r>
      <w:r w:rsidRPr="00F54D60">
        <w:t>elor specifice pentru func</w:t>
      </w:r>
      <w:r w:rsidR="0023143C">
        <w:t>ț</w:t>
      </w:r>
      <w:r w:rsidRPr="00F54D60">
        <w:t>iile publice de conducere sau din categoria înal</w:t>
      </w:r>
      <w:r w:rsidR="0023143C">
        <w:t>ț</w:t>
      </w:r>
      <w:r w:rsidRPr="00F54D60">
        <w:t>ilor func</w:t>
      </w:r>
      <w:r w:rsidR="0023143C">
        <w:t>ț</w:t>
      </w:r>
      <w:r w:rsidRPr="00F54D60">
        <w:t>ionari publici, potrivit art. 505 alin. (5)</w:t>
      </w:r>
      <w:r w:rsidRPr="00F54D60">
        <w:rPr>
          <w:vertAlign w:val="superscript"/>
        </w:rPr>
        <w:t>1</w:t>
      </w:r>
      <w:r w:rsidRPr="00F54D60">
        <w:t xml:space="preserve"> din Codul administrativ;</w:t>
      </w:r>
    </w:p>
    <w:p w14:paraId="4F444B76" w14:textId="7994303E" w:rsidR="00D749A2" w:rsidRPr="00F54D60" w:rsidRDefault="00D749A2" w:rsidP="007E68FF">
      <w:pPr>
        <w:pStyle w:val="Bulletpoints2"/>
      </w:pPr>
      <w:r w:rsidRPr="00F54D60">
        <w:t xml:space="preserve">În ipoteza transferului, fie în interes de serviciu, fie la cerere, </w:t>
      </w:r>
      <w:r>
        <w:t>care</w:t>
      </w:r>
      <w:r w:rsidRPr="00F54D60">
        <w:t xml:space="preserve"> se poate face pe o func</w:t>
      </w:r>
      <w:r w:rsidR="0023143C">
        <w:t>ț</w:t>
      </w:r>
      <w:r w:rsidRPr="00F54D60">
        <w:t xml:space="preserve">ie publică vacantă de </w:t>
      </w:r>
      <w:r w:rsidR="007E68FF" w:rsidRPr="00F54D60">
        <w:t>acela</w:t>
      </w:r>
      <w:r w:rsidR="0023143C">
        <w:t>ș</w:t>
      </w:r>
      <w:r w:rsidR="007E68FF" w:rsidRPr="00F54D60">
        <w:t>i</w:t>
      </w:r>
      <w:r w:rsidRPr="00F54D60">
        <w:t xml:space="preserve"> nivel (categorie, clasă </w:t>
      </w:r>
      <w:r w:rsidR="0023143C">
        <w:t>ș</w:t>
      </w:r>
      <w:r w:rsidRPr="00F54D60">
        <w:t>i grad profesional) sau într-o func</w:t>
      </w:r>
      <w:r w:rsidR="0023143C">
        <w:t>ț</w:t>
      </w:r>
      <w:r w:rsidRPr="00F54D60">
        <w:t>ie publică vacantă de nivel inferior, legiuitorul a prevăzut obligativitatea verificării competen</w:t>
      </w:r>
      <w:r w:rsidR="0023143C">
        <w:t>ț</w:t>
      </w:r>
      <w:r w:rsidRPr="00F54D60">
        <w:t>elor specifice</w:t>
      </w:r>
      <w:r w:rsidRPr="00F54D60">
        <w:rPr>
          <w:rStyle w:val="FootnoteReference"/>
          <w:rFonts w:cs="Times New Roman"/>
        </w:rPr>
        <w:footnoteReference w:id="47"/>
      </w:r>
    </w:p>
    <w:p w14:paraId="0A0FC589" w14:textId="739C675E" w:rsidR="00D749A2" w:rsidRPr="00F54D60" w:rsidRDefault="00D749A2" w:rsidP="007E68FF">
      <w:pPr>
        <w:pStyle w:val="Bulletpoints2"/>
      </w:pPr>
      <w:r>
        <w:t>Î</w:t>
      </w:r>
      <w:r w:rsidRPr="00F54D60">
        <w:t xml:space="preserve">n ipoteza promovării în grad </w:t>
      </w:r>
      <w:r w:rsidR="0023143C">
        <w:t>ș</w:t>
      </w:r>
      <w:r w:rsidRPr="00F54D60">
        <w:t>i clasă, dat fiind că acestea nu sunt condi</w:t>
      </w:r>
      <w:r w:rsidR="0023143C">
        <w:t>ț</w:t>
      </w:r>
      <w:r w:rsidRPr="00F54D60">
        <w:t>ionate de existen</w:t>
      </w:r>
      <w:r w:rsidR="0023143C">
        <w:t>ț</w:t>
      </w:r>
      <w:r w:rsidRPr="00F54D60">
        <w:t xml:space="preserve">a unui post vacant </w:t>
      </w:r>
      <w:r w:rsidR="0023143C">
        <w:t>ș</w:t>
      </w:r>
      <w:r w:rsidRPr="00F54D60">
        <w:t xml:space="preserve">i se realizează prin transformarea postului </w:t>
      </w:r>
      <w:r w:rsidR="0023143C">
        <w:t>ș</w:t>
      </w:r>
      <w:r w:rsidRPr="00F54D60">
        <w:t>i adăugarea de noi atribu</w:t>
      </w:r>
      <w:r w:rsidR="0023143C">
        <w:t>ț</w:t>
      </w:r>
      <w:r w:rsidRPr="00F54D60">
        <w:t xml:space="preserve">ii </w:t>
      </w:r>
      <w:r w:rsidR="0023143C">
        <w:t>ș</w:t>
      </w:r>
      <w:r w:rsidRPr="00F54D60">
        <w:t>i responsabilită</w:t>
      </w:r>
      <w:r w:rsidR="0023143C">
        <w:t>ț</w:t>
      </w:r>
      <w:r w:rsidRPr="00F54D60">
        <w:t>i, legiuitorul a prevăzut, pe de o parte obliga</w:t>
      </w:r>
      <w:r w:rsidR="0023143C">
        <w:t>ț</w:t>
      </w:r>
      <w:r w:rsidRPr="00F54D60">
        <w:t xml:space="preserve">ia (i) realizării analizei postului în conformitate cu procedura prevăzută în Anexa nr. 8 la Codul administrativ </w:t>
      </w:r>
      <w:r w:rsidR="0023143C">
        <w:t>ș</w:t>
      </w:r>
      <w:r w:rsidRPr="00F54D60">
        <w:t>i (ii) verificării, în cadrul examenului sau a concursului de promovare a competen</w:t>
      </w:r>
      <w:r w:rsidR="0023143C">
        <w:t>ț</w:t>
      </w:r>
      <w:r w:rsidRPr="00F54D60">
        <w:t>elor specifice pentru func</w:t>
      </w:r>
      <w:r w:rsidR="0023143C">
        <w:t>ț</w:t>
      </w:r>
      <w:r w:rsidRPr="00F54D60">
        <w:t xml:space="preserve">iile publice e stat </w:t>
      </w:r>
      <w:r w:rsidR="0023143C">
        <w:t>ș</w:t>
      </w:r>
      <w:r w:rsidRPr="00F54D60">
        <w:t>i teritoriale;</w:t>
      </w:r>
      <w:r w:rsidRPr="00F54D60">
        <w:rPr>
          <w:rStyle w:val="FootnoteReference"/>
          <w:rFonts w:cs="Times New Roman"/>
        </w:rPr>
        <w:footnoteReference w:id="48"/>
      </w:r>
    </w:p>
    <w:p w14:paraId="1A19E02E" w14:textId="33DE5C74" w:rsidR="00D749A2" w:rsidRPr="00852B34" w:rsidRDefault="00D749A2" w:rsidP="007E68FF">
      <w:pPr>
        <w:pStyle w:val="Bulletpoints2"/>
      </w:pPr>
      <w:r w:rsidRPr="00852B34">
        <w:t>In ipoteza promovării în func</w:t>
      </w:r>
      <w:r w:rsidR="0023143C">
        <w:t>ț</w:t>
      </w:r>
      <w:r w:rsidRPr="00852B34">
        <w:t>ie publică de conducere, care este condi</w:t>
      </w:r>
      <w:r w:rsidR="0023143C">
        <w:t>ț</w:t>
      </w:r>
      <w:r w:rsidRPr="00852B34">
        <w:t>ionată de existen</w:t>
      </w:r>
      <w:r w:rsidR="0023143C">
        <w:t>ț</w:t>
      </w:r>
      <w:r w:rsidRPr="00852B34">
        <w:t>a unui post vacant, legiuitorul a prevăzut obliga</w:t>
      </w:r>
      <w:r w:rsidR="0023143C">
        <w:t>ț</w:t>
      </w:r>
      <w:r w:rsidRPr="00852B34">
        <w:t>ia verificării competen</w:t>
      </w:r>
      <w:r w:rsidR="0023143C">
        <w:t>ț</w:t>
      </w:r>
      <w:r w:rsidRPr="00852B34">
        <w:t xml:space="preserve">elor generale </w:t>
      </w:r>
      <w:r w:rsidR="0023143C">
        <w:t>ș</w:t>
      </w:r>
      <w:r w:rsidRPr="00852B34">
        <w:t xml:space="preserve">i specifice în cadrul </w:t>
      </w:r>
      <w:r w:rsidRPr="00852B34">
        <w:lastRenderedPageBreak/>
        <w:t>concursului de promovare. Competen</w:t>
      </w:r>
      <w:r w:rsidR="0023143C">
        <w:t>ț</w:t>
      </w:r>
      <w:r w:rsidRPr="00852B34">
        <w:t>ele generale se consideră a fi îndeplinite dacă la data depunerii dosarului de concurs func</w:t>
      </w:r>
      <w:r w:rsidR="0023143C">
        <w:t>ț</w:t>
      </w:r>
      <w:r w:rsidRPr="00852B34">
        <w:t>ionarul public fie ocupă o func</w:t>
      </w:r>
      <w:r w:rsidR="0023143C">
        <w:t>ț</w:t>
      </w:r>
      <w:r w:rsidRPr="00852B34">
        <w:t xml:space="preserve">ie publică de conducere de </w:t>
      </w:r>
      <w:r w:rsidR="007E68FF" w:rsidRPr="00852B34">
        <w:t>acela</w:t>
      </w:r>
      <w:r w:rsidR="0023143C">
        <w:t>ș</w:t>
      </w:r>
      <w:r w:rsidR="007E68FF" w:rsidRPr="00852B34">
        <w:t>i</w:t>
      </w:r>
      <w:r w:rsidRPr="00852B34">
        <w:t xml:space="preserve"> nivel sau o func</w:t>
      </w:r>
      <w:r w:rsidR="0023143C">
        <w:t>ț</w:t>
      </w:r>
      <w:r w:rsidRPr="00852B34">
        <w:t>ie publică de conducere de nivel superior celei pentru care candidează, fie a ocupat pentru o perioadă de minimum 3 ani o func</w:t>
      </w:r>
      <w:r w:rsidR="0023143C">
        <w:t>ț</w:t>
      </w:r>
      <w:r w:rsidRPr="00852B34">
        <w:t xml:space="preserve">ie publică de conducere de </w:t>
      </w:r>
      <w:r w:rsidR="007E68FF" w:rsidRPr="00852B34">
        <w:t>acela</w:t>
      </w:r>
      <w:r w:rsidR="0023143C">
        <w:t>ș</w:t>
      </w:r>
      <w:r w:rsidR="007E68FF" w:rsidRPr="00852B34">
        <w:t>i</w:t>
      </w:r>
      <w:r w:rsidRPr="00852B34">
        <w:t xml:space="preserve"> nivel </w:t>
      </w:r>
      <w:r w:rsidR="0023143C">
        <w:t>ș</w:t>
      </w:r>
      <w:r w:rsidRPr="00852B34">
        <w:t>i/sau o func</w:t>
      </w:r>
      <w:r w:rsidR="0023143C">
        <w:t>ț</w:t>
      </w:r>
      <w:r w:rsidRPr="00852B34">
        <w:t>ie publică de conducere de nivel superior celei pentru care candidează.</w:t>
      </w:r>
    </w:p>
    <w:p w14:paraId="6DB9FC28" w14:textId="152C2B09" w:rsidR="00D749A2" w:rsidRPr="00852B34" w:rsidRDefault="00D749A2" w:rsidP="007E68FF">
      <w:pPr>
        <w:pStyle w:val="Bulletpoints2"/>
      </w:pPr>
      <w:r>
        <w:t>Competen</w:t>
      </w:r>
      <w:r w:rsidR="0023143C">
        <w:t>ț</w:t>
      </w:r>
      <w:r>
        <w:t xml:space="preserve">ele specifice se verifică </w:t>
      </w:r>
      <w:r w:rsidR="0023143C">
        <w:t>ș</w:t>
      </w:r>
      <w:r>
        <w:t>i în ipoteza mobilită</w:t>
      </w:r>
      <w:r w:rsidR="0023143C">
        <w:t>ț</w:t>
      </w:r>
      <w:r>
        <w:t>ii în cadrul categoriei înal</w:t>
      </w:r>
      <w:r w:rsidR="0023143C">
        <w:t>ț</w:t>
      </w:r>
      <w:r>
        <w:t>ilor func</w:t>
      </w:r>
      <w:r w:rsidR="0023143C">
        <w:t>ț</w:t>
      </w:r>
      <w:r>
        <w:t xml:space="preserve">ionari publici </w:t>
      </w:r>
      <w:r w:rsidR="0023143C">
        <w:t>ș</w:t>
      </w:r>
      <w:r>
        <w:t xml:space="preserve">i a </w:t>
      </w:r>
      <w:r>
        <w:rPr>
          <w:rFonts w:cs="Arial"/>
          <w:szCs w:val="20"/>
        </w:rPr>
        <w:t>exercitării</w:t>
      </w:r>
      <w:r w:rsidRPr="00245F94">
        <w:rPr>
          <w:rFonts w:cs="Arial"/>
          <w:szCs w:val="20"/>
        </w:rPr>
        <w:t xml:space="preserve"> </w:t>
      </w:r>
      <w:r w:rsidRPr="00245F94">
        <w:rPr>
          <w:rFonts w:cs="Arial"/>
          <w:kern w:val="20"/>
        </w:rPr>
        <w:t>cu caracter temporar a unei func</w:t>
      </w:r>
      <w:r w:rsidR="0023143C">
        <w:rPr>
          <w:rFonts w:cs="Arial"/>
          <w:kern w:val="20"/>
        </w:rPr>
        <w:t>ț</w:t>
      </w:r>
      <w:r w:rsidRPr="00245F94">
        <w:rPr>
          <w:rFonts w:cs="Arial"/>
          <w:kern w:val="20"/>
        </w:rPr>
        <w:t>ii publice de conducere sau din categoria înal</w:t>
      </w:r>
      <w:r w:rsidR="0023143C">
        <w:rPr>
          <w:rFonts w:cs="Arial"/>
          <w:kern w:val="20"/>
        </w:rPr>
        <w:t>ț</w:t>
      </w:r>
      <w:r w:rsidRPr="00245F94">
        <w:rPr>
          <w:rFonts w:cs="Arial"/>
          <w:kern w:val="20"/>
        </w:rPr>
        <w:t>ilor func</w:t>
      </w:r>
      <w:r w:rsidR="0023143C">
        <w:rPr>
          <w:rFonts w:cs="Arial"/>
          <w:kern w:val="20"/>
        </w:rPr>
        <w:t>ț</w:t>
      </w:r>
      <w:r w:rsidRPr="00245F94">
        <w:rPr>
          <w:rFonts w:cs="Arial"/>
          <w:kern w:val="20"/>
        </w:rPr>
        <w:t>ionari publici</w:t>
      </w:r>
      <w:r>
        <w:rPr>
          <w:rFonts w:cs="Arial"/>
          <w:kern w:val="20"/>
        </w:rPr>
        <w:t xml:space="preserve"> </w:t>
      </w:r>
      <w:r w:rsidR="0023143C">
        <w:rPr>
          <w:rFonts w:cs="Arial"/>
          <w:kern w:val="20"/>
        </w:rPr>
        <w:t>ș</w:t>
      </w:r>
      <w:r>
        <w:rPr>
          <w:rFonts w:cs="Arial"/>
          <w:kern w:val="20"/>
        </w:rPr>
        <w:t>i nu se verifică în ipoteza mutării.</w:t>
      </w:r>
    </w:p>
    <w:p w14:paraId="0F616A62" w14:textId="08BEEFE2" w:rsidR="00070142" w:rsidRDefault="00070142" w:rsidP="00070142">
      <w:pPr>
        <w:pStyle w:val="Heading3"/>
      </w:pPr>
      <w:bookmarkStart w:id="115" w:name="_Toc164080916"/>
      <w:r>
        <w:t xml:space="preserve">Analiza </w:t>
      </w:r>
      <w:r w:rsidR="007E68FF">
        <w:t xml:space="preserve">posturilor aferente </w:t>
      </w:r>
      <w:r w:rsidR="00F67C53">
        <w:t>func</w:t>
      </w:r>
      <w:r w:rsidR="0023143C">
        <w:t>ț</w:t>
      </w:r>
      <w:r w:rsidR="00F67C53">
        <w:t>iei publice</w:t>
      </w:r>
      <w:bookmarkEnd w:id="115"/>
      <w:r w:rsidR="00F67C53">
        <w:t xml:space="preserve"> </w:t>
      </w:r>
      <w:bookmarkEnd w:id="112"/>
    </w:p>
    <w:p w14:paraId="37D72521" w14:textId="08C560E4" w:rsidR="006233CF" w:rsidRPr="006233CF" w:rsidRDefault="006233CF" w:rsidP="007E68FF">
      <w:pPr>
        <w:pStyle w:val="Heading4"/>
      </w:pPr>
      <w:r>
        <w:t xml:space="preserve">Imaginea de </w:t>
      </w:r>
      <w:r w:rsidR="0087190B">
        <w:t xml:space="preserve">ansamblu </w:t>
      </w:r>
      <w:r w:rsidR="00841502">
        <w:t xml:space="preserve">privind clasificarea </w:t>
      </w:r>
      <w:r w:rsidR="007145C5">
        <w:t xml:space="preserve">resurselor umane din </w:t>
      </w:r>
      <w:r w:rsidR="0087190B">
        <w:t>administra</w:t>
      </w:r>
      <w:r w:rsidR="0023143C">
        <w:t>ț</w:t>
      </w:r>
      <w:r w:rsidR="0087190B">
        <w:t>ia publică</w:t>
      </w:r>
    </w:p>
    <w:p w14:paraId="0531304E" w14:textId="2BD73D68" w:rsidR="00AE1C79" w:rsidRDefault="00935235" w:rsidP="00160B2A">
      <w:r>
        <w:t xml:space="preserve">În prezent, </w:t>
      </w:r>
      <w:r w:rsidR="00DF754E">
        <w:t xml:space="preserve">personalul din </w:t>
      </w:r>
      <w:r w:rsidR="00AE1C79">
        <w:t>administra</w:t>
      </w:r>
      <w:r w:rsidR="0023143C">
        <w:t>ț</w:t>
      </w:r>
      <w:r w:rsidR="00AE1C79">
        <w:t>ia publică din România include:</w:t>
      </w:r>
    </w:p>
    <w:p w14:paraId="6C5EC1FF" w14:textId="7F4393BF" w:rsidR="00DF754E" w:rsidRDefault="00DF754E" w:rsidP="004B099F">
      <w:pPr>
        <w:pStyle w:val="Bulletpoint1"/>
      </w:pPr>
      <w:r>
        <w:t>Demnitarii</w:t>
      </w:r>
      <w:r w:rsidR="00977142">
        <w:t>: persoane care exercită func</w:t>
      </w:r>
      <w:r w:rsidR="0023143C">
        <w:t>ț</w:t>
      </w:r>
      <w:r w:rsidR="00977142">
        <w:t>ii de demnitate publică în temeiul unui mandat</w:t>
      </w:r>
      <w:r w:rsidR="00F67C53">
        <w:t>;</w:t>
      </w:r>
    </w:p>
    <w:p w14:paraId="7A318147" w14:textId="797034EA" w:rsidR="00935235" w:rsidRDefault="00AE1C79" w:rsidP="004B099F">
      <w:pPr>
        <w:pStyle w:val="Bulletpoint1"/>
      </w:pPr>
      <w:r>
        <w:t>Func</w:t>
      </w:r>
      <w:r w:rsidR="0023143C">
        <w:t>ț</w:t>
      </w:r>
      <w:r>
        <w:t>ionari</w:t>
      </w:r>
      <w:r w:rsidR="00F67C53">
        <w:t>i</w:t>
      </w:r>
      <w:r>
        <w:t xml:space="preserve"> publici: func</w:t>
      </w:r>
      <w:r w:rsidR="0023143C">
        <w:t>ț</w:t>
      </w:r>
      <w:r>
        <w:t>ionarul public este „persoana numită, în condi</w:t>
      </w:r>
      <w:r w:rsidR="0023143C">
        <w:t>ț</w:t>
      </w:r>
      <w:r>
        <w:t>iile legii, într-o func</w:t>
      </w:r>
      <w:r w:rsidR="0023143C">
        <w:t>ț</w:t>
      </w:r>
      <w:r>
        <w:t>ie publică</w:t>
      </w:r>
      <w:r w:rsidR="008D2645">
        <w:t>;</w:t>
      </w:r>
      <w:r>
        <w:t>”</w:t>
      </w:r>
      <w:r w:rsidRPr="007E68FF">
        <w:rPr>
          <w:rStyle w:val="FootnoteReference"/>
        </w:rPr>
        <w:footnoteReference w:id="49"/>
      </w:r>
    </w:p>
    <w:p w14:paraId="5B7AAC11" w14:textId="16267A9A" w:rsidR="008D2645" w:rsidRDefault="008D2645" w:rsidP="004B099F">
      <w:pPr>
        <w:pStyle w:val="Bulletpoint1"/>
      </w:pPr>
      <w:r>
        <w:t>Personal</w:t>
      </w:r>
      <w:r w:rsidR="00F67C53">
        <w:t>ul</w:t>
      </w:r>
      <w:r>
        <w:t xml:space="preserve"> contractual</w:t>
      </w:r>
      <w:r w:rsidR="00D567E6">
        <w:t>: persoane care au raporturi de muncă sau</w:t>
      </w:r>
      <w:r w:rsidR="002E3448">
        <w:t xml:space="preserve"> asimilate acestora cu institu</w:t>
      </w:r>
      <w:r w:rsidR="0023143C">
        <w:t>ț</w:t>
      </w:r>
      <w:r w:rsidR="002E3448">
        <w:t xml:space="preserve">iile </w:t>
      </w:r>
      <w:r w:rsidR="00986A2E">
        <w:t>și autoritățile</w:t>
      </w:r>
      <w:r w:rsidR="002E3448">
        <w:t xml:space="preserve"> </w:t>
      </w:r>
      <w:r w:rsidR="0034059C">
        <w:t>publice. Această categorie de angaja</w:t>
      </w:r>
      <w:r w:rsidR="0023143C">
        <w:t>ț</w:t>
      </w:r>
      <w:r w:rsidR="0034059C">
        <w:t>i este numită informal</w:t>
      </w:r>
      <w:r w:rsidR="0089703C">
        <w:t xml:space="preserve"> „personal contractual” </w:t>
      </w:r>
      <w:r w:rsidR="0023143C">
        <w:t>ș</w:t>
      </w:r>
      <w:r w:rsidR="0089703C">
        <w:t>i cu</w:t>
      </w:r>
      <w:r w:rsidR="008D6EAD">
        <w:t>prinde o categori</w:t>
      </w:r>
      <w:r w:rsidR="00881E0D">
        <w:t>e largă de „bugetari”, precum cei angaja</w:t>
      </w:r>
      <w:r w:rsidR="0023143C">
        <w:t>ț</w:t>
      </w:r>
      <w:r w:rsidR="00881E0D">
        <w:t>i în domenii precum învă</w:t>
      </w:r>
      <w:r w:rsidR="0023143C">
        <w:t>ț</w:t>
      </w:r>
      <w:r w:rsidR="00881E0D">
        <w:t>ământul, sănătatea, cultura</w:t>
      </w:r>
      <w:r w:rsidR="00BD45B3">
        <w:t xml:space="preserve"> etc., inclusiv cei care au un contract de management </w:t>
      </w:r>
      <w:r w:rsidR="000338DF">
        <w:t>în cadrul unor institu</w:t>
      </w:r>
      <w:r w:rsidR="0023143C">
        <w:t>ț</w:t>
      </w:r>
      <w:r w:rsidR="000338DF">
        <w:t>ii / autorită</w:t>
      </w:r>
      <w:r w:rsidR="0023143C">
        <w:t>ț</w:t>
      </w:r>
      <w:r w:rsidR="000338DF">
        <w:t>i publice de la nivel central</w:t>
      </w:r>
      <w:r w:rsidR="00D93837">
        <w:t xml:space="preserve">, teritorial </w:t>
      </w:r>
      <w:r w:rsidR="0023143C">
        <w:t>ș</w:t>
      </w:r>
      <w:r w:rsidR="00D93837">
        <w:t>i local</w:t>
      </w:r>
      <w:r w:rsidR="00F67C53">
        <w:t>;</w:t>
      </w:r>
    </w:p>
    <w:p w14:paraId="10041899" w14:textId="42186515" w:rsidR="00A371D8" w:rsidRDefault="00A371D8" w:rsidP="004B099F">
      <w:pPr>
        <w:pStyle w:val="Bulletpoint1"/>
      </w:pPr>
      <w:r>
        <w:t>Alte categorii de personal stabilite în condi</w:t>
      </w:r>
      <w:r w:rsidR="0023143C">
        <w:t>ț</w:t>
      </w:r>
      <w:r>
        <w:t>iile legii de la nivelul autorită</w:t>
      </w:r>
      <w:r w:rsidR="0023143C">
        <w:t>ț</w:t>
      </w:r>
      <w:r>
        <w:t xml:space="preserve">ilor </w:t>
      </w:r>
      <w:r w:rsidR="0023143C">
        <w:t>ș</w:t>
      </w:r>
      <w:r>
        <w:t>i institu</w:t>
      </w:r>
      <w:r w:rsidR="0023143C">
        <w:t>ț</w:t>
      </w:r>
      <w:r>
        <w:t>iilor administra</w:t>
      </w:r>
      <w:r w:rsidR="0023143C">
        <w:t>ț</w:t>
      </w:r>
      <w:r>
        <w:t xml:space="preserve">iei publice centrale </w:t>
      </w:r>
      <w:r w:rsidR="0023143C">
        <w:t>ș</w:t>
      </w:r>
      <w:r>
        <w:t>i locale</w:t>
      </w:r>
      <w:r w:rsidR="00D567E6">
        <w:t>.</w:t>
      </w:r>
      <w:r w:rsidR="00F72C9D">
        <w:t xml:space="preserve"> </w:t>
      </w:r>
    </w:p>
    <w:p w14:paraId="3ABF5CF1" w14:textId="22A27455" w:rsidR="00443906" w:rsidRDefault="00F67C53" w:rsidP="001659CE">
      <w:r>
        <w:t>Codul Administrativ define</w:t>
      </w:r>
      <w:r w:rsidR="0023143C">
        <w:t>ș</w:t>
      </w:r>
      <w:r>
        <w:t xml:space="preserve">te </w:t>
      </w:r>
      <w:r w:rsidRPr="007C53BC">
        <w:t>func</w:t>
      </w:r>
      <w:r w:rsidR="0023143C">
        <w:t>ț</w:t>
      </w:r>
      <w:r w:rsidRPr="007C53BC">
        <w:t>ia publică</w:t>
      </w:r>
      <w:r>
        <w:t xml:space="preserve"> drept „ansamblul atribu</w:t>
      </w:r>
      <w:r w:rsidR="0023143C">
        <w:t>ț</w:t>
      </w:r>
      <w:r>
        <w:t xml:space="preserve">iilor </w:t>
      </w:r>
      <w:r w:rsidR="0023143C">
        <w:t>ș</w:t>
      </w:r>
      <w:r>
        <w:t>i responsabilită</w:t>
      </w:r>
      <w:r w:rsidR="0023143C">
        <w:t>ț</w:t>
      </w:r>
      <w:r>
        <w:t>ilor, stabilite în temeiul legii, în scopul exercitării prerogativelor de putere publică de către autorită</w:t>
      </w:r>
      <w:r w:rsidR="0023143C">
        <w:t>ț</w:t>
      </w:r>
      <w:r>
        <w:t xml:space="preserve">ile </w:t>
      </w:r>
      <w:r w:rsidR="0023143C">
        <w:t>ș</w:t>
      </w:r>
      <w:r>
        <w:t>i institu</w:t>
      </w:r>
      <w:r w:rsidR="0023143C">
        <w:t>ț</w:t>
      </w:r>
      <w:r>
        <w:t>iile publice.”</w:t>
      </w:r>
      <w:r w:rsidR="00C74BF9">
        <w:t xml:space="preserve"> </w:t>
      </w:r>
      <w:r w:rsidR="00443906" w:rsidRPr="007C53BC">
        <w:t>Clasificarea func</w:t>
      </w:r>
      <w:r w:rsidR="0023143C">
        <w:t>ț</w:t>
      </w:r>
      <w:r w:rsidR="00443906" w:rsidRPr="007C53BC">
        <w:t>iilor publice</w:t>
      </w:r>
      <w:r w:rsidR="00443906">
        <w:t xml:space="preserve"> se realizează în baza unei taxonomii complexe, după criterii multiple. Func</w:t>
      </w:r>
      <w:r w:rsidR="0023143C">
        <w:t>ț</w:t>
      </w:r>
      <w:r w:rsidR="00443906">
        <w:t>iile publice sunt clasificate în func</w:t>
      </w:r>
      <w:r w:rsidR="0023143C">
        <w:t>ț</w:t>
      </w:r>
      <w:r w:rsidR="00443906">
        <w:t>ie de:</w:t>
      </w:r>
    </w:p>
    <w:p w14:paraId="11478301" w14:textId="09F18614" w:rsidR="00443906" w:rsidRDefault="00443906" w:rsidP="004B099F">
      <w:pPr>
        <w:pStyle w:val="Bulletpoint1"/>
      </w:pPr>
      <w:r>
        <w:t>După natura activită</w:t>
      </w:r>
      <w:r w:rsidR="0023143C">
        <w:t>ț</w:t>
      </w:r>
      <w:r>
        <w:t>ii corespunzătoare prerogativelor de putere publică</w:t>
      </w:r>
      <w:r w:rsidR="00D13760">
        <w:t>:</w:t>
      </w:r>
      <w:r>
        <w:rPr>
          <w:rStyle w:val="FootnoteReference"/>
        </w:rPr>
        <w:footnoteReference w:id="50"/>
      </w:r>
    </w:p>
    <w:p w14:paraId="4E5F822A" w14:textId="130432AB" w:rsidR="00443906" w:rsidRDefault="00443906" w:rsidP="004B099F">
      <w:pPr>
        <w:pStyle w:val="Bulletpoint1"/>
        <w:numPr>
          <w:ilvl w:val="1"/>
          <w:numId w:val="52"/>
        </w:numPr>
      </w:pPr>
      <w:r w:rsidRPr="007C53BC">
        <w:rPr>
          <w:b/>
          <w:bCs/>
        </w:rPr>
        <w:t>Func</w:t>
      </w:r>
      <w:r w:rsidR="0023143C">
        <w:rPr>
          <w:b/>
          <w:bCs/>
        </w:rPr>
        <w:t>ț</w:t>
      </w:r>
      <w:r w:rsidRPr="007C53BC">
        <w:rPr>
          <w:b/>
          <w:bCs/>
        </w:rPr>
        <w:t>ii publice generale</w:t>
      </w:r>
      <w:r>
        <w:t>: se referă la „ansamblul atribu</w:t>
      </w:r>
      <w:r w:rsidR="0023143C">
        <w:t>ț</w:t>
      </w:r>
      <w:r>
        <w:t xml:space="preserve">iilor </w:t>
      </w:r>
      <w:r w:rsidR="0023143C">
        <w:t>ș</w:t>
      </w:r>
      <w:r>
        <w:t>i responsabilită</w:t>
      </w:r>
      <w:r w:rsidR="0023143C">
        <w:t>ț</w:t>
      </w:r>
      <w:r>
        <w:t xml:space="preserve">ilor cu caracter general </w:t>
      </w:r>
      <w:r w:rsidR="0023143C">
        <w:t>ș</w:t>
      </w:r>
      <w:r>
        <w:t>i comun tuturor autorită</w:t>
      </w:r>
      <w:r w:rsidR="0023143C">
        <w:t>ț</w:t>
      </w:r>
      <w:r>
        <w:t xml:space="preserve">ilor </w:t>
      </w:r>
      <w:r w:rsidR="0023143C">
        <w:t>ș</w:t>
      </w:r>
      <w:r>
        <w:t>i institu</w:t>
      </w:r>
      <w:r w:rsidR="0023143C">
        <w:t>ț</w:t>
      </w:r>
      <w:r>
        <w:t>iilor publice, în vederea realizării competen</w:t>
      </w:r>
      <w:r w:rsidR="0023143C">
        <w:t>ț</w:t>
      </w:r>
      <w:r>
        <w:t>elor lor generale”;</w:t>
      </w:r>
    </w:p>
    <w:p w14:paraId="41116936" w14:textId="3CB5C51F" w:rsidR="00443906" w:rsidRDefault="00443906" w:rsidP="004B099F">
      <w:pPr>
        <w:pStyle w:val="Bulletpoint1"/>
        <w:numPr>
          <w:ilvl w:val="1"/>
          <w:numId w:val="52"/>
        </w:numPr>
      </w:pPr>
      <w:r w:rsidRPr="007C53BC">
        <w:rPr>
          <w:b/>
          <w:bCs/>
        </w:rPr>
        <w:t>Func</w:t>
      </w:r>
      <w:r w:rsidR="0023143C">
        <w:rPr>
          <w:b/>
          <w:bCs/>
        </w:rPr>
        <w:t>ț</w:t>
      </w:r>
      <w:r w:rsidRPr="007C53BC">
        <w:rPr>
          <w:b/>
          <w:bCs/>
        </w:rPr>
        <w:t>ii publice specifice</w:t>
      </w:r>
      <w:r>
        <w:t>: se referă la „ansamblul atribu</w:t>
      </w:r>
      <w:r w:rsidR="0023143C">
        <w:t>ț</w:t>
      </w:r>
      <w:r>
        <w:t xml:space="preserve">iilor </w:t>
      </w:r>
      <w:r w:rsidR="0023143C">
        <w:t>ș</w:t>
      </w:r>
      <w:r>
        <w:t>i responsabilită</w:t>
      </w:r>
      <w:r w:rsidR="0023143C">
        <w:t>ț</w:t>
      </w:r>
      <w:r>
        <w:t>ilor cu caracter specific unor autorită</w:t>
      </w:r>
      <w:r w:rsidR="0023143C">
        <w:t>ț</w:t>
      </w:r>
      <w:r>
        <w:t xml:space="preserve">i </w:t>
      </w:r>
      <w:r w:rsidR="0023143C">
        <w:t>ș</w:t>
      </w:r>
      <w:r>
        <w:t>i institu</w:t>
      </w:r>
      <w:r w:rsidR="0023143C">
        <w:t>ț</w:t>
      </w:r>
      <w:r>
        <w:t>ii publice, în vederea realizării competen</w:t>
      </w:r>
      <w:r w:rsidR="0023143C">
        <w:t>ț</w:t>
      </w:r>
      <w:r>
        <w:t>elor lor specifice sau care necesită competen</w:t>
      </w:r>
      <w:r w:rsidR="0023143C">
        <w:t>ț</w:t>
      </w:r>
      <w:r>
        <w:t xml:space="preserve">e </w:t>
      </w:r>
      <w:r w:rsidR="0023143C">
        <w:t>ș</w:t>
      </w:r>
      <w:r>
        <w:t>i responsabilită</w:t>
      </w:r>
      <w:r w:rsidR="0023143C">
        <w:t>ț</w:t>
      </w:r>
      <w:r>
        <w:t>i specifice”.</w:t>
      </w:r>
    </w:p>
    <w:p w14:paraId="1BDC1B45" w14:textId="66D7B209" w:rsidR="00443906" w:rsidRDefault="00443906" w:rsidP="004B099F">
      <w:pPr>
        <w:pStyle w:val="Bulletpoint1"/>
      </w:pPr>
      <w:r>
        <w:t>Nivelul educa</w:t>
      </w:r>
      <w:r w:rsidR="0023143C">
        <w:t>ț</w:t>
      </w:r>
      <w:r>
        <w:t>ional:</w:t>
      </w:r>
      <w:r w:rsidR="009C39AD">
        <w:rPr>
          <w:rStyle w:val="FootnoteReference"/>
        </w:rPr>
        <w:footnoteReference w:id="51"/>
      </w:r>
    </w:p>
    <w:p w14:paraId="1753D665" w14:textId="2097A213" w:rsidR="00443906" w:rsidRDefault="00400885" w:rsidP="004B099F">
      <w:pPr>
        <w:pStyle w:val="Bulletpoint1"/>
        <w:numPr>
          <w:ilvl w:val="1"/>
          <w:numId w:val="52"/>
        </w:numPr>
      </w:pPr>
      <w:r w:rsidRPr="007C53BC">
        <w:rPr>
          <w:b/>
          <w:bCs/>
        </w:rPr>
        <w:t>Clasa I</w:t>
      </w:r>
      <w:r>
        <w:t xml:space="preserve">: </w:t>
      </w:r>
      <w:r w:rsidR="006754B2">
        <w:t>c</w:t>
      </w:r>
      <w:r w:rsidR="006754B2" w:rsidRPr="006D01EA">
        <w:t>uprinde func</w:t>
      </w:r>
      <w:r w:rsidR="0023143C">
        <w:t>ț</w:t>
      </w:r>
      <w:r w:rsidR="006754B2" w:rsidRPr="006D01EA">
        <w:t>iile publice pentru ocuparea cărora se cer studii universitare de licen</w:t>
      </w:r>
      <w:r w:rsidR="0023143C">
        <w:t>ț</w:t>
      </w:r>
      <w:r w:rsidR="006754B2" w:rsidRPr="006D01EA">
        <w:t>ă absolvite cu diplomă de licen</w:t>
      </w:r>
      <w:r w:rsidR="0023143C">
        <w:t>ț</w:t>
      </w:r>
      <w:r w:rsidR="006754B2" w:rsidRPr="006D01EA">
        <w:t>ă sau echivalentă</w:t>
      </w:r>
      <w:r w:rsidR="006754B2">
        <w:t>;</w:t>
      </w:r>
    </w:p>
    <w:p w14:paraId="3AC54A38" w14:textId="26AD035A" w:rsidR="002F6144" w:rsidRPr="002F6144" w:rsidRDefault="00931297" w:rsidP="004B099F">
      <w:pPr>
        <w:pStyle w:val="Bulletpoint1"/>
        <w:numPr>
          <w:ilvl w:val="1"/>
          <w:numId w:val="52"/>
        </w:numPr>
      </w:pPr>
      <w:r w:rsidRPr="007C53BC">
        <w:rPr>
          <w:b/>
          <w:bCs/>
        </w:rPr>
        <w:t>Clasa a II-a</w:t>
      </w:r>
      <w:r>
        <w:t xml:space="preserve">: </w:t>
      </w:r>
      <w:r w:rsidR="002F6144">
        <w:t>c</w:t>
      </w:r>
      <w:r w:rsidR="002F6144" w:rsidRPr="002F6144">
        <w:t>uprinde func</w:t>
      </w:r>
      <w:r w:rsidR="0023143C">
        <w:t>ț</w:t>
      </w:r>
      <w:r w:rsidR="002F6144" w:rsidRPr="002F6144">
        <w:t>iile publice pentru ocuparea cărora se cer studii superioare de scurtă durată, absolvite cu diplomă, în perioada anterioară aplicării celor trei cicluri tip Bologna;</w:t>
      </w:r>
    </w:p>
    <w:p w14:paraId="25D28A13" w14:textId="2EE75C16" w:rsidR="00931297" w:rsidRDefault="00D13760" w:rsidP="004B099F">
      <w:pPr>
        <w:pStyle w:val="Bulletpoint1"/>
        <w:numPr>
          <w:ilvl w:val="1"/>
          <w:numId w:val="52"/>
        </w:numPr>
      </w:pPr>
      <w:r w:rsidRPr="007C53BC">
        <w:rPr>
          <w:b/>
          <w:bCs/>
        </w:rPr>
        <w:t>Clasa a III-a</w:t>
      </w:r>
      <w:r>
        <w:t>: c</w:t>
      </w:r>
      <w:r w:rsidRPr="006D01EA">
        <w:t>uprinde func</w:t>
      </w:r>
      <w:r w:rsidR="0023143C">
        <w:t>ț</w:t>
      </w:r>
      <w:r w:rsidRPr="006D01EA">
        <w:t>iile publice pentru ocuparea cărora se cer studii liceale, respectiv studii medii liceale, finalizate cu diplomă de bacalaureat.</w:t>
      </w:r>
      <w:r w:rsidR="00EA08B3">
        <w:rPr>
          <w:rStyle w:val="FootnoteReference"/>
        </w:rPr>
        <w:footnoteReference w:id="52"/>
      </w:r>
    </w:p>
    <w:p w14:paraId="66CCBA7A" w14:textId="2667EBEB" w:rsidR="00D13760" w:rsidRDefault="00D13760" w:rsidP="004B099F">
      <w:pPr>
        <w:pStyle w:val="Bulletpoint1"/>
      </w:pPr>
      <w:r>
        <w:t>Nivelul administrativ:</w:t>
      </w:r>
      <w:r w:rsidR="009C39AD">
        <w:rPr>
          <w:rStyle w:val="FootnoteReference"/>
        </w:rPr>
        <w:footnoteReference w:id="53"/>
      </w:r>
    </w:p>
    <w:p w14:paraId="26EA30FB" w14:textId="72B794C0" w:rsidR="00D13760" w:rsidRDefault="00FD7677" w:rsidP="004B099F">
      <w:pPr>
        <w:pStyle w:val="Bulletpoint1"/>
        <w:numPr>
          <w:ilvl w:val="1"/>
          <w:numId w:val="52"/>
        </w:numPr>
      </w:pPr>
      <w:r w:rsidRPr="007C53BC">
        <w:rPr>
          <w:b/>
          <w:bCs/>
        </w:rPr>
        <w:t>Func</w:t>
      </w:r>
      <w:r w:rsidR="0023143C">
        <w:rPr>
          <w:b/>
          <w:bCs/>
        </w:rPr>
        <w:t>ț</w:t>
      </w:r>
      <w:r w:rsidRPr="007C53BC">
        <w:rPr>
          <w:b/>
          <w:bCs/>
        </w:rPr>
        <w:t>ii publice de stat</w:t>
      </w:r>
      <w:r w:rsidR="004008D7">
        <w:t xml:space="preserve"> (sau nivel central)</w:t>
      </w:r>
      <w:r>
        <w:t xml:space="preserve">: </w:t>
      </w:r>
      <w:r w:rsidR="005A2F39">
        <w:t>s</w:t>
      </w:r>
      <w:r w:rsidR="004008D7" w:rsidRPr="004008D7">
        <w:t>tabilite în cadrul ministerelor, organelor de specialitate ale administra</w:t>
      </w:r>
      <w:r w:rsidR="0023143C">
        <w:t>ț</w:t>
      </w:r>
      <w:r w:rsidR="004008D7" w:rsidRPr="004008D7">
        <w:t>iei publice centrale, structurilor de specialitate ale Administra</w:t>
      </w:r>
      <w:r w:rsidR="0023143C">
        <w:t>ț</w:t>
      </w:r>
      <w:r w:rsidR="004008D7" w:rsidRPr="004008D7">
        <w:t>iei Preziden</w:t>
      </w:r>
      <w:r w:rsidR="0023143C">
        <w:t>ț</w:t>
      </w:r>
      <w:r w:rsidR="004008D7" w:rsidRPr="004008D7">
        <w:t>iale, structurilor de specialitate ale Parlamentului României, autorită</w:t>
      </w:r>
      <w:r w:rsidR="0023143C">
        <w:t>ț</w:t>
      </w:r>
      <w:r w:rsidR="004008D7" w:rsidRPr="004008D7">
        <w:t>ilor publice autonome prevăzute în Constitu</w:t>
      </w:r>
      <w:r w:rsidR="0023143C">
        <w:t>ț</w:t>
      </w:r>
      <w:r w:rsidR="004008D7" w:rsidRPr="004008D7">
        <w:t xml:space="preserve">ia României </w:t>
      </w:r>
      <w:r w:rsidR="0023143C">
        <w:t>ș</w:t>
      </w:r>
      <w:r w:rsidR="004008D7" w:rsidRPr="004008D7">
        <w:t>i altor autorită</w:t>
      </w:r>
      <w:r w:rsidR="0023143C">
        <w:t>ț</w:t>
      </w:r>
      <w:r w:rsidR="004008D7" w:rsidRPr="004008D7">
        <w:t xml:space="preserve">i administrative autonome, precum </w:t>
      </w:r>
      <w:r w:rsidR="0023143C">
        <w:t>ș</w:t>
      </w:r>
      <w:r w:rsidR="004008D7" w:rsidRPr="004008D7">
        <w:t>i în cadrul structurilor autorită</w:t>
      </w:r>
      <w:r w:rsidR="0023143C">
        <w:t>ț</w:t>
      </w:r>
      <w:r w:rsidR="004008D7" w:rsidRPr="004008D7">
        <w:t>ii judecătore</w:t>
      </w:r>
      <w:r w:rsidR="0023143C">
        <w:t>ș</w:t>
      </w:r>
      <w:r w:rsidR="004008D7" w:rsidRPr="004008D7">
        <w:t>ti</w:t>
      </w:r>
      <w:r w:rsidR="004008D7">
        <w:t>;</w:t>
      </w:r>
    </w:p>
    <w:p w14:paraId="178C002C" w14:textId="4874D33C" w:rsidR="007C53BC" w:rsidRDefault="004008D7" w:rsidP="004B099F">
      <w:pPr>
        <w:pStyle w:val="Bulletpoint1"/>
        <w:numPr>
          <w:ilvl w:val="1"/>
          <w:numId w:val="52"/>
        </w:numPr>
      </w:pPr>
      <w:r w:rsidRPr="007C53BC">
        <w:rPr>
          <w:b/>
          <w:bCs/>
        </w:rPr>
        <w:t>Func</w:t>
      </w:r>
      <w:r w:rsidR="0023143C">
        <w:rPr>
          <w:b/>
          <w:bCs/>
        </w:rPr>
        <w:t>ț</w:t>
      </w:r>
      <w:r w:rsidRPr="007C53BC">
        <w:rPr>
          <w:b/>
          <w:bCs/>
        </w:rPr>
        <w:t>ii publice teritoriale</w:t>
      </w:r>
      <w:r>
        <w:t xml:space="preserve">: </w:t>
      </w:r>
      <w:r w:rsidR="005A2F39">
        <w:t>s</w:t>
      </w:r>
      <w:r w:rsidR="007C53BC" w:rsidRPr="007C53BC">
        <w:t>tabilite în cadrul institu</w:t>
      </w:r>
      <w:r w:rsidR="0023143C">
        <w:t>ț</w:t>
      </w:r>
      <w:r w:rsidR="007C53BC" w:rsidRPr="007C53BC">
        <w:t xml:space="preserve">iei prefectului, serviciilor publice deconcentrate ale ministerelor </w:t>
      </w:r>
      <w:r w:rsidR="0023143C">
        <w:t>ș</w:t>
      </w:r>
      <w:r w:rsidR="007C53BC" w:rsidRPr="007C53BC">
        <w:t>i ale celorlalte organe ale administra</w:t>
      </w:r>
      <w:r w:rsidR="0023143C">
        <w:t>ț</w:t>
      </w:r>
      <w:r w:rsidR="007C53BC" w:rsidRPr="007C53BC">
        <w:t>iei publice centrale din unită</w:t>
      </w:r>
      <w:r w:rsidR="0023143C">
        <w:t>ț</w:t>
      </w:r>
      <w:r w:rsidR="007C53BC" w:rsidRPr="007C53BC">
        <w:t xml:space="preserve">ile administrativ-teritoriale, precum </w:t>
      </w:r>
      <w:r w:rsidR="0023143C">
        <w:t>ș</w:t>
      </w:r>
      <w:r w:rsidR="007C53BC" w:rsidRPr="007C53BC">
        <w:t>i institu</w:t>
      </w:r>
      <w:r w:rsidR="0023143C">
        <w:t>ț</w:t>
      </w:r>
      <w:r w:rsidR="007C53BC" w:rsidRPr="007C53BC">
        <w:t xml:space="preserve">iilor publice din teritoriu, aflate în subordinea/coordonarea/sub autoritatea Guvernului, a ministerelor </w:t>
      </w:r>
      <w:r w:rsidR="0023143C">
        <w:t>ș</w:t>
      </w:r>
      <w:r w:rsidR="007C53BC" w:rsidRPr="007C53BC">
        <w:t>i a celorlalte organe ale administra</w:t>
      </w:r>
      <w:r w:rsidR="0023143C">
        <w:t>ț</w:t>
      </w:r>
      <w:r w:rsidR="007C53BC" w:rsidRPr="007C53BC">
        <w:t>iei publice centrale</w:t>
      </w:r>
      <w:r w:rsidR="007C53BC">
        <w:t>;</w:t>
      </w:r>
    </w:p>
    <w:p w14:paraId="5BBA4F2A" w14:textId="42D20A1E" w:rsidR="007C53BC" w:rsidRDefault="007C53BC" w:rsidP="004B099F">
      <w:pPr>
        <w:pStyle w:val="Bulletpoint1"/>
        <w:numPr>
          <w:ilvl w:val="1"/>
          <w:numId w:val="52"/>
        </w:numPr>
      </w:pPr>
      <w:r>
        <w:rPr>
          <w:b/>
          <w:bCs/>
        </w:rPr>
        <w:lastRenderedPageBreak/>
        <w:t>Func</w:t>
      </w:r>
      <w:r w:rsidR="0023143C">
        <w:rPr>
          <w:b/>
          <w:bCs/>
        </w:rPr>
        <w:t>ț</w:t>
      </w:r>
      <w:r>
        <w:rPr>
          <w:b/>
          <w:bCs/>
        </w:rPr>
        <w:t>ii publice locale</w:t>
      </w:r>
      <w:r w:rsidRPr="007C53BC">
        <w:t>:</w:t>
      </w:r>
      <w:r>
        <w:t xml:space="preserve"> </w:t>
      </w:r>
      <w:r w:rsidR="005A2F39">
        <w:t>s</w:t>
      </w:r>
      <w:r w:rsidR="005A2F39" w:rsidRPr="006D01EA">
        <w:t>tabilite în cadrul aparatului propriu al autorită</w:t>
      </w:r>
      <w:r w:rsidR="0023143C">
        <w:t>ț</w:t>
      </w:r>
      <w:r w:rsidR="005A2F39" w:rsidRPr="006D01EA">
        <w:t>ilor administra</w:t>
      </w:r>
      <w:r w:rsidR="0023143C">
        <w:t>ț</w:t>
      </w:r>
      <w:r w:rsidR="005A2F39" w:rsidRPr="006D01EA">
        <w:t xml:space="preserve">iei publice locale </w:t>
      </w:r>
      <w:r w:rsidR="0023143C">
        <w:t>ș</w:t>
      </w:r>
      <w:r w:rsidR="005A2F39" w:rsidRPr="006D01EA">
        <w:t>i al institu</w:t>
      </w:r>
      <w:r w:rsidR="0023143C">
        <w:t>ț</w:t>
      </w:r>
      <w:r w:rsidR="005A2F39" w:rsidRPr="006D01EA">
        <w:t>iilor publice subordonate acestora</w:t>
      </w:r>
      <w:r w:rsidR="005A2F39">
        <w:t>.</w:t>
      </w:r>
    </w:p>
    <w:p w14:paraId="23454457" w14:textId="5D49803B" w:rsidR="00855B17" w:rsidRDefault="00855B17" w:rsidP="004B099F">
      <w:pPr>
        <w:pStyle w:val="Bulletpoint1"/>
      </w:pPr>
      <w:r>
        <w:t>Nivelul atribu</w:t>
      </w:r>
      <w:r w:rsidR="0023143C">
        <w:t>ț</w:t>
      </w:r>
      <w:r>
        <w:t>iilor (ierarhi</w:t>
      </w:r>
      <w:r w:rsidR="005A2F39">
        <w:t>e</w:t>
      </w:r>
      <w:r>
        <w:t>)</w:t>
      </w:r>
      <w:r w:rsidR="004008D7">
        <w:t>:</w:t>
      </w:r>
      <w:r w:rsidR="001C6038">
        <w:rPr>
          <w:rStyle w:val="FootnoteReference"/>
        </w:rPr>
        <w:footnoteReference w:id="54"/>
      </w:r>
    </w:p>
    <w:p w14:paraId="6D57A4AD" w14:textId="5AEB1F9B" w:rsidR="005A2F39" w:rsidRDefault="005C7C2F" w:rsidP="004B099F">
      <w:pPr>
        <w:pStyle w:val="Bulletpoint1"/>
        <w:numPr>
          <w:ilvl w:val="1"/>
          <w:numId w:val="52"/>
        </w:numPr>
      </w:pPr>
      <w:r w:rsidRPr="005324DF">
        <w:t>Înal</w:t>
      </w:r>
      <w:r w:rsidR="0023143C">
        <w:t>ț</w:t>
      </w:r>
      <w:r w:rsidRPr="005324DF">
        <w:t>i func</w:t>
      </w:r>
      <w:r w:rsidR="0023143C">
        <w:t>ț</w:t>
      </w:r>
      <w:r w:rsidRPr="005324DF">
        <w:t>ionari publici</w:t>
      </w:r>
      <w:r w:rsidR="00A61FE7">
        <w:t>;</w:t>
      </w:r>
    </w:p>
    <w:p w14:paraId="6A4D0933" w14:textId="6FD16E5D" w:rsidR="000E14FC" w:rsidRDefault="000E14FC" w:rsidP="004B099F">
      <w:pPr>
        <w:pStyle w:val="Bulletpoint1"/>
        <w:numPr>
          <w:ilvl w:val="1"/>
          <w:numId w:val="52"/>
        </w:numPr>
      </w:pPr>
      <w:r w:rsidRPr="005324DF">
        <w:t>Func</w:t>
      </w:r>
      <w:r w:rsidR="0023143C">
        <w:t>ț</w:t>
      </w:r>
      <w:r w:rsidRPr="005324DF">
        <w:t>ii publice de conducere</w:t>
      </w:r>
      <w:r w:rsidR="00A61FE7">
        <w:t>;</w:t>
      </w:r>
    </w:p>
    <w:p w14:paraId="5E11C5AB" w14:textId="7C682E45" w:rsidR="004008D7" w:rsidRDefault="000E14FC" w:rsidP="004B099F">
      <w:pPr>
        <w:pStyle w:val="Bulletpoint1"/>
        <w:numPr>
          <w:ilvl w:val="1"/>
          <w:numId w:val="52"/>
        </w:numPr>
      </w:pPr>
      <w:r w:rsidRPr="005324DF">
        <w:t>Func</w:t>
      </w:r>
      <w:r w:rsidR="0023143C">
        <w:t>ț</w:t>
      </w:r>
      <w:r w:rsidRPr="005324DF">
        <w:t>ii publice de execu</w:t>
      </w:r>
      <w:r w:rsidR="0023143C">
        <w:t>ț</w:t>
      </w:r>
      <w:r w:rsidRPr="005324DF">
        <w:t>ie</w:t>
      </w:r>
      <w:r w:rsidR="00A61FE7">
        <w:t>.</w:t>
      </w:r>
    </w:p>
    <w:p w14:paraId="253E2BE5" w14:textId="1742FF8B" w:rsidR="00A61FE7" w:rsidRDefault="00064C90" w:rsidP="00A61FE7">
      <w:r w:rsidRPr="00064C90">
        <w:t>Diferen</w:t>
      </w:r>
      <w:r w:rsidR="0023143C">
        <w:t>ț</w:t>
      </w:r>
      <w:r w:rsidRPr="00064C90">
        <w:t xml:space="preserve">ierile între cele trei clase </w:t>
      </w:r>
      <w:r>
        <w:t>definite după nivelul atribu</w:t>
      </w:r>
      <w:r w:rsidR="0023143C">
        <w:t>ț</w:t>
      </w:r>
      <w:r>
        <w:t xml:space="preserve">iilor </w:t>
      </w:r>
      <w:r w:rsidRPr="00064C90">
        <w:t>se fac în func</w:t>
      </w:r>
      <w:r w:rsidR="0023143C">
        <w:t>ț</w:t>
      </w:r>
      <w:r w:rsidRPr="00064C90">
        <w:t xml:space="preserve">ie de complexitatea sarcinilor </w:t>
      </w:r>
      <w:r w:rsidR="0023143C">
        <w:t>ș</w:t>
      </w:r>
      <w:r w:rsidRPr="00064C90">
        <w:t xml:space="preserve">i nivelul de responsabilitate. Fiecare clasă de mai sus include </w:t>
      </w:r>
      <w:r>
        <w:t xml:space="preserve">următoarele </w:t>
      </w:r>
      <w:r w:rsidRPr="00064C90">
        <w:t>func</w:t>
      </w:r>
      <w:r w:rsidR="0023143C">
        <w:t>ț</w:t>
      </w:r>
      <w:r w:rsidRPr="00064C90">
        <w:t>ii publice, diferen</w:t>
      </w:r>
      <w:r w:rsidR="0023143C">
        <w:t>ț</w:t>
      </w:r>
      <w:r w:rsidRPr="00064C90">
        <w:t xml:space="preserve">iate la rândul lor </w:t>
      </w:r>
      <w:r>
        <w:t>după</w:t>
      </w:r>
      <w:r w:rsidRPr="00064C90">
        <w:t xml:space="preserve"> nivelul administrativ </w:t>
      </w:r>
      <w:r w:rsidR="0023143C">
        <w:t>ș</w:t>
      </w:r>
      <w:r w:rsidRPr="00064C90">
        <w:t>i nivelul educa</w:t>
      </w:r>
      <w:r w:rsidR="0023143C">
        <w:t>ț</w:t>
      </w:r>
      <w:r w:rsidRPr="00064C90">
        <w:t>ional (în cazul func</w:t>
      </w:r>
      <w:r w:rsidR="0023143C">
        <w:t>ț</w:t>
      </w:r>
      <w:r w:rsidRPr="00064C90">
        <w:t>iilor publice de execu</w:t>
      </w:r>
      <w:r w:rsidR="0023143C">
        <w:t>ț</w:t>
      </w:r>
      <w:r w:rsidRPr="00064C90">
        <w:t>ie).</w:t>
      </w:r>
    </w:p>
    <w:p w14:paraId="11763485" w14:textId="54358ED7" w:rsidR="00FD3D86" w:rsidRDefault="00FD3D86" w:rsidP="00FD3D86">
      <w:pPr>
        <w:pStyle w:val="Caption"/>
      </w:pPr>
      <w:r w:rsidRPr="006D01EA">
        <w:t xml:space="preserve">Tabel </w:t>
      </w:r>
      <w:r w:rsidRPr="006D01EA">
        <w:fldChar w:fldCharType="begin"/>
      </w:r>
      <w:r w:rsidRPr="006D01EA">
        <w:instrText xml:space="preserve"> SEQ Tabel \* ARABIC </w:instrText>
      </w:r>
      <w:r w:rsidRPr="006D01EA">
        <w:fldChar w:fldCharType="separate"/>
      </w:r>
      <w:r w:rsidR="007E68FF">
        <w:rPr>
          <w:noProof/>
        </w:rPr>
        <w:t>6</w:t>
      </w:r>
      <w:r w:rsidRPr="006D01EA">
        <w:fldChar w:fldCharType="end"/>
      </w:r>
      <w:r w:rsidRPr="006D01EA">
        <w:t xml:space="preserve">. </w:t>
      </w:r>
      <w:r>
        <w:t>Clasificarea func</w:t>
      </w:r>
      <w:r w:rsidR="0023143C">
        <w:t>ț</w:t>
      </w:r>
      <w:r>
        <w:t>iilor publice după nivelul ierarhic</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3"/>
        <w:gridCol w:w="2268"/>
        <w:gridCol w:w="2243"/>
        <w:gridCol w:w="2152"/>
      </w:tblGrid>
      <w:tr w:rsidR="00FD7EAC" w:rsidRPr="006D01EA" w14:paraId="4F0FE36C" w14:textId="77777777" w:rsidTr="007E68FF">
        <w:trPr>
          <w:tblHeader/>
        </w:trPr>
        <w:tc>
          <w:tcPr>
            <w:tcW w:w="2473" w:type="dxa"/>
            <w:vMerge w:val="restart"/>
            <w:shd w:val="clear" w:color="auto" w:fill="FFE600"/>
            <w:vAlign w:val="center"/>
          </w:tcPr>
          <w:p w14:paraId="2DFDB770" w14:textId="4551DC94" w:rsidR="00FD7EAC" w:rsidRPr="007E68FF" w:rsidRDefault="00FD7EAC">
            <w:pPr>
              <w:pStyle w:val="BodyTable"/>
              <w:jc w:val="center"/>
              <w:rPr>
                <w:b/>
                <w:bCs w:val="0"/>
              </w:rPr>
            </w:pPr>
            <w:r w:rsidRPr="007E68FF">
              <w:rPr>
                <w:b/>
                <w:bCs w:val="0"/>
              </w:rPr>
              <w:t>Nivelul</w:t>
            </w:r>
            <w:r w:rsidR="008B398A" w:rsidRPr="007E68FF">
              <w:rPr>
                <w:b/>
                <w:bCs w:val="0"/>
              </w:rPr>
              <w:t xml:space="preserve"> atribu</w:t>
            </w:r>
            <w:r w:rsidR="0023143C">
              <w:rPr>
                <w:b/>
                <w:bCs w:val="0"/>
              </w:rPr>
              <w:t>ț</w:t>
            </w:r>
            <w:r w:rsidR="008B398A" w:rsidRPr="007E68FF">
              <w:rPr>
                <w:b/>
                <w:bCs w:val="0"/>
              </w:rPr>
              <w:t>iilor</w:t>
            </w:r>
            <w:r w:rsidRPr="007E68FF">
              <w:rPr>
                <w:b/>
                <w:bCs w:val="0"/>
              </w:rPr>
              <w:t xml:space="preserve"> </w:t>
            </w:r>
            <w:r w:rsidR="008B398A" w:rsidRPr="007E68FF">
              <w:rPr>
                <w:b/>
                <w:bCs w:val="0"/>
              </w:rPr>
              <w:t>(</w:t>
            </w:r>
            <w:r w:rsidRPr="007E68FF">
              <w:rPr>
                <w:b/>
                <w:bCs w:val="0"/>
              </w:rPr>
              <w:t>ierarhic</w:t>
            </w:r>
            <w:r w:rsidR="008B398A" w:rsidRPr="007E68FF">
              <w:rPr>
                <w:b/>
                <w:bCs w:val="0"/>
              </w:rPr>
              <w:t>)</w:t>
            </w:r>
          </w:p>
        </w:tc>
        <w:tc>
          <w:tcPr>
            <w:tcW w:w="6877" w:type="dxa"/>
            <w:gridSpan w:val="3"/>
            <w:shd w:val="clear" w:color="auto" w:fill="FFE600"/>
            <w:vAlign w:val="center"/>
          </w:tcPr>
          <w:p w14:paraId="79731595" w14:textId="77777777" w:rsidR="00FD7EAC" w:rsidRPr="007E68FF" w:rsidRDefault="00FD7EAC">
            <w:pPr>
              <w:pStyle w:val="BodyTable"/>
              <w:jc w:val="center"/>
              <w:rPr>
                <w:b/>
                <w:bCs w:val="0"/>
              </w:rPr>
            </w:pPr>
            <w:r w:rsidRPr="007E68FF">
              <w:rPr>
                <w:b/>
                <w:bCs w:val="0"/>
              </w:rPr>
              <w:t>Nivelul administrativ</w:t>
            </w:r>
          </w:p>
        </w:tc>
      </w:tr>
      <w:tr w:rsidR="007E68FF" w:rsidRPr="006D01EA" w14:paraId="049CEA02" w14:textId="77777777" w:rsidTr="007E68FF">
        <w:trPr>
          <w:tblHeader/>
        </w:trPr>
        <w:tc>
          <w:tcPr>
            <w:tcW w:w="2473" w:type="dxa"/>
            <w:vMerge/>
            <w:shd w:val="clear" w:color="auto" w:fill="FFE600"/>
            <w:vAlign w:val="center"/>
          </w:tcPr>
          <w:p w14:paraId="2F948E76" w14:textId="77777777" w:rsidR="00FD7EAC" w:rsidRPr="007E68FF" w:rsidRDefault="00FD7EAC">
            <w:pPr>
              <w:pStyle w:val="BodyTable"/>
              <w:jc w:val="center"/>
              <w:rPr>
                <w:b/>
                <w:bCs w:val="0"/>
              </w:rPr>
            </w:pPr>
          </w:p>
        </w:tc>
        <w:tc>
          <w:tcPr>
            <w:tcW w:w="2292" w:type="dxa"/>
            <w:shd w:val="clear" w:color="auto" w:fill="FFE600"/>
            <w:vAlign w:val="center"/>
          </w:tcPr>
          <w:p w14:paraId="712A11BE" w14:textId="77777777" w:rsidR="00FD7EAC" w:rsidRPr="007E68FF" w:rsidRDefault="00FD7EAC">
            <w:pPr>
              <w:pStyle w:val="BodyTable"/>
              <w:jc w:val="center"/>
              <w:rPr>
                <w:b/>
                <w:bCs w:val="0"/>
              </w:rPr>
            </w:pPr>
            <w:r w:rsidRPr="007E68FF">
              <w:rPr>
                <w:b/>
                <w:bCs w:val="0"/>
              </w:rPr>
              <w:t>Central</w:t>
            </w:r>
          </w:p>
        </w:tc>
        <w:tc>
          <w:tcPr>
            <w:tcW w:w="2292" w:type="dxa"/>
            <w:shd w:val="clear" w:color="auto" w:fill="FFE600"/>
            <w:vAlign w:val="center"/>
          </w:tcPr>
          <w:p w14:paraId="75F78DCC" w14:textId="77777777" w:rsidR="00FD7EAC" w:rsidRPr="007E68FF" w:rsidRDefault="00FD7EAC">
            <w:pPr>
              <w:pStyle w:val="BodyTable"/>
              <w:jc w:val="center"/>
              <w:rPr>
                <w:b/>
                <w:bCs w:val="0"/>
              </w:rPr>
            </w:pPr>
            <w:r w:rsidRPr="007E68FF">
              <w:rPr>
                <w:b/>
                <w:bCs w:val="0"/>
              </w:rPr>
              <w:t>Teritorial</w:t>
            </w:r>
          </w:p>
        </w:tc>
        <w:tc>
          <w:tcPr>
            <w:tcW w:w="2293" w:type="dxa"/>
            <w:shd w:val="clear" w:color="auto" w:fill="FFE600"/>
            <w:vAlign w:val="center"/>
          </w:tcPr>
          <w:p w14:paraId="3507BAFA" w14:textId="77777777" w:rsidR="00FD7EAC" w:rsidRPr="007E68FF" w:rsidRDefault="00FD7EAC">
            <w:pPr>
              <w:pStyle w:val="BodyTable"/>
              <w:jc w:val="center"/>
              <w:rPr>
                <w:b/>
                <w:bCs w:val="0"/>
              </w:rPr>
            </w:pPr>
            <w:r w:rsidRPr="007E68FF">
              <w:rPr>
                <w:b/>
                <w:bCs w:val="0"/>
              </w:rPr>
              <w:t>Local</w:t>
            </w:r>
          </w:p>
        </w:tc>
      </w:tr>
      <w:tr w:rsidR="007E68FF" w:rsidRPr="006D01EA" w14:paraId="348788A0" w14:textId="77777777" w:rsidTr="007E68FF">
        <w:tc>
          <w:tcPr>
            <w:tcW w:w="2473" w:type="dxa"/>
            <w:shd w:val="clear" w:color="auto" w:fill="FFFFFF" w:themeFill="background1"/>
            <w:vAlign w:val="center"/>
          </w:tcPr>
          <w:p w14:paraId="12C9F265" w14:textId="0ABF2205" w:rsidR="00FD7EAC" w:rsidRPr="006D01EA" w:rsidRDefault="00FD7EAC">
            <w:pPr>
              <w:pStyle w:val="BodyTable"/>
            </w:pPr>
            <w:r w:rsidRPr="006D01EA">
              <w:t>Înal</w:t>
            </w:r>
            <w:r w:rsidR="0023143C">
              <w:t>ț</w:t>
            </w:r>
            <w:r w:rsidRPr="006D01EA">
              <w:t>i func</w:t>
            </w:r>
            <w:r w:rsidR="0023143C">
              <w:t>ț</w:t>
            </w:r>
            <w:r w:rsidRPr="006D01EA">
              <w:t>ionari publici</w:t>
            </w:r>
            <w:r w:rsidR="00A75308">
              <w:rPr>
                <w:rStyle w:val="FootnoteReference"/>
              </w:rPr>
              <w:footnoteReference w:id="55"/>
            </w:r>
          </w:p>
        </w:tc>
        <w:tc>
          <w:tcPr>
            <w:tcW w:w="2292" w:type="dxa"/>
            <w:shd w:val="clear" w:color="auto" w:fill="FFFFFF" w:themeFill="background1"/>
            <w:vAlign w:val="center"/>
          </w:tcPr>
          <w:p w14:paraId="6864D1D9" w14:textId="77777777" w:rsidR="00FD7EAC" w:rsidRPr="006D01EA" w:rsidRDefault="00FD7EAC" w:rsidP="00D5724F">
            <w:pPr>
              <w:pStyle w:val="Bullet1table"/>
            </w:pPr>
            <w:r w:rsidRPr="006D01EA">
              <w:t>Secretar general</w:t>
            </w:r>
          </w:p>
          <w:p w14:paraId="7ED364C5" w14:textId="77777777" w:rsidR="00FD7EAC" w:rsidRPr="006D01EA" w:rsidRDefault="00FD7EAC" w:rsidP="00D5724F">
            <w:pPr>
              <w:pStyle w:val="Bullet1table"/>
            </w:pPr>
            <w:r w:rsidRPr="006D01EA">
              <w:t>Secretar general adjunct</w:t>
            </w:r>
          </w:p>
          <w:p w14:paraId="0ECDCBD6" w14:textId="77777777" w:rsidR="00FD7EAC" w:rsidRPr="006D01EA" w:rsidRDefault="00FD7EAC" w:rsidP="00D5724F">
            <w:pPr>
              <w:pStyle w:val="Bullet1table"/>
            </w:pPr>
            <w:r w:rsidRPr="006D01EA">
              <w:t>Inspector guvernamental</w:t>
            </w:r>
          </w:p>
        </w:tc>
        <w:tc>
          <w:tcPr>
            <w:tcW w:w="2292" w:type="dxa"/>
            <w:shd w:val="clear" w:color="auto" w:fill="FFFFFF" w:themeFill="background1"/>
            <w:vAlign w:val="center"/>
          </w:tcPr>
          <w:p w14:paraId="0811845F" w14:textId="55E2A2D1" w:rsidR="00FD7EAC" w:rsidRPr="006D01EA" w:rsidRDefault="00FD7EAC" w:rsidP="004B099F">
            <w:pPr>
              <w:pStyle w:val="Bullet1table"/>
            </w:pPr>
            <w:r w:rsidRPr="006D01EA">
              <w:t>Secretar general al institu</w:t>
            </w:r>
            <w:r w:rsidR="0023143C">
              <w:t>ț</w:t>
            </w:r>
            <w:r w:rsidRPr="006D01EA">
              <w:t>iei prefectului</w:t>
            </w:r>
          </w:p>
        </w:tc>
        <w:tc>
          <w:tcPr>
            <w:tcW w:w="2293" w:type="dxa"/>
            <w:shd w:val="clear" w:color="auto" w:fill="FFFFFF" w:themeFill="background1"/>
            <w:vAlign w:val="center"/>
          </w:tcPr>
          <w:p w14:paraId="230FE9C2" w14:textId="77777777" w:rsidR="00FD7EAC" w:rsidRPr="006D01EA" w:rsidRDefault="00FD7EAC" w:rsidP="00D5724F">
            <w:pPr>
              <w:pStyle w:val="Bullet1table"/>
              <w:numPr>
                <w:ilvl w:val="0"/>
                <w:numId w:val="0"/>
              </w:numPr>
            </w:pPr>
          </w:p>
        </w:tc>
      </w:tr>
      <w:tr w:rsidR="00FD7EAC" w:rsidRPr="006D01EA" w14:paraId="1D527CB7" w14:textId="77777777" w:rsidTr="007E68FF">
        <w:tc>
          <w:tcPr>
            <w:tcW w:w="2473" w:type="dxa"/>
            <w:vMerge w:val="restart"/>
            <w:vAlign w:val="center"/>
          </w:tcPr>
          <w:p w14:paraId="4E913119" w14:textId="290BABE4" w:rsidR="00FD7EAC" w:rsidRPr="006D01EA" w:rsidRDefault="00FD7EAC">
            <w:pPr>
              <w:pStyle w:val="BodyTable"/>
            </w:pPr>
            <w:r w:rsidRPr="006D01EA">
              <w:t>Func</w:t>
            </w:r>
            <w:r w:rsidR="0023143C">
              <w:t>ț</w:t>
            </w:r>
            <w:r w:rsidRPr="006D01EA">
              <w:t>ii publice de conducere</w:t>
            </w:r>
            <w:r w:rsidR="00A96390">
              <w:rPr>
                <w:rStyle w:val="FootnoteReference"/>
              </w:rPr>
              <w:footnoteReference w:id="56"/>
            </w:r>
          </w:p>
        </w:tc>
        <w:tc>
          <w:tcPr>
            <w:tcW w:w="6877" w:type="dxa"/>
            <w:gridSpan w:val="3"/>
            <w:vAlign w:val="center"/>
          </w:tcPr>
          <w:p w14:paraId="33157728" w14:textId="77777777" w:rsidR="00FD7EAC" w:rsidRPr="006D01EA" w:rsidRDefault="00FD7EAC" w:rsidP="00D5724F">
            <w:pPr>
              <w:pStyle w:val="Bullet1table"/>
            </w:pPr>
            <w:r w:rsidRPr="006D01EA">
              <w:t>Director general</w:t>
            </w:r>
          </w:p>
          <w:p w14:paraId="598902A9" w14:textId="77777777" w:rsidR="00FD7EAC" w:rsidRPr="006D01EA" w:rsidRDefault="00FD7EAC" w:rsidP="00D5724F">
            <w:pPr>
              <w:pStyle w:val="Bullet1table"/>
            </w:pPr>
            <w:r w:rsidRPr="006D01EA">
              <w:t>Director general adjunct</w:t>
            </w:r>
          </w:p>
          <w:p w14:paraId="38CFF764" w14:textId="6F1B9807" w:rsidR="00FD7EAC" w:rsidRPr="006D01EA" w:rsidRDefault="0023143C" w:rsidP="00D5724F">
            <w:pPr>
              <w:pStyle w:val="Bullet1table"/>
            </w:pPr>
            <w:r>
              <w:t>Ș</w:t>
            </w:r>
            <w:r w:rsidR="00FD7EAC" w:rsidRPr="006D01EA">
              <w:t>ef serviciu</w:t>
            </w:r>
          </w:p>
        </w:tc>
      </w:tr>
      <w:tr w:rsidR="00FD7EAC" w:rsidRPr="006D01EA" w14:paraId="752184B2" w14:textId="77777777" w:rsidTr="007E68FF">
        <w:tc>
          <w:tcPr>
            <w:tcW w:w="2473" w:type="dxa"/>
            <w:vMerge/>
            <w:vAlign w:val="center"/>
          </w:tcPr>
          <w:p w14:paraId="0087339A" w14:textId="77777777" w:rsidR="00FD7EAC" w:rsidRPr="006D01EA" w:rsidRDefault="00FD7EAC">
            <w:pPr>
              <w:pStyle w:val="BodyTable"/>
            </w:pPr>
          </w:p>
        </w:tc>
        <w:tc>
          <w:tcPr>
            <w:tcW w:w="2292" w:type="dxa"/>
            <w:shd w:val="clear" w:color="auto" w:fill="FFFFFF" w:themeFill="background1"/>
            <w:vAlign w:val="center"/>
          </w:tcPr>
          <w:p w14:paraId="5DD35A7C" w14:textId="77777777" w:rsidR="00FD7EAC" w:rsidRPr="006D01EA" w:rsidRDefault="00FD7EAC" w:rsidP="00D5724F">
            <w:pPr>
              <w:pStyle w:val="Bullet1table"/>
            </w:pPr>
            <w:r w:rsidRPr="006D01EA">
              <w:t>Director</w:t>
            </w:r>
          </w:p>
          <w:p w14:paraId="10432217" w14:textId="77777777" w:rsidR="00FD7EAC" w:rsidRPr="006D01EA" w:rsidRDefault="00FD7EAC" w:rsidP="00D5724F">
            <w:pPr>
              <w:pStyle w:val="Bullet1table"/>
            </w:pPr>
            <w:r w:rsidRPr="006D01EA">
              <w:t>Director adjunct</w:t>
            </w:r>
          </w:p>
        </w:tc>
        <w:tc>
          <w:tcPr>
            <w:tcW w:w="4585" w:type="dxa"/>
            <w:gridSpan w:val="2"/>
            <w:shd w:val="clear" w:color="auto" w:fill="FFFFFF" w:themeFill="background1"/>
            <w:vAlign w:val="center"/>
          </w:tcPr>
          <w:p w14:paraId="7A7F7F87" w14:textId="77777777" w:rsidR="00FD7EAC" w:rsidRPr="006D01EA" w:rsidRDefault="00FD7EAC" w:rsidP="00D5724F">
            <w:pPr>
              <w:pStyle w:val="Bullet1table"/>
            </w:pPr>
            <w:r w:rsidRPr="006D01EA">
              <w:t>Director executiv</w:t>
            </w:r>
          </w:p>
          <w:p w14:paraId="084C6092" w14:textId="77777777" w:rsidR="00FD7EAC" w:rsidRPr="006D01EA" w:rsidRDefault="00FD7EAC" w:rsidP="00D5724F">
            <w:pPr>
              <w:pStyle w:val="Bullet1table"/>
            </w:pPr>
            <w:r w:rsidRPr="006D01EA">
              <w:t>Director executiv adjunct</w:t>
            </w:r>
          </w:p>
        </w:tc>
      </w:tr>
      <w:tr w:rsidR="00FD7EAC" w:rsidRPr="006D01EA" w14:paraId="113EF83D" w14:textId="77777777" w:rsidTr="007E68FF">
        <w:tc>
          <w:tcPr>
            <w:tcW w:w="2473" w:type="dxa"/>
            <w:shd w:val="clear" w:color="auto" w:fill="FFFFFF" w:themeFill="background1"/>
            <w:vAlign w:val="center"/>
          </w:tcPr>
          <w:p w14:paraId="21ECA1B1" w14:textId="3D46A98E" w:rsidR="00FD7EAC" w:rsidRPr="006D01EA" w:rsidRDefault="00FD7EAC">
            <w:pPr>
              <w:pStyle w:val="BodyTable"/>
            </w:pPr>
            <w:r w:rsidRPr="006D01EA">
              <w:t>Func</w:t>
            </w:r>
            <w:r w:rsidR="0023143C">
              <w:t>ț</w:t>
            </w:r>
            <w:r w:rsidRPr="006D01EA">
              <w:t>ii publice de execu</w:t>
            </w:r>
            <w:r w:rsidR="0023143C">
              <w:t>ț</w:t>
            </w:r>
            <w:r w:rsidRPr="006D01EA">
              <w:t>ie</w:t>
            </w:r>
            <w:r w:rsidR="00A96390">
              <w:rPr>
                <w:rStyle w:val="FootnoteReference"/>
              </w:rPr>
              <w:footnoteReference w:id="57"/>
            </w:r>
          </w:p>
        </w:tc>
        <w:tc>
          <w:tcPr>
            <w:tcW w:w="6877" w:type="dxa"/>
            <w:gridSpan w:val="3"/>
            <w:shd w:val="clear" w:color="auto" w:fill="FFFFFF" w:themeFill="background1"/>
            <w:vAlign w:val="center"/>
          </w:tcPr>
          <w:p w14:paraId="0E03D50D" w14:textId="77777777" w:rsidR="00FD7EAC" w:rsidRPr="006D01EA" w:rsidRDefault="00FD7EAC">
            <w:pPr>
              <w:pStyle w:val="BodyTable"/>
              <w:rPr>
                <w:b/>
                <w:bCs w:val="0"/>
              </w:rPr>
            </w:pPr>
            <w:r w:rsidRPr="006D01EA">
              <w:rPr>
                <w:b/>
                <w:bCs w:val="0"/>
              </w:rPr>
              <w:t xml:space="preserve">Clasa I: </w:t>
            </w:r>
          </w:p>
          <w:p w14:paraId="44110DB8" w14:textId="77777777" w:rsidR="00FD7EAC" w:rsidRPr="006D01EA" w:rsidRDefault="00FD7EAC" w:rsidP="00D5724F">
            <w:pPr>
              <w:pStyle w:val="Bullet1table"/>
            </w:pPr>
            <w:r w:rsidRPr="006D01EA">
              <w:t>Consilier</w:t>
            </w:r>
          </w:p>
          <w:p w14:paraId="5D4815F2" w14:textId="77777777" w:rsidR="00FD7EAC" w:rsidRPr="006D01EA" w:rsidRDefault="00FD7EAC" w:rsidP="00D5724F">
            <w:pPr>
              <w:pStyle w:val="Bullet1table"/>
            </w:pPr>
            <w:r w:rsidRPr="006D01EA">
              <w:t>Consilier juridic</w:t>
            </w:r>
          </w:p>
          <w:p w14:paraId="317ED768" w14:textId="77777777" w:rsidR="00FD7EAC" w:rsidRPr="006D01EA" w:rsidRDefault="00FD7EAC" w:rsidP="00D5724F">
            <w:pPr>
              <w:pStyle w:val="Bullet1table"/>
            </w:pPr>
            <w:r w:rsidRPr="006D01EA">
              <w:t>Auditor</w:t>
            </w:r>
          </w:p>
          <w:p w14:paraId="6A1A793C" w14:textId="77777777" w:rsidR="00FD7EAC" w:rsidRPr="006D01EA" w:rsidRDefault="00FD7EAC" w:rsidP="00D5724F">
            <w:pPr>
              <w:pStyle w:val="Bullet1table"/>
            </w:pPr>
            <w:r w:rsidRPr="006D01EA">
              <w:t>Expert</w:t>
            </w:r>
          </w:p>
          <w:p w14:paraId="14A9E571" w14:textId="77777777" w:rsidR="00FD7EAC" w:rsidRPr="006D01EA" w:rsidRDefault="00FD7EAC" w:rsidP="00D5724F">
            <w:pPr>
              <w:pStyle w:val="Bullet1table"/>
            </w:pPr>
            <w:r w:rsidRPr="006D01EA">
              <w:t>Inspector</w:t>
            </w:r>
          </w:p>
          <w:p w14:paraId="54D3D014" w14:textId="62B1F769" w:rsidR="00FD7EAC" w:rsidRPr="006D01EA" w:rsidRDefault="00FD7EAC" w:rsidP="00D5724F">
            <w:pPr>
              <w:pStyle w:val="Bullet1table"/>
            </w:pPr>
            <w:r w:rsidRPr="006D01EA">
              <w:t>Consilier achizi</w:t>
            </w:r>
            <w:r w:rsidR="0023143C">
              <w:t>ț</w:t>
            </w:r>
            <w:r w:rsidRPr="006D01EA">
              <w:t>ii publice</w:t>
            </w:r>
          </w:p>
          <w:p w14:paraId="776245E5" w14:textId="77777777" w:rsidR="00FD7EAC" w:rsidRPr="006D01EA" w:rsidRDefault="00FD7EAC">
            <w:pPr>
              <w:pStyle w:val="BodyTable"/>
              <w:rPr>
                <w:b/>
                <w:bCs w:val="0"/>
              </w:rPr>
            </w:pPr>
            <w:r w:rsidRPr="006D01EA">
              <w:rPr>
                <w:b/>
                <w:bCs w:val="0"/>
              </w:rPr>
              <w:t>Clasa II:</w:t>
            </w:r>
          </w:p>
          <w:p w14:paraId="10206BEA" w14:textId="77777777" w:rsidR="00FD7EAC" w:rsidRPr="006D01EA" w:rsidRDefault="00FD7EAC" w:rsidP="00D5724F">
            <w:pPr>
              <w:pStyle w:val="Bullet1table"/>
            </w:pPr>
            <w:r w:rsidRPr="006D01EA">
              <w:t>Referent de specialitate</w:t>
            </w:r>
          </w:p>
          <w:p w14:paraId="7F35A707" w14:textId="77777777" w:rsidR="00FD7EAC" w:rsidRPr="006D01EA" w:rsidRDefault="00FD7EAC">
            <w:pPr>
              <w:pStyle w:val="BodyTable"/>
              <w:rPr>
                <w:b/>
                <w:bCs w:val="0"/>
              </w:rPr>
            </w:pPr>
            <w:r w:rsidRPr="006D01EA">
              <w:rPr>
                <w:b/>
                <w:bCs w:val="0"/>
              </w:rPr>
              <w:t xml:space="preserve">Clasa III: </w:t>
            </w:r>
          </w:p>
          <w:p w14:paraId="19DEBE80" w14:textId="593C3612" w:rsidR="00FD7EAC" w:rsidRPr="006D01EA" w:rsidRDefault="00FD7EAC" w:rsidP="00D5724F">
            <w:pPr>
              <w:pStyle w:val="Bullet1table"/>
            </w:pPr>
            <w:r w:rsidRPr="006D01EA">
              <w:t>Referent</w:t>
            </w:r>
          </w:p>
        </w:tc>
      </w:tr>
    </w:tbl>
    <w:p w14:paraId="4DBEA619" w14:textId="053C7DFF" w:rsidR="00A61FE7" w:rsidRDefault="00401159" w:rsidP="00A61FE7">
      <w:r>
        <w:t>Nu în ultimul rând, func</w:t>
      </w:r>
      <w:r w:rsidR="0023143C">
        <w:t>ț</w:t>
      </w:r>
      <w:r>
        <w:t xml:space="preserve">iile publice mai pot fi clasificate </w:t>
      </w:r>
      <w:r w:rsidR="0023143C">
        <w:t>ș</w:t>
      </w:r>
      <w:r>
        <w:t>i după:</w:t>
      </w:r>
    </w:p>
    <w:p w14:paraId="335B7D38" w14:textId="56E5ECEA" w:rsidR="00855B17" w:rsidRDefault="00855B17" w:rsidP="004B099F">
      <w:pPr>
        <w:pStyle w:val="Bulletpoint1"/>
      </w:pPr>
      <w:r>
        <w:t xml:space="preserve">Nivelul de </w:t>
      </w:r>
      <w:r w:rsidR="001834F7">
        <w:t>vechime</w:t>
      </w:r>
      <w:r w:rsidR="00644120">
        <w:t>:</w:t>
      </w:r>
      <w:r w:rsidR="003D74D5">
        <w:rPr>
          <w:rStyle w:val="FootnoteReference"/>
        </w:rPr>
        <w:footnoteReference w:id="58"/>
      </w:r>
    </w:p>
    <w:p w14:paraId="3B037DD5" w14:textId="0DF64855" w:rsidR="00644120" w:rsidRDefault="001C6038" w:rsidP="004B099F">
      <w:pPr>
        <w:pStyle w:val="Bulletpoint1"/>
        <w:numPr>
          <w:ilvl w:val="1"/>
          <w:numId w:val="52"/>
        </w:numPr>
      </w:pPr>
      <w:r w:rsidRPr="001834F7">
        <w:rPr>
          <w:b/>
          <w:bCs/>
        </w:rPr>
        <w:t>De</w:t>
      </w:r>
      <w:r w:rsidR="009C7A8F" w:rsidRPr="001834F7">
        <w:rPr>
          <w:b/>
          <w:bCs/>
        </w:rPr>
        <w:t>butan</w:t>
      </w:r>
      <w:r w:rsidR="0023143C">
        <w:rPr>
          <w:b/>
          <w:bCs/>
        </w:rPr>
        <w:t>ț</w:t>
      </w:r>
      <w:r w:rsidR="009C7A8F" w:rsidRPr="001834F7">
        <w:rPr>
          <w:b/>
          <w:bCs/>
        </w:rPr>
        <w:t>i</w:t>
      </w:r>
      <w:r w:rsidR="009C7A8F">
        <w:t xml:space="preserve">: </w:t>
      </w:r>
      <w:r w:rsidR="00B940D0">
        <w:t>personale ca</w:t>
      </w:r>
      <w:r w:rsidR="001834F7">
        <w:t>re au promovat concursul pentru ocupare unei func</w:t>
      </w:r>
      <w:r w:rsidR="0023143C">
        <w:t>ț</w:t>
      </w:r>
      <w:r w:rsidR="001834F7">
        <w:t>ii publice de</w:t>
      </w:r>
      <w:r w:rsidR="001834F7" w:rsidRPr="001834F7">
        <w:t xml:space="preserve"> grad profesional debutant, precum </w:t>
      </w:r>
      <w:r w:rsidR="0023143C">
        <w:t>ș</w:t>
      </w:r>
      <w:r w:rsidR="001834F7" w:rsidRPr="001834F7">
        <w:t>i persoanele numite în condi</w:t>
      </w:r>
      <w:r w:rsidR="0023143C">
        <w:t>ț</w:t>
      </w:r>
      <w:r w:rsidR="001834F7" w:rsidRPr="001834F7">
        <w:t>iile prevăzute la art. 612 alin. (1)</w:t>
      </w:r>
      <w:r w:rsidR="00042102">
        <w:rPr>
          <w:rStyle w:val="FootnoteReference"/>
        </w:rPr>
        <w:footnoteReference w:id="59"/>
      </w:r>
      <w:r w:rsidR="001834F7" w:rsidRPr="001834F7">
        <w:t xml:space="preserve"> </w:t>
      </w:r>
      <w:r w:rsidR="0023143C">
        <w:t>ș</w:t>
      </w:r>
      <w:r w:rsidR="001834F7" w:rsidRPr="001834F7">
        <w:t>i care nu îndeplinesc condi</w:t>
      </w:r>
      <w:r w:rsidR="0023143C">
        <w:t>ț</w:t>
      </w:r>
      <w:r w:rsidR="001834F7" w:rsidRPr="001834F7">
        <w:t>iile de vechime în specialitate necesare exercitării unei func</w:t>
      </w:r>
      <w:r w:rsidR="0023143C">
        <w:t>ț</w:t>
      </w:r>
      <w:r w:rsidR="001834F7" w:rsidRPr="001834F7">
        <w:t>ii publice de execu</w:t>
      </w:r>
      <w:r w:rsidR="0023143C">
        <w:t>ț</w:t>
      </w:r>
      <w:r w:rsidR="001834F7" w:rsidRPr="001834F7">
        <w:t>ie definitive.</w:t>
      </w:r>
    </w:p>
    <w:p w14:paraId="5CFBAC4B" w14:textId="5A33219E" w:rsidR="00B940D0" w:rsidRDefault="00B940D0" w:rsidP="004B099F">
      <w:pPr>
        <w:pStyle w:val="Bulletpoint1"/>
        <w:numPr>
          <w:ilvl w:val="1"/>
          <w:numId w:val="52"/>
        </w:numPr>
      </w:pPr>
      <w:r w:rsidRPr="006D755A">
        <w:rPr>
          <w:b/>
          <w:bCs/>
        </w:rPr>
        <w:t>Definitiv</w:t>
      </w:r>
      <w:r w:rsidR="001834F7" w:rsidRPr="006D755A">
        <w:rPr>
          <w:b/>
          <w:bCs/>
        </w:rPr>
        <w:t>i</w:t>
      </w:r>
      <w:r>
        <w:t>:</w:t>
      </w:r>
      <w:r w:rsidR="001834F7">
        <w:t xml:space="preserve"> a) </w:t>
      </w:r>
      <w:r w:rsidR="006D755A" w:rsidRPr="006D755A">
        <w:t>func</w:t>
      </w:r>
      <w:r w:rsidR="0023143C">
        <w:t>ț</w:t>
      </w:r>
      <w:r w:rsidR="006D755A" w:rsidRPr="006D755A">
        <w:t>ionarii publici debutan</w:t>
      </w:r>
      <w:r w:rsidR="0023143C">
        <w:t>ț</w:t>
      </w:r>
      <w:r w:rsidR="006D755A" w:rsidRPr="006D755A">
        <w:t xml:space="preserve">i care au efectuat perioada de stagiu prevăzută de lege </w:t>
      </w:r>
      <w:r w:rsidR="0023143C">
        <w:t>ș</w:t>
      </w:r>
      <w:r w:rsidR="006D755A" w:rsidRPr="006D755A">
        <w:t>i au ob</w:t>
      </w:r>
      <w:r w:rsidR="0023143C">
        <w:t>ț</w:t>
      </w:r>
      <w:r w:rsidR="006D755A" w:rsidRPr="006D755A">
        <w:t>inut rezultat corespunzător la evaluare;</w:t>
      </w:r>
      <w:r w:rsidR="006D755A">
        <w:t xml:space="preserve"> b)</w:t>
      </w:r>
      <w:r w:rsidR="006D755A" w:rsidRPr="006D755A">
        <w:t xml:space="preserve"> persoanele care intră în corpul func</w:t>
      </w:r>
      <w:r w:rsidR="0023143C">
        <w:t>ț</w:t>
      </w:r>
      <w:r w:rsidR="006D755A" w:rsidRPr="006D755A">
        <w:t>ionarilor publici prin modalită</w:t>
      </w:r>
      <w:r w:rsidR="0023143C">
        <w:t>ț</w:t>
      </w:r>
      <w:r w:rsidR="006D755A" w:rsidRPr="006D755A">
        <w:t xml:space="preserve">ile prevăzute de prezenta parte </w:t>
      </w:r>
      <w:r w:rsidR="0023143C">
        <w:t>ș</w:t>
      </w:r>
      <w:r w:rsidR="006D755A" w:rsidRPr="006D755A">
        <w:t>i care au vechimea în specialitatea studiilor necesare ocupării func</w:t>
      </w:r>
      <w:r w:rsidR="0023143C">
        <w:t>ț</w:t>
      </w:r>
      <w:r w:rsidR="006D755A" w:rsidRPr="006D755A">
        <w:t>iei publice de minimum un an.</w:t>
      </w:r>
    </w:p>
    <w:p w14:paraId="7F7B8263" w14:textId="35DE43D5" w:rsidR="0084292E" w:rsidRDefault="00855B17" w:rsidP="004B099F">
      <w:pPr>
        <w:pStyle w:val="Bulletpoint1"/>
      </w:pPr>
      <w:r>
        <w:t>Gradele profesionale (pentru func</w:t>
      </w:r>
      <w:r w:rsidR="0023143C">
        <w:t>ț</w:t>
      </w:r>
      <w:r>
        <w:t>iile publice de execu</w:t>
      </w:r>
      <w:r w:rsidR="0023143C">
        <w:t>ț</w:t>
      </w:r>
      <w:r>
        <w:t>ie)</w:t>
      </w:r>
      <w:r w:rsidR="00042102">
        <w:t>:</w:t>
      </w:r>
      <w:r w:rsidR="00F13370">
        <w:rPr>
          <w:rStyle w:val="FootnoteReference"/>
        </w:rPr>
        <w:footnoteReference w:id="60"/>
      </w:r>
    </w:p>
    <w:p w14:paraId="474F2D59" w14:textId="7C268954" w:rsidR="00764AEF" w:rsidRPr="00764AEF" w:rsidRDefault="00764AEF" w:rsidP="004B099F">
      <w:pPr>
        <w:pStyle w:val="Bulletpoint1"/>
        <w:numPr>
          <w:ilvl w:val="1"/>
          <w:numId w:val="52"/>
        </w:numPr>
      </w:pPr>
      <w:r w:rsidRPr="00764AEF">
        <w:rPr>
          <w:b/>
          <w:bCs/>
        </w:rPr>
        <w:t>Debutant</w:t>
      </w:r>
      <w:r>
        <w:t xml:space="preserve">: </w:t>
      </w:r>
      <w:r w:rsidRPr="00764AEF">
        <w:t>fără condi</w:t>
      </w:r>
      <w:r w:rsidR="0023143C">
        <w:t>ț</w:t>
      </w:r>
      <w:r w:rsidRPr="00764AEF">
        <w:t>ie de vechime la ocupare;</w:t>
      </w:r>
    </w:p>
    <w:p w14:paraId="438B8CC5" w14:textId="62134B20" w:rsidR="00764AEF" w:rsidRPr="00764AEF" w:rsidRDefault="00764AEF" w:rsidP="004B099F">
      <w:pPr>
        <w:pStyle w:val="Bulletpoint1"/>
        <w:numPr>
          <w:ilvl w:val="1"/>
          <w:numId w:val="52"/>
        </w:numPr>
      </w:pPr>
      <w:r w:rsidRPr="00764AEF">
        <w:rPr>
          <w:b/>
          <w:bCs/>
        </w:rPr>
        <w:t>Asistent</w:t>
      </w:r>
      <w:r w:rsidRPr="00764AEF">
        <w:t>: minimum un an de vechime în specialitatea studiilor necesare exercitării func</w:t>
      </w:r>
      <w:r w:rsidR="0023143C">
        <w:t>ț</w:t>
      </w:r>
      <w:r w:rsidRPr="00764AEF">
        <w:t>iei publice;</w:t>
      </w:r>
    </w:p>
    <w:p w14:paraId="5BA42872" w14:textId="47B20B0D" w:rsidR="00764AEF" w:rsidRPr="00764AEF" w:rsidRDefault="00764AEF" w:rsidP="004B099F">
      <w:pPr>
        <w:pStyle w:val="Bulletpoint1"/>
        <w:numPr>
          <w:ilvl w:val="1"/>
          <w:numId w:val="52"/>
        </w:numPr>
      </w:pPr>
      <w:r w:rsidRPr="00764AEF">
        <w:rPr>
          <w:b/>
          <w:bCs/>
        </w:rPr>
        <w:t>Principal</w:t>
      </w:r>
      <w:r w:rsidRPr="00764AEF">
        <w:t>: cinci ani vechime în specialitatea studiilor necesare exercitării func</w:t>
      </w:r>
      <w:r w:rsidR="0023143C">
        <w:t>ț</w:t>
      </w:r>
      <w:r w:rsidRPr="00764AEF">
        <w:t>iei publice;</w:t>
      </w:r>
    </w:p>
    <w:p w14:paraId="43B0972C" w14:textId="13A7ACAE" w:rsidR="00764AEF" w:rsidRDefault="00764AEF" w:rsidP="004B099F">
      <w:pPr>
        <w:pStyle w:val="Bulletpoint1"/>
        <w:numPr>
          <w:ilvl w:val="1"/>
          <w:numId w:val="52"/>
        </w:numPr>
      </w:pPr>
      <w:r w:rsidRPr="00764AEF">
        <w:rPr>
          <w:b/>
          <w:bCs/>
        </w:rPr>
        <w:t>Superior</w:t>
      </w:r>
      <w:r w:rsidRPr="00764AEF">
        <w:t xml:space="preserve">, ca nivel maxim: </w:t>
      </w:r>
      <w:r w:rsidR="0023143C">
        <w:t>ș</w:t>
      </w:r>
      <w:r w:rsidRPr="00764AEF">
        <w:t>apte ani vechime în specialitatea studiilor necesare exercitării func</w:t>
      </w:r>
      <w:r w:rsidR="0023143C">
        <w:t>ț</w:t>
      </w:r>
      <w:r w:rsidRPr="00764AEF">
        <w:t>iei publice.</w:t>
      </w:r>
    </w:p>
    <w:p w14:paraId="0147F4AB" w14:textId="540491CA" w:rsidR="00D10848" w:rsidRDefault="0087190B" w:rsidP="007E68FF">
      <w:pPr>
        <w:pStyle w:val="Heading4"/>
      </w:pPr>
      <w:r>
        <w:lastRenderedPageBreak/>
        <w:t>Date statistice privind posturil</w:t>
      </w:r>
      <w:r w:rsidR="00BD3C72">
        <w:t>e</w:t>
      </w:r>
      <w:r w:rsidR="0048157C">
        <w:t xml:space="preserve"> aferente func</w:t>
      </w:r>
      <w:r w:rsidR="0023143C">
        <w:t>ț</w:t>
      </w:r>
      <w:r w:rsidR="0048157C">
        <w:t xml:space="preserve">iei publice </w:t>
      </w:r>
      <w:r w:rsidR="00B62E77">
        <w:t xml:space="preserve">din </w:t>
      </w:r>
      <w:r w:rsidR="00BD3C72">
        <w:t>administra</w:t>
      </w:r>
      <w:r w:rsidR="0023143C">
        <w:t>ț</w:t>
      </w:r>
      <w:r w:rsidR="00BD3C72">
        <w:t>ia publică</w:t>
      </w:r>
    </w:p>
    <w:p w14:paraId="204C4741" w14:textId="44FDBF8D" w:rsidR="00585A50" w:rsidRDefault="00D83B43" w:rsidP="00937FDF">
      <w:r>
        <w:t>L</w:t>
      </w:r>
      <w:r w:rsidR="00D828EE">
        <w:t xml:space="preserve">a </w:t>
      </w:r>
      <w:r w:rsidR="00DB7B3A">
        <w:t>1</w:t>
      </w:r>
      <w:r w:rsidR="00D828EE">
        <w:t xml:space="preserve"> ianuarie 2024</w:t>
      </w:r>
      <w:r>
        <w:t>,</w:t>
      </w:r>
      <w:r w:rsidR="003857A8">
        <w:t xml:space="preserve"> în administra</w:t>
      </w:r>
      <w:r w:rsidR="0023143C">
        <w:t>ț</w:t>
      </w:r>
      <w:r w:rsidR="003857A8">
        <w:t xml:space="preserve">ia </w:t>
      </w:r>
      <w:r w:rsidR="0064432F">
        <w:t xml:space="preserve">publică sunt </w:t>
      </w:r>
      <w:r w:rsidR="00BF6C97" w:rsidRPr="00D83B43">
        <w:rPr>
          <w:b/>
          <w:bCs/>
        </w:rPr>
        <w:t>178.557 de posturi aferente func</w:t>
      </w:r>
      <w:r w:rsidR="0023143C">
        <w:rPr>
          <w:b/>
          <w:bCs/>
        </w:rPr>
        <w:t>ț</w:t>
      </w:r>
      <w:r w:rsidR="00BF6C97" w:rsidRPr="00D83B43">
        <w:rPr>
          <w:b/>
          <w:bCs/>
        </w:rPr>
        <w:t>iei publice</w:t>
      </w:r>
      <w:r>
        <w:t xml:space="preserve">. </w:t>
      </w:r>
      <w:r w:rsidR="006C2C2F">
        <w:t>Marea majoritate</w:t>
      </w:r>
      <w:r w:rsidR="003D078C">
        <w:t xml:space="preserve"> (peste 85%)</w:t>
      </w:r>
      <w:r w:rsidR="00883EFD">
        <w:t xml:space="preserve"> </w:t>
      </w:r>
      <w:r>
        <w:t xml:space="preserve">corespund </w:t>
      </w:r>
      <w:r w:rsidRPr="00883EFD">
        <w:rPr>
          <w:b/>
          <w:bCs/>
        </w:rPr>
        <w:t>func</w:t>
      </w:r>
      <w:r w:rsidR="0023143C">
        <w:rPr>
          <w:b/>
          <w:bCs/>
        </w:rPr>
        <w:t>ț</w:t>
      </w:r>
      <w:r w:rsidRPr="00883EFD">
        <w:rPr>
          <w:b/>
          <w:bCs/>
        </w:rPr>
        <w:t>iei publice generale</w:t>
      </w:r>
      <w:r w:rsidR="003D078C">
        <w:t>, după cum arată figura de mai jos.</w:t>
      </w:r>
      <w:r w:rsidR="007331A7">
        <w:t xml:space="preserve"> Gradul de ocupare a posturilor aferente func</w:t>
      </w:r>
      <w:r w:rsidR="0023143C">
        <w:t>ț</w:t>
      </w:r>
      <w:r w:rsidR="007331A7">
        <w:t>iei publice generale este de 78%.</w:t>
      </w:r>
    </w:p>
    <w:p w14:paraId="1CED7BC6" w14:textId="13910DCE" w:rsidR="003D078C" w:rsidRDefault="003D078C" w:rsidP="003D078C">
      <w:pPr>
        <w:pStyle w:val="Caption"/>
      </w:pPr>
      <w:r>
        <w:t xml:space="preserve">Figura </w:t>
      </w:r>
      <w:r>
        <w:fldChar w:fldCharType="begin"/>
      </w:r>
      <w:r>
        <w:instrText xml:space="preserve"> SEQ Figura \* ARABIC </w:instrText>
      </w:r>
      <w:r>
        <w:fldChar w:fldCharType="separate"/>
      </w:r>
      <w:r w:rsidR="0023143C">
        <w:rPr>
          <w:noProof/>
        </w:rPr>
        <w:t>7</w:t>
      </w:r>
      <w:r>
        <w:fldChar w:fldCharType="end"/>
      </w:r>
      <w:r>
        <w:t xml:space="preserve">. </w:t>
      </w:r>
      <w:r w:rsidR="00BA4451">
        <w:t>Distribu</w:t>
      </w:r>
      <w:r w:rsidR="0023143C">
        <w:t>ț</w:t>
      </w:r>
      <w:r w:rsidR="00BA4451">
        <w:t>ia posturilor aferente func</w:t>
      </w:r>
      <w:r w:rsidR="0023143C">
        <w:t>ț</w:t>
      </w:r>
      <w:r w:rsidR="00BA4451">
        <w:t xml:space="preserve">iei </w:t>
      </w:r>
      <w:r w:rsidR="00F54227">
        <w:t>publice pe categorii</w:t>
      </w:r>
    </w:p>
    <w:p w14:paraId="2D6464A9" w14:textId="0D3CB766" w:rsidR="00FE14D4" w:rsidRDefault="00FE14D4" w:rsidP="007331A7">
      <w:pPr>
        <w:jc w:val="center"/>
      </w:pPr>
      <w:r>
        <w:rPr>
          <w:noProof/>
        </w:rPr>
        <w:drawing>
          <wp:inline distT="0" distB="0" distL="0" distR="0" wp14:anchorId="6D548278" wp14:editId="4507FA80">
            <wp:extent cx="3200400" cy="1828800"/>
            <wp:effectExtent l="0" t="0" r="0" b="0"/>
            <wp:docPr id="1" name="Chart 1">
              <a:extLst xmlns:a="http://schemas.openxmlformats.org/drawingml/2006/main">
                <a:ext uri="{FF2B5EF4-FFF2-40B4-BE49-F238E27FC236}">
                  <a16:creationId xmlns:a16="http://schemas.microsoft.com/office/drawing/2014/main" id="{B1B90102-8C35-DA89-57B3-5380B6D79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267B25" w14:textId="1B18DB03" w:rsidR="004575A2" w:rsidRDefault="004575A2" w:rsidP="007331A7">
      <w:pPr>
        <w:pStyle w:val="Caption"/>
      </w:pPr>
      <w:r>
        <w:t>Sursa:</w:t>
      </w:r>
      <w:r w:rsidR="007331A7">
        <w:t xml:space="preserve"> Date puse la dispozi</w:t>
      </w:r>
      <w:r w:rsidR="0023143C">
        <w:t>ț</w:t>
      </w:r>
      <w:r w:rsidR="007331A7">
        <w:t>ie de ANFP</w:t>
      </w:r>
      <w:r w:rsidR="007E31D0">
        <w:t xml:space="preserve"> (1 ianuarie 2024)</w:t>
      </w:r>
    </w:p>
    <w:p w14:paraId="04E9DA7E" w14:textId="48489455" w:rsidR="008E7AEB" w:rsidRDefault="00CE1785" w:rsidP="00937FDF">
      <w:r w:rsidRPr="003022EE">
        <w:rPr>
          <w:b/>
          <w:bCs/>
        </w:rPr>
        <w:t>P</w:t>
      </w:r>
      <w:r w:rsidR="007845A2" w:rsidRPr="003022EE">
        <w:rPr>
          <w:b/>
          <w:bCs/>
        </w:rPr>
        <w:t>osturil</w:t>
      </w:r>
      <w:r w:rsidRPr="003022EE">
        <w:rPr>
          <w:b/>
          <w:bCs/>
        </w:rPr>
        <w:t>e</w:t>
      </w:r>
      <w:r w:rsidR="007845A2" w:rsidRPr="003022EE">
        <w:rPr>
          <w:b/>
          <w:bCs/>
        </w:rPr>
        <w:t xml:space="preserve"> disponibile (ocupate </w:t>
      </w:r>
      <w:r w:rsidR="0023143C">
        <w:rPr>
          <w:b/>
          <w:bCs/>
        </w:rPr>
        <w:t>ș</w:t>
      </w:r>
      <w:r w:rsidR="007845A2" w:rsidRPr="003022EE">
        <w:rPr>
          <w:b/>
          <w:bCs/>
        </w:rPr>
        <w:t>i vacante) aferente func</w:t>
      </w:r>
      <w:r w:rsidR="0023143C">
        <w:rPr>
          <w:b/>
          <w:bCs/>
        </w:rPr>
        <w:t>ț</w:t>
      </w:r>
      <w:r w:rsidR="007845A2" w:rsidRPr="003022EE">
        <w:rPr>
          <w:b/>
          <w:bCs/>
        </w:rPr>
        <w:t xml:space="preserve">iei publice </w:t>
      </w:r>
      <w:r w:rsidRPr="003022EE">
        <w:rPr>
          <w:b/>
          <w:bCs/>
        </w:rPr>
        <w:t>generale sunt distribuite propo</w:t>
      </w:r>
      <w:r w:rsidR="00012892" w:rsidRPr="003022EE">
        <w:rPr>
          <w:b/>
          <w:bCs/>
        </w:rPr>
        <w:t>r</w:t>
      </w:r>
      <w:r w:rsidR="0023143C">
        <w:rPr>
          <w:b/>
          <w:bCs/>
        </w:rPr>
        <w:t>ț</w:t>
      </w:r>
      <w:r w:rsidR="00012892" w:rsidRPr="003022EE">
        <w:rPr>
          <w:b/>
          <w:bCs/>
        </w:rPr>
        <w:t>ional</w:t>
      </w:r>
      <w:r w:rsidR="00012892">
        <w:t xml:space="preserve"> </w:t>
      </w:r>
      <w:r w:rsidR="00012892" w:rsidRPr="00065B37">
        <w:rPr>
          <w:b/>
          <w:bCs/>
        </w:rPr>
        <w:t>în func</w:t>
      </w:r>
      <w:r w:rsidR="0023143C">
        <w:rPr>
          <w:b/>
          <w:bCs/>
        </w:rPr>
        <w:t>ț</w:t>
      </w:r>
      <w:r w:rsidR="00012892" w:rsidRPr="00065B37">
        <w:rPr>
          <w:b/>
          <w:bCs/>
        </w:rPr>
        <w:t>ie de nivelul administrativ</w:t>
      </w:r>
      <w:r w:rsidR="003022EE">
        <w:t>.</w:t>
      </w:r>
    </w:p>
    <w:p w14:paraId="6F09BAAD" w14:textId="7FF86D88" w:rsidR="00937FDF" w:rsidRDefault="005030CC" w:rsidP="00937FDF">
      <w:r>
        <w:t xml:space="preserve">Din totalul </w:t>
      </w:r>
      <w:r w:rsidR="00012892">
        <w:t>de 152.</w:t>
      </w:r>
      <w:r w:rsidR="008E7AEB">
        <w:t>648 de posturi disponibile aferente func</w:t>
      </w:r>
      <w:r w:rsidR="0023143C">
        <w:t>ț</w:t>
      </w:r>
      <w:r w:rsidR="008E7AEB">
        <w:t>iei publice</w:t>
      </w:r>
      <w:r>
        <w:t xml:space="preserve">, </w:t>
      </w:r>
      <w:r w:rsidR="008E7AEB">
        <w:t>55%</w:t>
      </w:r>
      <w:r>
        <w:t xml:space="preserve"> sunt </w:t>
      </w:r>
      <w:r w:rsidR="0074751C">
        <w:t xml:space="preserve">la nivel local, în </w:t>
      </w:r>
      <w:r w:rsidR="00B317BC">
        <w:t xml:space="preserve">timp ce 45% sunt la nivel teritorial </w:t>
      </w:r>
      <w:r w:rsidR="0023143C">
        <w:t>ș</w:t>
      </w:r>
      <w:r w:rsidR="00B317BC">
        <w:t xml:space="preserve">i central, după cum ilustrează figura de mai jos. </w:t>
      </w:r>
    </w:p>
    <w:p w14:paraId="2ACA4DBD" w14:textId="2E86236A" w:rsidR="00DE43CD" w:rsidRDefault="0045461A" w:rsidP="0045461A">
      <w:pPr>
        <w:pStyle w:val="Caption"/>
      </w:pPr>
      <w:r>
        <w:t xml:space="preserve">Figura </w:t>
      </w:r>
      <w:r>
        <w:fldChar w:fldCharType="begin"/>
      </w:r>
      <w:r>
        <w:instrText xml:space="preserve"> SEQ Figura \* ARABIC </w:instrText>
      </w:r>
      <w:r>
        <w:fldChar w:fldCharType="separate"/>
      </w:r>
      <w:r w:rsidR="0023143C">
        <w:rPr>
          <w:noProof/>
        </w:rPr>
        <w:t>8</w:t>
      </w:r>
      <w:r>
        <w:fldChar w:fldCharType="end"/>
      </w:r>
      <w:r>
        <w:t>. Distribu</w:t>
      </w:r>
      <w:r w:rsidR="0023143C">
        <w:t>ț</w:t>
      </w:r>
      <w:r>
        <w:t>ia posturilor aferente func</w:t>
      </w:r>
      <w:r w:rsidR="0023143C">
        <w:t>ț</w:t>
      </w:r>
      <w:r>
        <w:t>iei publice generale în func</w:t>
      </w:r>
      <w:r w:rsidR="0023143C">
        <w:t>ț</w:t>
      </w:r>
      <w:r>
        <w:t xml:space="preserve">ie de nivelul administrativ </w:t>
      </w:r>
    </w:p>
    <w:p w14:paraId="7BEAB591" w14:textId="5D2BEF12" w:rsidR="00DE43CD" w:rsidRDefault="00DE43CD" w:rsidP="0045461A">
      <w:pPr>
        <w:jc w:val="center"/>
      </w:pPr>
      <w:r>
        <w:rPr>
          <w:noProof/>
        </w:rPr>
        <w:drawing>
          <wp:inline distT="0" distB="0" distL="0" distR="0" wp14:anchorId="797F7F25" wp14:editId="6F9834A8">
            <wp:extent cx="3200400" cy="1828800"/>
            <wp:effectExtent l="0" t="0" r="0" b="0"/>
            <wp:docPr id="16" name="Chart 16">
              <a:extLst xmlns:a="http://schemas.openxmlformats.org/drawingml/2006/main">
                <a:ext uri="{FF2B5EF4-FFF2-40B4-BE49-F238E27FC236}">
                  <a16:creationId xmlns:a16="http://schemas.microsoft.com/office/drawing/2014/main" id="{6EC6E3D2-DAA9-F104-75BE-953A3115C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448B54" w14:textId="62F741E2" w:rsidR="0045461A" w:rsidRDefault="0045461A" w:rsidP="0045461A">
      <w:pPr>
        <w:pStyle w:val="Caption"/>
      </w:pPr>
      <w:r>
        <w:t>Sursa: Date puse la dispozi</w:t>
      </w:r>
      <w:r w:rsidR="0023143C">
        <w:t>ț</w:t>
      </w:r>
      <w:r>
        <w:t>ie de ANFP</w:t>
      </w:r>
      <w:r w:rsidR="007E31D0">
        <w:t xml:space="preserve"> (1 ianuarie 2024)</w:t>
      </w:r>
    </w:p>
    <w:p w14:paraId="1FF7B066" w14:textId="6A50D5C3" w:rsidR="006C0C84" w:rsidRPr="00B317BC" w:rsidRDefault="006C0C84" w:rsidP="006C0C84">
      <w:r>
        <w:t>De asemenea, după cum este de a</w:t>
      </w:r>
      <w:r w:rsidR="0023143C">
        <w:t>ș</w:t>
      </w:r>
      <w:r>
        <w:t>teptat, cele mai multe posturi disponibile aferente func</w:t>
      </w:r>
      <w:r w:rsidR="0023143C">
        <w:t>ț</w:t>
      </w:r>
      <w:r>
        <w:t xml:space="preserve">iei publice generale sunt pentru </w:t>
      </w:r>
      <w:r w:rsidRPr="006C0C84">
        <w:rPr>
          <w:b/>
          <w:bCs/>
        </w:rPr>
        <w:t>func</w:t>
      </w:r>
      <w:r w:rsidR="0023143C">
        <w:rPr>
          <w:b/>
          <w:bCs/>
        </w:rPr>
        <w:t>ț</w:t>
      </w:r>
      <w:r w:rsidRPr="006C0C84">
        <w:rPr>
          <w:b/>
          <w:bCs/>
        </w:rPr>
        <w:t>iile publice de execu</w:t>
      </w:r>
      <w:r w:rsidR="0023143C">
        <w:rPr>
          <w:b/>
          <w:bCs/>
        </w:rPr>
        <w:t>ț</w:t>
      </w:r>
      <w:r w:rsidRPr="006C0C84">
        <w:rPr>
          <w:b/>
          <w:bCs/>
        </w:rPr>
        <w:t>ie (aproximativ 90%)</w:t>
      </w:r>
      <w:r>
        <w:t>. Func</w:t>
      </w:r>
      <w:r w:rsidR="0023143C">
        <w:t>ț</w:t>
      </w:r>
      <w:r>
        <w:t xml:space="preserve">iile publice de conducere </w:t>
      </w:r>
      <w:r w:rsidR="0023143C">
        <w:t>ș</w:t>
      </w:r>
      <w:r>
        <w:t>i înal</w:t>
      </w:r>
      <w:r w:rsidR="0023143C">
        <w:t>ț</w:t>
      </w:r>
      <w:r>
        <w:t>ii func</w:t>
      </w:r>
      <w:r w:rsidR="0023143C">
        <w:t>ț</w:t>
      </w:r>
      <w:r>
        <w:t>ionari publici acoperă aproximativ 10% din totalul posturilor aferente func</w:t>
      </w:r>
      <w:r w:rsidR="0023143C">
        <w:t>ț</w:t>
      </w:r>
      <w:r>
        <w:t>iei publice generale.</w:t>
      </w:r>
    </w:p>
    <w:p w14:paraId="3C9685F5" w14:textId="6D5D0891" w:rsidR="00883EFD" w:rsidRDefault="0045461A" w:rsidP="0045461A">
      <w:pPr>
        <w:pStyle w:val="Caption"/>
      </w:pPr>
      <w:r>
        <w:t xml:space="preserve">Figura </w:t>
      </w:r>
      <w:r>
        <w:fldChar w:fldCharType="begin"/>
      </w:r>
      <w:r>
        <w:instrText xml:space="preserve"> SEQ Figura \* ARABIC </w:instrText>
      </w:r>
      <w:r>
        <w:fldChar w:fldCharType="separate"/>
      </w:r>
      <w:r w:rsidR="0023143C">
        <w:rPr>
          <w:noProof/>
        </w:rPr>
        <w:t>9</w:t>
      </w:r>
      <w:r>
        <w:fldChar w:fldCharType="end"/>
      </w:r>
      <w:r>
        <w:t>. Distribu</w:t>
      </w:r>
      <w:r w:rsidR="0023143C">
        <w:t>ț</w:t>
      </w:r>
      <w:r>
        <w:t>ia posturilor aferente func</w:t>
      </w:r>
      <w:r w:rsidR="0023143C">
        <w:t>ț</w:t>
      </w:r>
      <w:r>
        <w:t>iei publice generale în func</w:t>
      </w:r>
      <w:r w:rsidR="0023143C">
        <w:t>ț</w:t>
      </w:r>
      <w:r>
        <w:t>ie de nivelul de atribu</w:t>
      </w:r>
      <w:r w:rsidR="0023143C">
        <w:t>ț</w:t>
      </w:r>
      <w:r>
        <w:t>ii (ierarhic)</w:t>
      </w:r>
    </w:p>
    <w:p w14:paraId="02A746FC" w14:textId="215C78BD" w:rsidR="00740FC3" w:rsidRDefault="003D636A" w:rsidP="00937FDF">
      <w:r>
        <w:rPr>
          <w:noProof/>
        </w:rPr>
        <w:drawing>
          <wp:inline distT="0" distB="0" distL="0" distR="0" wp14:anchorId="73909BCF" wp14:editId="3D28FC41">
            <wp:extent cx="5395865" cy="1828800"/>
            <wp:effectExtent l="0" t="0" r="0" b="0"/>
            <wp:docPr id="17" name="Chart 17">
              <a:extLst xmlns:a="http://schemas.openxmlformats.org/drawingml/2006/main">
                <a:ext uri="{FF2B5EF4-FFF2-40B4-BE49-F238E27FC236}">
                  <a16:creationId xmlns:a16="http://schemas.microsoft.com/office/drawing/2014/main" id="{42EA3280-D608-DD5A-E7E5-95D3B6A41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A2FE95" w14:textId="217E38F5" w:rsidR="00ED1EAF" w:rsidRPr="00937FDF" w:rsidRDefault="0045461A" w:rsidP="0045461A">
      <w:pPr>
        <w:pStyle w:val="Caption"/>
      </w:pPr>
      <w:r w:rsidRPr="0045461A">
        <w:lastRenderedPageBreak/>
        <w:t>Sursa: Date puse la dispozi</w:t>
      </w:r>
      <w:r w:rsidR="0023143C">
        <w:t>ț</w:t>
      </w:r>
      <w:r w:rsidRPr="0045461A">
        <w:t>ie de ANFP</w:t>
      </w:r>
      <w:r w:rsidR="007E31D0">
        <w:t xml:space="preserve"> (1 ianuarie 2024)</w:t>
      </w:r>
    </w:p>
    <w:p w14:paraId="411C1816" w14:textId="55E9B6F5" w:rsidR="00172B9E" w:rsidRDefault="0001090C" w:rsidP="00E94745">
      <w:r>
        <w:t>Î</w:t>
      </w:r>
      <w:r w:rsidR="001D7ABD">
        <w:t xml:space="preserve">n </w:t>
      </w:r>
      <w:r w:rsidR="00CB3F5E">
        <w:t>clasa</w:t>
      </w:r>
      <w:r w:rsidR="001D7ABD">
        <w:t xml:space="preserve"> </w:t>
      </w:r>
      <w:r w:rsidR="001D7ABD" w:rsidRPr="0001090C">
        <w:rPr>
          <w:b/>
          <w:bCs/>
        </w:rPr>
        <w:t>înal</w:t>
      </w:r>
      <w:r w:rsidR="0023143C">
        <w:rPr>
          <w:b/>
          <w:bCs/>
        </w:rPr>
        <w:t>ț</w:t>
      </w:r>
      <w:r w:rsidR="001D7ABD" w:rsidRPr="0001090C">
        <w:rPr>
          <w:b/>
          <w:bCs/>
        </w:rPr>
        <w:t>ilor func</w:t>
      </w:r>
      <w:r w:rsidR="0023143C">
        <w:rPr>
          <w:b/>
          <w:bCs/>
        </w:rPr>
        <w:t>ț</w:t>
      </w:r>
      <w:r w:rsidR="001D7ABD" w:rsidRPr="0001090C">
        <w:rPr>
          <w:b/>
          <w:bCs/>
        </w:rPr>
        <w:t>ionari publici</w:t>
      </w:r>
      <w:r w:rsidR="001D7ABD">
        <w:t>,</w:t>
      </w:r>
      <w:r>
        <w:t xml:space="preserve"> 57% din posturi</w:t>
      </w:r>
      <w:r w:rsidR="00EF28C3">
        <w:t xml:space="preserve"> </w:t>
      </w:r>
      <w:r>
        <w:t xml:space="preserve">sunt </w:t>
      </w:r>
      <w:r w:rsidR="00A91699">
        <w:t>aferente func</w:t>
      </w:r>
      <w:r w:rsidR="0023143C">
        <w:t>ț</w:t>
      </w:r>
      <w:r w:rsidR="00A91699">
        <w:t xml:space="preserve">iilor de </w:t>
      </w:r>
      <w:r>
        <w:t>s</w:t>
      </w:r>
      <w:r w:rsidR="00B71454">
        <w:t xml:space="preserve">ecretari general </w:t>
      </w:r>
      <w:r w:rsidR="0023143C">
        <w:t>ș</w:t>
      </w:r>
      <w:r w:rsidR="00B71454">
        <w:t>i secretari general adjunc</w:t>
      </w:r>
      <w:r w:rsidR="00A91699">
        <w:t>t</w:t>
      </w:r>
      <w:r w:rsidR="00EF28C3">
        <w:t>, a</w:t>
      </w:r>
      <w:r w:rsidR="0023143C">
        <w:t>ș</w:t>
      </w:r>
      <w:r w:rsidR="00EF28C3">
        <w:t>a cum ilustrează figura următoare</w:t>
      </w:r>
      <w:r>
        <w:t>.</w:t>
      </w:r>
    </w:p>
    <w:p w14:paraId="3E060F25" w14:textId="39D08561" w:rsidR="006C0C84" w:rsidRDefault="00EB6DDA" w:rsidP="00EB6DDA">
      <w:pPr>
        <w:pStyle w:val="Caption"/>
      </w:pPr>
      <w:r>
        <w:t xml:space="preserve">Figura </w:t>
      </w:r>
      <w:r>
        <w:fldChar w:fldCharType="begin"/>
      </w:r>
      <w:r>
        <w:instrText xml:space="preserve"> SEQ Figura \* ARABIC </w:instrText>
      </w:r>
      <w:r>
        <w:fldChar w:fldCharType="separate"/>
      </w:r>
      <w:r w:rsidR="0023143C">
        <w:rPr>
          <w:noProof/>
        </w:rPr>
        <w:t>10</w:t>
      </w:r>
      <w:r>
        <w:fldChar w:fldCharType="end"/>
      </w:r>
      <w:r>
        <w:t xml:space="preserve">. </w:t>
      </w:r>
      <w:r w:rsidR="007E31D0">
        <w:t>Distribu</w:t>
      </w:r>
      <w:r w:rsidR="0023143C">
        <w:t>ț</w:t>
      </w:r>
      <w:r w:rsidR="007E31D0">
        <w:t>ia posturilor în cadrul clasei Înal</w:t>
      </w:r>
      <w:r w:rsidR="0023143C">
        <w:t>ț</w:t>
      </w:r>
      <w:r w:rsidR="007E31D0">
        <w:t>ilor func</w:t>
      </w:r>
      <w:r w:rsidR="0023143C">
        <w:t>ț</w:t>
      </w:r>
      <w:r w:rsidR="007E31D0">
        <w:t>ionari publici</w:t>
      </w:r>
    </w:p>
    <w:p w14:paraId="5831128C" w14:textId="2327C8B2" w:rsidR="007E31D0" w:rsidRPr="007E31D0" w:rsidRDefault="005F2470" w:rsidP="00726367">
      <w:pPr>
        <w:jc w:val="center"/>
      </w:pPr>
      <w:r>
        <w:rPr>
          <w:noProof/>
        </w:rPr>
        <w:drawing>
          <wp:inline distT="0" distB="0" distL="0" distR="0" wp14:anchorId="484B0C43" wp14:editId="2D8E286F">
            <wp:extent cx="5943600" cy="1828800"/>
            <wp:effectExtent l="0" t="0" r="0" b="0"/>
            <wp:docPr id="23" name="Chart 23">
              <a:extLst xmlns:a="http://schemas.openxmlformats.org/drawingml/2006/main">
                <a:ext uri="{FF2B5EF4-FFF2-40B4-BE49-F238E27FC236}">
                  <a16:creationId xmlns:a16="http://schemas.microsoft.com/office/drawing/2014/main" id="{E00C9357-9D76-3360-67B4-8D58EF211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6B4DF1" w14:textId="164DB890" w:rsidR="005F2470" w:rsidRDefault="005F2470" w:rsidP="005F2470">
      <w:pPr>
        <w:pStyle w:val="Caption"/>
      </w:pPr>
      <w:r>
        <w:t>Sursa: Date puse la dispozi</w:t>
      </w:r>
      <w:r w:rsidR="0023143C">
        <w:t>ț</w:t>
      </w:r>
      <w:r>
        <w:t>ie de ANFP (1 ianuarie 2024)</w:t>
      </w:r>
    </w:p>
    <w:p w14:paraId="1D7FC787" w14:textId="51F1751A" w:rsidR="005F2470" w:rsidRDefault="0001090C" w:rsidP="005F2470">
      <w:r>
        <w:t xml:space="preserve">În </w:t>
      </w:r>
      <w:r w:rsidR="00CB3F5E">
        <w:t>clasa</w:t>
      </w:r>
      <w:r w:rsidR="00EF28C3">
        <w:t xml:space="preserve"> </w:t>
      </w:r>
      <w:r w:rsidRPr="00EF28C3">
        <w:rPr>
          <w:b/>
          <w:bCs/>
        </w:rPr>
        <w:t>func</w:t>
      </w:r>
      <w:r w:rsidR="0023143C">
        <w:rPr>
          <w:b/>
          <w:bCs/>
        </w:rPr>
        <w:t>ț</w:t>
      </w:r>
      <w:r w:rsidRPr="00EF28C3">
        <w:rPr>
          <w:b/>
          <w:bCs/>
        </w:rPr>
        <w:t xml:space="preserve">iilor </w:t>
      </w:r>
      <w:r w:rsidR="00EF28C3" w:rsidRPr="00EF28C3">
        <w:rPr>
          <w:b/>
          <w:bCs/>
        </w:rPr>
        <w:t>de conducere</w:t>
      </w:r>
      <w:r w:rsidR="00EF28C3">
        <w:t>,</w:t>
      </w:r>
      <w:r w:rsidR="00547149">
        <w:t xml:space="preserve"> a</w:t>
      </w:r>
      <w:r w:rsidR="004654AF">
        <w:t xml:space="preserve">proximativ 75% din posturi sunt </w:t>
      </w:r>
      <w:r w:rsidR="00A91699">
        <w:t>aferente func</w:t>
      </w:r>
      <w:r w:rsidR="0023143C">
        <w:t>ț</w:t>
      </w:r>
      <w:r w:rsidR="00A91699">
        <w:t xml:space="preserve">iilor de </w:t>
      </w:r>
      <w:r w:rsidR="0023143C">
        <w:t>ș</w:t>
      </w:r>
      <w:r w:rsidR="003124F8">
        <w:t xml:space="preserve">ef serviciu </w:t>
      </w:r>
      <w:r w:rsidR="0023143C">
        <w:t>ș</w:t>
      </w:r>
      <w:r w:rsidR="003124F8">
        <w:t xml:space="preserve">i </w:t>
      </w:r>
      <w:r w:rsidR="0023143C">
        <w:t>ș</w:t>
      </w:r>
      <w:r w:rsidR="003124F8">
        <w:t>ef birou</w:t>
      </w:r>
      <w:r w:rsidR="00CB3F5E">
        <w:t>, după cum arată figura următoare.</w:t>
      </w:r>
    </w:p>
    <w:p w14:paraId="2560020B" w14:textId="62E8C521" w:rsidR="00726367" w:rsidRDefault="005F2470" w:rsidP="00726367">
      <w:pPr>
        <w:pStyle w:val="Caption"/>
      </w:pPr>
      <w:r>
        <w:t xml:space="preserve">Figura </w:t>
      </w:r>
      <w:r>
        <w:fldChar w:fldCharType="begin"/>
      </w:r>
      <w:r>
        <w:instrText xml:space="preserve"> SEQ Figura \* ARABIC </w:instrText>
      </w:r>
      <w:r>
        <w:fldChar w:fldCharType="separate"/>
      </w:r>
      <w:r w:rsidR="0023143C">
        <w:rPr>
          <w:noProof/>
        </w:rPr>
        <w:t>11</w:t>
      </w:r>
      <w:r>
        <w:fldChar w:fldCharType="end"/>
      </w:r>
      <w:r>
        <w:t xml:space="preserve">. </w:t>
      </w:r>
      <w:r w:rsidR="00726367">
        <w:t>Distribu</w:t>
      </w:r>
      <w:r w:rsidR="0023143C">
        <w:t>ț</w:t>
      </w:r>
      <w:r w:rsidR="00726367">
        <w:t>ia posturilor în cadrul clasei func</w:t>
      </w:r>
      <w:r w:rsidR="0023143C">
        <w:t>ț</w:t>
      </w:r>
      <w:r w:rsidR="00726367">
        <w:t>iilor publice de conducere</w:t>
      </w:r>
    </w:p>
    <w:p w14:paraId="6C6D9B07" w14:textId="4F2F2632" w:rsidR="00530F4A" w:rsidRPr="00530F4A" w:rsidRDefault="006F5057" w:rsidP="00530F4A">
      <w:r>
        <w:rPr>
          <w:noProof/>
        </w:rPr>
        <w:drawing>
          <wp:inline distT="0" distB="0" distL="0" distR="0" wp14:anchorId="5ED91F08" wp14:editId="70A4BEB8">
            <wp:extent cx="5943600" cy="2286000"/>
            <wp:effectExtent l="0" t="0" r="0" b="0"/>
            <wp:docPr id="25" name="Chart 25">
              <a:extLst xmlns:a="http://schemas.openxmlformats.org/drawingml/2006/main">
                <a:ext uri="{FF2B5EF4-FFF2-40B4-BE49-F238E27FC236}">
                  <a16:creationId xmlns:a16="http://schemas.microsoft.com/office/drawing/2014/main" id="{C2328AEA-E88C-0B21-9DCC-D3F4F2865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95C5D3" w14:textId="137A315C" w:rsidR="006F5057" w:rsidRDefault="006F5057" w:rsidP="006F5057">
      <w:pPr>
        <w:pStyle w:val="Caption"/>
      </w:pPr>
      <w:r>
        <w:t>Sursa: Date puse la dispozi</w:t>
      </w:r>
      <w:r w:rsidR="0023143C">
        <w:t>ț</w:t>
      </w:r>
      <w:r>
        <w:t>ie de ANFP (1 ianuarie 2024)</w:t>
      </w:r>
    </w:p>
    <w:p w14:paraId="0BEE7A83" w14:textId="53F285DE" w:rsidR="006F5057" w:rsidRDefault="00CB3F5E" w:rsidP="008227A5">
      <w:r>
        <w:t xml:space="preserve">În clasa </w:t>
      </w:r>
      <w:r w:rsidRPr="00B9388F">
        <w:rPr>
          <w:b/>
          <w:bCs/>
        </w:rPr>
        <w:t>func</w:t>
      </w:r>
      <w:r w:rsidR="0023143C">
        <w:rPr>
          <w:b/>
          <w:bCs/>
        </w:rPr>
        <w:t>ț</w:t>
      </w:r>
      <w:r w:rsidRPr="00B9388F">
        <w:rPr>
          <w:b/>
          <w:bCs/>
        </w:rPr>
        <w:t>iilor publice de execu</w:t>
      </w:r>
      <w:r w:rsidR="0023143C">
        <w:rPr>
          <w:b/>
          <w:bCs/>
        </w:rPr>
        <w:t>ț</w:t>
      </w:r>
      <w:r w:rsidRPr="00B9388F">
        <w:rPr>
          <w:b/>
          <w:bCs/>
        </w:rPr>
        <w:t>ie</w:t>
      </w:r>
      <w:r>
        <w:t xml:space="preserve">, </w:t>
      </w:r>
      <w:r w:rsidR="00B9388F">
        <w:t xml:space="preserve">cele mai numeroase </w:t>
      </w:r>
      <w:r w:rsidR="00734180">
        <w:t xml:space="preserve">posturi sunt cele de Consilier </w:t>
      </w:r>
      <w:r w:rsidR="0023143C">
        <w:t>ș</w:t>
      </w:r>
      <w:r w:rsidR="00734180">
        <w:t xml:space="preserve">i Inspector, împreună constituind 76% din posturile din această clasă. </w:t>
      </w:r>
    </w:p>
    <w:p w14:paraId="510D8D8D" w14:textId="09A29A9C" w:rsidR="00726367" w:rsidRDefault="006F5057" w:rsidP="006F5057">
      <w:pPr>
        <w:pStyle w:val="Caption"/>
      </w:pPr>
      <w:r>
        <w:t xml:space="preserve">Figura </w:t>
      </w:r>
      <w:r>
        <w:fldChar w:fldCharType="begin"/>
      </w:r>
      <w:r>
        <w:instrText xml:space="preserve"> SEQ Figura \* ARABIC </w:instrText>
      </w:r>
      <w:r>
        <w:fldChar w:fldCharType="separate"/>
      </w:r>
      <w:r w:rsidR="0023143C">
        <w:rPr>
          <w:noProof/>
        </w:rPr>
        <w:t>12</w:t>
      </w:r>
      <w:r>
        <w:fldChar w:fldCharType="end"/>
      </w:r>
      <w:r>
        <w:t>. Distribu</w:t>
      </w:r>
      <w:r w:rsidR="0023143C">
        <w:t>ț</w:t>
      </w:r>
      <w:r>
        <w:t>ia posturilor în cadrul clasei func</w:t>
      </w:r>
      <w:r w:rsidR="0023143C">
        <w:t>ț</w:t>
      </w:r>
      <w:r>
        <w:t>iilor publice de execu</w:t>
      </w:r>
      <w:r w:rsidR="0023143C">
        <w:t>ț</w:t>
      </w:r>
      <w:r>
        <w:t>ie</w:t>
      </w:r>
    </w:p>
    <w:p w14:paraId="1E5557B0" w14:textId="0FD747A2" w:rsidR="006F5057" w:rsidRPr="006F5057" w:rsidRDefault="00B9388F" w:rsidP="006F5057">
      <w:r>
        <w:rPr>
          <w:noProof/>
        </w:rPr>
        <w:drawing>
          <wp:inline distT="0" distB="0" distL="0" distR="0" wp14:anchorId="50E3B85D" wp14:editId="60BD9A75">
            <wp:extent cx="5677593" cy="2186247"/>
            <wp:effectExtent l="0" t="0" r="0" b="5080"/>
            <wp:docPr id="28" name="Chart 28">
              <a:extLst xmlns:a="http://schemas.openxmlformats.org/drawingml/2006/main">
                <a:ext uri="{FF2B5EF4-FFF2-40B4-BE49-F238E27FC236}">
                  <a16:creationId xmlns:a16="http://schemas.microsoft.com/office/drawing/2014/main" id="{473B03AB-A1C7-A218-F9D6-4F0836326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B28D34" w14:textId="521B8D27" w:rsidR="00172B9E" w:rsidRDefault="00172B9E" w:rsidP="00172B9E">
      <w:pPr>
        <w:pStyle w:val="Caption"/>
      </w:pPr>
      <w:r>
        <w:lastRenderedPageBreak/>
        <w:t>Sursa: Date puse la dispozi</w:t>
      </w:r>
      <w:r w:rsidR="0023143C">
        <w:t>ț</w:t>
      </w:r>
      <w:r>
        <w:t>ie de ANFP (1 ianuarie 2024)</w:t>
      </w:r>
    </w:p>
    <w:p w14:paraId="29873F07" w14:textId="06992170" w:rsidR="004D4B08" w:rsidRDefault="004D4B08" w:rsidP="004D4B08">
      <w:r>
        <w:t>Tabelul de mai jos arată distribu</w:t>
      </w:r>
      <w:r w:rsidR="0023143C">
        <w:t>ț</w:t>
      </w:r>
      <w:r>
        <w:t>ia posturilor după nivelul de atribu</w:t>
      </w:r>
      <w:r w:rsidR="0023143C">
        <w:t>ț</w:t>
      </w:r>
      <w:r>
        <w:t xml:space="preserve">ii </w:t>
      </w:r>
      <w:r w:rsidR="0023143C">
        <w:t>ș</w:t>
      </w:r>
      <w:r>
        <w:t>i nivelul administrativ.</w:t>
      </w:r>
    </w:p>
    <w:p w14:paraId="4489CB08" w14:textId="2D145119" w:rsidR="004D4B08" w:rsidRDefault="004D4B08" w:rsidP="004D4B08">
      <w:pPr>
        <w:pStyle w:val="Caption"/>
      </w:pPr>
      <w:r>
        <w:t xml:space="preserve">Tabel </w:t>
      </w:r>
      <w:r>
        <w:fldChar w:fldCharType="begin"/>
      </w:r>
      <w:r>
        <w:instrText xml:space="preserve"> SEQ Tabel \* ARABIC </w:instrText>
      </w:r>
      <w:r>
        <w:fldChar w:fldCharType="separate"/>
      </w:r>
      <w:r w:rsidR="007E68FF">
        <w:rPr>
          <w:noProof/>
        </w:rPr>
        <w:t>7</w:t>
      </w:r>
      <w:r>
        <w:fldChar w:fldCharType="end"/>
      </w:r>
      <w:r>
        <w:t>. Distribu</w:t>
      </w:r>
      <w:r w:rsidR="0023143C">
        <w:t>ț</w:t>
      </w:r>
      <w:r>
        <w:t>ia func</w:t>
      </w:r>
      <w:r w:rsidR="0023143C">
        <w:t>ț</w:t>
      </w:r>
      <w:r>
        <w:t>iilor publice generale după nivelul de atribu</w:t>
      </w:r>
      <w:r w:rsidR="0023143C">
        <w:t>ț</w:t>
      </w:r>
      <w:r>
        <w:t xml:space="preserve">ii </w:t>
      </w:r>
      <w:r w:rsidR="0023143C">
        <w:t>ș</w:t>
      </w:r>
      <w:r>
        <w:t>i nivelul administrativ</w:t>
      </w:r>
    </w:p>
    <w:tbl>
      <w:tblPr>
        <w:tblW w:w="89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35"/>
        <w:gridCol w:w="2160"/>
        <w:gridCol w:w="1354"/>
        <w:gridCol w:w="1355"/>
        <w:gridCol w:w="1354"/>
        <w:gridCol w:w="1337"/>
      </w:tblGrid>
      <w:tr w:rsidR="004D4B08" w:rsidRPr="0016370B" w14:paraId="586CBEB1" w14:textId="77777777" w:rsidTr="007E68FF">
        <w:trPr>
          <w:trHeight w:val="187"/>
          <w:tblHeader/>
        </w:trPr>
        <w:tc>
          <w:tcPr>
            <w:tcW w:w="1435" w:type="dxa"/>
            <w:shd w:val="clear" w:color="000000" w:fill="FFE600"/>
            <w:noWrap/>
            <w:vAlign w:val="bottom"/>
            <w:hideMark/>
          </w:tcPr>
          <w:p w14:paraId="753EDA6E" w14:textId="77777777" w:rsidR="004D4B08" w:rsidRPr="0016370B" w:rsidRDefault="004D4B08" w:rsidP="00A560ED">
            <w:pPr>
              <w:pStyle w:val="BodyTable"/>
              <w:rPr>
                <w:rFonts w:cs="Arial"/>
                <w:b/>
                <w:bCs w:val="0"/>
                <w:szCs w:val="18"/>
              </w:rPr>
            </w:pPr>
            <w:r w:rsidRPr="0016370B">
              <w:rPr>
                <w:rFonts w:cs="Arial"/>
                <w:b/>
                <w:bCs w:val="0"/>
                <w:szCs w:val="18"/>
              </w:rPr>
              <w:t>Nivel ierarhic</w:t>
            </w:r>
          </w:p>
        </w:tc>
        <w:tc>
          <w:tcPr>
            <w:tcW w:w="2160" w:type="dxa"/>
            <w:shd w:val="clear" w:color="000000" w:fill="FFE600"/>
            <w:noWrap/>
            <w:vAlign w:val="bottom"/>
            <w:hideMark/>
          </w:tcPr>
          <w:p w14:paraId="074E96B7" w14:textId="57165E03" w:rsidR="004D4B08" w:rsidRPr="0016370B" w:rsidRDefault="004D4B08" w:rsidP="00A560ED">
            <w:pPr>
              <w:pStyle w:val="BodyTable"/>
              <w:rPr>
                <w:rFonts w:cs="Arial"/>
                <w:b/>
                <w:bCs w:val="0"/>
                <w:szCs w:val="18"/>
              </w:rPr>
            </w:pPr>
            <w:r w:rsidRPr="0016370B">
              <w:rPr>
                <w:rFonts w:cs="Arial"/>
                <w:b/>
                <w:bCs w:val="0"/>
                <w:szCs w:val="18"/>
              </w:rPr>
              <w:t>Func</w:t>
            </w:r>
            <w:r w:rsidR="0023143C">
              <w:rPr>
                <w:rFonts w:cs="Arial"/>
                <w:b/>
                <w:bCs w:val="0"/>
                <w:szCs w:val="18"/>
              </w:rPr>
              <w:t>ț</w:t>
            </w:r>
            <w:r w:rsidRPr="0016370B">
              <w:rPr>
                <w:rFonts w:cs="Arial"/>
                <w:b/>
                <w:bCs w:val="0"/>
                <w:szCs w:val="18"/>
              </w:rPr>
              <w:t>ie</w:t>
            </w:r>
          </w:p>
        </w:tc>
        <w:tc>
          <w:tcPr>
            <w:tcW w:w="1354" w:type="dxa"/>
            <w:shd w:val="clear" w:color="000000" w:fill="FFE600"/>
            <w:noWrap/>
            <w:vAlign w:val="center"/>
            <w:hideMark/>
          </w:tcPr>
          <w:p w14:paraId="6CF89B8E" w14:textId="77777777" w:rsidR="004D4B08" w:rsidRPr="0016370B" w:rsidRDefault="004D4B08" w:rsidP="004D4B08">
            <w:pPr>
              <w:pStyle w:val="BodyTable"/>
              <w:jc w:val="right"/>
              <w:rPr>
                <w:rFonts w:cs="Arial"/>
                <w:b/>
                <w:bCs w:val="0"/>
                <w:szCs w:val="18"/>
              </w:rPr>
            </w:pPr>
            <w:r w:rsidRPr="0016370B">
              <w:rPr>
                <w:rFonts w:cs="Arial"/>
                <w:b/>
                <w:bCs w:val="0"/>
                <w:szCs w:val="18"/>
              </w:rPr>
              <w:t>Central</w:t>
            </w:r>
          </w:p>
        </w:tc>
        <w:tc>
          <w:tcPr>
            <w:tcW w:w="1355" w:type="dxa"/>
            <w:shd w:val="clear" w:color="000000" w:fill="FFE600"/>
            <w:noWrap/>
            <w:vAlign w:val="center"/>
            <w:hideMark/>
          </w:tcPr>
          <w:p w14:paraId="187495D1" w14:textId="77777777" w:rsidR="004D4B08" w:rsidRPr="0016370B" w:rsidRDefault="004D4B08" w:rsidP="004D4B08">
            <w:pPr>
              <w:pStyle w:val="BodyTable"/>
              <w:jc w:val="right"/>
              <w:rPr>
                <w:rFonts w:cs="Arial"/>
                <w:b/>
                <w:bCs w:val="0"/>
                <w:szCs w:val="18"/>
              </w:rPr>
            </w:pPr>
            <w:r w:rsidRPr="0016370B">
              <w:rPr>
                <w:rFonts w:cs="Arial"/>
                <w:b/>
                <w:bCs w:val="0"/>
                <w:szCs w:val="18"/>
              </w:rPr>
              <w:t>Teritorial</w:t>
            </w:r>
          </w:p>
        </w:tc>
        <w:tc>
          <w:tcPr>
            <w:tcW w:w="1354" w:type="dxa"/>
            <w:shd w:val="clear" w:color="000000" w:fill="FFE600"/>
            <w:noWrap/>
            <w:vAlign w:val="center"/>
            <w:hideMark/>
          </w:tcPr>
          <w:p w14:paraId="4BA436E3" w14:textId="77777777" w:rsidR="004D4B08" w:rsidRPr="0016370B" w:rsidRDefault="004D4B08" w:rsidP="004D4B08">
            <w:pPr>
              <w:pStyle w:val="BodyTable"/>
              <w:jc w:val="right"/>
              <w:rPr>
                <w:rFonts w:cs="Arial"/>
                <w:b/>
                <w:bCs w:val="0"/>
                <w:szCs w:val="18"/>
              </w:rPr>
            </w:pPr>
            <w:r w:rsidRPr="0016370B">
              <w:rPr>
                <w:rFonts w:cs="Arial"/>
                <w:b/>
                <w:bCs w:val="0"/>
                <w:szCs w:val="18"/>
              </w:rPr>
              <w:t>Local</w:t>
            </w:r>
          </w:p>
        </w:tc>
        <w:tc>
          <w:tcPr>
            <w:tcW w:w="1337" w:type="dxa"/>
            <w:shd w:val="clear" w:color="000000" w:fill="FFE600"/>
            <w:vAlign w:val="center"/>
          </w:tcPr>
          <w:p w14:paraId="75DA72A3" w14:textId="77777777" w:rsidR="004D4B08" w:rsidRPr="0016370B" w:rsidRDefault="004D4B08" w:rsidP="004D4B08">
            <w:pPr>
              <w:pStyle w:val="BodyTable"/>
              <w:jc w:val="right"/>
              <w:rPr>
                <w:rFonts w:cs="Arial"/>
                <w:b/>
                <w:bCs w:val="0"/>
                <w:szCs w:val="18"/>
              </w:rPr>
            </w:pPr>
            <w:r w:rsidRPr="0016370B">
              <w:rPr>
                <w:rFonts w:cs="Arial"/>
                <w:b/>
                <w:bCs w:val="0"/>
                <w:szCs w:val="18"/>
              </w:rPr>
              <w:t>Total</w:t>
            </w:r>
          </w:p>
        </w:tc>
      </w:tr>
      <w:tr w:rsidR="004D4B08" w:rsidRPr="0016370B" w14:paraId="42B7B5B7" w14:textId="77777777" w:rsidTr="007E68FF">
        <w:trPr>
          <w:trHeight w:val="187"/>
        </w:trPr>
        <w:tc>
          <w:tcPr>
            <w:tcW w:w="1435" w:type="dxa"/>
            <w:vMerge w:val="restart"/>
            <w:shd w:val="clear" w:color="auto" w:fill="F2F2F2" w:themeFill="background1" w:themeFillShade="F2"/>
            <w:vAlign w:val="center"/>
            <w:hideMark/>
          </w:tcPr>
          <w:p w14:paraId="5EDC604B" w14:textId="306A616C" w:rsidR="004D4B08" w:rsidRPr="0016370B" w:rsidRDefault="004D4B08" w:rsidP="00A560ED">
            <w:pPr>
              <w:pStyle w:val="BodyTable"/>
              <w:rPr>
                <w:rFonts w:cs="Arial"/>
                <w:szCs w:val="18"/>
              </w:rPr>
            </w:pPr>
            <w:r w:rsidRPr="0016370B">
              <w:rPr>
                <w:rFonts w:cs="Arial"/>
                <w:szCs w:val="18"/>
              </w:rPr>
              <w:t>Înal</w:t>
            </w:r>
            <w:r w:rsidR="0023143C">
              <w:rPr>
                <w:rFonts w:cs="Arial"/>
                <w:szCs w:val="18"/>
              </w:rPr>
              <w:t>ț</w:t>
            </w:r>
            <w:r w:rsidRPr="0016370B">
              <w:rPr>
                <w:rFonts w:cs="Arial"/>
                <w:szCs w:val="18"/>
              </w:rPr>
              <w:t>i func</w:t>
            </w:r>
            <w:r w:rsidR="0023143C">
              <w:rPr>
                <w:rFonts w:cs="Arial"/>
                <w:szCs w:val="18"/>
              </w:rPr>
              <w:t>ț</w:t>
            </w:r>
            <w:r w:rsidRPr="0016370B">
              <w:rPr>
                <w:rFonts w:cs="Arial"/>
                <w:szCs w:val="18"/>
              </w:rPr>
              <w:t>ionari publici</w:t>
            </w:r>
          </w:p>
        </w:tc>
        <w:tc>
          <w:tcPr>
            <w:tcW w:w="2160" w:type="dxa"/>
            <w:shd w:val="clear" w:color="auto" w:fill="F2F2F2" w:themeFill="background1" w:themeFillShade="F2"/>
            <w:noWrap/>
            <w:vAlign w:val="center"/>
            <w:hideMark/>
          </w:tcPr>
          <w:p w14:paraId="47670ED6" w14:textId="77777777" w:rsidR="004D4B08" w:rsidRPr="0016370B" w:rsidRDefault="004D4B08" w:rsidP="00A560ED">
            <w:pPr>
              <w:pStyle w:val="BodyTable"/>
              <w:rPr>
                <w:rFonts w:cs="Arial"/>
                <w:szCs w:val="18"/>
              </w:rPr>
            </w:pPr>
            <w:r w:rsidRPr="0016370B">
              <w:rPr>
                <w:rFonts w:cs="Arial"/>
                <w:szCs w:val="18"/>
              </w:rPr>
              <w:t>Secretar general</w:t>
            </w:r>
          </w:p>
        </w:tc>
        <w:tc>
          <w:tcPr>
            <w:tcW w:w="1354" w:type="dxa"/>
            <w:shd w:val="clear" w:color="auto" w:fill="F2F2F2" w:themeFill="background1" w:themeFillShade="F2"/>
            <w:noWrap/>
            <w:vAlign w:val="center"/>
            <w:hideMark/>
          </w:tcPr>
          <w:p w14:paraId="57B10FAB" w14:textId="77777777" w:rsidR="004D4B08" w:rsidRPr="0016370B" w:rsidRDefault="004D4B08" w:rsidP="004D4B08">
            <w:pPr>
              <w:pStyle w:val="BodyTable"/>
              <w:jc w:val="right"/>
              <w:rPr>
                <w:rFonts w:cs="Arial"/>
                <w:szCs w:val="18"/>
              </w:rPr>
            </w:pPr>
            <w:r w:rsidRPr="0016370B">
              <w:rPr>
                <w:rFonts w:cs="Arial"/>
                <w:szCs w:val="18"/>
              </w:rPr>
              <w:t>54</w:t>
            </w:r>
          </w:p>
        </w:tc>
        <w:tc>
          <w:tcPr>
            <w:tcW w:w="1355" w:type="dxa"/>
            <w:shd w:val="clear" w:color="auto" w:fill="F2F2F2" w:themeFill="background1" w:themeFillShade="F2"/>
            <w:noWrap/>
            <w:vAlign w:val="center"/>
            <w:hideMark/>
          </w:tcPr>
          <w:p w14:paraId="3EB2EA7D"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F2F2F2" w:themeFill="background1" w:themeFillShade="F2"/>
            <w:noWrap/>
            <w:vAlign w:val="center"/>
            <w:hideMark/>
          </w:tcPr>
          <w:p w14:paraId="70DA8F4E"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shd w:val="clear" w:color="auto" w:fill="F2F2F2" w:themeFill="background1" w:themeFillShade="F2"/>
            <w:vAlign w:val="center"/>
          </w:tcPr>
          <w:p w14:paraId="0BB891A2" w14:textId="77777777" w:rsidR="004D4B08" w:rsidRPr="00E1344E" w:rsidRDefault="004D4B08" w:rsidP="004D4B08">
            <w:pPr>
              <w:pStyle w:val="BodyTable"/>
              <w:jc w:val="right"/>
              <w:rPr>
                <w:rFonts w:cs="Arial"/>
                <w:b/>
                <w:bCs w:val="0"/>
                <w:szCs w:val="18"/>
              </w:rPr>
            </w:pPr>
            <w:r w:rsidRPr="00E1344E">
              <w:rPr>
                <w:rFonts w:cs="Arial"/>
                <w:b/>
                <w:bCs w:val="0"/>
                <w:szCs w:val="18"/>
              </w:rPr>
              <w:t>54</w:t>
            </w:r>
          </w:p>
        </w:tc>
      </w:tr>
      <w:tr w:rsidR="004D4B08" w:rsidRPr="0016370B" w14:paraId="57ABEE6C" w14:textId="77777777" w:rsidTr="007E68FF">
        <w:trPr>
          <w:trHeight w:val="187"/>
        </w:trPr>
        <w:tc>
          <w:tcPr>
            <w:tcW w:w="1435" w:type="dxa"/>
            <w:vMerge/>
            <w:shd w:val="clear" w:color="auto" w:fill="F2F2F2" w:themeFill="background1" w:themeFillShade="F2"/>
            <w:vAlign w:val="center"/>
            <w:hideMark/>
          </w:tcPr>
          <w:p w14:paraId="1CC2FA5C"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7F0B5CD5" w14:textId="77777777" w:rsidR="004D4B08" w:rsidRPr="0016370B" w:rsidRDefault="004D4B08" w:rsidP="00A560ED">
            <w:pPr>
              <w:pStyle w:val="BodyTable"/>
              <w:rPr>
                <w:rFonts w:cs="Arial"/>
                <w:szCs w:val="18"/>
              </w:rPr>
            </w:pPr>
            <w:r w:rsidRPr="0016370B">
              <w:rPr>
                <w:rFonts w:cs="Arial"/>
                <w:szCs w:val="18"/>
              </w:rPr>
              <w:t>Secretar general adjunct</w:t>
            </w:r>
          </w:p>
        </w:tc>
        <w:tc>
          <w:tcPr>
            <w:tcW w:w="1354" w:type="dxa"/>
            <w:shd w:val="clear" w:color="auto" w:fill="auto"/>
            <w:noWrap/>
            <w:vAlign w:val="center"/>
            <w:hideMark/>
          </w:tcPr>
          <w:p w14:paraId="71F5472B" w14:textId="77777777" w:rsidR="004D4B08" w:rsidRPr="0016370B" w:rsidRDefault="004D4B08" w:rsidP="004D4B08">
            <w:pPr>
              <w:pStyle w:val="BodyTable"/>
              <w:jc w:val="right"/>
              <w:rPr>
                <w:rFonts w:cs="Arial"/>
                <w:szCs w:val="18"/>
              </w:rPr>
            </w:pPr>
            <w:r w:rsidRPr="0016370B">
              <w:rPr>
                <w:rFonts w:cs="Arial"/>
                <w:szCs w:val="18"/>
              </w:rPr>
              <w:t>47</w:t>
            </w:r>
          </w:p>
        </w:tc>
        <w:tc>
          <w:tcPr>
            <w:tcW w:w="1355" w:type="dxa"/>
            <w:shd w:val="clear" w:color="auto" w:fill="auto"/>
            <w:noWrap/>
            <w:vAlign w:val="center"/>
            <w:hideMark/>
          </w:tcPr>
          <w:p w14:paraId="69B83D1F"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auto"/>
            <w:noWrap/>
            <w:vAlign w:val="center"/>
            <w:hideMark/>
          </w:tcPr>
          <w:p w14:paraId="5C0DBBE1"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vAlign w:val="center"/>
          </w:tcPr>
          <w:p w14:paraId="15ED9CFA" w14:textId="77777777" w:rsidR="004D4B08" w:rsidRPr="00E1344E" w:rsidRDefault="004D4B08" w:rsidP="004D4B08">
            <w:pPr>
              <w:pStyle w:val="BodyTable"/>
              <w:jc w:val="right"/>
              <w:rPr>
                <w:rFonts w:cs="Arial"/>
                <w:b/>
                <w:bCs w:val="0"/>
                <w:szCs w:val="18"/>
              </w:rPr>
            </w:pPr>
            <w:r w:rsidRPr="00E1344E">
              <w:rPr>
                <w:rFonts w:cs="Arial"/>
                <w:b/>
                <w:bCs w:val="0"/>
                <w:szCs w:val="18"/>
              </w:rPr>
              <w:t>47</w:t>
            </w:r>
          </w:p>
        </w:tc>
      </w:tr>
      <w:tr w:rsidR="004D4B08" w:rsidRPr="0016370B" w14:paraId="54828E3F" w14:textId="77777777" w:rsidTr="007E68FF">
        <w:trPr>
          <w:trHeight w:val="187"/>
        </w:trPr>
        <w:tc>
          <w:tcPr>
            <w:tcW w:w="1435" w:type="dxa"/>
            <w:vMerge/>
            <w:shd w:val="clear" w:color="auto" w:fill="F2F2F2" w:themeFill="background1" w:themeFillShade="F2"/>
            <w:vAlign w:val="center"/>
            <w:hideMark/>
          </w:tcPr>
          <w:p w14:paraId="79E689A3"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1C3B1B57" w14:textId="77777777" w:rsidR="004D4B08" w:rsidRPr="0016370B" w:rsidRDefault="004D4B08" w:rsidP="00A560ED">
            <w:pPr>
              <w:pStyle w:val="BodyTable"/>
              <w:rPr>
                <w:rFonts w:cs="Arial"/>
                <w:szCs w:val="18"/>
              </w:rPr>
            </w:pPr>
            <w:r w:rsidRPr="0016370B">
              <w:rPr>
                <w:rFonts w:cs="Arial"/>
                <w:szCs w:val="18"/>
              </w:rPr>
              <w:t>Inspector guvernamental</w:t>
            </w:r>
          </w:p>
        </w:tc>
        <w:tc>
          <w:tcPr>
            <w:tcW w:w="1354" w:type="dxa"/>
            <w:shd w:val="clear" w:color="auto" w:fill="F2F2F2" w:themeFill="background1" w:themeFillShade="F2"/>
            <w:noWrap/>
            <w:vAlign w:val="center"/>
            <w:hideMark/>
          </w:tcPr>
          <w:p w14:paraId="2294AC74" w14:textId="77777777" w:rsidR="004D4B08" w:rsidRPr="0016370B" w:rsidRDefault="004D4B08" w:rsidP="004D4B08">
            <w:pPr>
              <w:pStyle w:val="BodyTable"/>
              <w:jc w:val="right"/>
              <w:rPr>
                <w:rFonts w:cs="Arial"/>
                <w:szCs w:val="18"/>
              </w:rPr>
            </w:pPr>
            <w:r w:rsidRPr="0016370B">
              <w:rPr>
                <w:rFonts w:cs="Arial"/>
                <w:szCs w:val="18"/>
              </w:rPr>
              <w:t>33</w:t>
            </w:r>
          </w:p>
        </w:tc>
        <w:tc>
          <w:tcPr>
            <w:tcW w:w="1355" w:type="dxa"/>
            <w:shd w:val="clear" w:color="auto" w:fill="F2F2F2" w:themeFill="background1" w:themeFillShade="F2"/>
            <w:noWrap/>
            <w:vAlign w:val="center"/>
            <w:hideMark/>
          </w:tcPr>
          <w:p w14:paraId="3CA89B6F"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F2F2F2" w:themeFill="background1" w:themeFillShade="F2"/>
            <w:noWrap/>
            <w:vAlign w:val="center"/>
            <w:hideMark/>
          </w:tcPr>
          <w:p w14:paraId="2B5FBB21"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shd w:val="clear" w:color="auto" w:fill="F2F2F2" w:themeFill="background1" w:themeFillShade="F2"/>
            <w:vAlign w:val="center"/>
          </w:tcPr>
          <w:p w14:paraId="129AB79C" w14:textId="77777777" w:rsidR="004D4B08" w:rsidRPr="00E1344E" w:rsidRDefault="004D4B08" w:rsidP="004D4B08">
            <w:pPr>
              <w:pStyle w:val="BodyTable"/>
              <w:jc w:val="right"/>
              <w:rPr>
                <w:rFonts w:cs="Arial"/>
                <w:b/>
                <w:bCs w:val="0"/>
                <w:szCs w:val="18"/>
              </w:rPr>
            </w:pPr>
            <w:r w:rsidRPr="00E1344E">
              <w:rPr>
                <w:rFonts w:cs="Arial"/>
                <w:b/>
                <w:bCs w:val="0"/>
                <w:szCs w:val="18"/>
              </w:rPr>
              <w:t>33</w:t>
            </w:r>
          </w:p>
        </w:tc>
      </w:tr>
      <w:tr w:rsidR="004D4B08" w:rsidRPr="0016370B" w14:paraId="37168A72" w14:textId="77777777" w:rsidTr="007E68FF">
        <w:trPr>
          <w:trHeight w:val="187"/>
        </w:trPr>
        <w:tc>
          <w:tcPr>
            <w:tcW w:w="1435" w:type="dxa"/>
            <w:vMerge/>
            <w:shd w:val="clear" w:color="auto" w:fill="F2F2F2" w:themeFill="background1" w:themeFillShade="F2"/>
            <w:vAlign w:val="center"/>
            <w:hideMark/>
          </w:tcPr>
          <w:p w14:paraId="2F97F808"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74130905" w14:textId="2CB3DF81" w:rsidR="004D4B08" w:rsidRPr="0016370B" w:rsidRDefault="004D4B08" w:rsidP="00A560ED">
            <w:pPr>
              <w:pStyle w:val="BodyTable"/>
              <w:rPr>
                <w:rFonts w:cs="Arial"/>
                <w:szCs w:val="18"/>
              </w:rPr>
            </w:pPr>
            <w:r w:rsidRPr="0016370B">
              <w:rPr>
                <w:rFonts w:cs="Arial"/>
                <w:szCs w:val="18"/>
              </w:rPr>
              <w:t>Secretar general</w:t>
            </w:r>
            <w:r>
              <w:rPr>
                <w:rFonts w:cs="Arial"/>
                <w:szCs w:val="18"/>
              </w:rPr>
              <w:t xml:space="preserve"> Institu</w:t>
            </w:r>
            <w:r w:rsidR="0023143C">
              <w:rPr>
                <w:rFonts w:cs="Arial"/>
                <w:szCs w:val="18"/>
              </w:rPr>
              <w:t>ț</w:t>
            </w:r>
            <w:r>
              <w:rPr>
                <w:rFonts w:cs="Arial"/>
                <w:szCs w:val="18"/>
              </w:rPr>
              <w:t>ia prefectului</w:t>
            </w:r>
          </w:p>
        </w:tc>
        <w:tc>
          <w:tcPr>
            <w:tcW w:w="1354" w:type="dxa"/>
            <w:shd w:val="clear" w:color="auto" w:fill="auto"/>
            <w:noWrap/>
            <w:vAlign w:val="center"/>
            <w:hideMark/>
          </w:tcPr>
          <w:p w14:paraId="194DF4E9" w14:textId="77777777" w:rsidR="004D4B08" w:rsidRPr="0016370B" w:rsidRDefault="004D4B08" w:rsidP="004D4B08">
            <w:pPr>
              <w:pStyle w:val="BodyTable"/>
              <w:jc w:val="right"/>
              <w:rPr>
                <w:rFonts w:cs="Arial"/>
                <w:szCs w:val="18"/>
              </w:rPr>
            </w:pPr>
            <w:r w:rsidRPr="0016370B">
              <w:rPr>
                <w:rFonts w:cs="Arial"/>
                <w:szCs w:val="18"/>
              </w:rPr>
              <w:t>0</w:t>
            </w:r>
          </w:p>
        </w:tc>
        <w:tc>
          <w:tcPr>
            <w:tcW w:w="1355" w:type="dxa"/>
            <w:shd w:val="clear" w:color="auto" w:fill="auto"/>
            <w:noWrap/>
            <w:vAlign w:val="center"/>
            <w:hideMark/>
          </w:tcPr>
          <w:p w14:paraId="5EB95E4B" w14:textId="77777777" w:rsidR="004D4B08" w:rsidRPr="0016370B" w:rsidRDefault="004D4B08" w:rsidP="004D4B08">
            <w:pPr>
              <w:pStyle w:val="BodyTable"/>
              <w:jc w:val="right"/>
              <w:rPr>
                <w:rFonts w:cs="Arial"/>
                <w:szCs w:val="18"/>
              </w:rPr>
            </w:pPr>
            <w:r w:rsidRPr="0016370B">
              <w:rPr>
                <w:rFonts w:cs="Arial"/>
                <w:szCs w:val="18"/>
              </w:rPr>
              <w:t>42</w:t>
            </w:r>
          </w:p>
        </w:tc>
        <w:tc>
          <w:tcPr>
            <w:tcW w:w="1354" w:type="dxa"/>
            <w:shd w:val="clear" w:color="auto" w:fill="auto"/>
            <w:noWrap/>
            <w:vAlign w:val="center"/>
            <w:hideMark/>
          </w:tcPr>
          <w:p w14:paraId="08634050"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vAlign w:val="center"/>
          </w:tcPr>
          <w:p w14:paraId="62A6E11A" w14:textId="77777777" w:rsidR="004D4B08" w:rsidRPr="00E1344E" w:rsidRDefault="004D4B08" w:rsidP="004D4B08">
            <w:pPr>
              <w:pStyle w:val="BodyTable"/>
              <w:jc w:val="right"/>
              <w:rPr>
                <w:rFonts w:cs="Arial"/>
                <w:b/>
                <w:bCs w:val="0"/>
                <w:szCs w:val="18"/>
              </w:rPr>
            </w:pPr>
            <w:r w:rsidRPr="00E1344E">
              <w:rPr>
                <w:rFonts w:cs="Arial"/>
                <w:b/>
                <w:bCs w:val="0"/>
                <w:szCs w:val="18"/>
              </w:rPr>
              <w:t>42</w:t>
            </w:r>
          </w:p>
        </w:tc>
      </w:tr>
      <w:tr w:rsidR="004D4B08" w:rsidRPr="0016370B" w14:paraId="1C773F9A" w14:textId="77777777" w:rsidTr="007E68FF">
        <w:trPr>
          <w:trHeight w:val="187"/>
        </w:trPr>
        <w:tc>
          <w:tcPr>
            <w:tcW w:w="1435" w:type="dxa"/>
            <w:vMerge w:val="restart"/>
            <w:shd w:val="clear" w:color="auto" w:fill="auto"/>
            <w:vAlign w:val="center"/>
            <w:hideMark/>
          </w:tcPr>
          <w:p w14:paraId="76CA15BF" w14:textId="77777777" w:rsidR="004D4B08" w:rsidRPr="0016370B" w:rsidRDefault="004D4B08" w:rsidP="00A560ED">
            <w:pPr>
              <w:pStyle w:val="BodyTable"/>
              <w:rPr>
                <w:rFonts w:cs="Arial"/>
                <w:szCs w:val="18"/>
              </w:rPr>
            </w:pPr>
            <w:r w:rsidRPr="0016370B">
              <w:rPr>
                <w:rFonts w:cs="Arial"/>
                <w:szCs w:val="18"/>
              </w:rPr>
              <w:t>Nivel de conducere</w:t>
            </w:r>
          </w:p>
        </w:tc>
        <w:tc>
          <w:tcPr>
            <w:tcW w:w="2160" w:type="dxa"/>
            <w:shd w:val="clear" w:color="auto" w:fill="F2F2F2" w:themeFill="background1" w:themeFillShade="F2"/>
            <w:noWrap/>
            <w:vAlign w:val="center"/>
            <w:hideMark/>
          </w:tcPr>
          <w:p w14:paraId="41B13487" w14:textId="77777777" w:rsidR="004D4B08" w:rsidRPr="0016370B" w:rsidRDefault="004D4B08" w:rsidP="00A560ED">
            <w:pPr>
              <w:pStyle w:val="BodyTable"/>
              <w:rPr>
                <w:rFonts w:cs="Arial"/>
                <w:szCs w:val="18"/>
              </w:rPr>
            </w:pPr>
            <w:r w:rsidRPr="0016370B">
              <w:rPr>
                <w:rFonts w:cs="Arial"/>
                <w:szCs w:val="18"/>
              </w:rPr>
              <w:t>Director general</w:t>
            </w:r>
          </w:p>
        </w:tc>
        <w:tc>
          <w:tcPr>
            <w:tcW w:w="1354" w:type="dxa"/>
            <w:shd w:val="clear" w:color="auto" w:fill="F2F2F2" w:themeFill="background1" w:themeFillShade="F2"/>
            <w:noWrap/>
            <w:vAlign w:val="center"/>
            <w:hideMark/>
          </w:tcPr>
          <w:p w14:paraId="4638E780" w14:textId="77777777" w:rsidR="004D4B08" w:rsidRPr="0016370B" w:rsidRDefault="004D4B08" w:rsidP="004D4B08">
            <w:pPr>
              <w:pStyle w:val="BodyTable"/>
              <w:jc w:val="right"/>
              <w:rPr>
                <w:rFonts w:cs="Arial"/>
                <w:szCs w:val="18"/>
              </w:rPr>
            </w:pPr>
            <w:r w:rsidRPr="0016370B">
              <w:rPr>
                <w:rFonts w:cs="Arial"/>
                <w:szCs w:val="18"/>
              </w:rPr>
              <w:t>194</w:t>
            </w:r>
          </w:p>
        </w:tc>
        <w:tc>
          <w:tcPr>
            <w:tcW w:w="1355" w:type="dxa"/>
            <w:shd w:val="clear" w:color="auto" w:fill="F2F2F2" w:themeFill="background1" w:themeFillShade="F2"/>
            <w:noWrap/>
            <w:vAlign w:val="center"/>
            <w:hideMark/>
          </w:tcPr>
          <w:p w14:paraId="1015E5C8" w14:textId="77777777" w:rsidR="004D4B08" w:rsidRPr="0016370B" w:rsidRDefault="004D4B08" w:rsidP="004D4B08">
            <w:pPr>
              <w:pStyle w:val="BodyTable"/>
              <w:jc w:val="right"/>
              <w:rPr>
                <w:rFonts w:cs="Arial"/>
                <w:szCs w:val="18"/>
              </w:rPr>
            </w:pPr>
            <w:r w:rsidRPr="0016370B">
              <w:rPr>
                <w:rFonts w:cs="Arial"/>
                <w:szCs w:val="18"/>
              </w:rPr>
              <w:t>8</w:t>
            </w:r>
          </w:p>
        </w:tc>
        <w:tc>
          <w:tcPr>
            <w:tcW w:w="1354" w:type="dxa"/>
            <w:shd w:val="clear" w:color="auto" w:fill="F2F2F2" w:themeFill="background1" w:themeFillShade="F2"/>
            <w:noWrap/>
            <w:vAlign w:val="center"/>
            <w:hideMark/>
          </w:tcPr>
          <w:p w14:paraId="331CD9B0" w14:textId="77777777" w:rsidR="004D4B08" w:rsidRPr="0016370B" w:rsidRDefault="004D4B08" w:rsidP="004D4B08">
            <w:pPr>
              <w:pStyle w:val="BodyTable"/>
              <w:jc w:val="right"/>
              <w:rPr>
                <w:rFonts w:cs="Arial"/>
                <w:szCs w:val="18"/>
              </w:rPr>
            </w:pPr>
            <w:r w:rsidRPr="0016370B">
              <w:rPr>
                <w:rFonts w:cs="Arial"/>
                <w:szCs w:val="18"/>
              </w:rPr>
              <w:t>141</w:t>
            </w:r>
          </w:p>
        </w:tc>
        <w:tc>
          <w:tcPr>
            <w:tcW w:w="1337" w:type="dxa"/>
            <w:shd w:val="clear" w:color="auto" w:fill="F2F2F2" w:themeFill="background1" w:themeFillShade="F2"/>
            <w:vAlign w:val="center"/>
          </w:tcPr>
          <w:p w14:paraId="74D7F8F8" w14:textId="77777777" w:rsidR="004D4B08" w:rsidRPr="00E1344E" w:rsidRDefault="004D4B08" w:rsidP="004D4B08">
            <w:pPr>
              <w:pStyle w:val="BodyTable"/>
              <w:jc w:val="right"/>
              <w:rPr>
                <w:rFonts w:cs="Arial"/>
                <w:b/>
                <w:bCs w:val="0"/>
                <w:szCs w:val="18"/>
              </w:rPr>
            </w:pPr>
            <w:r w:rsidRPr="00E1344E">
              <w:rPr>
                <w:rFonts w:cs="Arial"/>
                <w:b/>
                <w:bCs w:val="0"/>
                <w:szCs w:val="18"/>
              </w:rPr>
              <w:t>343</w:t>
            </w:r>
          </w:p>
        </w:tc>
      </w:tr>
      <w:tr w:rsidR="004D4B08" w:rsidRPr="0016370B" w14:paraId="3C116070" w14:textId="77777777" w:rsidTr="007E68FF">
        <w:trPr>
          <w:trHeight w:val="187"/>
        </w:trPr>
        <w:tc>
          <w:tcPr>
            <w:tcW w:w="1435" w:type="dxa"/>
            <w:vMerge/>
            <w:vAlign w:val="center"/>
            <w:hideMark/>
          </w:tcPr>
          <w:p w14:paraId="25CFB404"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2C39B25B" w14:textId="77777777" w:rsidR="004D4B08" w:rsidRPr="0016370B" w:rsidRDefault="004D4B08" w:rsidP="00A560ED">
            <w:pPr>
              <w:pStyle w:val="BodyTable"/>
              <w:rPr>
                <w:rFonts w:cs="Arial"/>
                <w:szCs w:val="18"/>
              </w:rPr>
            </w:pPr>
            <w:r w:rsidRPr="0016370B">
              <w:rPr>
                <w:rFonts w:cs="Arial"/>
                <w:szCs w:val="18"/>
              </w:rPr>
              <w:t>Director executiv</w:t>
            </w:r>
          </w:p>
        </w:tc>
        <w:tc>
          <w:tcPr>
            <w:tcW w:w="1354" w:type="dxa"/>
            <w:shd w:val="clear" w:color="auto" w:fill="auto"/>
            <w:noWrap/>
            <w:vAlign w:val="center"/>
            <w:hideMark/>
          </w:tcPr>
          <w:p w14:paraId="3C7C09AD" w14:textId="77777777" w:rsidR="004D4B08" w:rsidRPr="0016370B" w:rsidRDefault="004D4B08" w:rsidP="004D4B08">
            <w:pPr>
              <w:pStyle w:val="BodyTable"/>
              <w:jc w:val="right"/>
              <w:rPr>
                <w:rFonts w:cs="Arial"/>
                <w:szCs w:val="18"/>
              </w:rPr>
            </w:pPr>
            <w:r w:rsidRPr="0016370B">
              <w:rPr>
                <w:rFonts w:cs="Arial"/>
                <w:szCs w:val="18"/>
              </w:rPr>
              <w:t>7</w:t>
            </w:r>
          </w:p>
        </w:tc>
        <w:tc>
          <w:tcPr>
            <w:tcW w:w="1355" w:type="dxa"/>
            <w:shd w:val="clear" w:color="auto" w:fill="auto"/>
            <w:noWrap/>
            <w:vAlign w:val="center"/>
            <w:hideMark/>
          </w:tcPr>
          <w:p w14:paraId="7D8C09A9" w14:textId="77777777" w:rsidR="004D4B08" w:rsidRPr="0016370B" w:rsidRDefault="004D4B08" w:rsidP="004D4B08">
            <w:pPr>
              <w:pStyle w:val="BodyTable"/>
              <w:jc w:val="right"/>
              <w:rPr>
                <w:rFonts w:cs="Arial"/>
                <w:szCs w:val="18"/>
              </w:rPr>
            </w:pPr>
            <w:r w:rsidRPr="0016370B">
              <w:rPr>
                <w:rFonts w:cs="Arial"/>
                <w:szCs w:val="18"/>
              </w:rPr>
              <w:t>609</w:t>
            </w:r>
          </w:p>
        </w:tc>
        <w:tc>
          <w:tcPr>
            <w:tcW w:w="1354" w:type="dxa"/>
            <w:shd w:val="clear" w:color="auto" w:fill="auto"/>
            <w:noWrap/>
            <w:vAlign w:val="center"/>
            <w:hideMark/>
          </w:tcPr>
          <w:p w14:paraId="005B941B" w14:textId="77777777" w:rsidR="004D4B08" w:rsidRPr="0016370B" w:rsidRDefault="004D4B08" w:rsidP="004D4B08">
            <w:pPr>
              <w:pStyle w:val="BodyTable"/>
              <w:jc w:val="right"/>
              <w:rPr>
                <w:rFonts w:cs="Arial"/>
                <w:szCs w:val="18"/>
              </w:rPr>
            </w:pPr>
            <w:r w:rsidRPr="0016370B">
              <w:rPr>
                <w:rFonts w:cs="Arial"/>
                <w:szCs w:val="18"/>
              </w:rPr>
              <w:t>1.197</w:t>
            </w:r>
          </w:p>
        </w:tc>
        <w:tc>
          <w:tcPr>
            <w:tcW w:w="1337" w:type="dxa"/>
            <w:vAlign w:val="center"/>
          </w:tcPr>
          <w:p w14:paraId="544D7F16" w14:textId="77777777" w:rsidR="004D4B08" w:rsidRPr="00E1344E" w:rsidRDefault="004D4B08" w:rsidP="004D4B08">
            <w:pPr>
              <w:pStyle w:val="BodyTable"/>
              <w:jc w:val="right"/>
              <w:rPr>
                <w:rFonts w:cs="Arial"/>
                <w:b/>
                <w:bCs w:val="0"/>
                <w:szCs w:val="18"/>
              </w:rPr>
            </w:pPr>
            <w:r w:rsidRPr="00E1344E">
              <w:rPr>
                <w:rFonts w:cs="Arial"/>
                <w:b/>
                <w:bCs w:val="0"/>
                <w:szCs w:val="18"/>
              </w:rPr>
              <w:t>1</w:t>
            </w:r>
            <w:r>
              <w:rPr>
                <w:rFonts w:cs="Arial"/>
                <w:b/>
                <w:bCs w:val="0"/>
                <w:szCs w:val="18"/>
              </w:rPr>
              <w:t>,</w:t>
            </w:r>
            <w:r w:rsidRPr="00E1344E">
              <w:rPr>
                <w:rFonts w:cs="Arial"/>
                <w:b/>
                <w:bCs w:val="0"/>
                <w:szCs w:val="18"/>
              </w:rPr>
              <w:t>813</w:t>
            </w:r>
          </w:p>
        </w:tc>
      </w:tr>
      <w:tr w:rsidR="004D4B08" w:rsidRPr="0016370B" w14:paraId="44B2F490" w14:textId="77777777" w:rsidTr="007E68FF">
        <w:trPr>
          <w:trHeight w:val="187"/>
        </w:trPr>
        <w:tc>
          <w:tcPr>
            <w:tcW w:w="1435" w:type="dxa"/>
            <w:vMerge/>
            <w:vAlign w:val="center"/>
            <w:hideMark/>
          </w:tcPr>
          <w:p w14:paraId="01AD6AB4"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74E32FD6" w14:textId="77777777" w:rsidR="004D4B08" w:rsidRPr="0016370B" w:rsidRDefault="004D4B08" w:rsidP="00A560ED">
            <w:pPr>
              <w:pStyle w:val="BodyTable"/>
              <w:rPr>
                <w:rFonts w:cs="Arial"/>
                <w:szCs w:val="18"/>
              </w:rPr>
            </w:pPr>
            <w:r w:rsidRPr="0016370B">
              <w:rPr>
                <w:rFonts w:cs="Arial"/>
                <w:szCs w:val="18"/>
              </w:rPr>
              <w:t>Director general adjunct</w:t>
            </w:r>
          </w:p>
        </w:tc>
        <w:tc>
          <w:tcPr>
            <w:tcW w:w="1354" w:type="dxa"/>
            <w:shd w:val="clear" w:color="auto" w:fill="F2F2F2" w:themeFill="background1" w:themeFillShade="F2"/>
            <w:noWrap/>
            <w:vAlign w:val="center"/>
            <w:hideMark/>
          </w:tcPr>
          <w:p w14:paraId="4AAF2AA4" w14:textId="77777777" w:rsidR="004D4B08" w:rsidRPr="0016370B" w:rsidRDefault="004D4B08" w:rsidP="004D4B08">
            <w:pPr>
              <w:pStyle w:val="BodyTable"/>
              <w:jc w:val="right"/>
              <w:rPr>
                <w:rFonts w:cs="Arial"/>
                <w:szCs w:val="18"/>
              </w:rPr>
            </w:pPr>
            <w:r w:rsidRPr="0016370B">
              <w:rPr>
                <w:rFonts w:cs="Arial"/>
                <w:szCs w:val="18"/>
              </w:rPr>
              <w:t>178</w:t>
            </w:r>
          </w:p>
        </w:tc>
        <w:tc>
          <w:tcPr>
            <w:tcW w:w="1355" w:type="dxa"/>
            <w:shd w:val="clear" w:color="auto" w:fill="F2F2F2" w:themeFill="background1" w:themeFillShade="F2"/>
            <w:noWrap/>
            <w:vAlign w:val="center"/>
            <w:hideMark/>
          </w:tcPr>
          <w:p w14:paraId="3D03B6C3"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F2F2F2" w:themeFill="background1" w:themeFillShade="F2"/>
            <w:noWrap/>
            <w:vAlign w:val="center"/>
            <w:hideMark/>
          </w:tcPr>
          <w:p w14:paraId="528720DE" w14:textId="77777777" w:rsidR="004D4B08" w:rsidRPr="0016370B" w:rsidRDefault="004D4B08" w:rsidP="004D4B08">
            <w:pPr>
              <w:pStyle w:val="BodyTable"/>
              <w:jc w:val="right"/>
              <w:rPr>
                <w:rFonts w:cs="Arial"/>
                <w:szCs w:val="18"/>
              </w:rPr>
            </w:pPr>
            <w:r w:rsidRPr="0016370B">
              <w:rPr>
                <w:rFonts w:cs="Arial"/>
                <w:szCs w:val="18"/>
              </w:rPr>
              <w:t>156</w:t>
            </w:r>
          </w:p>
        </w:tc>
        <w:tc>
          <w:tcPr>
            <w:tcW w:w="1337" w:type="dxa"/>
            <w:shd w:val="clear" w:color="auto" w:fill="F2F2F2" w:themeFill="background1" w:themeFillShade="F2"/>
            <w:vAlign w:val="center"/>
          </w:tcPr>
          <w:p w14:paraId="2504D02C" w14:textId="77777777" w:rsidR="004D4B08" w:rsidRPr="00E1344E" w:rsidRDefault="004D4B08" w:rsidP="004D4B08">
            <w:pPr>
              <w:pStyle w:val="BodyTable"/>
              <w:jc w:val="right"/>
              <w:rPr>
                <w:rFonts w:cs="Arial"/>
                <w:b/>
                <w:bCs w:val="0"/>
                <w:szCs w:val="18"/>
              </w:rPr>
            </w:pPr>
            <w:r w:rsidRPr="00E1344E">
              <w:rPr>
                <w:rFonts w:cs="Arial"/>
                <w:b/>
                <w:bCs w:val="0"/>
                <w:szCs w:val="18"/>
              </w:rPr>
              <w:t>334</w:t>
            </w:r>
          </w:p>
        </w:tc>
      </w:tr>
      <w:tr w:rsidR="004D4B08" w:rsidRPr="0016370B" w14:paraId="08D8E154" w14:textId="77777777" w:rsidTr="007E68FF">
        <w:trPr>
          <w:trHeight w:val="187"/>
        </w:trPr>
        <w:tc>
          <w:tcPr>
            <w:tcW w:w="1435" w:type="dxa"/>
            <w:vMerge/>
            <w:vAlign w:val="center"/>
            <w:hideMark/>
          </w:tcPr>
          <w:p w14:paraId="205D0438"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2B778BE5" w14:textId="77777777" w:rsidR="004D4B08" w:rsidRPr="0016370B" w:rsidRDefault="004D4B08" w:rsidP="00A560ED">
            <w:pPr>
              <w:pStyle w:val="BodyTable"/>
              <w:rPr>
                <w:rFonts w:cs="Arial"/>
                <w:szCs w:val="18"/>
              </w:rPr>
            </w:pPr>
            <w:r w:rsidRPr="0016370B">
              <w:rPr>
                <w:rFonts w:cs="Arial"/>
                <w:szCs w:val="18"/>
              </w:rPr>
              <w:t>Director executiv adjunct</w:t>
            </w:r>
          </w:p>
        </w:tc>
        <w:tc>
          <w:tcPr>
            <w:tcW w:w="1354" w:type="dxa"/>
            <w:shd w:val="clear" w:color="auto" w:fill="auto"/>
            <w:noWrap/>
            <w:vAlign w:val="center"/>
            <w:hideMark/>
          </w:tcPr>
          <w:p w14:paraId="243EA8D5" w14:textId="77777777" w:rsidR="004D4B08" w:rsidRPr="0016370B" w:rsidRDefault="004D4B08" w:rsidP="004D4B08">
            <w:pPr>
              <w:pStyle w:val="BodyTable"/>
              <w:jc w:val="right"/>
              <w:rPr>
                <w:rFonts w:cs="Arial"/>
                <w:szCs w:val="18"/>
              </w:rPr>
            </w:pPr>
            <w:r w:rsidRPr="0016370B">
              <w:rPr>
                <w:rFonts w:cs="Arial"/>
                <w:szCs w:val="18"/>
              </w:rPr>
              <w:t>3</w:t>
            </w:r>
          </w:p>
        </w:tc>
        <w:tc>
          <w:tcPr>
            <w:tcW w:w="1355" w:type="dxa"/>
            <w:shd w:val="clear" w:color="auto" w:fill="auto"/>
            <w:noWrap/>
            <w:vAlign w:val="center"/>
            <w:hideMark/>
          </w:tcPr>
          <w:p w14:paraId="12DFC8A6" w14:textId="77777777" w:rsidR="004D4B08" w:rsidRPr="0016370B" w:rsidRDefault="004D4B08" w:rsidP="004D4B08">
            <w:pPr>
              <w:pStyle w:val="BodyTable"/>
              <w:jc w:val="right"/>
              <w:rPr>
                <w:rFonts w:cs="Arial"/>
                <w:szCs w:val="18"/>
              </w:rPr>
            </w:pPr>
            <w:r w:rsidRPr="0016370B">
              <w:rPr>
                <w:rFonts w:cs="Arial"/>
                <w:szCs w:val="18"/>
              </w:rPr>
              <w:t>461</w:t>
            </w:r>
          </w:p>
        </w:tc>
        <w:tc>
          <w:tcPr>
            <w:tcW w:w="1354" w:type="dxa"/>
            <w:shd w:val="clear" w:color="auto" w:fill="auto"/>
            <w:noWrap/>
            <w:vAlign w:val="center"/>
            <w:hideMark/>
          </w:tcPr>
          <w:p w14:paraId="2E2156E8" w14:textId="77777777" w:rsidR="004D4B08" w:rsidRPr="0016370B" w:rsidRDefault="004D4B08" w:rsidP="004D4B08">
            <w:pPr>
              <w:pStyle w:val="BodyTable"/>
              <w:jc w:val="right"/>
              <w:rPr>
                <w:rFonts w:cs="Arial"/>
                <w:szCs w:val="18"/>
              </w:rPr>
            </w:pPr>
            <w:r w:rsidRPr="0016370B">
              <w:rPr>
                <w:rFonts w:cs="Arial"/>
                <w:szCs w:val="18"/>
              </w:rPr>
              <w:t>253</w:t>
            </w:r>
          </w:p>
        </w:tc>
        <w:tc>
          <w:tcPr>
            <w:tcW w:w="1337" w:type="dxa"/>
            <w:vAlign w:val="center"/>
          </w:tcPr>
          <w:p w14:paraId="500FCA83" w14:textId="77777777" w:rsidR="004D4B08" w:rsidRPr="00E1344E" w:rsidRDefault="004D4B08" w:rsidP="004D4B08">
            <w:pPr>
              <w:pStyle w:val="BodyTable"/>
              <w:jc w:val="right"/>
              <w:rPr>
                <w:rFonts w:cs="Arial"/>
                <w:b/>
                <w:bCs w:val="0"/>
                <w:szCs w:val="18"/>
              </w:rPr>
            </w:pPr>
            <w:r w:rsidRPr="00E1344E">
              <w:rPr>
                <w:rFonts w:cs="Arial"/>
                <w:b/>
                <w:bCs w:val="0"/>
                <w:szCs w:val="18"/>
              </w:rPr>
              <w:t>717</w:t>
            </w:r>
          </w:p>
        </w:tc>
      </w:tr>
      <w:tr w:rsidR="004D4B08" w:rsidRPr="0016370B" w14:paraId="08C297AF" w14:textId="77777777" w:rsidTr="007E68FF">
        <w:trPr>
          <w:trHeight w:val="187"/>
        </w:trPr>
        <w:tc>
          <w:tcPr>
            <w:tcW w:w="1435" w:type="dxa"/>
            <w:vMerge/>
            <w:vAlign w:val="center"/>
            <w:hideMark/>
          </w:tcPr>
          <w:p w14:paraId="03490FE9"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24F4208F" w14:textId="77777777" w:rsidR="004D4B08" w:rsidRPr="0016370B" w:rsidRDefault="004D4B08" w:rsidP="00A560ED">
            <w:pPr>
              <w:pStyle w:val="BodyTable"/>
              <w:rPr>
                <w:rFonts w:cs="Arial"/>
                <w:szCs w:val="18"/>
              </w:rPr>
            </w:pPr>
            <w:r w:rsidRPr="0016370B">
              <w:rPr>
                <w:rFonts w:cs="Arial"/>
                <w:szCs w:val="18"/>
              </w:rPr>
              <w:t>Director</w:t>
            </w:r>
          </w:p>
        </w:tc>
        <w:tc>
          <w:tcPr>
            <w:tcW w:w="1354" w:type="dxa"/>
            <w:shd w:val="clear" w:color="auto" w:fill="F2F2F2" w:themeFill="background1" w:themeFillShade="F2"/>
            <w:noWrap/>
            <w:vAlign w:val="center"/>
            <w:hideMark/>
          </w:tcPr>
          <w:p w14:paraId="4491C94B" w14:textId="77777777" w:rsidR="004D4B08" w:rsidRPr="0016370B" w:rsidRDefault="004D4B08" w:rsidP="004D4B08">
            <w:pPr>
              <w:pStyle w:val="BodyTable"/>
              <w:jc w:val="right"/>
              <w:rPr>
                <w:rFonts w:cs="Arial"/>
                <w:szCs w:val="18"/>
              </w:rPr>
            </w:pPr>
            <w:r w:rsidRPr="0016370B">
              <w:rPr>
                <w:rFonts w:cs="Arial"/>
                <w:szCs w:val="18"/>
              </w:rPr>
              <w:t>540</w:t>
            </w:r>
          </w:p>
        </w:tc>
        <w:tc>
          <w:tcPr>
            <w:tcW w:w="1355" w:type="dxa"/>
            <w:shd w:val="clear" w:color="auto" w:fill="F2F2F2" w:themeFill="background1" w:themeFillShade="F2"/>
            <w:noWrap/>
            <w:vAlign w:val="center"/>
            <w:hideMark/>
          </w:tcPr>
          <w:p w14:paraId="27E42DB2"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F2F2F2" w:themeFill="background1" w:themeFillShade="F2"/>
            <w:noWrap/>
            <w:vAlign w:val="center"/>
            <w:hideMark/>
          </w:tcPr>
          <w:p w14:paraId="77B9CB45"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shd w:val="clear" w:color="auto" w:fill="F2F2F2" w:themeFill="background1" w:themeFillShade="F2"/>
            <w:vAlign w:val="center"/>
          </w:tcPr>
          <w:p w14:paraId="2DB80C74" w14:textId="77777777" w:rsidR="004D4B08" w:rsidRPr="00E1344E" w:rsidRDefault="004D4B08" w:rsidP="004D4B08">
            <w:pPr>
              <w:pStyle w:val="BodyTable"/>
              <w:jc w:val="right"/>
              <w:rPr>
                <w:rFonts w:cs="Arial"/>
                <w:b/>
                <w:bCs w:val="0"/>
                <w:szCs w:val="18"/>
              </w:rPr>
            </w:pPr>
            <w:r w:rsidRPr="00E1344E">
              <w:rPr>
                <w:rFonts w:cs="Arial"/>
                <w:b/>
                <w:bCs w:val="0"/>
                <w:szCs w:val="18"/>
              </w:rPr>
              <w:t>540</w:t>
            </w:r>
          </w:p>
        </w:tc>
      </w:tr>
      <w:tr w:rsidR="004D4B08" w:rsidRPr="0016370B" w14:paraId="2314260C" w14:textId="77777777" w:rsidTr="007E68FF">
        <w:trPr>
          <w:trHeight w:val="187"/>
        </w:trPr>
        <w:tc>
          <w:tcPr>
            <w:tcW w:w="1435" w:type="dxa"/>
            <w:vMerge/>
            <w:vAlign w:val="center"/>
            <w:hideMark/>
          </w:tcPr>
          <w:p w14:paraId="2C41CA60"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72FD8862" w14:textId="77777777" w:rsidR="004D4B08" w:rsidRPr="0016370B" w:rsidRDefault="004D4B08" w:rsidP="00A560ED">
            <w:pPr>
              <w:pStyle w:val="BodyTable"/>
              <w:rPr>
                <w:rFonts w:cs="Arial"/>
                <w:szCs w:val="18"/>
              </w:rPr>
            </w:pPr>
            <w:r w:rsidRPr="0016370B">
              <w:rPr>
                <w:rFonts w:cs="Arial"/>
                <w:szCs w:val="18"/>
              </w:rPr>
              <w:t>Director adjunct</w:t>
            </w:r>
          </w:p>
        </w:tc>
        <w:tc>
          <w:tcPr>
            <w:tcW w:w="1354" w:type="dxa"/>
            <w:shd w:val="clear" w:color="auto" w:fill="auto"/>
            <w:noWrap/>
            <w:vAlign w:val="center"/>
            <w:hideMark/>
          </w:tcPr>
          <w:p w14:paraId="03660AB2" w14:textId="77777777" w:rsidR="004D4B08" w:rsidRPr="0016370B" w:rsidRDefault="004D4B08" w:rsidP="004D4B08">
            <w:pPr>
              <w:pStyle w:val="BodyTable"/>
              <w:jc w:val="right"/>
              <w:rPr>
                <w:rFonts w:cs="Arial"/>
                <w:szCs w:val="18"/>
              </w:rPr>
            </w:pPr>
            <w:r w:rsidRPr="0016370B">
              <w:rPr>
                <w:rFonts w:cs="Arial"/>
                <w:szCs w:val="18"/>
              </w:rPr>
              <w:t>105</w:t>
            </w:r>
          </w:p>
        </w:tc>
        <w:tc>
          <w:tcPr>
            <w:tcW w:w="1355" w:type="dxa"/>
            <w:shd w:val="clear" w:color="auto" w:fill="auto"/>
            <w:noWrap/>
            <w:vAlign w:val="center"/>
            <w:hideMark/>
          </w:tcPr>
          <w:p w14:paraId="7CB50223" w14:textId="77777777" w:rsidR="004D4B08" w:rsidRPr="0016370B" w:rsidRDefault="004D4B08" w:rsidP="004D4B08">
            <w:pPr>
              <w:pStyle w:val="BodyTable"/>
              <w:jc w:val="right"/>
              <w:rPr>
                <w:rFonts w:cs="Arial"/>
                <w:szCs w:val="18"/>
              </w:rPr>
            </w:pPr>
            <w:r w:rsidRPr="0016370B">
              <w:rPr>
                <w:rFonts w:cs="Arial"/>
                <w:szCs w:val="18"/>
              </w:rPr>
              <w:t>0</w:t>
            </w:r>
          </w:p>
        </w:tc>
        <w:tc>
          <w:tcPr>
            <w:tcW w:w="1354" w:type="dxa"/>
            <w:shd w:val="clear" w:color="auto" w:fill="auto"/>
            <w:noWrap/>
            <w:vAlign w:val="center"/>
            <w:hideMark/>
          </w:tcPr>
          <w:p w14:paraId="471FF0C0" w14:textId="77777777" w:rsidR="004D4B08" w:rsidRPr="0016370B" w:rsidRDefault="004D4B08" w:rsidP="004D4B08">
            <w:pPr>
              <w:pStyle w:val="BodyTable"/>
              <w:jc w:val="right"/>
              <w:rPr>
                <w:rFonts w:cs="Arial"/>
                <w:szCs w:val="18"/>
              </w:rPr>
            </w:pPr>
            <w:r w:rsidRPr="0016370B">
              <w:rPr>
                <w:rFonts w:cs="Arial"/>
                <w:szCs w:val="18"/>
              </w:rPr>
              <w:t>0</w:t>
            </w:r>
          </w:p>
        </w:tc>
        <w:tc>
          <w:tcPr>
            <w:tcW w:w="1337" w:type="dxa"/>
            <w:vAlign w:val="center"/>
          </w:tcPr>
          <w:p w14:paraId="2F63CF4A" w14:textId="77777777" w:rsidR="004D4B08" w:rsidRPr="00E1344E" w:rsidRDefault="004D4B08" w:rsidP="004D4B08">
            <w:pPr>
              <w:pStyle w:val="BodyTable"/>
              <w:jc w:val="right"/>
              <w:rPr>
                <w:rFonts w:cs="Arial"/>
                <w:b/>
                <w:bCs w:val="0"/>
                <w:szCs w:val="18"/>
              </w:rPr>
            </w:pPr>
            <w:r w:rsidRPr="00E1344E">
              <w:rPr>
                <w:rFonts w:cs="Arial"/>
                <w:b/>
                <w:bCs w:val="0"/>
                <w:szCs w:val="18"/>
              </w:rPr>
              <w:t>105</w:t>
            </w:r>
          </w:p>
        </w:tc>
      </w:tr>
      <w:tr w:rsidR="004D4B08" w:rsidRPr="0016370B" w14:paraId="06032334" w14:textId="77777777" w:rsidTr="007E68FF">
        <w:trPr>
          <w:trHeight w:val="187"/>
        </w:trPr>
        <w:tc>
          <w:tcPr>
            <w:tcW w:w="1435" w:type="dxa"/>
            <w:vMerge/>
            <w:vAlign w:val="center"/>
            <w:hideMark/>
          </w:tcPr>
          <w:p w14:paraId="57045DDE"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5D9200BD" w14:textId="39D2E88E" w:rsidR="004D4B08" w:rsidRPr="0016370B" w:rsidRDefault="0023143C" w:rsidP="00A560ED">
            <w:pPr>
              <w:pStyle w:val="BodyTable"/>
              <w:rPr>
                <w:rFonts w:cs="Arial"/>
                <w:szCs w:val="18"/>
              </w:rPr>
            </w:pPr>
            <w:r>
              <w:rPr>
                <w:rFonts w:cs="Arial"/>
                <w:szCs w:val="18"/>
              </w:rPr>
              <w:t>Ș</w:t>
            </w:r>
            <w:r w:rsidR="004D4B08" w:rsidRPr="0016370B">
              <w:rPr>
                <w:rFonts w:cs="Arial"/>
                <w:szCs w:val="18"/>
              </w:rPr>
              <w:t>ef serviciu</w:t>
            </w:r>
          </w:p>
        </w:tc>
        <w:tc>
          <w:tcPr>
            <w:tcW w:w="1354" w:type="dxa"/>
            <w:shd w:val="clear" w:color="auto" w:fill="F2F2F2" w:themeFill="background1" w:themeFillShade="F2"/>
            <w:noWrap/>
            <w:vAlign w:val="center"/>
            <w:hideMark/>
          </w:tcPr>
          <w:p w14:paraId="45332C80" w14:textId="77777777" w:rsidR="004D4B08" w:rsidRPr="0016370B" w:rsidRDefault="004D4B08" w:rsidP="004D4B08">
            <w:pPr>
              <w:pStyle w:val="BodyTable"/>
              <w:jc w:val="right"/>
              <w:rPr>
                <w:rFonts w:cs="Arial"/>
                <w:szCs w:val="18"/>
              </w:rPr>
            </w:pPr>
            <w:r w:rsidRPr="0016370B">
              <w:rPr>
                <w:rFonts w:cs="Arial"/>
                <w:szCs w:val="18"/>
              </w:rPr>
              <w:t>1.527</w:t>
            </w:r>
          </w:p>
        </w:tc>
        <w:tc>
          <w:tcPr>
            <w:tcW w:w="1355" w:type="dxa"/>
            <w:shd w:val="clear" w:color="auto" w:fill="F2F2F2" w:themeFill="background1" w:themeFillShade="F2"/>
            <w:noWrap/>
            <w:vAlign w:val="center"/>
            <w:hideMark/>
          </w:tcPr>
          <w:p w14:paraId="573EFC2C" w14:textId="77777777" w:rsidR="004D4B08" w:rsidRPr="0016370B" w:rsidRDefault="004D4B08" w:rsidP="004D4B08">
            <w:pPr>
              <w:pStyle w:val="BodyTable"/>
              <w:jc w:val="right"/>
              <w:rPr>
                <w:rFonts w:cs="Arial"/>
                <w:szCs w:val="18"/>
              </w:rPr>
            </w:pPr>
            <w:r w:rsidRPr="0016370B">
              <w:rPr>
                <w:rFonts w:cs="Arial"/>
                <w:szCs w:val="18"/>
              </w:rPr>
              <w:t>2.829</w:t>
            </w:r>
          </w:p>
        </w:tc>
        <w:tc>
          <w:tcPr>
            <w:tcW w:w="1354" w:type="dxa"/>
            <w:shd w:val="clear" w:color="auto" w:fill="F2F2F2" w:themeFill="background1" w:themeFillShade="F2"/>
            <w:noWrap/>
            <w:vAlign w:val="center"/>
            <w:hideMark/>
          </w:tcPr>
          <w:p w14:paraId="265CFD60" w14:textId="77777777" w:rsidR="004D4B08" w:rsidRPr="0016370B" w:rsidRDefault="004D4B08" w:rsidP="004D4B08">
            <w:pPr>
              <w:pStyle w:val="BodyTable"/>
              <w:jc w:val="right"/>
              <w:rPr>
                <w:rFonts w:cs="Arial"/>
                <w:szCs w:val="18"/>
              </w:rPr>
            </w:pPr>
            <w:r w:rsidRPr="0016370B">
              <w:rPr>
                <w:rFonts w:cs="Arial"/>
                <w:szCs w:val="18"/>
              </w:rPr>
              <w:t>3.710</w:t>
            </w:r>
          </w:p>
        </w:tc>
        <w:tc>
          <w:tcPr>
            <w:tcW w:w="1337" w:type="dxa"/>
            <w:shd w:val="clear" w:color="auto" w:fill="F2F2F2" w:themeFill="background1" w:themeFillShade="F2"/>
            <w:vAlign w:val="center"/>
          </w:tcPr>
          <w:p w14:paraId="58711A19" w14:textId="77777777" w:rsidR="004D4B08" w:rsidRPr="00E1344E" w:rsidRDefault="004D4B08" w:rsidP="004D4B08">
            <w:pPr>
              <w:pStyle w:val="BodyTable"/>
              <w:jc w:val="right"/>
              <w:rPr>
                <w:rFonts w:cs="Arial"/>
                <w:b/>
                <w:bCs w:val="0"/>
                <w:szCs w:val="18"/>
              </w:rPr>
            </w:pPr>
            <w:r w:rsidRPr="00E1344E">
              <w:rPr>
                <w:rFonts w:cs="Arial"/>
                <w:b/>
                <w:bCs w:val="0"/>
                <w:szCs w:val="18"/>
              </w:rPr>
              <w:t>8</w:t>
            </w:r>
            <w:r>
              <w:rPr>
                <w:rFonts w:cs="Arial"/>
                <w:b/>
                <w:bCs w:val="0"/>
                <w:szCs w:val="18"/>
              </w:rPr>
              <w:t>,</w:t>
            </w:r>
            <w:r w:rsidRPr="00E1344E">
              <w:rPr>
                <w:rFonts w:cs="Arial"/>
                <w:b/>
                <w:bCs w:val="0"/>
                <w:szCs w:val="18"/>
              </w:rPr>
              <w:t>066</w:t>
            </w:r>
          </w:p>
        </w:tc>
      </w:tr>
      <w:tr w:rsidR="004D4B08" w:rsidRPr="0016370B" w14:paraId="0A65C1DB" w14:textId="77777777" w:rsidTr="007E68FF">
        <w:trPr>
          <w:trHeight w:val="187"/>
        </w:trPr>
        <w:tc>
          <w:tcPr>
            <w:tcW w:w="1435" w:type="dxa"/>
            <w:vMerge/>
            <w:vAlign w:val="center"/>
            <w:hideMark/>
          </w:tcPr>
          <w:p w14:paraId="416A2781"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207A60BF" w14:textId="39E4DC4E" w:rsidR="004D4B08" w:rsidRPr="0016370B" w:rsidRDefault="0023143C" w:rsidP="00A560ED">
            <w:pPr>
              <w:pStyle w:val="BodyTable"/>
              <w:rPr>
                <w:rFonts w:cs="Arial"/>
                <w:szCs w:val="18"/>
              </w:rPr>
            </w:pPr>
            <w:r>
              <w:rPr>
                <w:rFonts w:cs="Arial"/>
                <w:szCs w:val="18"/>
              </w:rPr>
              <w:t>Ș</w:t>
            </w:r>
            <w:r w:rsidR="004D4B08" w:rsidRPr="0016370B">
              <w:rPr>
                <w:rFonts w:cs="Arial"/>
                <w:szCs w:val="18"/>
              </w:rPr>
              <w:t>ef birou</w:t>
            </w:r>
          </w:p>
        </w:tc>
        <w:tc>
          <w:tcPr>
            <w:tcW w:w="1354" w:type="dxa"/>
            <w:shd w:val="clear" w:color="auto" w:fill="auto"/>
            <w:noWrap/>
            <w:vAlign w:val="center"/>
            <w:hideMark/>
          </w:tcPr>
          <w:p w14:paraId="11DE53E9" w14:textId="77777777" w:rsidR="004D4B08" w:rsidRPr="0016370B" w:rsidRDefault="004D4B08" w:rsidP="004D4B08">
            <w:pPr>
              <w:pStyle w:val="BodyTable"/>
              <w:jc w:val="right"/>
              <w:rPr>
                <w:rFonts w:cs="Arial"/>
                <w:szCs w:val="18"/>
              </w:rPr>
            </w:pPr>
            <w:r w:rsidRPr="0016370B">
              <w:rPr>
                <w:rFonts w:cs="Arial"/>
                <w:szCs w:val="18"/>
              </w:rPr>
              <w:t>347</w:t>
            </w:r>
          </w:p>
        </w:tc>
        <w:tc>
          <w:tcPr>
            <w:tcW w:w="1355" w:type="dxa"/>
            <w:shd w:val="clear" w:color="auto" w:fill="auto"/>
            <w:noWrap/>
            <w:vAlign w:val="center"/>
            <w:hideMark/>
          </w:tcPr>
          <w:p w14:paraId="1945C0ED" w14:textId="77777777" w:rsidR="004D4B08" w:rsidRPr="0016370B" w:rsidRDefault="004D4B08" w:rsidP="004D4B08">
            <w:pPr>
              <w:pStyle w:val="BodyTable"/>
              <w:jc w:val="right"/>
              <w:rPr>
                <w:rFonts w:cs="Arial"/>
                <w:szCs w:val="18"/>
              </w:rPr>
            </w:pPr>
            <w:r w:rsidRPr="0016370B">
              <w:rPr>
                <w:rFonts w:cs="Arial"/>
                <w:szCs w:val="18"/>
              </w:rPr>
              <w:t>1.101</w:t>
            </w:r>
          </w:p>
        </w:tc>
        <w:tc>
          <w:tcPr>
            <w:tcW w:w="1354" w:type="dxa"/>
            <w:shd w:val="clear" w:color="auto" w:fill="auto"/>
            <w:noWrap/>
            <w:vAlign w:val="center"/>
            <w:hideMark/>
          </w:tcPr>
          <w:p w14:paraId="24070F2E" w14:textId="77777777" w:rsidR="004D4B08" w:rsidRPr="0016370B" w:rsidRDefault="004D4B08" w:rsidP="004D4B08">
            <w:pPr>
              <w:pStyle w:val="BodyTable"/>
              <w:jc w:val="right"/>
              <w:rPr>
                <w:rFonts w:cs="Arial"/>
                <w:szCs w:val="18"/>
              </w:rPr>
            </w:pPr>
            <w:r w:rsidRPr="0016370B">
              <w:rPr>
                <w:rFonts w:cs="Arial"/>
                <w:szCs w:val="18"/>
              </w:rPr>
              <w:t>1.981</w:t>
            </w:r>
          </w:p>
        </w:tc>
        <w:tc>
          <w:tcPr>
            <w:tcW w:w="1337" w:type="dxa"/>
            <w:vAlign w:val="center"/>
          </w:tcPr>
          <w:p w14:paraId="3DDE0B56" w14:textId="77777777" w:rsidR="004D4B08" w:rsidRPr="00E1344E" w:rsidRDefault="004D4B08" w:rsidP="004D4B08">
            <w:pPr>
              <w:pStyle w:val="BodyTable"/>
              <w:jc w:val="right"/>
              <w:rPr>
                <w:rFonts w:cs="Arial"/>
                <w:b/>
                <w:bCs w:val="0"/>
                <w:szCs w:val="18"/>
              </w:rPr>
            </w:pPr>
            <w:r w:rsidRPr="00E1344E">
              <w:rPr>
                <w:rFonts w:cs="Arial"/>
                <w:b/>
                <w:bCs w:val="0"/>
                <w:szCs w:val="18"/>
              </w:rPr>
              <w:t>3</w:t>
            </w:r>
            <w:r>
              <w:rPr>
                <w:rFonts w:cs="Arial"/>
                <w:b/>
                <w:bCs w:val="0"/>
                <w:szCs w:val="18"/>
              </w:rPr>
              <w:t>,</w:t>
            </w:r>
            <w:r w:rsidRPr="00E1344E">
              <w:rPr>
                <w:rFonts w:cs="Arial"/>
                <w:b/>
                <w:bCs w:val="0"/>
                <w:szCs w:val="18"/>
              </w:rPr>
              <w:t>429</w:t>
            </w:r>
          </w:p>
        </w:tc>
      </w:tr>
      <w:tr w:rsidR="004D4B08" w:rsidRPr="0016370B" w14:paraId="21CBC7F3" w14:textId="77777777" w:rsidTr="007E68FF">
        <w:trPr>
          <w:trHeight w:val="187"/>
        </w:trPr>
        <w:tc>
          <w:tcPr>
            <w:tcW w:w="1435" w:type="dxa"/>
            <w:vMerge w:val="restart"/>
            <w:shd w:val="clear" w:color="auto" w:fill="F2F2F2" w:themeFill="background1" w:themeFillShade="F2"/>
            <w:vAlign w:val="center"/>
            <w:hideMark/>
          </w:tcPr>
          <w:p w14:paraId="7CCA9957" w14:textId="7EA704CE" w:rsidR="004D4B08" w:rsidRPr="0016370B" w:rsidRDefault="004D4B08" w:rsidP="00A560ED">
            <w:pPr>
              <w:pStyle w:val="BodyTable"/>
              <w:rPr>
                <w:rFonts w:cs="Arial"/>
                <w:szCs w:val="18"/>
              </w:rPr>
            </w:pPr>
            <w:r w:rsidRPr="0016370B">
              <w:rPr>
                <w:rFonts w:cs="Arial"/>
                <w:szCs w:val="18"/>
              </w:rPr>
              <w:t>Nivel de execu</w:t>
            </w:r>
            <w:r w:rsidR="0023143C">
              <w:rPr>
                <w:rFonts w:cs="Arial"/>
                <w:szCs w:val="18"/>
              </w:rPr>
              <w:t>ț</w:t>
            </w:r>
            <w:r w:rsidRPr="0016370B">
              <w:rPr>
                <w:rFonts w:cs="Arial"/>
                <w:szCs w:val="18"/>
              </w:rPr>
              <w:t>ie</w:t>
            </w:r>
          </w:p>
        </w:tc>
        <w:tc>
          <w:tcPr>
            <w:tcW w:w="2160" w:type="dxa"/>
            <w:shd w:val="clear" w:color="auto" w:fill="F2F2F2" w:themeFill="background1" w:themeFillShade="F2"/>
            <w:noWrap/>
            <w:vAlign w:val="center"/>
            <w:hideMark/>
          </w:tcPr>
          <w:p w14:paraId="036993F2" w14:textId="77777777" w:rsidR="004D4B08" w:rsidRPr="0016370B" w:rsidRDefault="004D4B08" w:rsidP="00A560ED">
            <w:pPr>
              <w:pStyle w:val="BodyTable"/>
              <w:rPr>
                <w:rFonts w:cs="Arial"/>
                <w:szCs w:val="18"/>
              </w:rPr>
            </w:pPr>
            <w:r w:rsidRPr="0016370B">
              <w:rPr>
                <w:rFonts w:cs="Arial"/>
                <w:szCs w:val="18"/>
              </w:rPr>
              <w:t>Consilier</w:t>
            </w:r>
          </w:p>
        </w:tc>
        <w:tc>
          <w:tcPr>
            <w:tcW w:w="1354" w:type="dxa"/>
            <w:shd w:val="clear" w:color="auto" w:fill="F2F2F2" w:themeFill="background1" w:themeFillShade="F2"/>
            <w:noWrap/>
            <w:vAlign w:val="center"/>
            <w:hideMark/>
          </w:tcPr>
          <w:p w14:paraId="045D6FC7" w14:textId="77777777" w:rsidR="004D4B08" w:rsidRPr="0016370B" w:rsidRDefault="004D4B08" w:rsidP="004D4B08">
            <w:pPr>
              <w:pStyle w:val="BodyTable"/>
              <w:jc w:val="right"/>
              <w:rPr>
                <w:rFonts w:cs="Arial"/>
                <w:szCs w:val="18"/>
              </w:rPr>
            </w:pPr>
            <w:r w:rsidRPr="0016370B">
              <w:rPr>
                <w:rFonts w:cs="Arial"/>
                <w:szCs w:val="18"/>
              </w:rPr>
              <w:t>12.225</w:t>
            </w:r>
          </w:p>
        </w:tc>
        <w:tc>
          <w:tcPr>
            <w:tcW w:w="1355" w:type="dxa"/>
            <w:shd w:val="clear" w:color="auto" w:fill="F2F2F2" w:themeFill="background1" w:themeFillShade="F2"/>
            <w:noWrap/>
            <w:vAlign w:val="center"/>
            <w:hideMark/>
          </w:tcPr>
          <w:p w14:paraId="0F95D600" w14:textId="77777777" w:rsidR="004D4B08" w:rsidRPr="0016370B" w:rsidRDefault="004D4B08" w:rsidP="004D4B08">
            <w:pPr>
              <w:pStyle w:val="BodyTable"/>
              <w:jc w:val="right"/>
              <w:rPr>
                <w:rFonts w:cs="Arial"/>
                <w:szCs w:val="18"/>
              </w:rPr>
            </w:pPr>
            <w:r w:rsidRPr="0016370B">
              <w:rPr>
                <w:rFonts w:cs="Arial"/>
                <w:szCs w:val="18"/>
              </w:rPr>
              <w:t>20.173</w:t>
            </w:r>
          </w:p>
        </w:tc>
        <w:tc>
          <w:tcPr>
            <w:tcW w:w="1354" w:type="dxa"/>
            <w:shd w:val="clear" w:color="auto" w:fill="F2F2F2" w:themeFill="background1" w:themeFillShade="F2"/>
            <w:noWrap/>
            <w:vAlign w:val="center"/>
            <w:hideMark/>
          </w:tcPr>
          <w:p w14:paraId="023F7407" w14:textId="77777777" w:rsidR="004D4B08" w:rsidRPr="0016370B" w:rsidRDefault="004D4B08" w:rsidP="004D4B08">
            <w:pPr>
              <w:pStyle w:val="BodyTable"/>
              <w:jc w:val="right"/>
              <w:rPr>
                <w:rFonts w:cs="Arial"/>
                <w:szCs w:val="18"/>
              </w:rPr>
            </w:pPr>
            <w:r w:rsidRPr="0016370B">
              <w:rPr>
                <w:rFonts w:cs="Arial"/>
                <w:szCs w:val="18"/>
              </w:rPr>
              <w:t>29.601</w:t>
            </w:r>
          </w:p>
        </w:tc>
        <w:tc>
          <w:tcPr>
            <w:tcW w:w="1337" w:type="dxa"/>
            <w:shd w:val="clear" w:color="auto" w:fill="F2F2F2" w:themeFill="background1" w:themeFillShade="F2"/>
            <w:vAlign w:val="center"/>
          </w:tcPr>
          <w:p w14:paraId="5752E298" w14:textId="77777777" w:rsidR="004D4B08" w:rsidRPr="00E1344E" w:rsidRDefault="004D4B08" w:rsidP="004D4B08">
            <w:pPr>
              <w:pStyle w:val="BodyTable"/>
              <w:jc w:val="right"/>
              <w:rPr>
                <w:rFonts w:cs="Arial"/>
                <w:b/>
                <w:bCs w:val="0"/>
                <w:szCs w:val="18"/>
              </w:rPr>
            </w:pPr>
            <w:r w:rsidRPr="00E1344E">
              <w:rPr>
                <w:rFonts w:cs="Arial"/>
                <w:b/>
                <w:bCs w:val="0"/>
                <w:szCs w:val="18"/>
              </w:rPr>
              <w:t>61</w:t>
            </w:r>
            <w:r>
              <w:rPr>
                <w:rFonts w:cs="Arial"/>
                <w:b/>
                <w:bCs w:val="0"/>
                <w:szCs w:val="18"/>
              </w:rPr>
              <w:t>,</w:t>
            </w:r>
            <w:r w:rsidRPr="00E1344E">
              <w:rPr>
                <w:rFonts w:cs="Arial"/>
                <w:b/>
                <w:bCs w:val="0"/>
                <w:szCs w:val="18"/>
              </w:rPr>
              <w:t>999</w:t>
            </w:r>
          </w:p>
        </w:tc>
      </w:tr>
      <w:tr w:rsidR="004D4B08" w:rsidRPr="0016370B" w14:paraId="7772ABFF" w14:textId="77777777" w:rsidTr="007E68FF">
        <w:trPr>
          <w:trHeight w:val="187"/>
        </w:trPr>
        <w:tc>
          <w:tcPr>
            <w:tcW w:w="1435" w:type="dxa"/>
            <w:vMerge/>
            <w:shd w:val="clear" w:color="auto" w:fill="F2F2F2" w:themeFill="background1" w:themeFillShade="F2"/>
            <w:vAlign w:val="center"/>
            <w:hideMark/>
          </w:tcPr>
          <w:p w14:paraId="21C280E2"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3DD71C25" w14:textId="77777777" w:rsidR="004D4B08" w:rsidRPr="0016370B" w:rsidRDefault="004D4B08" w:rsidP="00A560ED">
            <w:pPr>
              <w:pStyle w:val="BodyTable"/>
              <w:rPr>
                <w:rFonts w:cs="Arial"/>
                <w:szCs w:val="18"/>
              </w:rPr>
            </w:pPr>
            <w:r w:rsidRPr="0016370B">
              <w:rPr>
                <w:rFonts w:cs="Arial"/>
                <w:szCs w:val="18"/>
              </w:rPr>
              <w:t>Expert</w:t>
            </w:r>
          </w:p>
        </w:tc>
        <w:tc>
          <w:tcPr>
            <w:tcW w:w="1354" w:type="dxa"/>
            <w:shd w:val="clear" w:color="auto" w:fill="auto"/>
            <w:noWrap/>
            <w:vAlign w:val="center"/>
            <w:hideMark/>
          </w:tcPr>
          <w:p w14:paraId="005F7A35" w14:textId="77777777" w:rsidR="004D4B08" w:rsidRPr="0016370B" w:rsidRDefault="004D4B08" w:rsidP="004D4B08">
            <w:pPr>
              <w:pStyle w:val="BodyTable"/>
              <w:jc w:val="right"/>
              <w:rPr>
                <w:rFonts w:cs="Arial"/>
                <w:szCs w:val="18"/>
              </w:rPr>
            </w:pPr>
            <w:r w:rsidRPr="0016370B">
              <w:rPr>
                <w:rFonts w:cs="Arial"/>
                <w:szCs w:val="18"/>
              </w:rPr>
              <w:t>2.033</w:t>
            </w:r>
          </w:p>
        </w:tc>
        <w:tc>
          <w:tcPr>
            <w:tcW w:w="1355" w:type="dxa"/>
            <w:shd w:val="clear" w:color="auto" w:fill="auto"/>
            <w:noWrap/>
            <w:vAlign w:val="center"/>
            <w:hideMark/>
          </w:tcPr>
          <w:p w14:paraId="69DFF0A9" w14:textId="77777777" w:rsidR="004D4B08" w:rsidRPr="0016370B" w:rsidRDefault="004D4B08" w:rsidP="004D4B08">
            <w:pPr>
              <w:pStyle w:val="BodyTable"/>
              <w:jc w:val="right"/>
              <w:rPr>
                <w:rFonts w:cs="Arial"/>
                <w:szCs w:val="18"/>
              </w:rPr>
            </w:pPr>
            <w:r w:rsidRPr="0016370B">
              <w:rPr>
                <w:rFonts w:cs="Arial"/>
                <w:szCs w:val="18"/>
              </w:rPr>
              <w:t>1921</w:t>
            </w:r>
          </w:p>
        </w:tc>
        <w:tc>
          <w:tcPr>
            <w:tcW w:w="1354" w:type="dxa"/>
            <w:shd w:val="clear" w:color="auto" w:fill="auto"/>
            <w:noWrap/>
            <w:vAlign w:val="center"/>
            <w:hideMark/>
          </w:tcPr>
          <w:p w14:paraId="4F206015" w14:textId="77777777" w:rsidR="004D4B08" w:rsidRPr="0016370B" w:rsidRDefault="004D4B08" w:rsidP="004D4B08">
            <w:pPr>
              <w:pStyle w:val="BodyTable"/>
              <w:jc w:val="right"/>
              <w:rPr>
                <w:rFonts w:cs="Arial"/>
                <w:szCs w:val="18"/>
              </w:rPr>
            </w:pPr>
            <w:r w:rsidRPr="0016370B">
              <w:rPr>
                <w:rFonts w:cs="Arial"/>
                <w:szCs w:val="18"/>
              </w:rPr>
              <w:t>1.247</w:t>
            </w:r>
          </w:p>
        </w:tc>
        <w:tc>
          <w:tcPr>
            <w:tcW w:w="1337" w:type="dxa"/>
            <w:vAlign w:val="center"/>
          </w:tcPr>
          <w:p w14:paraId="2812E1F1" w14:textId="77777777" w:rsidR="004D4B08" w:rsidRPr="00E1344E" w:rsidRDefault="004D4B08" w:rsidP="004D4B08">
            <w:pPr>
              <w:pStyle w:val="BodyTable"/>
              <w:jc w:val="right"/>
              <w:rPr>
                <w:rFonts w:cs="Arial"/>
                <w:b/>
                <w:bCs w:val="0"/>
                <w:szCs w:val="18"/>
              </w:rPr>
            </w:pPr>
            <w:r w:rsidRPr="00E1344E">
              <w:rPr>
                <w:rFonts w:cs="Arial"/>
                <w:b/>
                <w:bCs w:val="0"/>
                <w:szCs w:val="18"/>
              </w:rPr>
              <w:t>5</w:t>
            </w:r>
            <w:r>
              <w:rPr>
                <w:rFonts w:cs="Arial"/>
                <w:b/>
                <w:bCs w:val="0"/>
                <w:szCs w:val="18"/>
              </w:rPr>
              <w:t>,</w:t>
            </w:r>
            <w:r w:rsidRPr="00E1344E">
              <w:rPr>
                <w:rFonts w:cs="Arial"/>
                <w:b/>
                <w:bCs w:val="0"/>
                <w:szCs w:val="18"/>
              </w:rPr>
              <w:t>201</w:t>
            </w:r>
          </w:p>
        </w:tc>
      </w:tr>
      <w:tr w:rsidR="004D4B08" w:rsidRPr="0016370B" w14:paraId="7BF4B408" w14:textId="77777777" w:rsidTr="007E68FF">
        <w:trPr>
          <w:trHeight w:val="187"/>
        </w:trPr>
        <w:tc>
          <w:tcPr>
            <w:tcW w:w="1435" w:type="dxa"/>
            <w:vMerge/>
            <w:shd w:val="clear" w:color="auto" w:fill="F2F2F2" w:themeFill="background1" w:themeFillShade="F2"/>
            <w:vAlign w:val="center"/>
            <w:hideMark/>
          </w:tcPr>
          <w:p w14:paraId="053D407D"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19DFAFCA" w14:textId="39146E09" w:rsidR="004D4B08" w:rsidRPr="0016370B" w:rsidRDefault="004D4B08" w:rsidP="00A560ED">
            <w:pPr>
              <w:pStyle w:val="BodyTable"/>
              <w:rPr>
                <w:rFonts w:cs="Arial"/>
                <w:szCs w:val="18"/>
              </w:rPr>
            </w:pPr>
            <w:r w:rsidRPr="0016370B">
              <w:rPr>
                <w:rFonts w:cs="Arial"/>
                <w:szCs w:val="18"/>
              </w:rPr>
              <w:t>Consilier achizi</w:t>
            </w:r>
            <w:r w:rsidR="0023143C">
              <w:rPr>
                <w:rFonts w:cs="Arial"/>
                <w:szCs w:val="18"/>
              </w:rPr>
              <w:t>ț</w:t>
            </w:r>
            <w:r w:rsidRPr="0016370B">
              <w:rPr>
                <w:rFonts w:cs="Arial"/>
                <w:szCs w:val="18"/>
              </w:rPr>
              <w:t>ii publice</w:t>
            </w:r>
          </w:p>
        </w:tc>
        <w:tc>
          <w:tcPr>
            <w:tcW w:w="1354" w:type="dxa"/>
            <w:shd w:val="clear" w:color="auto" w:fill="F2F2F2" w:themeFill="background1" w:themeFillShade="F2"/>
            <w:noWrap/>
            <w:vAlign w:val="center"/>
            <w:hideMark/>
          </w:tcPr>
          <w:p w14:paraId="35678A96" w14:textId="77777777" w:rsidR="004D4B08" w:rsidRPr="0016370B" w:rsidRDefault="004D4B08" w:rsidP="004D4B08">
            <w:pPr>
              <w:pStyle w:val="BodyTable"/>
              <w:jc w:val="right"/>
              <w:rPr>
                <w:rFonts w:cs="Arial"/>
                <w:szCs w:val="18"/>
              </w:rPr>
            </w:pPr>
            <w:r w:rsidRPr="0016370B">
              <w:rPr>
                <w:rFonts w:cs="Arial"/>
                <w:szCs w:val="18"/>
              </w:rPr>
              <w:t>424</w:t>
            </w:r>
          </w:p>
        </w:tc>
        <w:tc>
          <w:tcPr>
            <w:tcW w:w="1355" w:type="dxa"/>
            <w:shd w:val="clear" w:color="auto" w:fill="F2F2F2" w:themeFill="background1" w:themeFillShade="F2"/>
            <w:noWrap/>
            <w:vAlign w:val="center"/>
            <w:hideMark/>
          </w:tcPr>
          <w:p w14:paraId="603C6ACA" w14:textId="77777777" w:rsidR="004D4B08" w:rsidRPr="0016370B" w:rsidRDefault="004D4B08" w:rsidP="004D4B08">
            <w:pPr>
              <w:pStyle w:val="BodyTable"/>
              <w:jc w:val="right"/>
              <w:rPr>
                <w:rFonts w:cs="Arial"/>
                <w:szCs w:val="18"/>
              </w:rPr>
            </w:pPr>
            <w:r w:rsidRPr="0016370B">
              <w:rPr>
                <w:rFonts w:cs="Arial"/>
                <w:szCs w:val="18"/>
              </w:rPr>
              <w:t>865</w:t>
            </w:r>
          </w:p>
        </w:tc>
        <w:tc>
          <w:tcPr>
            <w:tcW w:w="1354" w:type="dxa"/>
            <w:shd w:val="clear" w:color="auto" w:fill="F2F2F2" w:themeFill="background1" w:themeFillShade="F2"/>
            <w:noWrap/>
            <w:vAlign w:val="center"/>
            <w:hideMark/>
          </w:tcPr>
          <w:p w14:paraId="08D9C078" w14:textId="77777777" w:rsidR="004D4B08" w:rsidRPr="0016370B" w:rsidRDefault="004D4B08" w:rsidP="004D4B08">
            <w:pPr>
              <w:pStyle w:val="BodyTable"/>
              <w:jc w:val="right"/>
              <w:rPr>
                <w:rFonts w:cs="Arial"/>
                <w:szCs w:val="18"/>
              </w:rPr>
            </w:pPr>
            <w:r w:rsidRPr="0016370B">
              <w:rPr>
                <w:rFonts w:cs="Arial"/>
                <w:szCs w:val="18"/>
              </w:rPr>
              <w:t>4.092</w:t>
            </w:r>
          </w:p>
        </w:tc>
        <w:tc>
          <w:tcPr>
            <w:tcW w:w="1337" w:type="dxa"/>
            <w:shd w:val="clear" w:color="auto" w:fill="F2F2F2" w:themeFill="background1" w:themeFillShade="F2"/>
            <w:vAlign w:val="center"/>
          </w:tcPr>
          <w:p w14:paraId="24B98374" w14:textId="77777777" w:rsidR="004D4B08" w:rsidRPr="00E1344E" w:rsidRDefault="004D4B08" w:rsidP="004D4B08">
            <w:pPr>
              <w:pStyle w:val="BodyTable"/>
              <w:jc w:val="right"/>
              <w:rPr>
                <w:rFonts w:cs="Arial"/>
                <w:b/>
                <w:bCs w:val="0"/>
                <w:szCs w:val="18"/>
              </w:rPr>
            </w:pPr>
            <w:r w:rsidRPr="00E1344E">
              <w:rPr>
                <w:rFonts w:cs="Arial"/>
                <w:b/>
                <w:bCs w:val="0"/>
                <w:szCs w:val="18"/>
              </w:rPr>
              <w:t>5</w:t>
            </w:r>
            <w:r>
              <w:rPr>
                <w:rFonts w:cs="Arial"/>
                <w:b/>
                <w:bCs w:val="0"/>
                <w:szCs w:val="18"/>
              </w:rPr>
              <w:t>,</w:t>
            </w:r>
            <w:r w:rsidRPr="00E1344E">
              <w:rPr>
                <w:rFonts w:cs="Arial"/>
                <w:b/>
                <w:bCs w:val="0"/>
                <w:szCs w:val="18"/>
              </w:rPr>
              <w:t>381</w:t>
            </w:r>
          </w:p>
        </w:tc>
      </w:tr>
      <w:tr w:rsidR="004D4B08" w:rsidRPr="0016370B" w14:paraId="7960F1E6" w14:textId="77777777" w:rsidTr="007E68FF">
        <w:trPr>
          <w:trHeight w:val="187"/>
        </w:trPr>
        <w:tc>
          <w:tcPr>
            <w:tcW w:w="1435" w:type="dxa"/>
            <w:vMerge/>
            <w:shd w:val="clear" w:color="auto" w:fill="F2F2F2" w:themeFill="background1" w:themeFillShade="F2"/>
            <w:vAlign w:val="center"/>
            <w:hideMark/>
          </w:tcPr>
          <w:p w14:paraId="75AB8E44"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517DAE2E" w14:textId="77777777" w:rsidR="004D4B08" w:rsidRPr="0016370B" w:rsidRDefault="004D4B08" w:rsidP="00A560ED">
            <w:pPr>
              <w:pStyle w:val="BodyTable"/>
              <w:rPr>
                <w:rFonts w:cs="Arial"/>
                <w:szCs w:val="18"/>
              </w:rPr>
            </w:pPr>
            <w:r w:rsidRPr="0016370B">
              <w:rPr>
                <w:rFonts w:cs="Arial"/>
                <w:szCs w:val="18"/>
              </w:rPr>
              <w:t>Consilier juridic</w:t>
            </w:r>
          </w:p>
        </w:tc>
        <w:tc>
          <w:tcPr>
            <w:tcW w:w="1354" w:type="dxa"/>
            <w:shd w:val="clear" w:color="auto" w:fill="auto"/>
            <w:noWrap/>
            <w:vAlign w:val="center"/>
            <w:hideMark/>
          </w:tcPr>
          <w:p w14:paraId="5D8FEEB4" w14:textId="77777777" w:rsidR="004D4B08" w:rsidRPr="0016370B" w:rsidRDefault="004D4B08" w:rsidP="004D4B08">
            <w:pPr>
              <w:pStyle w:val="BodyTable"/>
              <w:jc w:val="right"/>
              <w:rPr>
                <w:rFonts w:cs="Arial"/>
                <w:szCs w:val="18"/>
              </w:rPr>
            </w:pPr>
            <w:r w:rsidRPr="0016370B">
              <w:rPr>
                <w:rFonts w:cs="Arial"/>
                <w:szCs w:val="18"/>
              </w:rPr>
              <w:t>1.469</w:t>
            </w:r>
          </w:p>
        </w:tc>
        <w:tc>
          <w:tcPr>
            <w:tcW w:w="1355" w:type="dxa"/>
            <w:shd w:val="clear" w:color="auto" w:fill="auto"/>
            <w:noWrap/>
            <w:vAlign w:val="center"/>
            <w:hideMark/>
          </w:tcPr>
          <w:p w14:paraId="75C560FB" w14:textId="77777777" w:rsidR="004D4B08" w:rsidRPr="0016370B" w:rsidRDefault="004D4B08" w:rsidP="004D4B08">
            <w:pPr>
              <w:pStyle w:val="BodyTable"/>
              <w:jc w:val="right"/>
              <w:rPr>
                <w:rFonts w:cs="Arial"/>
                <w:szCs w:val="18"/>
              </w:rPr>
            </w:pPr>
            <w:r w:rsidRPr="0016370B">
              <w:rPr>
                <w:rFonts w:cs="Arial"/>
                <w:szCs w:val="18"/>
              </w:rPr>
              <w:t>1.755</w:t>
            </w:r>
          </w:p>
        </w:tc>
        <w:tc>
          <w:tcPr>
            <w:tcW w:w="1354" w:type="dxa"/>
            <w:shd w:val="clear" w:color="auto" w:fill="auto"/>
            <w:noWrap/>
            <w:vAlign w:val="center"/>
            <w:hideMark/>
          </w:tcPr>
          <w:p w14:paraId="3026651C" w14:textId="77777777" w:rsidR="004D4B08" w:rsidRPr="0016370B" w:rsidRDefault="004D4B08" w:rsidP="004D4B08">
            <w:pPr>
              <w:pStyle w:val="BodyTable"/>
              <w:jc w:val="right"/>
              <w:rPr>
                <w:rFonts w:cs="Arial"/>
                <w:szCs w:val="18"/>
              </w:rPr>
            </w:pPr>
            <w:r w:rsidRPr="0016370B">
              <w:rPr>
                <w:rFonts w:cs="Arial"/>
                <w:szCs w:val="18"/>
              </w:rPr>
              <w:t>3.855</w:t>
            </w:r>
          </w:p>
        </w:tc>
        <w:tc>
          <w:tcPr>
            <w:tcW w:w="1337" w:type="dxa"/>
            <w:vAlign w:val="center"/>
          </w:tcPr>
          <w:p w14:paraId="4C01BA9D" w14:textId="77777777" w:rsidR="004D4B08" w:rsidRPr="00E1344E" w:rsidRDefault="004D4B08" w:rsidP="004D4B08">
            <w:pPr>
              <w:pStyle w:val="BodyTable"/>
              <w:jc w:val="right"/>
              <w:rPr>
                <w:rFonts w:cs="Arial"/>
                <w:b/>
                <w:bCs w:val="0"/>
                <w:szCs w:val="18"/>
              </w:rPr>
            </w:pPr>
            <w:r w:rsidRPr="00E1344E">
              <w:rPr>
                <w:rFonts w:cs="Arial"/>
                <w:b/>
                <w:bCs w:val="0"/>
                <w:szCs w:val="18"/>
              </w:rPr>
              <w:t>7</w:t>
            </w:r>
            <w:r>
              <w:rPr>
                <w:rFonts w:cs="Arial"/>
                <w:b/>
                <w:bCs w:val="0"/>
                <w:szCs w:val="18"/>
              </w:rPr>
              <w:t>,</w:t>
            </w:r>
            <w:r w:rsidRPr="00E1344E">
              <w:rPr>
                <w:rFonts w:cs="Arial"/>
                <w:b/>
                <w:bCs w:val="0"/>
                <w:szCs w:val="18"/>
              </w:rPr>
              <w:t>079</w:t>
            </w:r>
          </w:p>
        </w:tc>
      </w:tr>
      <w:tr w:rsidR="004D4B08" w:rsidRPr="0016370B" w14:paraId="70B81E93" w14:textId="77777777" w:rsidTr="007E68FF">
        <w:trPr>
          <w:trHeight w:val="187"/>
        </w:trPr>
        <w:tc>
          <w:tcPr>
            <w:tcW w:w="1435" w:type="dxa"/>
            <w:vMerge/>
            <w:shd w:val="clear" w:color="auto" w:fill="F2F2F2" w:themeFill="background1" w:themeFillShade="F2"/>
            <w:vAlign w:val="center"/>
            <w:hideMark/>
          </w:tcPr>
          <w:p w14:paraId="172CEEBB"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31CF3E3F" w14:textId="77777777" w:rsidR="004D4B08" w:rsidRPr="0016370B" w:rsidRDefault="004D4B08" w:rsidP="00A560ED">
            <w:pPr>
              <w:pStyle w:val="BodyTable"/>
              <w:rPr>
                <w:rFonts w:cs="Arial"/>
                <w:szCs w:val="18"/>
              </w:rPr>
            </w:pPr>
            <w:r w:rsidRPr="0016370B">
              <w:rPr>
                <w:rFonts w:cs="Arial"/>
                <w:szCs w:val="18"/>
              </w:rPr>
              <w:t>Inspector</w:t>
            </w:r>
          </w:p>
        </w:tc>
        <w:tc>
          <w:tcPr>
            <w:tcW w:w="1354" w:type="dxa"/>
            <w:shd w:val="clear" w:color="auto" w:fill="F2F2F2" w:themeFill="background1" w:themeFillShade="F2"/>
            <w:noWrap/>
            <w:vAlign w:val="center"/>
            <w:hideMark/>
          </w:tcPr>
          <w:p w14:paraId="7693C735" w14:textId="77777777" w:rsidR="004D4B08" w:rsidRPr="0016370B" w:rsidRDefault="004D4B08" w:rsidP="004D4B08">
            <w:pPr>
              <w:pStyle w:val="BodyTable"/>
              <w:jc w:val="right"/>
              <w:rPr>
                <w:rFonts w:cs="Arial"/>
                <w:szCs w:val="18"/>
              </w:rPr>
            </w:pPr>
            <w:r w:rsidRPr="0016370B">
              <w:rPr>
                <w:rFonts w:cs="Arial"/>
                <w:szCs w:val="18"/>
              </w:rPr>
              <w:t>2.400</w:t>
            </w:r>
          </w:p>
        </w:tc>
        <w:tc>
          <w:tcPr>
            <w:tcW w:w="1355" w:type="dxa"/>
            <w:shd w:val="clear" w:color="auto" w:fill="F2F2F2" w:themeFill="background1" w:themeFillShade="F2"/>
            <w:noWrap/>
            <w:vAlign w:val="center"/>
            <w:hideMark/>
          </w:tcPr>
          <w:p w14:paraId="1E4E31AB" w14:textId="77777777" w:rsidR="004D4B08" w:rsidRPr="0016370B" w:rsidRDefault="004D4B08" w:rsidP="004D4B08">
            <w:pPr>
              <w:pStyle w:val="BodyTable"/>
              <w:jc w:val="right"/>
              <w:rPr>
                <w:rFonts w:cs="Arial"/>
                <w:szCs w:val="18"/>
              </w:rPr>
            </w:pPr>
            <w:r w:rsidRPr="0016370B">
              <w:rPr>
                <w:rFonts w:cs="Arial"/>
                <w:szCs w:val="18"/>
              </w:rPr>
              <w:t>13.576</w:t>
            </w:r>
          </w:p>
        </w:tc>
        <w:tc>
          <w:tcPr>
            <w:tcW w:w="1354" w:type="dxa"/>
            <w:shd w:val="clear" w:color="auto" w:fill="F2F2F2" w:themeFill="background1" w:themeFillShade="F2"/>
            <w:noWrap/>
            <w:vAlign w:val="center"/>
            <w:hideMark/>
          </w:tcPr>
          <w:p w14:paraId="38D438E0" w14:textId="77777777" w:rsidR="004D4B08" w:rsidRPr="0016370B" w:rsidRDefault="004D4B08" w:rsidP="004D4B08">
            <w:pPr>
              <w:pStyle w:val="BodyTable"/>
              <w:jc w:val="right"/>
              <w:rPr>
                <w:rFonts w:cs="Arial"/>
                <w:szCs w:val="18"/>
              </w:rPr>
            </w:pPr>
            <w:r w:rsidRPr="0016370B">
              <w:rPr>
                <w:rFonts w:cs="Arial"/>
                <w:szCs w:val="18"/>
              </w:rPr>
              <w:t>26.618</w:t>
            </w:r>
          </w:p>
        </w:tc>
        <w:tc>
          <w:tcPr>
            <w:tcW w:w="1337" w:type="dxa"/>
            <w:shd w:val="clear" w:color="auto" w:fill="F2F2F2" w:themeFill="background1" w:themeFillShade="F2"/>
            <w:vAlign w:val="center"/>
          </w:tcPr>
          <w:p w14:paraId="4096B55A" w14:textId="77777777" w:rsidR="004D4B08" w:rsidRPr="00E1344E" w:rsidRDefault="004D4B08" w:rsidP="004D4B08">
            <w:pPr>
              <w:pStyle w:val="BodyTable"/>
              <w:jc w:val="right"/>
              <w:rPr>
                <w:rFonts w:cs="Arial"/>
                <w:b/>
                <w:bCs w:val="0"/>
                <w:szCs w:val="18"/>
              </w:rPr>
            </w:pPr>
            <w:r w:rsidRPr="00E1344E">
              <w:rPr>
                <w:rFonts w:cs="Arial"/>
                <w:b/>
                <w:bCs w:val="0"/>
                <w:szCs w:val="18"/>
              </w:rPr>
              <w:t>42</w:t>
            </w:r>
            <w:r>
              <w:rPr>
                <w:rFonts w:cs="Arial"/>
                <w:b/>
                <w:bCs w:val="0"/>
                <w:szCs w:val="18"/>
              </w:rPr>
              <w:t>,</w:t>
            </w:r>
            <w:r w:rsidRPr="00E1344E">
              <w:rPr>
                <w:rFonts w:cs="Arial"/>
                <w:b/>
                <w:bCs w:val="0"/>
                <w:szCs w:val="18"/>
              </w:rPr>
              <w:t>594</w:t>
            </w:r>
          </w:p>
        </w:tc>
      </w:tr>
      <w:tr w:rsidR="004D4B08" w:rsidRPr="0016370B" w14:paraId="342781D3" w14:textId="77777777" w:rsidTr="007E68FF">
        <w:trPr>
          <w:trHeight w:val="187"/>
        </w:trPr>
        <w:tc>
          <w:tcPr>
            <w:tcW w:w="1435" w:type="dxa"/>
            <w:vMerge/>
            <w:shd w:val="clear" w:color="auto" w:fill="F2F2F2" w:themeFill="background1" w:themeFillShade="F2"/>
            <w:vAlign w:val="center"/>
            <w:hideMark/>
          </w:tcPr>
          <w:p w14:paraId="6279E848"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79D10E29" w14:textId="77777777" w:rsidR="004D4B08" w:rsidRPr="0016370B" w:rsidRDefault="004D4B08" w:rsidP="00A560ED">
            <w:pPr>
              <w:pStyle w:val="BodyTable"/>
              <w:rPr>
                <w:rFonts w:cs="Arial"/>
                <w:szCs w:val="18"/>
              </w:rPr>
            </w:pPr>
            <w:r w:rsidRPr="0016370B">
              <w:rPr>
                <w:rFonts w:cs="Arial"/>
                <w:szCs w:val="18"/>
              </w:rPr>
              <w:t>Auditor</w:t>
            </w:r>
          </w:p>
        </w:tc>
        <w:tc>
          <w:tcPr>
            <w:tcW w:w="1354" w:type="dxa"/>
            <w:shd w:val="clear" w:color="auto" w:fill="auto"/>
            <w:noWrap/>
            <w:vAlign w:val="center"/>
            <w:hideMark/>
          </w:tcPr>
          <w:p w14:paraId="64192C56" w14:textId="77777777" w:rsidR="004D4B08" w:rsidRPr="0016370B" w:rsidRDefault="004D4B08" w:rsidP="004D4B08">
            <w:pPr>
              <w:pStyle w:val="BodyTable"/>
              <w:jc w:val="right"/>
              <w:rPr>
                <w:rFonts w:cs="Arial"/>
                <w:szCs w:val="18"/>
              </w:rPr>
            </w:pPr>
            <w:r w:rsidRPr="0016370B">
              <w:rPr>
                <w:rFonts w:cs="Arial"/>
                <w:szCs w:val="18"/>
              </w:rPr>
              <w:t>496</w:t>
            </w:r>
          </w:p>
        </w:tc>
        <w:tc>
          <w:tcPr>
            <w:tcW w:w="1355" w:type="dxa"/>
            <w:shd w:val="clear" w:color="auto" w:fill="auto"/>
            <w:noWrap/>
            <w:vAlign w:val="center"/>
            <w:hideMark/>
          </w:tcPr>
          <w:p w14:paraId="34C6B962" w14:textId="77777777" w:rsidR="004D4B08" w:rsidRPr="0016370B" w:rsidRDefault="004D4B08" w:rsidP="004D4B08">
            <w:pPr>
              <w:pStyle w:val="BodyTable"/>
              <w:jc w:val="right"/>
              <w:rPr>
                <w:rFonts w:cs="Arial"/>
                <w:szCs w:val="18"/>
              </w:rPr>
            </w:pPr>
            <w:r w:rsidRPr="0016370B">
              <w:rPr>
                <w:rFonts w:cs="Arial"/>
                <w:szCs w:val="18"/>
              </w:rPr>
              <w:t>409</w:t>
            </w:r>
          </w:p>
        </w:tc>
        <w:tc>
          <w:tcPr>
            <w:tcW w:w="1354" w:type="dxa"/>
            <w:shd w:val="clear" w:color="auto" w:fill="auto"/>
            <w:noWrap/>
            <w:vAlign w:val="center"/>
            <w:hideMark/>
          </w:tcPr>
          <w:p w14:paraId="46C2ABC9" w14:textId="77777777" w:rsidR="004D4B08" w:rsidRPr="0016370B" w:rsidRDefault="004D4B08" w:rsidP="004D4B08">
            <w:pPr>
              <w:pStyle w:val="BodyTable"/>
              <w:jc w:val="right"/>
              <w:rPr>
                <w:rFonts w:cs="Arial"/>
                <w:szCs w:val="18"/>
              </w:rPr>
            </w:pPr>
            <w:r w:rsidRPr="0016370B">
              <w:rPr>
                <w:rFonts w:cs="Arial"/>
                <w:szCs w:val="18"/>
              </w:rPr>
              <w:t>1.402</w:t>
            </w:r>
          </w:p>
        </w:tc>
        <w:tc>
          <w:tcPr>
            <w:tcW w:w="1337" w:type="dxa"/>
            <w:vAlign w:val="center"/>
          </w:tcPr>
          <w:p w14:paraId="354506ED" w14:textId="77777777" w:rsidR="004D4B08" w:rsidRPr="00E1344E" w:rsidRDefault="004D4B08" w:rsidP="004D4B08">
            <w:pPr>
              <w:pStyle w:val="BodyTable"/>
              <w:jc w:val="right"/>
              <w:rPr>
                <w:rFonts w:cs="Arial"/>
                <w:b/>
                <w:bCs w:val="0"/>
                <w:szCs w:val="18"/>
              </w:rPr>
            </w:pPr>
            <w:r w:rsidRPr="00E1344E">
              <w:rPr>
                <w:rFonts w:cs="Arial"/>
                <w:b/>
                <w:bCs w:val="0"/>
                <w:szCs w:val="18"/>
              </w:rPr>
              <w:t>2</w:t>
            </w:r>
            <w:r>
              <w:rPr>
                <w:rFonts w:cs="Arial"/>
                <w:b/>
                <w:bCs w:val="0"/>
                <w:szCs w:val="18"/>
              </w:rPr>
              <w:t>,</w:t>
            </w:r>
            <w:r w:rsidRPr="00E1344E">
              <w:rPr>
                <w:rFonts w:cs="Arial"/>
                <w:b/>
                <w:bCs w:val="0"/>
                <w:szCs w:val="18"/>
              </w:rPr>
              <w:t>307</w:t>
            </w:r>
          </w:p>
        </w:tc>
      </w:tr>
      <w:tr w:rsidR="004D4B08" w:rsidRPr="0016370B" w14:paraId="2B65D7AE" w14:textId="77777777" w:rsidTr="007E68FF">
        <w:trPr>
          <w:trHeight w:val="187"/>
        </w:trPr>
        <w:tc>
          <w:tcPr>
            <w:tcW w:w="1435" w:type="dxa"/>
            <w:vMerge/>
            <w:shd w:val="clear" w:color="auto" w:fill="F2F2F2" w:themeFill="background1" w:themeFillShade="F2"/>
            <w:vAlign w:val="center"/>
            <w:hideMark/>
          </w:tcPr>
          <w:p w14:paraId="6AAC3951" w14:textId="77777777" w:rsidR="004D4B08" w:rsidRPr="0016370B" w:rsidRDefault="004D4B08" w:rsidP="00A560ED">
            <w:pPr>
              <w:pStyle w:val="BodyTable"/>
              <w:rPr>
                <w:rFonts w:cs="Arial"/>
                <w:szCs w:val="18"/>
              </w:rPr>
            </w:pPr>
          </w:p>
        </w:tc>
        <w:tc>
          <w:tcPr>
            <w:tcW w:w="2160" w:type="dxa"/>
            <w:shd w:val="clear" w:color="auto" w:fill="F2F2F2" w:themeFill="background1" w:themeFillShade="F2"/>
            <w:noWrap/>
            <w:vAlign w:val="center"/>
            <w:hideMark/>
          </w:tcPr>
          <w:p w14:paraId="6C1FC512" w14:textId="77777777" w:rsidR="004D4B08" w:rsidRPr="0016370B" w:rsidRDefault="004D4B08" w:rsidP="00A560ED">
            <w:pPr>
              <w:pStyle w:val="BodyTable"/>
              <w:rPr>
                <w:rFonts w:cs="Arial"/>
                <w:szCs w:val="18"/>
              </w:rPr>
            </w:pPr>
            <w:r w:rsidRPr="0016370B">
              <w:rPr>
                <w:rFonts w:cs="Arial"/>
                <w:szCs w:val="18"/>
              </w:rPr>
              <w:t>Referent de specialitate</w:t>
            </w:r>
          </w:p>
        </w:tc>
        <w:tc>
          <w:tcPr>
            <w:tcW w:w="1354" w:type="dxa"/>
            <w:shd w:val="clear" w:color="auto" w:fill="F2F2F2" w:themeFill="background1" w:themeFillShade="F2"/>
            <w:noWrap/>
            <w:vAlign w:val="center"/>
            <w:hideMark/>
          </w:tcPr>
          <w:p w14:paraId="19D82BEB" w14:textId="77777777" w:rsidR="004D4B08" w:rsidRPr="0016370B" w:rsidRDefault="004D4B08" w:rsidP="004D4B08">
            <w:pPr>
              <w:pStyle w:val="BodyTable"/>
              <w:jc w:val="right"/>
              <w:rPr>
                <w:rFonts w:cs="Arial"/>
                <w:szCs w:val="18"/>
              </w:rPr>
            </w:pPr>
            <w:r w:rsidRPr="0016370B">
              <w:rPr>
                <w:rFonts w:cs="Arial"/>
                <w:szCs w:val="18"/>
              </w:rPr>
              <w:t>29</w:t>
            </w:r>
          </w:p>
        </w:tc>
        <w:tc>
          <w:tcPr>
            <w:tcW w:w="1355" w:type="dxa"/>
            <w:shd w:val="clear" w:color="auto" w:fill="F2F2F2" w:themeFill="background1" w:themeFillShade="F2"/>
            <w:noWrap/>
            <w:vAlign w:val="center"/>
            <w:hideMark/>
          </w:tcPr>
          <w:p w14:paraId="15198AE6" w14:textId="77777777" w:rsidR="004D4B08" w:rsidRPr="0016370B" w:rsidRDefault="004D4B08" w:rsidP="004D4B08">
            <w:pPr>
              <w:pStyle w:val="BodyTable"/>
              <w:jc w:val="right"/>
              <w:rPr>
                <w:rFonts w:cs="Arial"/>
                <w:szCs w:val="18"/>
              </w:rPr>
            </w:pPr>
            <w:r w:rsidRPr="0016370B">
              <w:rPr>
                <w:rFonts w:cs="Arial"/>
                <w:szCs w:val="18"/>
              </w:rPr>
              <w:t>133</w:t>
            </w:r>
          </w:p>
        </w:tc>
        <w:tc>
          <w:tcPr>
            <w:tcW w:w="1354" w:type="dxa"/>
            <w:shd w:val="clear" w:color="auto" w:fill="F2F2F2" w:themeFill="background1" w:themeFillShade="F2"/>
            <w:noWrap/>
            <w:vAlign w:val="center"/>
            <w:hideMark/>
          </w:tcPr>
          <w:p w14:paraId="0FF259B2" w14:textId="77777777" w:rsidR="004D4B08" w:rsidRPr="0016370B" w:rsidRDefault="004D4B08" w:rsidP="004D4B08">
            <w:pPr>
              <w:pStyle w:val="BodyTable"/>
              <w:jc w:val="right"/>
              <w:rPr>
                <w:rFonts w:cs="Arial"/>
                <w:szCs w:val="18"/>
              </w:rPr>
            </w:pPr>
            <w:r w:rsidRPr="0016370B">
              <w:rPr>
                <w:rFonts w:cs="Arial"/>
                <w:szCs w:val="18"/>
              </w:rPr>
              <w:t>645</w:t>
            </w:r>
          </w:p>
        </w:tc>
        <w:tc>
          <w:tcPr>
            <w:tcW w:w="1337" w:type="dxa"/>
            <w:shd w:val="clear" w:color="auto" w:fill="F2F2F2" w:themeFill="background1" w:themeFillShade="F2"/>
            <w:vAlign w:val="center"/>
          </w:tcPr>
          <w:p w14:paraId="5F67C7B8" w14:textId="77777777" w:rsidR="004D4B08" w:rsidRPr="0016370B" w:rsidRDefault="004D4B08" w:rsidP="004D4B08">
            <w:pPr>
              <w:pStyle w:val="BodyTable"/>
              <w:jc w:val="right"/>
              <w:rPr>
                <w:rFonts w:cs="Arial"/>
                <w:b/>
                <w:bCs w:val="0"/>
                <w:szCs w:val="18"/>
              </w:rPr>
            </w:pPr>
            <w:r w:rsidRPr="00E1344E">
              <w:rPr>
                <w:rFonts w:cs="Arial"/>
                <w:b/>
                <w:bCs w:val="0"/>
                <w:szCs w:val="18"/>
              </w:rPr>
              <w:t>807</w:t>
            </w:r>
          </w:p>
        </w:tc>
      </w:tr>
      <w:tr w:rsidR="004D4B08" w:rsidRPr="0016370B" w14:paraId="5E9CADED" w14:textId="77777777" w:rsidTr="007E68FF">
        <w:trPr>
          <w:trHeight w:val="187"/>
        </w:trPr>
        <w:tc>
          <w:tcPr>
            <w:tcW w:w="1435" w:type="dxa"/>
            <w:vMerge/>
            <w:shd w:val="clear" w:color="auto" w:fill="F2F2F2" w:themeFill="background1" w:themeFillShade="F2"/>
            <w:vAlign w:val="center"/>
            <w:hideMark/>
          </w:tcPr>
          <w:p w14:paraId="7D0FEF05" w14:textId="77777777" w:rsidR="004D4B08" w:rsidRPr="0016370B" w:rsidRDefault="004D4B08" w:rsidP="00A560ED">
            <w:pPr>
              <w:pStyle w:val="BodyTable"/>
              <w:rPr>
                <w:rFonts w:cs="Arial"/>
                <w:szCs w:val="18"/>
              </w:rPr>
            </w:pPr>
          </w:p>
        </w:tc>
        <w:tc>
          <w:tcPr>
            <w:tcW w:w="2160" w:type="dxa"/>
            <w:shd w:val="clear" w:color="auto" w:fill="auto"/>
            <w:noWrap/>
            <w:vAlign w:val="center"/>
            <w:hideMark/>
          </w:tcPr>
          <w:p w14:paraId="67519796" w14:textId="77777777" w:rsidR="004D4B08" w:rsidRPr="0016370B" w:rsidRDefault="004D4B08" w:rsidP="00A560ED">
            <w:pPr>
              <w:pStyle w:val="BodyTable"/>
              <w:rPr>
                <w:rFonts w:cs="Arial"/>
                <w:szCs w:val="18"/>
              </w:rPr>
            </w:pPr>
            <w:r w:rsidRPr="0016370B">
              <w:rPr>
                <w:rFonts w:cs="Arial"/>
                <w:szCs w:val="18"/>
              </w:rPr>
              <w:t>Referent</w:t>
            </w:r>
          </w:p>
        </w:tc>
        <w:tc>
          <w:tcPr>
            <w:tcW w:w="1354" w:type="dxa"/>
            <w:shd w:val="clear" w:color="auto" w:fill="auto"/>
            <w:noWrap/>
            <w:vAlign w:val="center"/>
            <w:hideMark/>
          </w:tcPr>
          <w:p w14:paraId="4031509A" w14:textId="77777777" w:rsidR="004D4B08" w:rsidRPr="0016370B" w:rsidRDefault="004D4B08" w:rsidP="004D4B08">
            <w:pPr>
              <w:pStyle w:val="BodyTable"/>
              <w:jc w:val="right"/>
              <w:rPr>
                <w:rFonts w:cs="Arial"/>
                <w:szCs w:val="18"/>
              </w:rPr>
            </w:pPr>
            <w:r w:rsidRPr="0016370B">
              <w:rPr>
                <w:rFonts w:cs="Arial"/>
                <w:szCs w:val="18"/>
              </w:rPr>
              <w:t>473</w:t>
            </w:r>
          </w:p>
        </w:tc>
        <w:tc>
          <w:tcPr>
            <w:tcW w:w="1355" w:type="dxa"/>
            <w:shd w:val="clear" w:color="auto" w:fill="auto"/>
            <w:noWrap/>
            <w:vAlign w:val="center"/>
            <w:hideMark/>
          </w:tcPr>
          <w:p w14:paraId="3EEDE821" w14:textId="77777777" w:rsidR="004D4B08" w:rsidRPr="0016370B" w:rsidRDefault="004D4B08" w:rsidP="004D4B08">
            <w:pPr>
              <w:pStyle w:val="BodyTable"/>
              <w:jc w:val="right"/>
              <w:rPr>
                <w:rFonts w:cs="Arial"/>
                <w:szCs w:val="18"/>
              </w:rPr>
            </w:pPr>
            <w:r w:rsidRPr="0016370B">
              <w:rPr>
                <w:rFonts w:cs="Arial"/>
                <w:szCs w:val="18"/>
              </w:rPr>
              <w:t>1.775</w:t>
            </w:r>
          </w:p>
        </w:tc>
        <w:tc>
          <w:tcPr>
            <w:tcW w:w="1354" w:type="dxa"/>
            <w:shd w:val="clear" w:color="auto" w:fill="auto"/>
            <w:noWrap/>
            <w:vAlign w:val="center"/>
            <w:hideMark/>
          </w:tcPr>
          <w:p w14:paraId="47EF1F11" w14:textId="77777777" w:rsidR="004D4B08" w:rsidRPr="0016370B" w:rsidRDefault="004D4B08" w:rsidP="004D4B08">
            <w:pPr>
              <w:pStyle w:val="BodyTable"/>
              <w:jc w:val="right"/>
              <w:rPr>
                <w:rFonts w:cs="Arial"/>
                <w:szCs w:val="18"/>
              </w:rPr>
            </w:pPr>
            <w:r w:rsidRPr="0016370B">
              <w:rPr>
                <w:rFonts w:cs="Arial"/>
                <w:szCs w:val="18"/>
              </w:rPr>
              <w:t>9.545</w:t>
            </w:r>
          </w:p>
        </w:tc>
        <w:tc>
          <w:tcPr>
            <w:tcW w:w="1337" w:type="dxa"/>
            <w:vAlign w:val="center"/>
          </w:tcPr>
          <w:p w14:paraId="3B87AA4A" w14:textId="77777777" w:rsidR="004D4B08" w:rsidRPr="0016370B" w:rsidRDefault="004D4B08" w:rsidP="004D4B08">
            <w:pPr>
              <w:pStyle w:val="BodyTable"/>
              <w:jc w:val="right"/>
              <w:rPr>
                <w:rFonts w:cs="Arial"/>
                <w:b/>
                <w:bCs w:val="0"/>
                <w:szCs w:val="18"/>
              </w:rPr>
            </w:pPr>
            <w:r w:rsidRPr="00E1344E">
              <w:rPr>
                <w:rFonts w:cs="Arial"/>
                <w:b/>
                <w:bCs w:val="0"/>
                <w:szCs w:val="18"/>
              </w:rPr>
              <w:t>11</w:t>
            </w:r>
            <w:r>
              <w:rPr>
                <w:rFonts w:cs="Arial"/>
                <w:b/>
                <w:bCs w:val="0"/>
                <w:szCs w:val="18"/>
              </w:rPr>
              <w:t>,</w:t>
            </w:r>
            <w:r w:rsidRPr="00E1344E">
              <w:rPr>
                <w:rFonts w:cs="Arial"/>
                <w:b/>
                <w:bCs w:val="0"/>
                <w:szCs w:val="18"/>
              </w:rPr>
              <w:t>793</w:t>
            </w:r>
          </w:p>
        </w:tc>
      </w:tr>
      <w:tr w:rsidR="004D4B08" w:rsidRPr="0016370B" w14:paraId="3B43C26D" w14:textId="77777777" w:rsidTr="007E68FF">
        <w:trPr>
          <w:trHeight w:val="187"/>
        </w:trPr>
        <w:tc>
          <w:tcPr>
            <w:tcW w:w="3595" w:type="dxa"/>
            <w:gridSpan w:val="2"/>
            <w:shd w:val="clear" w:color="auto" w:fill="FFE600"/>
            <w:vAlign w:val="center"/>
          </w:tcPr>
          <w:p w14:paraId="3BC93D28" w14:textId="77777777" w:rsidR="004D4B08" w:rsidRPr="00906A5D" w:rsidRDefault="004D4B08" w:rsidP="00A560ED">
            <w:pPr>
              <w:pStyle w:val="BodyTable"/>
              <w:jc w:val="center"/>
              <w:rPr>
                <w:rFonts w:cs="Arial"/>
                <w:b/>
                <w:bCs w:val="0"/>
                <w:szCs w:val="18"/>
              </w:rPr>
            </w:pPr>
            <w:r w:rsidRPr="00906A5D">
              <w:rPr>
                <w:rFonts w:cs="Arial"/>
                <w:b/>
                <w:bCs w:val="0"/>
                <w:szCs w:val="18"/>
              </w:rPr>
              <w:t>Total</w:t>
            </w:r>
          </w:p>
        </w:tc>
        <w:tc>
          <w:tcPr>
            <w:tcW w:w="1354" w:type="dxa"/>
            <w:shd w:val="clear" w:color="auto" w:fill="FFE600"/>
            <w:noWrap/>
            <w:vAlign w:val="center"/>
          </w:tcPr>
          <w:p w14:paraId="323BFC20" w14:textId="77777777" w:rsidR="004D4B08" w:rsidRPr="00906A5D" w:rsidRDefault="004D4B08" w:rsidP="004D4B08">
            <w:pPr>
              <w:pStyle w:val="BodyTable"/>
              <w:jc w:val="right"/>
              <w:rPr>
                <w:rFonts w:cs="Arial"/>
                <w:b/>
                <w:bCs w:val="0"/>
                <w:szCs w:val="18"/>
              </w:rPr>
            </w:pPr>
            <w:r w:rsidRPr="00906A5D">
              <w:rPr>
                <w:rFonts w:cs="Arial"/>
                <w:b/>
                <w:bCs w:val="0"/>
                <w:szCs w:val="18"/>
              </w:rPr>
              <w:t>22.594</w:t>
            </w:r>
          </w:p>
        </w:tc>
        <w:tc>
          <w:tcPr>
            <w:tcW w:w="1355" w:type="dxa"/>
            <w:shd w:val="clear" w:color="auto" w:fill="FFE600"/>
            <w:noWrap/>
            <w:vAlign w:val="center"/>
          </w:tcPr>
          <w:p w14:paraId="4244343D" w14:textId="77777777" w:rsidR="004D4B08" w:rsidRPr="00906A5D" w:rsidRDefault="004D4B08" w:rsidP="004D4B08">
            <w:pPr>
              <w:pStyle w:val="BodyTable"/>
              <w:jc w:val="right"/>
              <w:rPr>
                <w:rFonts w:cs="Arial"/>
                <w:b/>
                <w:bCs w:val="0"/>
                <w:szCs w:val="18"/>
              </w:rPr>
            </w:pPr>
            <w:r>
              <w:rPr>
                <w:rFonts w:cs="Arial"/>
                <w:b/>
                <w:bCs w:val="0"/>
                <w:szCs w:val="18"/>
              </w:rPr>
              <w:t>45.647</w:t>
            </w:r>
          </w:p>
        </w:tc>
        <w:tc>
          <w:tcPr>
            <w:tcW w:w="1354" w:type="dxa"/>
            <w:shd w:val="clear" w:color="auto" w:fill="FFE600"/>
            <w:noWrap/>
            <w:vAlign w:val="center"/>
          </w:tcPr>
          <w:p w14:paraId="4D94CF1E" w14:textId="77777777" w:rsidR="004D4B08" w:rsidRPr="00906A5D" w:rsidRDefault="004D4B08" w:rsidP="004D4B08">
            <w:pPr>
              <w:pStyle w:val="BodyTable"/>
              <w:jc w:val="right"/>
              <w:rPr>
                <w:rFonts w:cs="Arial"/>
                <w:b/>
                <w:bCs w:val="0"/>
                <w:szCs w:val="18"/>
              </w:rPr>
            </w:pPr>
            <w:r>
              <w:rPr>
                <w:rFonts w:cs="Arial"/>
                <w:b/>
                <w:bCs w:val="0"/>
                <w:szCs w:val="18"/>
              </w:rPr>
              <w:t>84.443</w:t>
            </w:r>
          </w:p>
        </w:tc>
        <w:tc>
          <w:tcPr>
            <w:tcW w:w="1337" w:type="dxa"/>
            <w:shd w:val="clear" w:color="auto" w:fill="FFE600"/>
            <w:vAlign w:val="center"/>
          </w:tcPr>
          <w:p w14:paraId="60DA8C43" w14:textId="77777777" w:rsidR="004D4B08" w:rsidRPr="00906A5D" w:rsidRDefault="004D4B08" w:rsidP="004D4B08">
            <w:pPr>
              <w:pStyle w:val="BodyTable"/>
              <w:jc w:val="right"/>
              <w:rPr>
                <w:rFonts w:cs="Arial"/>
                <w:b/>
                <w:bCs w:val="0"/>
                <w:szCs w:val="18"/>
              </w:rPr>
            </w:pPr>
            <w:r>
              <w:rPr>
                <w:rFonts w:cs="Arial"/>
                <w:b/>
                <w:bCs w:val="0"/>
                <w:szCs w:val="18"/>
              </w:rPr>
              <w:t>152.684</w:t>
            </w:r>
          </w:p>
        </w:tc>
      </w:tr>
    </w:tbl>
    <w:p w14:paraId="00AD0C09" w14:textId="009C24E9" w:rsidR="004D4B08" w:rsidRDefault="004D4B08" w:rsidP="004D4B08">
      <w:pPr>
        <w:pStyle w:val="Caption"/>
      </w:pPr>
      <w:r>
        <w:t>Sursa: Date puse la dispozi</w:t>
      </w:r>
      <w:r w:rsidR="0023143C">
        <w:t>ț</w:t>
      </w:r>
      <w:r>
        <w:t>ie de ANFP (1 ianuarie 2024)</w:t>
      </w:r>
    </w:p>
    <w:p w14:paraId="38EAE0CB" w14:textId="2BB5ED26" w:rsidR="001C5781" w:rsidRDefault="00B534BD" w:rsidP="007E68FF">
      <w:pPr>
        <w:pStyle w:val="Heading4"/>
      </w:pPr>
      <w:r>
        <w:t xml:space="preserve">Analiza caracteristicilor </w:t>
      </w:r>
      <w:r w:rsidRPr="007E68FF">
        <w:t>posturilor</w:t>
      </w:r>
      <w:r>
        <w:t xml:space="preserve"> </w:t>
      </w:r>
      <w:r w:rsidR="006233CF">
        <w:t>aferente func</w:t>
      </w:r>
      <w:r w:rsidR="0023143C">
        <w:t>ț</w:t>
      </w:r>
      <w:r w:rsidR="006233CF">
        <w:t>iei publice generale</w:t>
      </w:r>
    </w:p>
    <w:p w14:paraId="69C9B740" w14:textId="05597555" w:rsidR="00156A6B" w:rsidRPr="004D5CB1" w:rsidRDefault="00875168" w:rsidP="007E68FF">
      <w:pPr>
        <w:pStyle w:val="Heading5"/>
      </w:pPr>
      <w:r w:rsidRPr="004D5CB1">
        <w:t>Concluziile studiilor anterioare</w:t>
      </w:r>
    </w:p>
    <w:p w14:paraId="59CD5D11" w14:textId="28625954" w:rsidR="00F23F53" w:rsidRPr="006D01EA" w:rsidRDefault="00136206" w:rsidP="00F23F53">
      <w:r>
        <w:t>A</w:t>
      </w:r>
      <w:r w:rsidR="00F23F53" w:rsidRPr="006D01EA">
        <w:t xml:space="preserve">naliza Băncii Mondiale </w:t>
      </w:r>
      <w:r w:rsidR="00772ADB">
        <w:t xml:space="preserve">relevă o serie de </w:t>
      </w:r>
      <w:r w:rsidR="00F23F53" w:rsidRPr="006D01EA">
        <w:t xml:space="preserve">exemple </w:t>
      </w:r>
      <w:r w:rsidR="00772ADB">
        <w:t xml:space="preserve">care ilustrează </w:t>
      </w:r>
      <w:r w:rsidR="00F23F53" w:rsidRPr="006D01EA">
        <w:t>suprapuneri de responsabilită</w:t>
      </w:r>
      <w:r w:rsidR="0023143C">
        <w:t>ț</w:t>
      </w:r>
      <w:r w:rsidR="00F23F53" w:rsidRPr="006D01EA">
        <w:t xml:space="preserve">i </w:t>
      </w:r>
      <w:r w:rsidR="0023143C">
        <w:t>ș</w:t>
      </w:r>
      <w:r w:rsidR="00F23F53" w:rsidRPr="006D01EA">
        <w:t>i atribu</w:t>
      </w:r>
      <w:r w:rsidR="0023143C">
        <w:t>ț</w:t>
      </w:r>
      <w:r w:rsidR="00F23F53" w:rsidRPr="006D01EA">
        <w:t>ii între diferite tipuri de posturi</w:t>
      </w:r>
      <w:r w:rsidR="00772ADB">
        <w:t xml:space="preserve">. </w:t>
      </w:r>
    </w:p>
    <w:p w14:paraId="36783430" w14:textId="1C7D3ED3" w:rsidR="00F23F53" w:rsidRPr="006D01EA" w:rsidRDefault="00F23F53" w:rsidP="401EFEA2">
      <w:pPr>
        <w:pStyle w:val="Bulletpoint1"/>
        <w:numPr>
          <w:ilvl w:val="0"/>
          <w:numId w:val="0"/>
        </w:numPr>
        <w:spacing w:line="276" w:lineRule="auto"/>
      </w:pPr>
      <w:r w:rsidRPr="00DE36B7">
        <w:rPr>
          <w:b/>
          <w:bCs/>
        </w:rPr>
        <w:t>Distinc</w:t>
      </w:r>
      <w:r w:rsidR="0023143C">
        <w:rPr>
          <w:b/>
          <w:bCs/>
        </w:rPr>
        <w:t>ț</w:t>
      </w:r>
      <w:r w:rsidRPr="00DE36B7">
        <w:rPr>
          <w:b/>
          <w:bCs/>
        </w:rPr>
        <w:t>ia dintre func</w:t>
      </w:r>
      <w:r w:rsidR="0023143C">
        <w:rPr>
          <w:b/>
          <w:bCs/>
        </w:rPr>
        <w:t>ț</w:t>
      </w:r>
      <w:r w:rsidRPr="00DE36B7">
        <w:rPr>
          <w:b/>
          <w:bCs/>
        </w:rPr>
        <w:t xml:space="preserve">ionarii publici </w:t>
      </w:r>
      <w:r w:rsidR="0023143C">
        <w:rPr>
          <w:b/>
          <w:bCs/>
        </w:rPr>
        <w:t>ș</w:t>
      </w:r>
      <w:r w:rsidRPr="00DE36B7">
        <w:rPr>
          <w:b/>
          <w:bCs/>
        </w:rPr>
        <w:t>i personalul contractual</w:t>
      </w:r>
      <w:r w:rsidRPr="006D01EA">
        <w:t xml:space="preserve"> </w:t>
      </w:r>
      <w:r w:rsidRPr="00D74D06">
        <w:rPr>
          <w:b/>
          <w:bCs/>
        </w:rPr>
        <w:t>este, mai degrabă, formală</w:t>
      </w:r>
      <w:r w:rsidRPr="006D01EA">
        <w:t xml:space="preserve">. </w:t>
      </w:r>
      <w:r>
        <w:t>Analizând dispozi</w:t>
      </w:r>
      <w:r w:rsidR="0023143C">
        <w:t>ț</w:t>
      </w:r>
      <w:r>
        <w:t>iile legale care definesc personalul din administra</w:t>
      </w:r>
      <w:r w:rsidR="0023143C">
        <w:t>ț</w:t>
      </w:r>
      <w:r>
        <w:t xml:space="preserve">ia publică, </w:t>
      </w:r>
      <w:r w:rsidR="0023143C">
        <w:t>ș</w:t>
      </w:r>
      <w:r>
        <w:t>i in mod specific, func</w:t>
      </w:r>
      <w:r w:rsidR="0023143C">
        <w:t>ț</w:t>
      </w:r>
      <w:r>
        <w:t xml:space="preserve">ionarul public </w:t>
      </w:r>
      <w:r w:rsidR="0023143C">
        <w:t>ș</w:t>
      </w:r>
      <w:r>
        <w:t>i personalul contractual, se constată că diferen</w:t>
      </w:r>
      <w:r w:rsidR="0023143C">
        <w:t>ț</w:t>
      </w:r>
      <w:r>
        <w:t>a semnificativă dintre cele două categorii de personal o reprezintă exercitarea prerogativelor de punere publică. Prin urmare, c</w:t>
      </w:r>
      <w:r w:rsidRPr="006D01EA">
        <w:t xml:space="preserve">eea ce </w:t>
      </w:r>
      <w:r>
        <w:t>diferen</w:t>
      </w:r>
      <w:r w:rsidR="0023143C">
        <w:t>ț</w:t>
      </w:r>
      <w:r>
        <w:t>iază</w:t>
      </w:r>
      <w:r w:rsidRPr="006D01EA">
        <w:t xml:space="preserve"> cele două categorii</w:t>
      </w:r>
      <w:r>
        <w:t xml:space="preserve">, din perspectiva încadrării acestora este faptul că </w:t>
      </w:r>
      <w:r w:rsidRPr="006D01EA">
        <w:t>func</w:t>
      </w:r>
      <w:r w:rsidR="0023143C">
        <w:t>ț</w:t>
      </w:r>
      <w:r w:rsidRPr="006D01EA">
        <w:t>ionarii publici exercit</w:t>
      </w:r>
      <w:r>
        <w:t>ă</w:t>
      </w:r>
      <w:r w:rsidRPr="006D01EA">
        <w:t xml:space="preserve"> „prerogative de putere publică”, </w:t>
      </w:r>
      <w:r>
        <w:t>pe când personalul din administra</w:t>
      </w:r>
      <w:r w:rsidR="0023143C">
        <w:t>ț</w:t>
      </w:r>
      <w:r>
        <w:t>ia publică care nu exercită prerogative de putere publică, ar trebui încadrat ca personal contractual sau alte categorii de personal. De</w:t>
      </w:r>
      <w:r w:rsidR="0023143C">
        <w:t>ș</w:t>
      </w:r>
      <w:r>
        <w:t>i defini</w:t>
      </w:r>
      <w:r w:rsidR="0023143C">
        <w:t>ț</w:t>
      </w:r>
      <w:r>
        <w:t>ia conceputului de „prerogativă publică” este stabilită în codul administrativ, la art. 370, iar art. 382 individualizează categoriile de personal bugetar cărora nu li se aplica prevederile privind func</w:t>
      </w:r>
      <w:r w:rsidR="0023143C">
        <w:t>ț</w:t>
      </w:r>
      <w:r>
        <w:t>ionarii publici, în practică se constată, de multe ori că în completarea fi</w:t>
      </w:r>
      <w:r w:rsidR="0023143C">
        <w:t>ș</w:t>
      </w:r>
      <w:r>
        <w:t>elor de post pentru ambele categorii de personal, atribu</w:t>
      </w:r>
      <w:r w:rsidR="0023143C">
        <w:t>ț</w:t>
      </w:r>
      <w:r>
        <w:t xml:space="preserve">iile identificate sunt identice sau similare. </w:t>
      </w:r>
      <w:r w:rsidRPr="006D01EA">
        <w:t xml:space="preserve">Astfel, </w:t>
      </w:r>
      <w:r w:rsidRPr="00DE36B7">
        <w:t>judecând strict pe baza atribu</w:t>
      </w:r>
      <w:r w:rsidR="0023143C">
        <w:t>ț</w:t>
      </w:r>
      <w:r w:rsidRPr="00DE36B7">
        <w:t>iilor din fi</w:t>
      </w:r>
      <w:r w:rsidR="0023143C">
        <w:t>ș</w:t>
      </w:r>
      <w:r w:rsidRPr="00DE36B7">
        <w:t>ele de post, este dificil de clasificat cu acurate</w:t>
      </w:r>
      <w:r w:rsidR="0023143C">
        <w:t>ț</w:t>
      </w:r>
      <w:r w:rsidRPr="00DE36B7">
        <w:t>e dacă o persoană ocupă o func</w:t>
      </w:r>
      <w:r w:rsidR="0023143C">
        <w:t>ț</w:t>
      </w:r>
      <w:r w:rsidRPr="00DE36B7">
        <w:t>ie publică sau un post contractual.</w:t>
      </w:r>
      <w:r w:rsidRPr="006D01EA">
        <w:t xml:space="preserve"> Atribu</w:t>
      </w:r>
      <w:r w:rsidR="0023143C">
        <w:t>ț</w:t>
      </w:r>
      <w:r w:rsidRPr="006D01EA">
        <w:t>iile principale ale personalului contractual sunt asemănătoare cu cele ale func</w:t>
      </w:r>
      <w:r w:rsidR="0023143C">
        <w:t>ț</w:t>
      </w:r>
      <w:r w:rsidRPr="006D01EA">
        <w:t>iilor publice</w:t>
      </w:r>
      <w:r w:rsidR="00B51564">
        <w:t>.</w:t>
      </w:r>
    </w:p>
    <w:p w14:paraId="3C76D534" w14:textId="2511800F" w:rsidR="00F23F53" w:rsidRPr="006D01EA" w:rsidRDefault="00F23F53" w:rsidP="401EFEA2">
      <w:pPr>
        <w:pStyle w:val="Bulletpoint1"/>
        <w:numPr>
          <w:ilvl w:val="0"/>
          <w:numId w:val="0"/>
        </w:numPr>
        <w:spacing w:line="276" w:lineRule="auto"/>
      </w:pPr>
      <w:r w:rsidRPr="006D01EA">
        <w:rPr>
          <w:b/>
          <w:bCs/>
        </w:rPr>
        <w:t>Distinc</w:t>
      </w:r>
      <w:r w:rsidR="0023143C">
        <w:rPr>
          <w:b/>
          <w:bCs/>
        </w:rPr>
        <w:t>ț</w:t>
      </w:r>
      <w:r w:rsidRPr="006D01EA">
        <w:rPr>
          <w:b/>
          <w:bCs/>
        </w:rPr>
        <w:t>ia între func</w:t>
      </w:r>
      <w:r w:rsidR="0023143C">
        <w:rPr>
          <w:b/>
          <w:bCs/>
        </w:rPr>
        <w:t>ț</w:t>
      </w:r>
      <w:r w:rsidRPr="006D01EA">
        <w:rPr>
          <w:b/>
          <w:bCs/>
        </w:rPr>
        <w:t xml:space="preserve">iile de la nivel central, teritorial </w:t>
      </w:r>
      <w:r w:rsidR="0023143C">
        <w:rPr>
          <w:b/>
          <w:bCs/>
        </w:rPr>
        <w:t>ș</w:t>
      </w:r>
      <w:r w:rsidRPr="006D01EA">
        <w:rPr>
          <w:b/>
          <w:bCs/>
        </w:rPr>
        <w:t>i local</w:t>
      </w:r>
      <w:r w:rsidRPr="006D01EA">
        <w:t xml:space="preserve"> </w:t>
      </w:r>
      <w:r w:rsidRPr="00D74D06">
        <w:rPr>
          <w:b/>
          <w:bCs/>
        </w:rPr>
        <w:t>se face în principal în rela</w:t>
      </w:r>
      <w:r w:rsidR="0023143C">
        <w:rPr>
          <w:b/>
          <w:bCs/>
        </w:rPr>
        <w:t>ț</w:t>
      </w:r>
      <w:r w:rsidRPr="00D74D06">
        <w:rPr>
          <w:b/>
          <w:bCs/>
        </w:rPr>
        <w:t>ie cu grilele de salarizare</w:t>
      </w:r>
      <w:r w:rsidRPr="006D01EA">
        <w:t>. De</w:t>
      </w:r>
      <w:r w:rsidR="0023143C">
        <w:t>ș</w:t>
      </w:r>
      <w:r w:rsidRPr="006D01EA">
        <w:t>i este clar că atribu</w:t>
      </w:r>
      <w:r w:rsidR="0023143C">
        <w:t>ț</w:t>
      </w:r>
      <w:r w:rsidRPr="006D01EA">
        <w:t>iile trebuie să difere în func</w:t>
      </w:r>
      <w:r w:rsidR="0023143C">
        <w:t>ț</w:t>
      </w:r>
      <w:r w:rsidRPr="006D01EA">
        <w:t>ie de nivelul administrativ, fi</w:t>
      </w:r>
      <w:r w:rsidR="0023143C">
        <w:t>ș</w:t>
      </w:r>
      <w:r w:rsidRPr="006D01EA">
        <w:t xml:space="preserve">ele de post </w:t>
      </w:r>
      <w:r w:rsidR="0023143C">
        <w:t>ș</w:t>
      </w:r>
      <w:r w:rsidRPr="006D01EA">
        <w:t>i anun</w:t>
      </w:r>
      <w:r w:rsidR="0023143C">
        <w:t>ț</w:t>
      </w:r>
      <w:r w:rsidRPr="006D01EA">
        <w:t>urile de recrutare analizate de Banca Mondială nu indică o distinc</w:t>
      </w:r>
      <w:r w:rsidR="0023143C">
        <w:t>ț</w:t>
      </w:r>
      <w:r w:rsidRPr="006D01EA">
        <w:t>ie clară între atribu</w:t>
      </w:r>
      <w:r w:rsidR="0023143C">
        <w:t>ț</w:t>
      </w:r>
      <w:r w:rsidRPr="006D01EA">
        <w:t>iile aferente acestor niveluri</w:t>
      </w:r>
      <w:r w:rsidR="00B51564">
        <w:t>.</w:t>
      </w:r>
    </w:p>
    <w:p w14:paraId="7F37596C" w14:textId="551A9AAF" w:rsidR="00F23F53" w:rsidRDefault="00F23F53" w:rsidP="401EFEA2">
      <w:pPr>
        <w:pStyle w:val="Bulletpoint1"/>
        <w:numPr>
          <w:ilvl w:val="0"/>
          <w:numId w:val="0"/>
        </w:numPr>
        <w:spacing w:line="276" w:lineRule="auto"/>
      </w:pPr>
      <w:r w:rsidRPr="006D01EA">
        <w:rPr>
          <w:b/>
          <w:bCs/>
        </w:rPr>
        <w:t>Nivelurile ierarhice</w:t>
      </w:r>
      <w:r w:rsidRPr="006D01EA">
        <w:t xml:space="preserve"> </w:t>
      </w:r>
      <w:r w:rsidRPr="00D74D06">
        <w:rPr>
          <w:b/>
          <w:bCs/>
        </w:rPr>
        <w:t>(înal</w:t>
      </w:r>
      <w:r w:rsidR="0023143C">
        <w:rPr>
          <w:b/>
          <w:bCs/>
        </w:rPr>
        <w:t>ț</w:t>
      </w:r>
      <w:r w:rsidRPr="00D74D06">
        <w:rPr>
          <w:b/>
          <w:bCs/>
        </w:rPr>
        <w:t>i func</w:t>
      </w:r>
      <w:r w:rsidR="0023143C">
        <w:rPr>
          <w:b/>
          <w:bCs/>
        </w:rPr>
        <w:t>ț</w:t>
      </w:r>
      <w:r w:rsidRPr="00D74D06">
        <w:rPr>
          <w:b/>
          <w:bCs/>
        </w:rPr>
        <w:t>ionari publici, func</w:t>
      </w:r>
      <w:r w:rsidR="0023143C">
        <w:rPr>
          <w:b/>
          <w:bCs/>
        </w:rPr>
        <w:t>ț</w:t>
      </w:r>
      <w:r w:rsidRPr="00D74D06">
        <w:rPr>
          <w:b/>
          <w:bCs/>
        </w:rPr>
        <w:t xml:space="preserve">ii de conducere </w:t>
      </w:r>
      <w:r w:rsidR="0023143C">
        <w:rPr>
          <w:b/>
          <w:bCs/>
        </w:rPr>
        <w:t>ș</w:t>
      </w:r>
      <w:r w:rsidRPr="00D74D06">
        <w:rPr>
          <w:b/>
          <w:bCs/>
        </w:rPr>
        <w:t>i func</w:t>
      </w:r>
      <w:r w:rsidR="0023143C">
        <w:rPr>
          <w:b/>
          <w:bCs/>
        </w:rPr>
        <w:t>ț</w:t>
      </w:r>
      <w:r w:rsidRPr="00D74D06">
        <w:rPr>
          <w:b/>
          <w:bCs/>
        </w:rPr>
        <w:t>ii de execu</w:t>
      </w:r>
      <w:r w:rsidR="0023143C">
        <w:rPr>
          <w:b/>
          <w:bCs/>
        </w:rPr>
        <w:t>ț</w:t>
      </w:r>
      <w:r w:rsidRPr="00D74D06">
        <w:rPr>
          <w:b/>
          <w:bCs/>
        </w:rPr>
        <w:t xml:space="preserve">ie) se disting prin complexitatea sarcinilor </w:t>
      </w:r>
      <w:r w:rsidR="0023143C">
        <w:rPr>
          <w:b/>
          <w:bCs/>
        </w:rPr>
        <w:t>ș</w:t>
      </w:r>
      <w:r w:rsidRPr="00D74D06">
        <w:rPr>
          <w:b/>
          <w:bCs/>
        </w:rPr>
        <w:t xml:space="preserve">i nivelul de responsabilitate, </w:t>
      </w:r>
      <w:r w:rsidR="0023143C">
        <w:rPr>
          <w:b/>
          <w:bCs/>
        </w:rPr>
        <w:t>ș</w:t>
      </w:r>
      <w:r w:rsidRPr="00D74D06">
        <w:rPr>
          <w:b/>
          <w:bCs/>
        </w:rPr>
        <w:t>i mai pu</w:t>
      </w:r>
      <w:r w:rsidR="0023143C">
        <w:rPr>
          <w:b/>
          <w:bCs/>
        </w:rPr>
        <w:t>ț</w:t>
      </w:r>
      <w:r w:rsidRPr="00D74D06">
        <w:rPr>
          <w:b/>
          <w:bCs/>
        </w:rPr>
        <w:t>in prin natura atribu</w:t>
      </w:r>
      <w:r w:rsidR="0023143C">
        <w:rPr>
          <w:b/>
          <w:bCs/>
        </w:rPr>
        <w:t>ț</w:t>
      </w:r>
      <w:r w:rsidRPr="00D74D06">
        <w:rPr>
          <w:b/>
          <w:bCs/>
        </w:rPr>
        <w:t>iilor</w:t>
      </w:r>
      <w:r w:rsidRPr="006D01EA">
        <w:t>. De</w:t>
      </w:r>
      <w:r w:rsidR="0023143C">
        <w:t>ș</w:t>
      </w:r>
      <w:r w:rsidRPr="006D01EA">
        <w:t xml:space="preserve">i </w:t>
      </w:r>
      <w:r>
        <w:t>nivelurile</w:t>
      </w:r>
      <w:r w:rsidRPr="006D01EA">
        <w:t xml:space="preserve"> ierarhic</w:t>
      </w:r>
      <w:r>
        <w:t>e</w:t>
      </w:r>
      <w:r w:rsidRPr="006D01EA">
        <w:t xml:space="preserve"> sunt definite în legisla</w:t>
      </w:r>
      <w:r w:rsidR="0023143C">
        <w:t>ț</w:t>
      </w:r>
      <w:r w:rsidRPr="006D01EA">
        <w:t>ie, în practică distinc</w:t>
      </w:r>
      <w:r w:rsidR="0023143C">
        <w:t>ț</w:t>
      </w:r>
      <w:r w:rsidRPr="006D01EA">
        <w:t xml:space="preserve">iile dintre </w:t>
      </w:r>
      <w:r w:rsidR="0023143C">
        <w:t>ș</w:t>
      </w:r>
      <w:r w:rsidRPr="006D01EA">
        <w:t>i în interiorul acestor niveluri nu sunt întotdeauna clare. De exemplu</w:t>
      </w:r>
      <w:r w:rsidR="006869EB">
        <w:t>, r</w:t>
      </w:r>
      <w:r w:rsidRPr="006D01EA">
        <w:t>esponsabilită</w:t>
      </w:r>
      <w:r w:rsidR="0023143C">
        <w:t>ț</w:t>
      </w:r>
      <w:r w:rsidRPr="006D01EA">
        <w:t xml:space="preserve">ile </w:t>
      </w:r>
      <w:r w:rsidR="0023143C">
        <w:t>ș</w:t>
      </w:r>
      <w:r w:rsidRPr="006D01EA">
        <w:t>i atribu</w:t>
      </w:r>
      <w:r w:rsidR="0023143C">
        <w:t>ț</w:t>
      </w:r>
      <w:r w:rsidRPr="006D01EA">
        <w:t>iile principale ale înal</w:t>
      </w:r>
      <w:r w:rsidR="0023143C">
        <w:t>ț</w:t>
      </w:r>
      <w:r w:rsidRPr="006D01EA">
        <w:t>ilor func</w:t>
      </w:r>
      <w:r w:rsidR="0023143C">
        <w:t>ț</w:t>
      </w:r>
      <w:r w:rsidRPr="006D01EA">
        <w:t xml:space="preserve">ionari publici </w:t>
      </w:r>
      <w:r w:rsidR="0023143C">
        <w:t>ș</w:t>
      </w:r>
      <w:r w:rsidRPr="006D01EA">
        <w:t>i ale func</w:t>
      </w:r>
      <w:r w:rsidR="0023143C">
        <w:t>ț</w:t>
      </w:r>
      <w:r w:rsidRPr="006D01EA">
        <w:t>iilor de conducere de nivel mediu (directori generali) tind să se suprapună. Pe de altă parte, rolurile îndeplinite de func</w:t>
      </w:r>
      <w:r w:rsidR="0023143C">
        <w:t>ț</w:t>
      </w:r>
      <w:r w:rsidRPr="006D01EA">
        <w:t>iile de adjunct (secretar general adjunct; sub-prefect) sunt neclare</w:t>
      </w:r>
      <w:r w:rsidR="006869EB">
        <w:t xml:space="preserve">. </w:t>
      </w:r>
      <w:r w:rsidRPr="006D01EA">
        <w:t>La nivel de execu</w:t>
      </w:r>
      <w:r w:rsidR="0023143C">
        <w:t>ț</w:t>
      </w:r>
      <w:r w:rsidRPr="006D01EA">
        <w:t>ie, atribu</w:t>
      </w:r>
      <w:r w:rsidR="0023143C">
        <w:t>ț</w:t>
      </w:r>
      <w:r w:rsidRPr="006D01EA">
        <w:t xml:space="preserve">iile generale ale </w:t>
      </w:r>
      <w:r w:rsidRPr="006D01EA">
        <w:lastRenderedPageBreak/>
        <w:t>anumitor func</w:t>
      </w:r>
      <w:r w:rsidR="0023143C">
        <w:t>ț</w:t>
      </w:r>
      <w:r w:rsidRPr="006D01EA">
        <w:t xml:space="preserve">ii </w:t>
      </w:r>
      <w:r>
        <w:t>par a se suprapune</w:t>
      </w:r>
      <w:r w:rsidRPr="006D01EA">
        <w:t>. De exemplu, este dificil de făcut distinc</w:t>
      </w:r>
      <w:r w:rsidR="0023143C">
        <w:t>ț</w:t>
      </w:r>
      <w:r w:rsidRPr="006D01EA">
        <w:t>ia între sarcinile predominante aferente postului de consilier din diferite institu</w:t>
      </w:r>
      <w:r w:rsidR="0023143C">
        <w:t>ț</w:t>
      </w:r>
      <w:r w:rsidRPr="006D01EA">
        <w:t>ii. În plus</w:t>
      </w:r>
      <w:r w:rsidRPr="00956F91">
        <w:rPr>
          <w:bCs/>
        </w:rPr>
        <w:t>,</w:t>
      </w:r>
      <w:r w:rsidRPr="00956F91">
        <w:rPr>
          <w:b/>
        </w:rPr>
        <w:t xml:space="preserve"> există suprapuneri între consilieri </w:t>
      </w:r>
      <w:r w:rsidR="0023143C">
        <w:rPr>
          <w:b/>
        </w:rPr>
        <w:t>ș</w:t>
      </w:r>
      <w:r w:rsidRPr="00956F91">
        <w:rPr>
          <w:b/>
        </w:rPr>
        <w:t>i exper</w:t>
      </w:r>
      <w:r w:rsidR="0023143C">
        <w:rPr>
          <w:b/>
        </w:rPr>
        <w:t>ț</w:t>
      </w:r>
      <w:r w:rsidRPr="00956F91">
        <w:rPr>
          <w:b/>
        </w:rPr>
        <w:t>i</w:t>
      </w:r>
      <w:r w:rsidRPr="006D01EA">
        <w:t xml:space="preserve"> </w:t>
      </w:r>
      <w:r w:rsidR="0023143C">
        <w:t>ș</w:t>
      </w:r>
      <w:r w:rsidRPr="006D01EA">
        <w:t>i o defini</w:t>
      </w:r>
      <w:r w:rsidR="0023143C">
        <w:t>ț</w:t>
      </w:r>
      <w:r w:rsidRPr="006D01EA">
        <w:t>ie neclară a atribu</w:t>
      </w:r>
      <w:r w:rsidR="0023143C">
        <w:t>ț</w:t>
      </w:r>
      <w:r w:rsidRPr="006D01EA">
        <w:t>iilor pentru unele posturi de inspector.</w:t>
      </w:r>
      <w:r>
        <w:t xml:space="preserve"> </w:t>
      </w:r>
      <w:r w:rsidRPr="006D01EA">
        <w:t>Principalele diferen</w:t>
      </w:r>
      <w:r w:rsidR="0023143C">
        <w:t>ț</w:t>
      </w:r>
      <w:r w:rsidRPr="006D01EA">
        <w:t>e în ceea ce prive</w:t>
      </w:r>
      <w:r w:rsidR="0023143C">
        <w:t>ș</w:t>
      </w:r>
      <w:r w:rsidRPr="006D01EA">
        <w:t xml:space="preserve">te </w:t>
      </w:r>
      <w:r w:rsidRPr="00956F91">
        <w:rPr>
          <w:b/>
          <w:bCs/>
        </w:rPr>
        <w:t>gradele profesionale</w:t>
      </w:r>
      <w:r>
        <w:t xml:space="preserve"> </w:t>
      </w:r>
      <w:r w:rsidRPr="006D01EA">
        <w:t xml:space="preserve">constau în: vechime </w:t>
      </w:r>
      <w:r w:rsidR="0023143C">
        <w:t>ș</w:t>
      </w:r>
      <w:r w:rsidRPr="006D01EA">
        <w:t>i grila de salarizare. Nivelul de complexitate al atribu</w:t>
      </w:r>
      <w:r w:rsidR="0023143C">
        <w:t>ț</w:t>
      </w:r>
      <w:r w:rsidRPr="006D01EA">
        <w:t>iilor nu este întotdeauna corelat cu gradul profesional.</w:t>
      </w:r>
    </w:p>
    <w:p w14:paraId="096E7441" w14:textId="0663720E" w:rsidR="00F23F53" w:rsidRDefault="00F23F53" w:rsidP="00F23F53">
      <w:r w:rsidRPr="00536B8D">
        <w:rPr>
          <w:b/>
          <w:bCs/>
        </w:rPr>
        <w:t>Primii pa</w:t>
      </w:r>
      <w:r w:rsidR="0023143C">
        <w:rPr>
          <w:b/>
          <w:bCs/>
        </w:rPr>
        <w:t>ș</w:t>
      </w:r>
      <w:r w:rsidRPr="00536B8D">
        <w:rPr>
          <w:b/>
          <w:bCs/>
        </w:rPr>
        <w:t xml:space="preserve">i </w:t>
      </w:r>
      <w:r>
        <w:rPr>
          <w:b/>
          <w:bCs/>
        </w:rPr>
        <w:t>pentru</w:t>
      </w:r>
      <w:r w:rsidRPr="00536B8D">
        <w:rPr>
          <w:b/>
          <w:bCs/>
        </w:rPr>
        <w:t xml:space="preserve"> clar</w:t>
      </w:r>
      <w:r>
        <w:rPr>
          <w:b/>
          <w:bCs/>
        </w:rPr>
        <w:t>ificarea</w:t>
      </w:r>
      <w:r w:rsidRPr="00536B8D">
        <w:rPr>
          <w:b/>
          <w:bCs/>
        </w:rPr>
        <w:t xml:space="preserve"> rolurilor au fost realiza</w:t>
      </w:r>
      <w:r w:rsidR="0023143C">
        <w:rPr>
          <w:b/>
          <w:bCs/>
        </w:rPr>
        <w:t>ț</w:t>
      </w:r>
      <w:r w:rsidRPr="00536B8D">
        <w:rPr>
          <w:b/>
          <w:bCs/>
        </w:rPr>
        <w:t>i în cadrul proiectului cu Banca Mondială</w:t>
      </w:r>
      <w:r>
        <w:t xml:space="preserve"> prin gruparea posturilor în familii (după nivelul ierarhic / verticale </w:t>
      </w:r>
      <w:r w:rsidR="0023143C">
        <w:t>ș</w:t>
      </w:r>
      <w:r>
        <w:t>i domenii func</w:t>
      </w:r>
      <w:r w:rsidR="0023143C">
        <w:t>ț</w:t>
      </w:r>
      <w:r>
        <w:t xml:space="preserve">ionale / orizontale) </w:t>
      </w:r>
      <w:r w:rsidR="0023143C">
        <w:t>ș</w:t>
      </w:r>
      <w:r>
        <w:t>i prin elaborarea unor fi</w:t>
      </w:r>
      <w:r w:rsidR="0023143C">
        <w:t>ș</w:t>
      </w:r>
      <w:r>
        <w:t xml:space="preserve">e de post generice după nivelul ierarhic </w:t>
      </w:r>
      <w:r w:rsidR="0023143C">
        <w:t>ș</w:t>
      </w:r>
      <w:r>
        <w:t>i domeniile func</w:t>
      </w:r>
      <w:r w:rsidR="0023143C">
        <w:t>ț</w:t>
      </w:r>
      <w:r>
        <w:t xml:space="preserve">ionale </w:t>
      </w:r>
      <w:r w:rsidR="0023143C">
        <w:t>ș</w:t>
      </w:r>
      <w:r>
        <w:t xml:space="preserve">i a unui </w:t>
      </w:r>
      <w:r w:rsidR="0023143C">
        <w:t>ș</w:t>
      </w:r>
      <w:r>
        <w:t>ablon de fi</w:t>
      </w:r>
      <w:r w:rsidR="0023143C">
        <w:t>ș</w:t>
      </w:r>
      <w:r>
        <w:t>ă de post specifică.</w:t>
      </w:r>
    </w:p>
    <w:p w14:paraId="6D6EAA5E" w14:textId="25976A68" w:rsidR="00F23F53" w:rsidRDefault="00F23F53" w:rsidP="00F23F53">
      <w:r w:rsidRPr="00B120EE">
        <w:t>B</w:t>
      </w:r>
      <w:r>
        <w:t>anca Mondială a propus</w:t>
      </w:r>
      <w:r w:rsidRPr="00B120EE">
        <w:t xml:space="preserve"> </w:t>
      </w:r>
      <w:r w:rsidRPr="00B120EE">
        <w:rPr>
          <w:b/>
          <w:bCs/>
        </w:rPr>
        <w:t xml:space="preserve">gruparea posturilor în două familii: verticale </w:t>
      </w:r>
      <w:r w:rsidR="0023143C">
        <w:rPr>
          <w:b/>
          <w:bCs/>
        </w:rPr>
        <w:t>ș</w:t>
      </w:r>
      <w:r w:rsidRPr="00B120EE">
        <w:rPr>
          <w:b/>
          <w:bCs/>
        </w:rPr>
        <w:t>i orizontale</w:t>
      </w:r>
      <w:r w:rsidRPr="00B120EE">
        <w:t xml:space="preserve">, în baza elementelor comune privind misiunea, rolurile </w:t>
      </w:r>
      <w:r w:rsidR="0023143C">
        <w:t>ș</w:t>
      </w:r>
      <w:r w:rsidRPr="00B120EE">
        <w:t>i atribu</w:t>
      </w:r>
      <w:r w:rsidR="0023143C">
        <w:t>ț</w:t>
      </w:r>
      <w:r w:rsidRPr="00B120EE">
        <w:t xml:space="preserve">iile principale aferente diferitelor posturi, care conduc la </w:t>
      </w:r>
      <w:r w:rsidRPr="00540974">
        <w:rPr>
          <w:b/>
        </w:rPr>
        <w:t>grupare func</w:t>
      </w:r>
      <w:r w:rsidR="0023143C">
        <w:rPr>
          <w:b/>
        </w:rPr>
        <w:t>ț</w:t>
      </w:r>
      <w:r w:rsidRPr="00540974">
        <w:rPr>
          <w:b/>
        </w:rPr>
        <w:t>ională a posturilor</w:t>
      </w:r>
      <w:r>
        <w:t>.</w:t>
      </w:r>
    </w:p>
    <w:p w14:paraId="498AC04C" w14:textId="1AA1D8B3" w:rsidR="00F23F53" w:rsidRDefault="00F23F53" w:rsidP="00F23F53">
      <w:r w:rsidRPr="00353D03">
        <w:rPr>
          <w:b/>
          <w:bCs/>
        </w:rPr>
        <w:t>Familiile de posturi verticale</w:t>
      </w:r>
      <w:r>
        <w:t xml:space="preserve"> sunt legate de nivelurile profesionale </w:t>
      </w:r>
      <w:r w:rsidR="0023143C">
        <w:t>ș</w:t>
      </w:r>
      <w:r>
        <w:t xml:space="preserve">i includ următoarele niveluri, bazate pe misiunea </w:t>
      </w:r>
      <w:r w:rsidR="0023143C">
        <w:t>ș</w:t>
      </w:r>
      <w:r>
        <w:t>i natura activită</w:t>
      </w:r>
      <w:r w:rsidR="0023143C">
        <w:t>ț</w:t>
      </w:r>
      <w:r>
        <w:t xml:space="preserve">ii îndeplinite </w:t>
      </w:r>
      <w:r w:rsidR="0023143C">
        <w:t>ș</w:t>
      </w:r>
      <w:r>
        <w:t xml:space="preserve">i </w:t>
      </w:r>
      <w:r w:rsidR="0023143C">
        <w:t>ț</w:t>
      </w:r>
      <w:r>
        <w:t>inând cont de principiul diferen</w:t>
      </w:r>
      <w:r w:rsidR="0023143C">
        <w:t>ț</w:t>
      </w:r>
      <w:r>
        <w:t>ierii între niveluri ierarhice.</w:t>
      </w:r>
    </w:p>
    <w:p w14:paraId="6B001007" w14:textId="085D0210" w:rsidR="00F23F53" w:rsidRDefault="00F23F53" w:rsidP="00F23F53">
      <w:pPr>
        <w:pStyle w:val="Caption"/>
      </w:pPr>
      <w:r>
        <w:t xml:space="preserve">Tabel </w:t>
      </w:r>
      <w:r>
        <w:fldChar w:fldCharType="begin"/>
      </w:r>
      <w:r>
        <w:instrText xml:space="preserve"> SEQ Tabel \* ARABIC </w:instrText>
      </w:r>
      <w:r>
        <w:fldChar w:fldCharType="separate"/>
      </w:r>
      <w:r w:rsidR="007E68FF">
        <w:rPr>
          <w:noProof/>
        </w:rPr>
        <w:t>8</w:t>
      </w:r>
      <w:r>
        <w:fldChar w:fldCharType="end"/>
      </w:r>
      <w:r>
        <w:t>. Gruparea categoriilor de posturi după nivelul ierarhic al atribu</w:t>
      </w:r>
      <w:r w:rsidR="0023143C">
        <w:t>ț</w:t>
      </w:r>
      <w:r>
        <w:t>iilor</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8"/>
        <w:gridCol w:w="2283"/>
        <w:gridCol w:w="5575"/>
      </w:tblGrid>
      <w:tr w:rsidR="00F23F53" w:rsidRPr="0021483F" w14:paraId="66EB78F2" w14:textId="77777777" w:rsidTr="007E68FF">
        <w:trPr>
          <w:tblHeader/>
        </w:trPr>
        <w:tc>
          <w:tcPr>
            <w:tcW w:w="1908" w:type="pct"/>
            <w:gridSpan w:val="2"/>
            <w:shd w:val="clear" w:color="auto" w:fill="FFE600"/>
            <w:vAlign w:val="center"/>
          </w:tcPr>
          <w:p w14:paraId="7C73D65F" w14:textId="77777777" w:rsidR="00F23F53" w:rsidRPr="007E68FF" w:rsidRDefault="00F23F53">
            <w:pPr>
              <w:pStyle w:val="BodyTable"/>
              <w:rPr>
                <w:b/>
              </w:rPr>
            </w:pPr>
            <w:r w:rsidRPr="007E68FF">
              <w:rPr>
                <w:b/>
              </w:rPr>
              <w:t>Nivelul ierarhic al postului</w:t>
            </w:r>
          </w:p>
        </w:tc>
        <w:tc>
          <w:tcPr>
            <w:tcW w:w="3092" w:type="pct"/>
            <w:shd w:val="clear" w:color="auto" w:fill="FFE600"/>
            <w:vAlign w:val="center"/>
          </w:tcPr>
          <w:p w14:paraId="02F40835" w14:textId="67F53DFA" w:rsidR="00F23F53" w:rsidRPr="007E68FF" w:rsidRDefault="00F23F53">
            <w:pPr>
              <w:pStyle w:val="BodyTable"/>
              <w:rPr>
                <w:b/>
              </w:rPr>
            </w:pPr>
            <w:r w:rsidRPr="007E68FF">
              <w:rPr>
                <w:b/>
              </w:rPr>
              <w:t>Categorii de func</w:t>
            </w:r>
            <w:r w:rsidR="0023143C">
              <w:rPr>
                <w:b/>
              </w:rPr>
              <w:t>ț</w:t>
            </w:r>
            <w:r w:rsidRPr="007E68FF">
              <w:rPr>
                <w:b/>
              </w:rPr>
              <w:t xml:space="preserve">ii </w:t>
            </w:r>
            <w:r w:rsidR="0023143C">
              <w:rPr>
                <w:b/>
              </w:rPr>
              <w:t>ș</w:t>
            </w:r>
            <w:r w:rsidRPr="007E68FF">
              <w:rPr>
                <w:b/>
              </w:rPr>
              <w:t>i tipuri de posturi incluse</w:t>
            </w:r>
          </w:p>
        </w:tc>
      </w:tr>
      <w:tr w:rsidR="00F23F53" w:rsidRPr="0021483F" w14:paraId="3D99D605" w14:textId="77777777" w:rsidTr="007E68FF">
        <w:tc>
          <w:tcPr>
            <w:tcW w:w="1908" w:type="pct"/>
            <w:gridSpan w:val="2"/>
            <w:vAlign w:val="center"/>
          </w:tcPr>
          <w:p w14:paraId="728BD5BF" w14:textId="10650CA1" w:rsidR="00F23F53" w:rsidRPr="0021483F" w:rsidRDefault="00F23F53">
            <w:pPr>
              <w:pStyle w:val="BodyTable"/>
            </w:pPr>
            <w:r w:rsidRPr="0021483F">
              <w:rPr>
                <w:bCs w:val="0"/>
              </w:rPr>
              <w:t>Înal</w:t>
            </w:r>
            <w:r w:rsidR="0023143C">
              <w:rPr>
                <w:bCs w:val="0"/>
              </w:rPr>
              <w:t>ț</w:t>
            </w:r>
            <w:r w:rsidRPr="0021483F">
              <w:rPr>
                <w:bCs w:val="0"/>
              </w:rPr>
              <w:t>i func</w:t>
            </w:r>
            <w:r w:rsidR="0023143C">
              <w:rPr>
                <w:bCs w:val="0"/>
              </w:rPr>
              <w:t>ț</w:t>
            </w:r>
            <w:r w:rsidRPr="0021483F">
              <w:rPr>
                <w:bCs w:val="0"/>
              </w:rPr>
              <w:t>ionari publici</w:t>
            </w:r>
          </w:p>
        </w:tc>
        <w:tc>
          <w:tcPr>
            <w:tcW w:w="3092" w:type="pct"/>
            <w:vAlign w:val="center"/>
          </w:tcPr>
          <w:p w14:paraId="7993FE90" w14:textId="77777777" w:rsidR="00F23F53" w:rsidRPr="0021483F" w:rsidRDefault="00F23F53">
            <w:pPr>
              <w:pStyle w:val="BodyTable"/>
            </w:pPr>
            <w:r w:rsidRPr="0021483F">
              <w:t>Secretar general, secretar general adjunct, prefect, subprefect, inspector guvernamental</w:t>
            </w:r>
          </w:p>
        </w:tc>
      </w:tr>
      <w:tr w:rsidR="00F23F53" w:rsidRPr="0021483F" w14:paraId="30153DE7" w14:textId="77777777" w:rsidTr="007E68FF">
        <w:tc>
          <w:tcPr>
            <w:tcW w:w="1908" w:type="pct"/>
            <w:gridSpan w:val="2"/>
            <w:vAlign w:val="center"/>
          </w:tcPr>
          <w:p w14:paraId="51B45375" w14:textId="77777777" w:rsidR="00F23F53" w:rsidRPr="004140E3" w:rsidRDefault="00F23F53">
            <w:pPr>
              <w:pStyle w:val="BodyTable"/>
              <w:rPr>
                <w:bCs w:val="0"/>
              </w:rPr>
            </w:pPr>
            <w:r w:rsidRPr="0021483F">
              <w:rPr>
                <w:bCs w:val="0"/>
              </w:rPr>
              <w:t>Manageri de nivel mediu</w:t>
            </w:r>
          </w:p>
        </w:tc>
        <w:tc>
          <w:tcPr>
            <w:tcW w:w="3092" w:type="pct"/>
            <w:vAlign w:val="center"/>
          </w:tcPr>
          <w:p w14:paraId="0DF2A0F3" w14:textId="558464C0" w:rsidR="00F23F53" w:rsidRPr="0021483F" w:rsidRDefault="00F23F53">
            <w:pPr>
              <w:pStyle w:val="BodyTable"/>
            </w:pPr>
            <w:r w:rsidRPr="0021483F">
              <w:t>Directori, directori adjunc</w:t>
            </w:r>
            <w:r w:rsidR="0023143C">
              <w:t>ț</w:t>
            </w:r>
            <w:r w:rsidRPr="0021483F">
              <w:t>i, directori executivi, directori generali adjunc</w:t>
            </w:r>
            <w:r w:rsidR="0023143C">
              <w:t>ț</w:t>
            </w:r>
            <w:r w:rsidRPr="0021483F">
              <w:t>i, directori generali</w:t>
            </w:r>
            <w:r w:rsidRPr="0021483F">
              <w:rPr>
                <w:vertAlign w:val="superscript"/>
              </w:rPr>
              <w:footnoteReference w:id="61"/>
            </w:r>
            <w:r w:rsidRPr="0021483F">
              <w:t xml:space="preserve"> </w:t>
            </w:r>
            <w:r w:rsidR="0023143C">
              <w:t>ș</w:t>
            </w:r>
            <w:r w:rsidRPr="0021483F">
              <w:t>i alte func</w:t>
            </w:r>
            <w:r w:rsidR="0023143C">
              <w:t>ț</w:t>
            </w:r>
            <w:r w:rsidRPr="0021483F">
              <w:t xml:space="preserve">ii publice specifice asimilate </w:t>
            </w:r>
            <w:r w:rsidR="0023143C">
              <w:t>ș</w:t>
            </w:r>
            <w:r w:rsidRPr="0021483F">
              <w:t>i posturi de personal contractual similare</w:t>
            </w:r>
          </w:p>
        </w:tc>
      </w:tr>
      <w:tr w:rsidR="00F23F53" w:rsidRPr="0021483F" w14:paraId="5781D8C6" w14:textId="77777777" w:rsidTr="007E68FF">
        <w:tc>
          <w:tcPr>
            <w:tcW w:w="1908" w:type="pct"/>
            <w:gridSpan w:val="2"/>
            <w:vAlign w:val="center"/>
          </w:tcPr>
          <w:p w14:paraId="39F4A687" w14:textId="77777777" w:rsidR="00F23F53" w:rsidRPr="0021483F" w:rsidRDefault="00F23F53">
            <w:pPr>
              <w:pStyle w:val="BodyTable"/>
            </w:pPr>
            <w:r w:rsidRPr="0021483F">
              <w:rPr>
                <w:bCs w:val="0"/>
              </w:rPr>
              <w:t>Manageri de nivel tehnic</w:t>
            </w:r>
          </w:p>
        </w:tc>
        <w:tc>
          <w:tcPr>
            <w:tcW w:w="3092" w:type="pct"/>
            <w:vAlign w:val="center"/>
          </w:tcPr>
          <w:p w14:paraId="79A55A30" w14:textId="7863B304" w:rsidR="00F23F53" w:rsidRPr="0021483F" w:rsidRDefault="0023143C">
            <w:pPr>
              <w:pStyle w:val="BodyTable"/>
            </w:pPr>
            <w:r>
              <w:t>Ș</w:t>
            </w:r>
            <w:r w:rsidR="00F23F53" w:rsidRPr="0021483F">
              <w:t>ef de birou,</w:t>
            </w:r>
            <w:r w:rsidR="00F23F53">
              <w:rPr>
                <w:rStyle w:val="FootnoteReference"/>
              </w:rPr>
              <w:footnoteReference w:id="62"/>
            </w:r>
            <w:r w:rsidR="00F23F53" w:rsidRPr="0021483F">
              <w:t xml:space="preserve"> </w:t>
            </w:r>
            <w:r>
              <w:t>ș</w:t>
            </w:r>
            <w:r w:rsidR="00F23F53" w:rsidRPr="0021483F">
              <w:t xml:space="preserve">ef de serviciu </w:t>
            </w:r>
            <w:r>
              <w:t>ș</w:t>
            </w:r>
            <w:r w:rsidR="00F23F53" w:rsidRPr="0021483F">
              <w:t>i alte func</w:t>
            </w:r>
            <w:r>
              <w:t>ț</w:t>
            </w:r>
            <w:r w:rsidR="00F23F53" w:rsidRPr="0021483F">
              <w:t xml:space="preserve">ii publice specifice asimilate </w:t>
            </w:r>
            <w:r>
              <w:t>ș</w:t>
            </w:r>
            <w:r w:rsidR="00F23F53" w:rsidRPr="0021483F">
              <w:t>i posturi de personal contractual similare</w:t>
            </w:r>
          </w:p>
        </w:tc>
      </w:tr>
      <w:tr w:rsidR="00F23F53" w:rsidRPr="0021483F" w14:paraId="3FF4C77D" w14:textId="77777777" w:rsidTr="007E68FF">
        <w:trPr>
          <w:trHeight w:val="312"/>
        </w:trPr>
        <w:tc>
          <w:tcPr>
            <w:tcW w:w="642" w:type="pct"/>
            <w:vMerge w:val="restart"/>
            <w:vAlign w:val="center"/>
          </w:tcPr>
          <w:p w14:paraId="2B660F27" w14:textId="4CB1EBCC" w:rsidR="00F23F53" w:rsidRPr="0021483F" w:rsidRDefault="00F23F53">
            <w:pPr>
              <w:pStyle w:val="BodyTable"/>
            </w:pPr>
            <w:r w:rsidRPr="0021483F">
              <w:rPr>
                <w:bCs w:val="0"/>
              </w:rPr>
              <w:t>Nivel de execu</w:t>
            </w:r>
            <w:r w:rsidR="0023143C">
              <w:rPr>
                <w:bCs w:val="0"/>
              </w:rPr>
              <w:t>ț</w:t>
            </w:r>
            <w:r w:rsidRPr="0021483F">
              <w:rPr>
                <w:bCs w:val="0"/>
              </w:rPr>
              <w:t>ie</w:t>
            </w:r>
            <w:r w:rsidRPr="0021483F">
              <w:rPr>
                <w:vertAlign w:val="superscript"/>
              </w:rPr>
              <w:footnoteReference w:id="63"/>
            </w:r>
          </w:p>
        </w:tc>
        <w:tc>
          <w:tcPr>
            <w:tcW w:w="1266" w:type="pct"/>
            <w:vAlign w:val="center"/>
          </w:tcPr>
          <w:p w14:paraId="0560223D" w14:textId="77777777" w:rsidR="00F23F53" w:rsidRPr="0021483F" w:rsidRDefault="00F23F53">
            <w:pPr>
              <w:pStyle w:val="BodyTable"/>
            </w:pPr>
            <w:r w:rsidRPr="0021483F">
              <w:t>Consilier superior</w:t>
            </w:r>
          </w:p>
        </w:tc>
        <w:tc>
          <w:tcPr>
            <w:tcW w:w="3092" w:type="pct"/>
            <w:vMerge w:val="restart"/>
            <w:vAlign w:val="center"/>
          </w:tcPr>
          <w:p w14:paraId="540E342F" w14:textId="3F7E18FE" w:rsidR="00F23F53" w:rsidRPr="0021483F" w:rsidRDefault="00F23F53">
            <w:pPr>
              <w:pStyle w:val="BodyTable"/>
            </w:pPr>
            <w:r w:rsidRPr="0021483F">
              <w:t>Consilier, consilier juridic, consilier achizi</w:t>
            </w:r>
            <w:r w:rsidR="0023143C">
              <w:t>ț</w:t>
            </w:r>
            <w:r w:rsidRPr="0021483F">
              <w:t>ii publice, auditor, expert, inspector, alte func</w:t>
            </w:r>
            <w:r w:rsidR="0023143C">
              <w:t>ț</w:t>
            </w:r>
            <w:r w:rsidRPr="0021483F">
              <w:t xml:space="preserve">ii publice specifice asimilate </w:t>
            </w:r>
            <w:r w:rsidR="0023143C">
              <w:t>ș</w:t>
            </w:r>
            <w:r w:rsidRPr="0021483F">
              <w:t>i posturi de personal contractual similare (diferen</w:t>
            </w:r>
            <w:r w:rsidR="0023143C">
              <w:t>ț</w:t>
            </w:r>
            <w:r w:rsidRPr="0021483F">
              <w:t xml:space="preserve">iate, de asemenea, după gradul profesional: debutant, asistent, principal </w:t>
            </w:r>
            <w:r w:rsidR="0023143C">
              <w:t>ș</w:t>
            </w:r>
            <w:r w:rsidRPr="0021483F">
              <w:t>i superior).</w:t>
            </w:r>
          </w:p>
        </w:tc>
      </w:tr>
      <w:tr w:rsidR="00F23F53" w:rsidRPr="0021483F" w14:paraId="58527FBA" w14:textId="77777777" w:rsidTr="007E68FF">
        <w:trPr>
          <w:trHeight w:val="311"/>
        </w:trPr>
        <w:tc>
          <w:tcPr>
            <w:tcW w:w="642" w:type="pct"/>
            <w:vMerge/>
            <w:vAlign w:val="center"/>
          </w:tcPr>
          <w:p w14:paraId="2C95ED23" w14:textId="77777777" w:rsidR="00F23F53" w:rsidRPr="0021483F" w:rsidRDefault="00F23F53">
            <w:pPr>
              <w:pStyle w:val="BodyTable"/>
            </w:pPr>
          </w:p>
        </w:tc>
        <w:tc>
          <w:tcPr>
            <w:tcW w:w="1266" w:type="pct"/>
            <w:vAlign w:val="center"/>
          </w:tcPr>
          <w:p w14:paraId="0EB732AE" w14:textId="77777777" w:rsidR="00F23F53" w:rsidRPr="0021483F" w:rsidRDefault="00F23F53">
            <w:pPr>
              <w:pStyle w:val="BodyTable"/>
            </w:pPr>
            <w:r w:rsidRPr="0021483F">
              <w:t>Consilier principal</w:t>
            </w:r>
          </w:p>
        </w:tc>
        <w:tc>
          <w:tcPr>
            <w:tcW w:w="3092" w:type="pct"/>
            <w:vMerge/>
            <w:vAlign w:val="center"/>
          </w:tcPr>
          <w:p w14:paraId="25200452" w14:textId="77777777" w:rsidR="00F23F53" w:rsidRPr="0021483F" w:rsidRDefault="00F23F53">
            <w:pPr>
              <w:pStyle w:val="BodyTable"/>
            </w:pPr>
          </w:p>
        </w:tc>
      </w:tr>
      <w:tr w:rsidR="00F23F53" w:rsidRPr="0021483F" w14:paraId="10FD412D" w14:textId="77777777" w:rsidTr="007E68FF">
        <w:trPr>
          <w:trHeight w:val="311"/>
        </w:trPr>
        <w:tc>
          <w:tcPr>
            <w:tcW w:w="642" w:type="pct"/>
            <w:vMerge/>
            <w:vAlign w:val="center"/>
          </w:tcPr>
          <w:p w14:paraId="6FFAD66A" w14:textId="77777777" w:rsidR="00F23F53" w:rsidRPr="0021483F" w:rsidRDefault="00F23F53">
            <w:pPr>
              <w:pStyle w:val="BodyTable"/>
            </w:pPr>
          </w:p>
        </w:tc>
        <w:tc>
          <w:tcPr>
            <w:tcW w:w="1266" w:type="pct"/>
            <w:vAlign w:val="center"/>
          </w:tcPr>
          <w:p w14:paraId="0500842B" w14:textId="77777777" w:rsidR="00F23F53" w:rsidRPr="0021483F" w:rsidRDefault="00F23F53">
            <w:pPr>
              <w:pStyle w:val="BodyTable"/>
            </w:pPr>
            <w:r w:rsidRPr="0021483F">
              <w:t>Consilier debutant</w:t>
            </w:r>
          </w:p>
        </w:tc>
        <w:tc>
          <w:tcPr>
            <w:tcW w:w="3092" w:type="pct"/>
            <w:vMerge/>
            <w:vAlign w:val="center"/>
          </w:tcPr>
          <w:p w14:paraId="7FDB0935" w14:textId="77777777" w:rsidR="00F23F53" w:rsidRPr="0021483F" w:rsidRDefault="00F23F53">
            <w:pPr>
              <w:pStyle w:val="BodyTable"/>
            </w:pPr>
          </w:p>
        </w:tc>
      </w:tr>
      <w:tr w:rsidR="00F23F53" w:rsidRPr="0021483F" w14:paraId="1B87C564" w14:textId="77777777" w:rsidTr="007E68FF">
        <w:tc>
          <w:tcPr>
            <w:tcW w:w="642" w:type="pct"/>
            <w:vMerge/>
            <w:vAlign w:val="center"/>
          </w:tcPr>
          <w:p w14:paraId="5EBA05D5" w14:textId="77777777" w:rsidR="00F23F53" w:rsidRPr="0021483F" w:rsidRDefault="00F23F53">
            <w:pPr>
              <w:pStyle w:val="BodyTable"/>
            </w:pPr>
          </w:p>
        </w:tc>
        <w:tc>
          <w:tcPr>
            <w:tcW w:w="1266" w:type="pct"/>
            <w:vAlign w:val="center"/>
          </w:tcPr>
          <w:p w14:paraId="217E95D8" w14:textId="77777777" w:rsidR="00F23F53" w:rsidRPr="0021483F" w:rsidRDefault="00F23F53">
            <w:pPr>
              <w:pStyle w:val="BodyTable"/>
            </w:pPr>
            <w:r w:rsidRPr="0021483F">
              <w:t>Personal administrativ/</w:t>
            </w:r>
            <w:r>
              <w:t xml:space="preserve"> </w:t>
            </w:r>
            <w:r w:rsidRPr="0021483F">
              <w:t>servicii suport</w:t>
            </w:r>
          </w:p>
        </w:tc>
        <w:tc>
          <w:tcPr>
            <w:tcW w:w="3092" w:type="pct"/>
            <w:vAlign w:val="center"/>
          </w:tcPr>
          <w:p w14:paraId="104754AA" w14:textId="66BCD06B" w:rsidR="00F23F53" w:rsidRPr="0021483F" w:rsidRDefault="00F23F53">
            <w:pPr>
              <w:pStyle w:val="BodyTable"/>
            </w:pPr>
            <w:r w:rsidRPr="0021483F">
              <w:t>Referent de specialitate, referent, alte func</w:t>
            </w:r>
            <w:r w:rsidR="0023143C">
              <w:t>ț</w:t>
            </w:r>
            <w:r w:rsidRPr="0021483F">
              <w:t xml:space="preserve">ii publice specifice asimilate </w:t>
            </w:r>
            <w:r w:rsidR="0023143C">
              <w:t>ș</w:t>
            </w:r>
            <w:r w:rsidRPr="0021483F">
              <w:t>i posturi de personal contractual similare corespunzătoare acestor niveluri</w:t>
            </w:r>
          </w:p>
        </w:tc>
      </w:tr>
    </w:tbl>
    <w:p w14:paraId="42AC59AE" w14:textId="77777777" w:rsidR="00F23F53" w:rsidRDefault="00F23F53" w:rsidP="00F23F53">
      <w:pPr>
        <w:pStyle w:val="Caption"/>
      </w:pPr>
      <w:r>
        <w:t>Sursa: Banca Mondială</w:t>
      </w:r>
    </w:p>
    <w:p w14:paraId="68F94592" w14:textId="012EFD32" w:rsidR="00F23F53" w:rsidRDefault="00F23F53" w:rsidP="00F23F53">
      <w:r w:rsidRPr="006847C4">
        <w:rPr>
          <w:b/>
          <w:bCs/>
        </w:rPr>
        <w:t>Familiile de posturi orizontale</w:t>
      </w:r>
      <w:r>
        <w:t xml:space="preserve"> sunt legate de domeniile func</w:t>
      </w:r>
      <w:r w:rsidR="0023143C">
        <w:t>ț</w:t>
      </w:r>
      <w:r>
        <w:t xml:space="preserve">ionale </w:t>
      </w:r>
      <w:r w:rsidR="0023143C">
        <w:t>ș</w:t>
      </w:r>
      <w:r>
        <w:t>i se referă la o categorie mai largă de posturi, care pot fi:</w:t>
      </w:r>
    </w:p>
    <w:p w14:paraId="3DEED851" w14:textId="363185C1" w:rsidR="00F23F53" w:rsidRDefault="00F23F53" w:rsidP="004B099F">
      <w:pPr>
        <w:pStyle w:val="Bulletpoint1"/>
      </w:pPr>
      <w:r>
        <w:t>Sectoriale (de exemplu, mediu, transport, educa</w:t>
      </w:r>
      <w:r w:rsidR="0023143C">
        <w:t>ț</w:t>
      </w:r>
      <w:r>
        <w:t>ie etc.);</w:t>
      </w:r>
    </w:p>
    <w:p w14:paraId="0EED72F2" w14:textId="038BE1DE" w:rsidR="00F23F53" w:rsidRDefault="00F23F53" w:rsidP="004B099F">
      <w:pPr>
        <w:pStyle w:val="Bulletpoint1"/>
      </w:pPr>
      <w:r>
        <w:t>Transversale, identificate în toate institu</w:t>
      </w:r>
      <w:r w:rsidR="0023143C">
        <w:t>ț</w:t>
      </w:r>
      <w:r>
        <w:t>iile publice (de exemplu, planificare strategică, managementul resurselor umane, juridic etc.)</w:t>
      </w:r>
    </w:p>
    <w:p w14:paraId="465F6762" w14:textId="3C1D8BEF" w:rsidR="00F23F53" w:rsidRDefault="00F23F53" w:rsidP="00F23F53">
      <w:pPr>
        <w:pStyle w:val="Caption"/>
      </w:pPr>
      <w:r>
        <w:t xml:space="preserve">Tabel </w:t>
      </w:r>
      <w:r>
        <w:fldChar w:fldCharType="begin"/>
      </w:r>
      <w:r>
        <w:instrText xml:space="preserve"> SEQ Tabel \* ARABIC </w:instrText>
      </w:r>
      <w:r>
        <w:fldChar w:fldCharType="separate"/>
      </w:r>
      <w:r w:rsidR="007E68FF">
        <w:rPr>
          <w:noProof/>
        </w:rPr>
        <w:t>9</w:t>
      </w:r>
      <w:r>
        <w:fldChar w:fldCharType="end"/>
      </w:r>
      <w:r>
        <w:t>. Domenii func</w:t>
      </w:r>
      <w:r w:rsidR="0023143C">
        <w:t>ț</w:t>
      </w:r>
      <w:r>
        <w:t>ionale ale statului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2989"/>
        <w:gridCol w:w="3035"/>
        <w:gridCol w:w="2992"/>
      </w:tblGrid>
      <w:tr w:rsidR="00F23F53" w14:paraId="376552C7" w14:textId="77777777" w:rsidTr="007E68FF">
        <w:trPr>
          <w:trHeight w:val="20"/>
          <w:tblHeader/>
        </w:trPr>
        <w:tc>
          <w:tcPr>
            <w:tcW w:w="3116" w:type="dxa"/>
            <w:vMerge w:val="restart"/>
            <w:shd w:val="clear" w:color="auto" w:fill="FFE600"/>
          </w:tcPr>
          <w:p w14:paraId="550E00A7" w14:textId="77777777" w:rsidR="00F23F53" w:rsidRPr="007E68FF" w:rsidRDefault="00F23F53">
            <w:pPr>
              <w:pStyle w:val="BodyTable"/>
              <w:rPr>
                <w:b/>
                <w:bCs w:val="0"/>
              </w:rPr>
            </w:pPr>
            <w:r w:rsidRPr="007E68FF">
              <w:rPr>
                <w:b/>
                <w:bCs w:val="0"/>
              </w:rPr>
              <w:t>Domenii sectoriale de politici publice</w:t>
            </w:r>
          </w:p>
        </w:tc>
        <w:tc>
          <w:tcPr>
            <w:tcW w:w="6234" w:type="dxa"/>
            <w:gridSpan w:val="2"/>
            <w:shd w:val="clear" w:color="auto" w:fill="FFE600"/>
            <w:vAlign w:val="center"/>
          </w:tcPr>
          <w:p w14:paraId="153BEFA5" w14:textId="6B5A4204" w:rsidR="00F23F53" w:rsidRPr="007E68FF" w:rsidRDefault="00F23F53">
            <w:pPr>
              <w:pStyle w:val="BodyTable"/>
              <w:jc w:val="center"/>
              <w:rPr>
                <w:b/>
                <w:bCs w:val="0"/>
              </w:rPr>
            </w:pPr>
            <w:r w:rsidRPr="007E68FF">
              <w:rPr>
                <w:b/>
                <w:bCs w:val="0"/>
              </w:rPr>
              <w:t>Func</w:t>
            </w:r>
            <w:r w:rsidR="0023143C">
              <w:rPr>
                <w:b/>
                <w:bCs w:val="0"/>
              </w:rPr>
              <w:t>ț</w:t>
            </w:r>
            <w:r w:rsidRPr="007E68FF">
              <w:rPr>
                <w:b/>
                <w:bCs w:val="0"/>
              </w:rPr>
              <w:t>ii transversale ale statului</w:t>
            </w:r>
          </w:p>
        </w:tc>
      </w:tr>
      <w:tr w:rsidR="00F23F53" w14:paraId="39B71075" w14:textId="77777777" w:rsidTr="007E68FF">
        <w:trPr>
          <w:trHeight w:val="20"/>
          <w:tblHeader/>
        </w:trPr>
        <w:tc>
          <w:tcPr>
            <w:tcW w:w="3116" w:type="dxa"/>
            <w:vMerge/>
            <w:shd w:val="clear" w:color="auto" w:fill="FFE600"/>
          </w:tcPr>
          <w:p w14:paraId="45255ADC" w14:textId="77777777" w:rsidR="00F23F53" w:rsidRPr="007E68FF" w:rsidRDefault="00F23F53">
            <w:pPr>
              <w:pStyle w:val="BodyTable"/>
              <w:rPr>
                <w:b/>
                <w:bCs w:val="0"/>
              </w:rPr>
            </w:pPr>
          </w:p>
        </w:tc>
        <w:tc>
          <w:tcPr>
            <w:tcW w:w="3117" w:type="dxa"/>
            <w:shd w:val="clear" w:color="auto" w:fill="FFE600"/>
          </w:tcPr>
          <w:p w14:paraId="451B7719" w14:textId="77777777" w:rsidR="00F23F53" w:rsidRPr="007E68FF" w:rsidRDefault="00F23F53">
            <w:pPr>
              <w:pStyle w:val="BodyTable"/>
              <w:jc w:val="center"/>
              <w:rPr>
                <w:b/>
                <w:bCs w:val="0"/>
              </w:rPr>
            </w:pPr>
            <w:r w:rsidRPr="007E68FF">
              <w:rPr>
                <w:b/>
                <w:bCs w:val="0"/>
              </w:rPr>
              <w:t>Nivel strategic</w:t>
            </w:r>
          </w:p>
        </w:tc>
        <w:tc>
          <w:tcPr>
            <w:tcW w:w="3117" w:type="dxa"/>
            <w:shd w:val="clear" w:color="auto" w:fill="FFE600"/>
          </w:tcPr>
          <w:p w14:paraId="49B4D75E" w14:textId="1C14406C" w:rsidR="00F23F53" w:rsidRPr="007E68FF" w:rsidRDefault="00F23F53">
            <w:pPr>
              <w:pStyle w:val="BodyTable"/>
              <w:jc w:val="center"/>
              <w:rPr>
                <w:b/>
                <w:bCs w:val="0"/>
              </w:rPr>
            </w:pPr>
            <w:r w:rsidRPr="007E68FF">
              <w:rPr>
                <w:b/>
                <w:bCs w:val="0"/>
              </w:rPr>
              <w:t>Nivel opera</w:t>
            </w:r>
            <w:r w:rsidR="0023143C">
              <w:rPr>
                <w:b/>
                <w:bCs w:val="0"/>
              </w:rPr>
              <w:t>ț</w:t>
            </w:r>
            <w:r w:rsidRPr="007E68FF">
              <w:rPr>
                <w:b/>
                <w:bCs w:val="0"/>
              </w:rPr>
              <w:t>ional</w:t>
            </w:r>
          </w:p>
        </w:tc>
      </w:tr>
      <w:tr w:rsidR="00F23F53" w14:paraId="7CE881C0" w14:textId="77777777" w:rsidTr="007E68FF">
        <w:trPr>
          <w:trHeight w:val="20"/>
        </w:trPr>
        <w:tc>
          <w:tcPr>
            <w:tcW w:w="3116" w:type="dxa"/>
            <w:vAlign w:val="center"/>
          </w:tcPr>
          <w:p w14:paraId="3EFF3424" w14:textId="50133269" w:rsidR="00F23F53" w:rsidRDefault="00F23F53">
            <w:pPr>
              <w:pStyle w:val="BodyTable"/>
            </w:pPr>
            <w:r>
              <w:t xml:space="preserve">Apărare </w:t>
            </w:r>
            <w:r w:rsidR="0023143C">
              <w:t>ș</w:t>
            </w:r>
            <w:r>
              <w:t>i securitate</w:t>
            </w:r>
          </w:p>
        </w:tc>
        <w:tc>
          <w:tcPr>
            <w:tcW w:w="3117" w:type="dxa"/>
            <w:vMerge w:val="restart"/>
            <w:vAlign w:val="center"/>
          </w:tcPr>
          <w:p w14:paraId="5F802889" w14:textId="77777777" w:rsidR="00F23F53" w:rsidRDefault="00F23F53">
            <w:pPr>
              <w:pStyle w:val="BodyTable"/>
            </w:pPr>
            <w:r>
              <w:t>Politici publice</w:t>
            </w:r>
          </w:p>
          <w:p w14:paraId="529FF958" w14:textId="77777777" w:rsidR="00F23F53" w:rsidRDefault="00F23F53">
            <w:pPr>
              <w:pStyle w:val="BodyTable"/>
            </w:pPr>
            <w:r>
              <w:t>Planificare strategică</w:t>
            </w:r>
          </w:p>
          <w:p w14:paraId="5E2D7C2F" w14:textId="77777777" w:rsidR="00F23F53" w:rsidRDefault="00F23F53">
            <w:pPr>
              <w:pStyle w:val="BodyTable"/>
            </w:pPr>
            <w:r>
              <w:t>Planificare bugetară</w:t>
            </w:r>
          </w:p>
          <w:p w14:paraId="12020167" w14:textId="77777777" w:rsidR="00F23F53" w:rsidRDefault="00F23F53">
            <w:pPr>
              <w:pStyle w:val="BodyTable"/>
            </w:pPr>
            <w:r>
              <w:t>Coordonare</w:t>
            </w:r>
          </w:p>
          <w:p w14:paraId="71FC763A" w14:textId="77777777" w:rsidR="00F23F53" w:rsidRDefault="00F23F53">
            <w:pPr>
              <w:pStyle w:val="BodyTable"/>
            </w:pPr>
            <w:r>
              <w:t>Management financiar</w:t>
            </w:r>
          </w:p>
          <w:p w14:paraId="7D50768B" w14:textId="77777777" w:rsidR="00F23F53" w:rsidRDefault="00F23F53">
            <w:pPr>
              <w:pStyle w:val="BodyTable"/>
            </w:pPr>
            <w:r>
              <w:t>Managementul resurselor umane</w:t>
            </w:r>
          </w:p>
          <w:p w14:paraId="12E0ACDB" w14:textId="7F104980" w:rsidR="00F23F53" w:rsidRDefault="00F23F53">
            <w:pPr>
              <w:pStyle w:val="BodyTable"/>
            </w:pPr>
            <w:r>
              <w:t>Achizi</w:t>
            </w:r>
            <w:r w:rsidR="0023143C">
              <w:t>ț</w:t>
            </w:r>
            <w:r>
              <w:t>ii publice</w:t>
            </w:r>
          </w:p>
          <w:p w14:paraId="505418DC" w14:textId="7CFBF67A" w:rsidR="00F23F53" w:rsidRDefault="00F23F53">
            <w:pPr>
              <w:pStyle w:val="BodyTable"/>
            </w:pPr>
            <w:r>
              <w:t>Reprezentare institu</w:t>
            </w:r>
            <w:r w:rsidR="0023143C">
              <w:t>ț</w:t>
            </w:r>
            <w:r>
              <w:t>ională</w:t>
            </w:r>
          </w:p>
          <w:p w14:paraId="454A9ED1" w14:textId="4A07DB5B" w:rsidR="00F23F53" w:rsidRDefault="00F23F53">
            <w:pPr>
              <w:pStyle w:val="BodyTable"/>
            </w:pPr>
            <w:r>
              <w:t>Audit intern/control/inspec</w:t>
            </w:r>
            <w:r w:rsidR="0023143C">
              <w:t>ț</w:t>
            </w:r>
            <w:r>
              <w:t xml:space="preserve">ie </w:t>
            </w:r>
          </w:p>
          <w:p w14:paraId="5ABB8B2B" w14:textId="77777777" w:rsidR="00F23F53" w:rsidRDefault="00F23F53">
            <w:pPr>
              <w:pStyle w:val="BodyTable"/>
            </w:pPr>
            <w:r>
              <w:t>Elaborare proiecte acte normative</w:t>
            </w:r>
          </w:p>
          <w:p w14:paraId="67D6E941" w14:textId="77777777" w:rsidR="00F23F53" w:rsidRDefault="00F23F53">
            <w:pPr>
              <w:pStyle w:val="BodyTable"/>
            </w:pPr>
            <w:r>
              <w:lastRenderedPageBreak/>
              <w:t>Consiliere juridică</w:t>
            </w:r>
          </w:p>
          <w:p w14:paraId="3ABF4D63" w14:textId="34526541" w:rsidR="00F23F53" w:rsidRDefault="00F23F53">
            <w:pPr>
              <w:pStyle w:val="BodyTable"/>
            </w:pPr>
            <w:r>
              <w:t>Reprezentare în justi</w:t>
            </w:r>
            <w:r w:rsidR="0023143C">
              <w:t>ț</w:t>
            </w:r>
            <w:r>
              <w:t>ie</w:t>
            </w:r>
          </w:p>
          <w:p w14:paraId="5808A295" w14:textId="77777777" w:rsidR="00F23F53" w:rsidRDefault="00F23F53">
            <w:pPr>
              <w:pStyle w:val="BodyTable"/>
            </w:pPr>
            <w:r>
              <w:t>Control managerial intern</w:t>
            </w:r>
          </w:p>
          <w:p w14:paraId="5E52233E" w14:textId="77777777" w:rsidR="00F23F53" w:rsidRDefault="00F23F53">
            <w:pPr>
              <w:pStyle w:val="BodyTable"/>
            </w:pPr>
            <w:r>
              <w:t>Management de proiect</w:t>
            </w:r>
          </w:p>
        </w:tc>
        <w:tc>
          <w:tcPr>
            <w:tcW w:w="3117" w:type="dxa"/>
            <w:vMerge w:val="restart"/>
            <w:vAlign w:val="center"/>
          </w:tcPr>
          <w:p w14:paraId="101ED7B2" w14:textId="77777777" w:rsidR="00F23F53" w:rsidRDefault="00F23F53">
            <w:pPr>
              <w:pStyle w:val="BodyTable"/>
            </w:pPr>
            <w:r>
              <w:lastRenderedPageBreak/>
              <w:t>Administrarea personalului</w:t>
            </w:r>
          </w:p>
          <w:p w14:paraId="0A4576CC" w14:textId="77777777" w:rsidR="00F23F53" w:rsidRDefault="00F23F53">
            <w:pPr>
              <w:pStyle w:val="BodyTable"/>
            </w:pPr>
            <w:r>
              <w:t>Contabilitate</w:t>
            </w:r>
          </w:p>
          <w:p w14:paraId="25EB2D41" w14:textId="77777777" w:rsidR="00F23F53" w:rsidRDefault="00F23F53">
            <w:pPr>
              <w:pStyle w:val="BodyTable"/>
            </w:pPr>
            <w:r>
              <w:t>Administrarea patrimoniului</w:t>
            </w:r>
          </w:p>
          <w:p w14:paraId="4A33D27B" w14:textId="77777777" w:rsidR="00F23F53" w:rsidRDefault="00F23F53">
            <w:pPr>
              <w:pStyle w:val="BodyTable"/>
            </w:pPr>
            <w:r>
              <w:t>Arhive</w:t>
            </w:r>
          </w:p>
          <w:p w14:paraId="411E978B" w14:textId="0E395BC2" w:rsidR="00F23F53" w:rsidRDefault="00F23F53">
            <w:pPr>
              <w:pStyle w:val="BodyTable"/>
            </w:pPr>
            <w:r>
              <w:t>Rela</w:t>
            </w:r>
            <w:r w:rsidR="0023143C">
              <w:t>ț</w:t>
            </w:r>
            <w:r>
              <w:t>ii publice</w:t>
            </w:r>
          </w:p>
          <w:p w14:paraId="4DA887B0" w14:textId="77777777" w:rsidR="00F23F53" w:rsidRDefault="00F23F53">
            <w:pPr>
              <w:pStyle w:val="BodyTable"/>
            </w:pPr>
            <w:r>
              <w:t>TIC</w:t>
            </w:r>
          </w:p>
          <w:p w14:paraId="556A3CC2" w14:textId="17D2E3C9" w:rsidR="00F23F53" w:rsidRDefault="00F23F53">
            <w:pPr>
              <w:pStyle w:val="BodyTable"/>
            </w:pPr>
            <w:r>
              <w:t>Furnizare de servicii către cetă</w:t>
            </w:r>
            <w:r w:rsidR="0023143C">
              <w:t>ț</w:t>
            </w:r>
            <w:r>
              <w:t>eni</w:t>
            </w:r>
          </w:p>
          <w:p w14:paraId="67A9C5CD" w14:textId="0ACD3B69" w:rsidR="00F23F53" w:rsidRDefault="00F23F53">
            <w:pPr>
              <w:pStyle w:val="BodyTable"/>
            </w:pPr>
            <w:r>
              <w:t xml:space="preserve">Comunicare internă </w:t>
            </w:r>
            <w:r w:rsidR="0023143C">
              <w:t>ș</w:t>
            </w:r>
            <w:r>
              <w:t>i externă (secretariat)</w:t>
            </w:r>
          </w:p>
          <w:p w14:paraId="771635D1" w14:textId="19C8AA82" w:rsidR="00F23F53" w:rsidRDefault="00F23F53">
            <w:pPr>
              <w:pStyle w:val="BodyTable"/>
            </w:pPr>
            <w:r>
              <w:t>Informa</w:t>
            </w:r>
            <w:r w:rsidR="0023143C">
              <w:t>ț</w:t>
            </w:r>
            <w:r>
              <w:t>ii clasificate</w:t>
            </w:r>
          </w:p>
          <w:p w14:paraId="2A1B85CB" w14:textId="777112E9" w:rsidR="00F23F53" w:rsidRDefault="00F23F53">
            <w:pPr>
              <w:pStyle w:val="BodyTable"/>
            </w:pPr>
            <w:r>
              <w:lastRenderedPageBreak/>
              <w:t>Achizi</w:t>
            </w:r>
            <w:r w:rsidR="0023143C">
              <w:t>ț</w:t>
            </w:r>
            <w:r>
              <w:t>ii</w:t>
            </w:r>
          </w:p>
        </w:tc>
      </w:tr>
      <w:tr w:rsidR="00F23F53" w14:paraId="29E69873" w14:textId="77777777" w:rsidTr="007E68FF">
        <w:trPr>
          <w:trHeight w:val="20"/>
        </w:trPr>
        <w:tc>
          <w:tcPr>
            <w:tcW w:w="3116" w:type="dxa"/>
            <w:vAlign w:val="center"/>
          </w:tcPr>
          <w:p w14:paraId="7EC6AE1D" w14:textId="49A74BE4" w:rsidR="00F23F53" w:rsidRDefault="00F23F53">
            <w:pPr>
              <w:pStyle w:val="BodyTable"/>
            </w:pPr>
            <w:r>
              <w:t>Finan</w:t>
            </w:r>
            <w:r w:rsidR="0023143C">
              <w:t>ț</w:t>
            </w:r>
            <w:r>
              <w:t>e publice</w:t>
            </w:r>
          </w:p>
        </w:tc>
        <w:tc>
          <w:tcPr>
            <w:tcW w:w="3117" w:type="dxa"/>
            <w:vMerge/>
          </w:tcPr>
          <w:p w14:paraId="2712890B" w14:textId="77777777" w:rsidR="00F23F53" w:rsidRDefault="00F23F53">
            <w:pPr>
              <w:pStyle w:val="BodyTable"/>
            </w:pPr>
          </w:p>
        </w:tc>
        <w:tc>
          <w:tcPr>
            <w:tcW w:w="3117" w:type="dxa"/>
            <w:vMerge/>
          </w:tcPr>
          <w:p w14:paraId="0D20443D" w14:textId="77777777" w:rsidR="00F23F53" w:rsidRDefault="00F23F53">
            <w:pPr>
              <w:pStyle w:val="BodyTable"/>
            </w:pPr>
          </w:p>
        </w:tc>
      </w:tr>
      <w:tr w:rsidR="00F23F53" w14:paraId="130ABFF3" w14:textId="77777777" w:rsidTr="007E68FF">
        <w:trPr>
          <w:trHeight w:val="20"/>
        </w:trPr>
        <w:tc>
          <w:tcPr>
            <w:tcW w:w="3116" w:type="dxa"/>
            <w:vAlign w:val="center"/>
          </w:tcPr>
          <w:p w14:paraId="0E7347C6" w14:textId="40AE72C0" w:rsidR="00F23F53" w:rsidRDefault="00F23F53">
            <w:pPr>
              <w:pStyle w:val="BodyTable"/>
            </w:pPr>
            <w:r>
              <w:t>Justi</w:t>
            </w:r>
            <w:r w:rsidR="0023143C">
              <w:t>ț</w:t>
            </w:r>
            <w:r>
              <w:t>ie</w:t>
            </w:r>
          </w:p>
        </w:tc>
        <w:tc>
          <w:tcPr>
            <w:tcW w:w="3117" w:type="dxa"/>
            <w:vMerge/>
          </w:tcPr>
          <w:p w14:paraId="77954228" w14:textId="77777777" w:rsidR="00F23F53" w:rsidRDefault="00F23F53">
            <w:pPr>
              <w:pStyle w:val="BodyTable"/>
            </w:pPr>
          </w:p>
        </w:tc>
        <w:tc>
          <w:tcPr>
            <w:tcW w:w="3117" w:type="dxa"/>
            <w:vMerge/>
          </w:tcPr>
          <w:p w14:paraId="3417E075" w14:textId="77777777" w:rsidR="00F23F53" w:rsidRDefault="00F23F53">
            <w:pPr>
              <w:pStyle w:val="BodyTable"/>
            </w:pPr>
          </w:p>
        </w:tc>
      </w:tr>
      <w:tr w:rsidR="00F23F53" w14:paraId="633374BB" w14:textId="77777777" w:rsidTr="007E68FF">
        <w:trPr>
          <w:trHeight w:val="20"/>
        </w:trPr>
        <w:tc>
          <w:tcPr>
            <w:tcW w:w="3116" w:type="dxa"/>
            <w:vAlign w:val="center"/>
          </w:tcPr>
          <w:p w14:paraId="1E727FC8" w14:textId="30327C1E" w:rsidR="00F23F53" w:rsidRDefault="00F23F53">
            <w:pPr>
              <w:pStyle w:val="BodyTable"/>
            </w:pPr>
            <w:r>
              <w:t xml:space="preserve">Economie </w:t>
            </w:r>
            <w:r w:rsidR="0023143C">
              <w:t>ș</w:t>
            </w:r>
            <w:r>
              <w:t>i dezvoltare economică</w:t>
            </w:r>
          </w:p>
        </w:tc>
        <w:tc>
          <w:tcPr>
            <w:tcW w:w="3117" w:type="dxa"/>
            <w:vMerge/>
          </w:tcPr>
          <w:p w14:paraId="299CDF78" w14:textId="77777777" w:rsidR="00F23F53" w:rsidRDefault="00F23F53">
            <w:pPr>
              <w:pStyle w:val="BodyTable"/>
            </w:pPr>
          </w:p>
        </w:tc>
        <w:tc>
          <w:tcPr>
            <w:tcW w:w="3117" w:type="dxa"/>
            <w:vMerge/>
          </w:tcPr>
          <w:p w14:paraId="0235C0D6" w14:textId="77777777" w:rsidR="00F23F53" w:rsidRDefault="00F23F53">
            <w:pPr>
              <w:pStyle w:val="BodyTable"/>
            </w:pPr>
          </w:p>
        </w:tc>
      </w:tr>
      <w:tr w:rsidR="00F23F53" w14:paraId="673580BE" w14:textId="77777777" w:rsidTr="007E68FF">
        <w:trPr>
          <w:trHeight w:val="20"/>
        </w:trPr>
        <w:tc>
          <w:tcPr>
            <w:tcW w:w="3116" w:type="dxa"/>
            <w:vAlign w:val="center"/>
          </w:tcPr>
          <w:p w14:paraId="48122378" w14:textId="23D5426C" w:rsidR="00F23F53" w:rsidRDefault="00F23F53">
            <w:pPr>
              <w:pStyle w:val="BodyTable"/>
            </w:pPr>
            <w:r>
              <w:t>Capital uman, for</w:t>
            </w:r>
            <w:r w:rsidR="0023143C">
              <w:t>ț</w:t>
            </w:r>
            <w:r>
              <w:t xml:space="preserve">ă de muncă </w:t>
            </w:r>
            <w:r w:rsidR="0023143C">
              <w:t>ș</w:t>
            </w:r>
            <w:r>
              <w:t>i protec</w:t>
            </w:r>
            <w:r w:rsidR="0023143C">
              <w:t>ț</w:t>
            </w:r>
            <w:r>
              <w:t>ie socială</w:t>
            </w:r>
          </w:p>
        </w:tc>
        <w:tc>
          <w:tcPr>
            <w:tcW w:w="3117" w:type="dxa"/>
            <w:vMerge/>
          </w:tcPr>
          <w:p w14:paraId="7AE794E5" w14:textId="77777777" w:rsidR="00F23F53" w:rsidRDefault="00F23F53">
            <w:pPr>
              <w:pStyle w:val="BodyTable"/>
            </w:pPr>
          </w:p>
        </w:tc>
        <w:tc>
          <w:tcPr>
            <w:tcW w:w="3117" w:type="dxa"/>
            <w:vMerge/>
          </w:tcPr>
          <w:p w14:paraId="21482162" w14:textId="77777777" w:rsidR="00F23F53" w:rsidRDefault="00F23F53">
            <w:pPr>
              <w:pStyle w:val="BodyTable"/>
            </w:pPr>
          </w:p>
        </w:tc>
      </w:tr>
      <w:tr w:rsidR="00F23F53" w14:paraId="12FE97E9" w14:textId="77777777" w:rsidTr="007E68FF">
        <w:trPr>
          <w:trHeight w:val="20"/>
        </w:trPr>
        <w:tc>
          <w:tcPr>
            <w:tcW w:w="3116" w:type="dxa"/>
            <w:vAlign w:val="center"/>
          </w:tcPr>
          <w:p w14:paraId="0A98F88E" w14:textId="77777777" w:rsidR="00F23F53" w:rsidRDefault="00F23F53">
            <w:pPr>
              <w:pStyle w:val="BodyTable"/>
            </w:pPr>
            <w:r>
              <w:t>Sănătate</w:t>
            </w:r>
          </w:p>
        </w:tc>
        <w:tc>
          <w:tcPr>
            <w:tcW w:w="3117" w:type="dxa"/>
            <w:vMerge/>
          </w:tcPr>
          <w:p w14:paraId="298418E8" w14:textId="77777777" w:rsidR="00F23F53" w:rsidRDefault="00F23F53">
            <w:pPr>
              <w:pStyle w:val="BodyTable"/>
            </w:pPr>
          </w:p>
        </w:tc>
        <w:tc>
          <w:tcPr>
            <w:tcW w:w="3117" w:type="dxa"/>
            <w:vMerge/>
          </w:tcPr>
          <w:p w14:paraId="4BBC5466" w14:textId="77777777" w:rsidR="00F23F53" w:rsidRDefault="00F23F53">
            <w:pPr>
              <w:pStyle w:val="BodyTable"/>
            </w:pPr>
          </w:p>
        </w:tc>
      </w:tr>
      <w:tr w:rsidR="00F23F53" w14:paraId="30D870DB" w14:textId="77777777" w:rsidTr="007E68FF">
        <w:trPr>
          <w:trHeight w:val="20"/>
        </w:trPr>
        <w:tc>
          <w:tcPr>
            <w:tcW w:w="3116" w:type="dxa"/>
            <w:vAlign w:val="center"/>
          </w:tcPr>
          <w:p w14:paraId="4C168ABA" w14:textId="4BCFCCA2" w:rsidR="00F23F53" w:rsidRDefault="00F23F53">
            <w:pPr>
              <w:pStyle w:val="BodyTable"/>
            </w:pPr>
            <w:r>
              <w:t>Educa</w:t>
            </w:r>
            <w:r w:rsidR="0023143C">
              <w:t>ț</w:t>
            </w:r>
            <w:r>
              <w:t>ie</w:t>
            </w:r>
          </w:p>
        </w:tc>
        <w:tc>
          <w:tcPr>
            <w:tcW w:w="3117" w:type="dxa"/>
            <w:vMerge/>
          </w:tcPr>
          <w:p w14:paraId="17D4ED8B" w14:textId="77777777" w:rsidR="00F23F53" w:rsidRDefault="00F23F53">
            <w:pPr>
              <w:pStyle w:val="BodyTable"/>
            </w:pPr>
          </w:p>
        </w:tc>
        <w:tc>
          <w:tcPr>
            <w:tcW w:w="3117" w:type="dxa"/>
            <w:vMerge/>
          </w:tcPr>
          <w:p w14:paraId="5EA9BD85" w14:textId="77777777" w:rsidR="00F23F53" w:rsidRDefault="00F23F53">
            <w:pPr>
              <w:pStyle w:val="BodyTable"/>
            </w:pPr>
          </w:p>
        </w:tc>
      </w:tr>
      <w:tr w:rsidR="00F23F53" w14:paraId="750F4AD2" w14:textId="77777777" w:rsidTr="007E68FF">
        <w:trPr>
          <w:trHeight w:val="20"/>
        </w:trPr>
        <w:tc>
          <w:tcPr>
            <w:tcW w:w="3116" w:type="dxa"/>
            <w:vAlign w:val="center"/>
          </w:tcPr>
          <w:p w14:paraId="7A6E5DB8" w14:textId="77777777" w:rsidR="00F23F53" w:rsidRDefault="00F23F53">
            <w:pPr>
              <w:pStyle w:val="BodyTable"/>
            </w:pPr>
            <w:r>
              <w:t>Cultură</w:t>
            </w:r>
          </w:p>
        </w:tc>
        <w:tc>
          <w:tcPr>
            <w:tcW w:w="3117" w:type="dxa"/>
            <w:vMerge/>
          </w:tcPr>
          <w:p w14:paraId="770E45B7" w14:textId="77777777" w:rsidR="00F23F53" w:rsidRDefault="00F23F53">
            <w:pPr>
              <w:pStyle w:val="BodyTable"/>
            </w:pPr>
          </w:p>
        </w:tc>
        <w:tc>
          <w:tcPr>
            <w:tcW w:w="3117" w:type="dxa"/>
            <w:vMerge/>
          </w:tcPr>
          <w:p w14:paraId="799570A4" w14:textId="77777777" w:rsidR="00F23F53" w:rsidRDefault="00F23F53">
            <w:pPr>
              <w:pStyle w:val="BodyTable"/>
            </w:pPr>
          </w:p>
        </w:tc>
      </w:tr>
      <w:tr w:rsidR="00F23F53" w14:paraId="53B1EBC2" w14:textId="77777777" w:rsidTr="007E68FF">
        <w:trPr>
          <w:trHeight w:val="20"/>
        </w:trPr>
        <w:tc>
          <w:tcPr>
            <w:tcW w:w="3116" w:type="dxa"/>
            <w:vAlign w:val="center"/>
          </w:tcPr>
          <w:p w14:paraId="66B6553F" w14:textId="12796B7B" w:rsidR="00F23F53" w:rsidRDefault="00F23F53">
            <w:pPr>
              <w:pStyle w:val="BodyTable"/>
            </w:pPr>
            <w:r>
              <w:t>Diploma</w:t>
            </w:r>
            <w:r w:rsidR="0023143C">
              <w:t>ț</w:t>
            </w:r>
            <w:r>
              <w:t xml:space="preserve">ie </w:t>
            </w:r>
            <w:r w:rsidR="0023143C">
              <w:t>ș</w:t>
            </w:r>
            <w:r>
              <w:t>i rela</w:t>
            </w:r>
            <w:r w:rsidR="0023143C">
              <w:t>ț</w:t>
            </w:r>
            <w:r>
              <w:t>ii interna</w:t>
            </w:r>
            <w:r w:rsidR="0023143C">
              <w:t>ț</w:t>
            </w:r>
            <w:r>
              <w:t>ionale</w:t>
            </w:r>
          </w:p>
        </w:tc>
        <w:tc>
          <w:tcPr>
            <w:tcW w:w="3117" w:type="dxa"/>
            <w:vMerge/>
          </w:tcPr>
          <w:p w14:paraId="7BF12E92" w14:textId="77777777" w:rsidR="00F23F53" w:rsidRDefault="00F23F53">
            <w:pPr>
              <w:pStyle w:val="BodyTable"/>
            </w:pPr>
          </w:p>
        </w:tc>
        <w:tc>
          <w:tcPr>
            <w:tcW w:w="3117" w:type="dxa"/>
            <w:vMerge/>
          </w:tcPr>
          <w:p w14:paraId="6E948B53" w14:textId="77777777" w:rsidR="00F23F53" w:rsidRDefault="00F23F53">
            <w:pPr>
              <w:pStyle w:val="BodyTable"/>
            </w:pPr>
          </w:p>
        </w:tc>
      </w:tr>
      <w:tr w:rsidR="00F23F53" w14:paraId="71F00338" w14:textId="77777777" w:rsidTr="007E68FF">
        <w:trPr>
          <w:trHeight w:val="20"/>
        </w:trPr>
        <w:tc>
          <w:tcPr>
            <w:tcW w:w="3116" w:type="dxa"/>
            <w:vAlign w:val="center"/>
          </w:tcPr>
          <w:p w14:paraId="6BAE4E03" w14:textId="0D91A147" w:rsidR="00F23F53" w:rsidRDefault="00F23F53">
            <w:pPr>
              <w:pStyle w:val="BodyTable"/>
            </w:pPr>
            <w:r>
              <w:lastRenderedPageBreak/>
              <w:t xml:space="preserve">Agricultură, mediu </w:t>
            </w:r>
            <w:r w:rsidR="0023143C">
              <w:t>ș</w:t>
            </w:r>
            <w:r>
              <w:t>i dezvoltare durabilă</w:t>
            </w:r>
          </w:p>
        </w:tc>
        <w:tc>
          <w:tcPr>
            <w:tcW w:w="3117" w:type="dxa"/>
            <w:vMerge/>
          </w:tcPr>
          <w:p w14:paraId="18F3AF72" w14:textId="77777777" w:rsidR="00F23F53" w:rsidRDefault="00F23F53">
            <w:pPr>
              <w:pStyle w:val="BodyTable"/>
            </w:pPr>
          </w:p>
        </w:tc>
        <w:tc>
          <w:tcPr>
            <w:tcW w:w="3117" w:type="dxa"/>
            <w:vMerge/>
          </w:tcPr>
          <w:p w14:paraId="579E60AF" w14:textId="77777777" w:rsidR="00F23F53" w:rsidRDefault="00F23F53">
            <w:pPr>
              <w:pStyle w:val="BodyTable"/>
            </w:pPr>
          </w:p>
        </w:tc>
      </w:tr>
      <w:tr w:rsidR="00F23F53" w14:paraId="27419AFD" w14:textId="77777777" w:rsidTr="007E68FF">
        <w:trPr>
          <w:trHeight w:val="20"/>
        </w:trPr>
        <w:tc>
          <w:tcPr>
            <w:tcW w:w="3116" w:type="dxa"/>
            <w:vAlign w:val="center"/>
          </w:tcPr>
          <w:p w14:paraId="1FB87FE5" w14:textId="77777777" w:rsidR="00F23F53" w:rsidRDefault="00F23F53">
            <w:pPr>
              <w:pStyle w:val="BodyTable"/>
            </w:pPr>
            <w:r>
              <w:t>Infrastructură</w:t>
            </w:r>
          </w:p>
        </w:tc>
        <w:tc>
          <w:tcPr>
            <w:tcW w:w="3117" w:type="dxa"/>
            <w:vMerge/>
          </w:tcPr>
          <w:p w14:paraId="040F341C" w14:textId="77777777" w:rsidR="00F23F53" w:rsidRDefault="00F23F53">
            <w:pPr>
              <w:pStyle w:val="BodyTable"/>
            </w:pPr>
          </w:p>
        </w:tc>
        <w:tc>
          <w:tcPr>
            <w:tcW w:w="3117" w:type="dxa"/>
            <w:vMerge/>
          </w:tcPr>
          <w:p w14:paraId="564EC753" w14:textId="77777777" w:rsidR="00F23F53" w:rsidRDefault="00F23F53">
            <w:pPr>
              <w:pStyle w:val="BodyTable"/>
            </w:pPr>
          </w:p>
        </w:tc>
      </w:tr>
      <w:tr w:rsidR="00F23F53" w14:paraId="10D47196" w14:textId="77777777" w:rsidTr="007E68FF">
        <w:trPr>
          <w:trHeight w:val="20"/>
        </w:trPr>
        <w:tc>
          <w:tcPr>
            <w:tcW w:w="3116" w:type="dxa"/>
            <w:vAlign w:val="center"/>
          </w:tcPr>
          <w:p w14:paraId="1AE39B9A" w14:textId="35D813E9" w:rsidR="00F23F53" w:rsidRDefault="00F23F53">
            <w:pPr>
              <w:pStyle w:val="BodyTable"/>
            </w:pPr>
            <w:r>
              <w:t>Comunica</w:t>
            </w:r>
            <w:r w:rsidR="0023143C">
              <w:t>ț</w:t>
            </w:r>
            <w:r>
              <w:t xml:space="preserve">ii </w:t>
            </w:r>
            <w:r w:rsidR="0023143C">
              <w:t>ș</w:t>
            </w:r>
            <w:r>
              <w:t>i inovare</w:t>
            </w:r>
          </w:p>
        </w:tc>
        <w:tc>
          <w:tcPr>
            <w:tcW w:w="3117" w:type="dxa"/>
            <w:vMerge/>
          </w:tcPr>
          <w:p w14:paraId="28D5258F" w14:textId="77777777" w:rsidR="00F23F53" w:rsidRDefault="00F23F53">
            <w:pPr>
              <w:pStyle w:val="BodyTable"/>
            </w:pPr>
          </w:p>
        </w:tc>
        <w:tc>
          <w:tcPr>
            <w:tcW w:w="3117" w:type="dxa"/>
            <w:vMerge/>
          </w:tcPr>
          <w:p w14:paraId="140EA4C9" w14:textId="77777777" w:rsidR="00F23F53" w:rsidRDefault="00F23F53">
            <w:pPr>
              <w:pStyle w:val="BodyTable"/>
            </w:pPr>
          </w:p>
        </w:tc>
      </w:tr>
    </w:tbl>
    <w:p w14:paraId="10BB0169" w14:textId="1E734DA6" w:rsidR="00F23F53" w:rsidRDefault="00F23F53" w:rsidP="004B099F">
      <w:r>
        <w:t xml:space="preserve">De asemenea, Banca Mondială a definit </w:t>
      </w:r>
      <w:r w:rsidRPr="008F5116">
        <w:t xml:space="preserve">două </w:t>
      </w:r>
      <w:r>
        <w:t xml:space="preserve">categorii </w:t>
      </w:r>
      <w:r w:rsidRPr="008F5116">
        <w:t>de fi</w:t>
      </w:r>
      <w:r w:rsidR="0023143C">
        <w:t>ș</w:t>
      </w:r>
      <w:r w:rsidRPr="008F5116">
        <w:t>e de post</w:t>
      </w:r>
      <w:r>
        <w:t xml:space="preserve"> </w:t>
      </w:r>
      <w:r w:rsidRPr="008F5116">
        <w:t>pentru func</w:t>
      </w:r>
      <w:r w:rsidR="0023143C">
        <w:t>ț</w:t>
      </w:r>
      <w:r w:rsidRPr="008F5116">
        <w:t>ionarii publici</w:t>
      </w:r>
      <w:r>
        <w:t xml:space="preserve"> care ocupă func</w:t>
      </w:r>
      <w:r w:rsidR="0023143C">
        <w:t>ț</w:t>
      </w:r>
      <w:r>
        <w:t>ii publice generale</w:t>
      </w:r>
      <w:r w:rsidR="001C75C1">
        <w:t xml:space="preserve">. </w:t>
      </w:r>
      <w:r>
        <w:t>Au fost definite f</w:t>
      </w:r>
      <w:r w:rsidRPr="008F5116">
        <w:t>i</w:t>
      </w:r>
      <w:r w:rsidR="0023143C">
        <w:t>ș</w:t>
      </w:r>
      <w:r w:rsidRPr="008F5116">
        <w:t xml:space="preserve">e de post </w:t>
      </w:r>
      <w:r w:rsidRPr="001729D5">
        <w:rPr>
          <w:b/>
          <w:bCs/>
        </w:rPr>
        <w:t>generice</w:t>
      </w:r>
      <w:r w:rsidRPr="008F5116">
        <w:t xml:space="preserve"> </w:t>
      </w:r>
      <w:r>
        <w:t>aferente</w:t>
      </w:r>
      <w:r w:rsidRPr="008F5116">
        <w:t xml:space="preserve"> familii</w:t>
      </w:r>
      <w:r>
        <w:t>lor</w:t>
      </w:r>
      <w:r w:rsidRPr="008F5116">
        <w:t xml:space="preserve"> de posturi</w:t>
      </w:r>
      <w:r>
        <w:t>, ce</w:t>
      </w:r>
      <w:r w:rsidRPr="008F5116">
        <w:t xml:space="preserve"> cuprind informa</w:t>
      </w:r>
      <w:r w:rsidR="0023143C">
        <w:t>ț</w:t>
      </w:r>
      <w:r w:rsidRPr="008F5116">
        <w:t>ii generale despre tipul de post în cauză, principalele responsabilită</w:t>
      </w:r>
      <w:r w:rsidR="0023143C">
        <w:t>ț</w:t>
      </w:r>
      <w:r w:rsidRPr="008F5116">
        <w:t xml:space="preserve">i </w:t>
      </w:r>
      <w:r w:rsidR="0023143C">
        <w:t>ș</w:t>
      </w:r>
      <w:r w:rsidRPr="008F5116">
        <w:t>i atribu</w:t>
      </w:r>
      <w:r w:rsidR="0023143C">
        <w:t>ț</w:t>
      </w:r>
      <w:r w:rsidRPr="008F5116">
        <w:t xml:space="preserve">ii aferente </w:t>
      </w:r>
      <w:r w:rsidR="0023143C">
        <w:t>ș</w:t>
      </w:r>
      <w:r w:rsidRPr="008F5116">
        <w:t>i competen</w:t>
      </w:r>
      <w:r w:rsidR="0023143C">
        <w:t>ț</w:t>
      </w:r>
      <w:r w:rsidRPr="008F5116">
        <w:t>ele necesare pentru îndeplinirea obiectivelor postului</w:t>
      </w:r>
      <w:r>
        <w:t>:</w:t>
      </w:r>
    </w:p>
    <w:p w14:paraId="7131D216" w14:textId="77777777" w:rsidR="00F23F53" w:rsidRPr="008F5116" w:rsidRDefault="00F23F53" w:rsidP="004B099F">
      <w:pPr>
        <w:pStyle w:val="Bulletpoint1"/>
      </w:pPr>
      <w:r>
        <w:t>D</w:t>
      </w:r>
      <w:r w:rsidRPr="005E2217">
        <w:t>upă nivelul ierarhic (profesional)</w:t>
      </w:r>
      <w:r w:rsidRPr="008F5116">
        <w:t>:</w:t>
      </w:r>
    </w:p>
    <w:p w14:paraId="1F5597FF" w14:textId="78752324" w:rsidR="00F23F53" w:rsidRPr="008F5116" w:rsidRDefault="00F23F53" w:rsidP="007E68FF">
      <w:pPr>
        <w:pStyle w:val="Bulletpoints2"/>
      </w:pPr>
      <w:r w:rsidRPr="008F5116">
        <w:t>Înal</w:t>
      </w:r>
      <w:r w:rsidR="0023143C">
        <w:t>ț</w:t>
      </w:r>
      <w:r w:rsidRPr="008F5116">
        <w:t>i func</w:t>
      </w:r>
      <w:r w:rsidR="0023143C">
        <w:t>ț</w:t>
      </w:r>
      <w:r w:rsidRPr="008F5116">
        <w:t>ionari publici: Secretar general, Inspector guvernamental, Prefect;</w:t>
      </w:r>
    </w:p>
    <w:p w14:paraId="31B4CACF" w14:textId="09314D3E" w:rsidR="00F23F53" w:rsidRPr="008F5116" w:rsidRDefault="00F23F53" w:rsidP="007E68FF">
      <w:pPr>
        <w:pStyle w:val="Bulletpoints2"/>
      </w:pPr>
      <w:r w:rsidRPr="008F5116">
        <w:t>Func</w:t>
      </w:r>
      <w:r w:rsidR="0023143C">
        <w:t>ț</w:t>
      </w:r>
      <w:r w:rsidRPr="008F5116">
        <w:t xml:space="preserve">ii de conducere: Director general, Director, Director executiv, </w:t>
      </w:r>
      <w:r w:rsidR="0023143C">
        <w:t>Ș</w:t>
      </w:r>
      <w:r w:rsidRPr="008F5116">
        <w:t>ef Serviciu;</w:t>
      </w:r>
    </w:p>
    <w:p w14:paraId="7FD53160" w14:textId="450260D8" w:rsidR="00F23F53" w:rsidRDefault="00F23F53" w:rsidP="007E68FF">
      <w:pPr>
        <w:pStyle w:val="Bulletpoints2"/>
      </w:pPr>
      <w:r w:rsidRPr="008F5116">
        <w:t>Func</w:t>
      </w:r>
      <w:r w:rsidR="0023143C">
        <w:t>ț</w:t>
      </w:r>
      <w:r w:rsidRPr="008F5116">
        <w:t>ii de execu</w:t>
      </w:r>
      <w:r w:rsidR="0023143C">
        <w:t>ț</w:t>
      </w:r>
      <w:r w:rsidRPr="008F5116">
        <w:t>ie: Consilier superior, Consilier principal, Consilier debutant / asistent, Personal administrativ / servicii suport.</w:t>
      </w:r>
    </w:p>
    <w:p w14:paraId="30D42956" w14:textId="472702D8" w:rsidR="00F23F53" w:rsidRPr="008F5116" w:rsidRDefault="00F23F53" w:rsidP="004B099F">
      <w:pPr>
        <w:pStyle w:val="Bulletpoint1"/>
      </w:pPr>
      <w:r>
        <w:rPr>
          <w:b/>
          <w:bCs/>
        </w:rPr>
        <w:t>D</w:t>
      </w:r>
      <w:r w:rsidRPr="001729D5">
        <w:rPr>
          <w:b/>
          <w:bCs/>
        </w:rPr>
        <w:t>omeniile func</w:t>
      </w:r>
      <w:r w:rsidR="0023143C">
        <w:rPr>
          <w:b/>
          <w:bCs/>
        </w:rPr>
        <w:t>ț</w:t>
      </w:r>
      <w:r w:rsidRPr="001729D5">
        <w:rPr>
          <w:b/>
          <w:bCs/>
        </w:rPr>
        <w:t>ionale</w:t>
      </w:r>
      <w:r w:rsidRPr="008F5116">
        <w:t>: politici publice,</w:t>
      </w:r>
      <w:r w:rsidRPr="008F5116">
        <w:rPr>
          <w:rStyle w:val="FootnoteReference"/>
        </w:rPr>
        <w:footnoteReference w:id="64"/>
      </w:r>
      <w:r w:rsidRPr="008F5116">
        <w:t xml:space="preserve"> planificare strategică,</w:t>
      </w:r>
      <w:r w:rsidRPr="008F5116">
        <w:rPr>
          <w:rStyle w:val="FootnoteReference"/>
        </w:rPr>
        <w:footnoteReference w:id="65"/>
      </w:r>
      <w:r w:rsidRPr="008F5116">
        <w:t xml:space="preserve"> management financiar,</w:t>
      </w:r>
      <w:r w:rsidRPr="008F5116">
        <w:rPr>
          <w:rStyle w:val="FootnoteReference"/>
        </w:rPr>
        <w:footnoteReference w:id="66"/>
      </w:r>
      <w:r w:rsidRPr="008F5116">
        <w:t xml:space="preserve"> managementul resurselor umane,</w:t>
      </w:r>
      <w:r w:rsidRPr="008F5116">
        <w:rPr>
          <w:rStyle w:val="FootnoteReference"/>
        </w:rPr>
        <w:footnoteReference w:id="67"/>
      </w:r>
      <w:r w:rsidRPr="008F5116">
        <w:t xml:space="preserve"> rela</w:t>
      </w:r>
      <w:r w:rsidR="0023143C">
        <w:t>ț</w:t>
      </w:r>
      <w:r w:rsidRPr="008F5116">
        <w:t>ii interna</w:t>
      </w:r>
      <w:r w:rsidR="0023143C">
        <w:t>ț</w:t>
      </w:r>
      <w:r w:rsidRPr="008F5116">
        <w:t>ionale,</w:t>
      </w:r>
      <w:r w:rsidRPr="008F5116">
        <w:rPr>
          <w:rStyle w:val="FootnoteReference"/>
        </w:rPr>
        <w:footnoteReference w:id="68"/>
      </w:r>
      <w:r w:rsidRPr="008F5116">
        <w:t xml:space="preserve"> afaceri juridice,</w:t>
      </w:r>
      <w:r w:rsidRPr="008F5116">
        <w:rPr>
          <w:rStyle w:val="FootnoteReference"/>
        </w:rPr>
        <w:footnoteReference w:id="69"/>
      </w:r>
      <w:r w:rsidRPr="008F5116">
        <w:t xml:space="preserve"> control managerial intern,</w:t>
      </w:r>
      <w:r w:rsidRPr="008F5116">
        <w:rPr>
          <w:rStyle w:val="FootnoteReference"/>
        </w:rPr>
        <w:footnoteReference w:id="70"/>
      </w:r>
      <w:r w:rsidRPr="008F5116">
        <w:t xml:space="preserve"> management de proiect,</w:t>
      </w:r>
      <w:r w:rsidRPr="008F5116">
        <w:rPr>
          <w:rStyle w:val="FootnoteReference"/>
        </w:rPr>
        <w:footnoteReference w:id="71"/>
      </w:r>
      <w:r w:rsidRPr="008F5116">
        <w:t xml:space="preserve"> audit intern,</w:t>
      </w:r>
      <w:r w:rsidRPr="008F5116">
        <w:rPr>
          <w:rStyle w:val="FootnoteReference"/>
        </w:rPr>
        <w:footnoteReference w:id="72"/>
      </w:r>
      <w:r w:rsidRPr="008F5116">
        <w:t xml:space="preserve"> inspec</w:t>
      </w:r>
      <w:r w:rsidR="0023143C">
        <w:t>ț</w:t>
      </w:r>
      <w:r w:rsidRPr="008F5116">
        <w:t>ie,</w:t>
      </w:r>
      <w:r w:rsidRPr="008F5116">
        <w:rPr>
          <w:rStyle w:val="FootnoteReference"/>
        </w:rPr>
        <w:footnoteReference w:id="73"/>
      </w:r>
      <w:r w:rsidRPr="008F5116">
        <w:t xml:space="preserve"> comunicare </w:t>
      </w:r>
      <w:r w:rsidR="0023143C">
        <w:t>ș</w:t>
      </w:r>
      <w:r w:rsidRPr="008F5116">
        <w:t>i rela</w:t>
      </w:r>
      <w:r w:rsidR="0023143C">
        <w:t>ț</w:t>
      </w:r>
      <w:r w:rsidRPr="008F5116">
        <w:t>ii publice,</w:t>
      </w:r>
      <w:r w:rsidRPr="008F5116">
        <w:rPr>
          <w:rStyle w:val="FootnoteReference"/>
        </w:rPr>
        <w:footnoteReference w:id="74"/>
      </w:r>
      <w:r w:rsidRPr="008F5116">
        <w:t xml:space="preserve"> TIC,</w:t>
      </w:r>
      <w:r w:rsidRPr="008F5116">
        <w:rPr>
          <w:rStyle w:val="FootnoteReference"/>
        </w:rPr>
        <w:footnoteReference w:id="75"/>
      </w:r>
      <w:r w:rsidRPr="008F5116">
        <w:t xml:space="preserve"> arhive.</w:t>
      </w:r>
      <w:r w:rsidRPr="008F5116">
        <w:rPr>
          <w:rStyle w:val="FootnoteReference"/>
        </w:rPr>
        <w:footnoteReference w:id="76"/>
      </w:r>
    </w:p>
    <w:p w14:paraId="56428CA7" w14:textId="54E6AA76" w:rsidR="00F23F53" w:rsidRPr="00A820E7" w:rsidRDefault="00F23F53" w:rsidP="007E68FF">
      <w:r>
        <w:t xml:space="preserve">A fost definit un </w:t>
      </w:r>
      <w:r w:rsidR="0023143C">
        <w:t>ș</w:t>
      </w:r>
      <w:r>
        <w:t>ablon de f</w:t>
      </w:r>
      <w:r w:rsidRPr="00A820E7">
        <w:t>i</w:t>
      </w:r>
      <w:r w:rsidR="0023143C">
        <w:t>ș</w:t>
      </w:r>
      <w:r>
        <w:t xml:space="preserve">ă </w:t>
      </w:r>
      <w:r w:rsidRPr="00A820E7">
        <w:t xml:space="preserve">de post </w:t>
      </w:r>
      <w:r w:rsidRPr="00A820E7">
        <w:rPr>
          <w:b/>
          <w:bCs/>
        </w:rPr>
        <w:t>specific</w:t>
      </w:r>
      <w:r>
        <w:rPr>
          <w:b/>
          <w:bCs/>
        </w:rPr>
        <w:t>ă</w:t>
      </w:r>
      <w:r w:rsidRPr="0056510A">
        <w:t>,</w:t>
      </w:r>
      <w:r>
        <w:rPr>
          <w:b/>
          <w:bCs/>
        </w:rPr>
        <w:t xml:space="preserve"> </w:t>
      </w:r>
      <w:r w:rsidRPr="0056510A">
        <w:t>conform cu cadrul legislativ aplicabil</w:t>
      </w:r>
      <w:r w:rsidRPr="00A820E7">
        <w:t>.</w:t>
      </w:r>
      <w:r>
        <w:t xml:space="preserve"> </w:t>
      </w:r>
      <w:r w:rsidRPr="006F17A4">
        <w:t>Stabilirea competen</w:t>
      </w:r>
      <w:r w:rsidR="0023143C">
        <w:t>ț</w:t>
      </w:r>
      <w:r w:rsidRPr="006F17A4">
        <w:t>elor specifice în fi</w:t>
      </w:r>
      <w:r w:rsidR="0023143C">
        <w:t>ș</w:t>
      </w:r>
      <w:r w:rsidRPr="006F17A4">
        <w:t>ele de post specifice urmăre</w:t>
      </w:r>
      <w:r w:rsidR="0023143C">
        <w:t>ș</w:t>
      </w:r>
      <w:r w:rsidRPr="006F17A4">
        <w:t>te responsabilită</w:t>
      </w:r>
      <w:r w:rsidR="0023143C">
        <w:t>ț</w:t>
      </w:r>
      <w:r w:rsidRPr="006F17A4">
        <w:t xml:space="preserve">ile </w:t>
      </w:r>
      <w:r w:rsidR="0023143C">
        <w:t>ș</w:t>
      </w:r>
      <w:r w:rsidRPr="006F17A4">
        <w:t>i atribu</w:t>
      </w:r>
      <w:r w:rsidR="0023143C">
        <w:t>ț</w:t>
      </w:r>
      <w:r w:rsidRPr="006F17A4">
        <w:t>iilor postului respectiv.</w:t>
      </w:r>
    </w:p>
    <w:p w14:paraId="521AB64A" w14:textId="47AA64A6" w:rsidR="00F23F53" w:rsidRDefault="00F23F53" w:rsidP="00F23F53">
      <w:pPr>
        <w:rPr>
          <w:rStyle w:val="ui-provider"/>
        </w:rPr>
      </w:pPr>
      <w:r>
        <w:t>În continuare, recomandarea Băncii Mondiale a fost ca fi</w:t>
      </w:r>
      <w:r w:rsidR="0023143C">
        <w:t>ș</w:t>
      </w:r>
      <w:r>
        <w:t xml:space="preserve">ele de post generice (pe nivel ierarhic </w:t>
      </w:r>
      <w:r w:rsidR="0023143C">
        <w:t>ș</w:t>
      </w:r>
      <w:r>
        <w:t>i domeniu func</w:t>
      </w:r>
      <w:r w:rsidR="0023143C">
        <w:t>ț</w:t>
      </w:r>
      <w:r>
        <w:t>ional) să fie urmate în elaborarea fi</w:t>
      </w:r>
      <w:r w:rsidR="0023143C">
        <w:t>ș</w:t>
      </w:r>
      <w:r>
        <w:t>elor de post pentru func</w:t>
      </w:r>
      <w:r w:rsidR="0023143C">
        <w:t>ț</w:t>
      </w:r>
      <w:r>
        <w:t>iile publice generale. Pentru func</w:t>
      </w:r>
      <w:r w:rsidR="0023143C">
        <w:t>ț</w:t>
      </w:r>
      <w:r>
        <w:t>iile publice specifice, punctul de plecare trebuie să fie fi</w:t>
      </w:r>
      <w:r w:rsidR="0023143C">
        <w:t>ș</w:t>
      </w:r>
      <w:r>
        <w:t>ele de post generice cu luarea în considerare a specificului postului. F</w:t>
      </w:r>
      <w:r>
        <w:rPr>
          <w:rStyle w:val="ui-provider"/>
        </w:rPr>
        <w:t>i</w:t>
      </w:r>
      <w:r w:rsidR="0023143C">
        <w:rPr>
          <w:rStyle w:val="ui-provider"/>
        </w:rPr>
        <w:t>ș</w:t>
      </w:r>
      <w:r>
        <w:rPr>
          <w:rStyle w:val="ui-provider"/>
        </w:rPr>
        <w:t xml:space="preserve">ele de post specifice pot adăuga anumite elemente, adaptate nevoilor </w:t>
      </w:r>
      <w:r w:rsidR="0023143C">
        <w:rPr>
          <w:rStyle w:val="ui-provider"/>
        </w:rPr>
        <w:t>ș</w:t>
      </w:r>
      <w:r>
        <w:rPr>
          <w:rStyle w:val="ui-provider"/>
        </w:rPr>
        <w:t>i specificului institu</w:t>
      </w:r>
      <w:r w:rsidR="0023143C">
        <w:rPr>
          <w:rStyle w:val="ui-provider"/>
        </w:rPr>
        <w:t>ț</w:t>
      </w:r>
      <w:r>
        <w:rPr>
          <w:rStyle w:val="ui-provider"/>
        </w:rPr>
        <w:t xml:space="preserve">iei </w:t>
      </w:r>
      <w:r w:rsidR="0023143C">
        <w:rPr>
          <w:rStyle w:val="ui-provider"/>
        </w:rPr>
        <w:t>ș</w:t>
      </w:r>
      <w:r>
        <w:rPr>
          <w:rStyle w:val="ui-provider"/>
        </w:rPr>
        <w:t xml:space="preserve">i al fiecărui post, dar cu coordonarea ANFP </w:t>
      </w:r>
      <w:r w:rsidR="0023143C">
        <w:rPr>
          <w:rStyle w:val="ui-provider"/>
        </w:rPr>
        <w:t>ș</w:t>
      </w:r>
      <w:r>
        <w:rPr>
          <w:rStyle w:val="ui-provider"/>
        </w:rPr>
        <w:t>i doar în anumite sec</w:t>
      </w:r>
      <w:r w:rsidR="0023143C">
        <w:rPr>
          <w:rStyle w:val="ui-provider"/>
        </w:rPr>
        <w:t>ț</w:t>
      </w:r>
      <w:r>
        <w:rPr>
          <w:rStyle w:val="ui-provider"/>
        </w:rPr>
        <w:t>iuni.  </w:t>
      </w:r>
    </w:p>
    <w:p w14:paraId="51E3F624" w14:textId="3E69CE54" w:rsidR="00F8223D" w:rsidRPr="00D05C1A" w:rsidRDefault="00875168" w:rsidP="007E68FF">
      <w:pPr>
        <w:pStyle w:val="Heading5"/>
      </w:pPr>
      <w:bookmarkStart w:id="116" w:name="_Ref162443347"/>
      <w:r w:rsidRPr="00D05C1A">
        <w:t xml:space="preserve">Analiza </w:t>
      </w:r>
      <w:r w:rsidR="004D5CB1">
        <w:t>fi</w:t>
      </w:r>
      <w:r w:rsidR="0023143C">
        <w:t>ș</w:t>
      </w:r>
      <w:r w:rsidR="004D5CB1">
        <w:t xml:space="preserve">elor de </w:t>
      </w:r>
      <w:r w:rsidR="004E1FF6" w:rsidRPr="00D05C1A">
        <w:t>post</w:t>
      </w:r>
      <w:bookmarkEnd w:id="116"/>
      <w:r w:rsidR="007B2D68">
        <w:t xml:space="preserve"> realizată pentru scopurile politicii publice</w:t>
      </w:r>
    </w:p>
    <w:p w14:paraId="0B6AE907" w14:textId="32E09413" w:rsidR="00645118" w:rsidRDefault="00645118" w:rsidP="007E68FF">
      <w:pPr>
        <w:pStyle w:val="Heading6"/>
      </w:pPr>
      <w:r w:rsidRPr="007E68FF">
        <w:t>Domeniul Func</w:t>
      </w:r>
      <w:r w:rsidR="0023143C">
        <w:t>ț</w:t>
      </w:r>
      <w:r w:rsidRPr="007E68FF">
        <w:t>ional: Resurse Umane</w:t>
      </w:r>
    </w:p>
    <w:p w14:paraId="3E85BA70" w14:textId="3AAEED2E" w:rsidR="007B2D68" w:rsidRPr="001F4B1D" w:rsidRDefault="007B2D68" w:rsidP="007B2D68">
      <w:r w:rsidRPr="001F4B1D">
        <w:t>În fi</w:t>
      </w:r>
      <w:r w:rsidR="0023143C">
        <w:t>ș</w:t>
      </w:r>
      <w:r w:rsidRPr="001F4B1D">
        <w:t xml:space="preserve">ele de post analizate aferente posturilor de consilier, expert si inspector </w:t>
      </w:r>
      <w:r>
        <w:t>din cadrul compartimentelor de resurse umane din institu</w:t>
      </w:r>
      <w:r w:rsidR="0023143C">
        <w:t>ț</w:t>
      </w:r>
      <w:r>
        <w:t xml:space="preserve">iile publice, </w:t>
      </w:r>
      <w:r w:rsidRPr="001F4B1D">
        <w:t>se regăsesc atribu</w:t>
      </w:r>
      <w:r w:rsidR="0023143C">
        <w:t>ț</w:t>
      </w:r>
      <w:r w:rsidRPr="001F4B1D">
        <w:t>ii similare, legate de îndeplinirea activită</w:t>
      </w:r>
      <w:r w:rsidR="0023143C">
        <w:t>ț</w:t>
      </w:r>
      <w:r w:rsidRPr="001F4B1D">
        <w:t>ilor opera</w:t>
      </w:r>
      <w:r w:rsidR="0023143C">
        <w:t>ț</w:t>
      </w:r>
      <w:r w:rsidRPr="001F4B1D">
        <w:t>ionale de zi cu zi, specifice domeniului de activitate. Diferen</w:t>
      </w:r>
      <w:r w:rsidR="0023143C">
        <w:t>ț</w:t>
      </w:r>
      <w:r w:rsidRPr="001F4B1D">
        <w:t>ele observate între atribu</w:t>
      </w:r>
      <w:r w:rsidR="0023143C">
        <w:t>ț</w:t>
      </w:r>
      <w:r w:rsidRPr="001F4B1D">
        <w:t>iile specifice aferente func</w:t>
      </w:r>
      <w:r w:rsidR="0023143C">
        <w:t>ț</w:t>
      </w:r>
      <w:r w:rsidRPr="001F4B1D">
        <w:t xml:space="preserve">iilor de inspector, consilieri </w:t>
      </w:r>
      <w:r w:rsidR="0023143C">
        <w:t>ș</w:t>
      </w:r>
      <w:r w:rsidRPr="001F4B1D">
        <w:t xml:space="preserve">i/sau expert nu </w:t>
      </w:r>
      <w:r w:rsidR="0023143C">
        <w:t>ț</w:t>
      </w:r>
      <w:r w:rsidRPr="001F4B1D">
        <w:t>in de specificul func</w:t>
      </w:r>
      <w:r w:rsidR="0023143C">
        <w:t>ț</w:t>
      </w:r>
      <w:r w:rsidRPr="001F4B1D">
        <w:t>iei</w:t>
      </w:r>
      <w:r>
        <w:t xml:space="preserve">, ci mai degrabă de specificul compartimentului din care fac parte </w:t>
      </w:r>
      <w:r w:rsidR="0023143C">
        <w:t>ș</w:t>
      </w:r>
      <w:r>
        <w:t>i de natura activită</w:t>
      </w:r>
      <w:r w:rsidR="0023143C">
        <w:t>ț</w:t>
      </w:r>
      <w:r>
        <w:t>ilor din sfera de atribu</w:t>
      </w:r>
      <w:r w:rsidR="0023143C">
        <w:t>ț</w:t>
      </w:r>
      <w:r>
        <w:t xml:space="preserve">ie, de gradul de vechime, de dimensiunea compartimentului </w:t>
      </w:r>
      <w:r w:rsidR="0023143C">
        <w:t>ș</w:t>
      </w:r>
      <w:r>
        <w:t>i modul de organizare al direc</w:t>
      </w:r>
      <w:r w:rsidR="0023143C">
        <w:t>ț</w:t>
      </w:r>
      <w:r>
        <w:t xml:space="preserve">iei din care fac parte, precum </w:t>
      </w:r>
      <w:r w:rsidR="0023143C">
        <w:t>ș</w:t>
      </w:r>
      <w:r>
        <w:t>i de nivelul de detaliu inclus în fi</w:t>
      </w:r>
      <w:r w:rsidR="0023143C">
        <w:t>ș</w:t>
      </w:r>
      <w:r>
        <w:t>ele de post. Mai mult, în fi</w:t>
      </w:r>
      <w:r w:rsidR="0023143C">
        <w:t>ș</w:t>
      </w:r>
      <w:r>
        <w:t>ele de post consultate pentru func</w:t>
      </w:r>
      <w:r w:rsidR="0023143C">
        <w:t>ț</w:t>
      </w:r>
      <w:r>
        <w:t>ia de inspector nu au fost găsite atribu</w:t>
      </w:r>
      <w:r w:rsidR="0023143C">
        <w:t>ț</w:t>
      </w:r>
      <w:r>
        <w:t xml:space="preserve">ii de control </w:t>
      </w:r>
      <w:r w:rsidR="0023143C">
        <w:t>ș</w:t>
      </w:r>
      <w:r>
        <w:t>i inspec</w:t>
      </w:r>
      <w:r w:rsidR="0023143C">
        <w:t>ț</w:t>
      </w:r>
      <w:r>
        <w:t>ie, ci atribu</w:t>
      </w:r>
      <w:r w:rsidR="0023143C">
        <w:t>ț</w:t>
      </w:r>
      <w:r>
        <w:t>ii similare cu cele ale exper</w:t>
      </w:r>
      <w:r w:rsidR="0023143C">
        <w:t>ț</w:t>
      </w:r>
      <w:r>
        <w:t xml:space="preserve">ilor </w:t>
      </w:r>
      <w:r w:rsidR="0023143C">
        <w:t>ș</w:t>
      </w:r>
      <w:r>
        <w:t xml:space="preserve">i consilierilor.  </w:t>
      </w:r>
      <w:r w:rsidRPr="001F4B1D">
        <w:t xml:space="preserve"> </w:t>
      </w:r>
    </w:p>
    <w:p w14:paraId="7B0CDD1A" w14:textId="2F8DFF5D" w:rsidR="00645118" w:rsidRDefault="00F465E0" w:rsidP="00645118">
      <w:r w:rsidRPr="0064424F">
        <w:rPr>
          <w:iCs/>
        </w:rPr>
        <w:t>Analiza s-a concentrat pe fi</w:t>
      </w:r>
      <w:r w:rsidR="0023143C">
        <w:rPr>
          <w:iCs/>
        </w:rPr>
        <w:t>ș</w:t>
      </w:r>
      <w:r w:rsidRPr="0064424F">
        <w:rPr>
          <w:iCs/>
        </w:rPr>
        <w:t>ele de post aferente func</w:t>
      </w:r>
      <w:r w:rsidR="0023143C">
        <w:rPr>
          <w:iCs/>
        </w:rPr>
        <w:t>ț</w:t>
      </w:r>
      <w:r w:rsidRPr="0064424F">
        <w:rPr>
          <w:iCs/>
        </w:rPr>
        <w:t>ii</w:t>
      </w:r>
      <w:r>
        <w:rPr>
          <w:iCs/>
        </w:rPr>
        <w:t xml:space="preserve">lor </w:t>
      </w:r>
      <w:r w:rsidRPr="0064424F">
        <w:rPr>
          <w:iCs/>
        </w:rPr>
        <w:t xml:space="preserve">de </w:t>
      </w:r>
      <w:r>
        <w:rPr>
          <w:iCs/>
        </w:rPr>
        <w:t xml:space="preserve">„consilier”, „expert” </w:t>
      </w:r>
      <w:r w:rsidR="0023143C">
        <w:rPr>
          <w:iCs/>
        </w:rPr>
        <w:t>ș</w:t>
      </w:r>
      <w:r>
        <w:rPr>
          <w:iCs/>
        </w:rPr>
        <w:t>i „</w:t>
      </w:r>
      <w:r w:rsidRPr="0064424F">
        <w:rPr>
          <w:iCs/>
        </w:rPr>
        <w:t>inspector</w:t>
      </w:r>
      <w:r>
        <w:rPr>
          <w:iCs/>
        </w:rPr>
        <w:t>”</w:t>
      </w:r>
      <w:r w:rsidRPr="0064424F">
        <w:rPr>
          <w:iCs/>
        </w:rPr>
        <w:t xml:space="preserve"> din cadrul </w:t>
      </w:r>
      <w:r>
        <w:rPr>
          <w:iCs/>
        </w:rPr>
        <w:t>departamentelor de management al resurselor umane, luând ca exemplu institu</w:t>
      </w:r>
      <w:r w:rsidR="0023143C">
        <w:rPr>
          <w:iCs/>
        </w:rPr>
        <w:t>ț</w:t>
      </w:r>
      <w:r>
        <w:rPr>
          <w:iCs/>
        </w:rPr>
        <w:t>ii din toate cele trei niveluri administrative.</w:t>
      </w:r>
    </w:p>
    <w:p w14:paraId="6E952743" w14:textId="59CF4F4C" w:rsidR="00BE586D" w:rsidRDefault="00BE586D" w:rsidP="00BE586D">
      <w:pPr>
        <w:pStyle w:val="Caption"/>
      </w:pPr>
      <w:r>
        <w:t xml:space="preserve">Tabel </w:t>
      </w:r>
      <w:r>
        <w:fldChar w:fldCharType="begin"/>
      </w:r>
      <w:r>
        <w:instrText xml:space="preserve"> SEQ Tabel \* ARABIC </w:instrText>
      </w:r>
      <w:r>
        <w:fldChar w:fldCharType="separate"/>
      </w:r>
      <w:r w:rsidR="007B2D68">
        <w:rPr>
          <w:noProof/>
        </w:rPr>
        <w:t>10</w:t>
      </w:r>
      <w:r>
        <w:fldChar w:fldCharType="end"/>
      </w:r>
      <w:r w:rsidR="002E0E18">
        <w:t xml:space="preserve">. </w:t>
      </w:r>
      <w:r w:rsidR="00DB42B0">
        <w:t>Posturile pentru care au fost analizate atribu</w:t>
      </w:r>
      <w:r w:rsidR="0023143C">
        <w:t>ț</w:t>
      </w:r>
      <w:r w:rsidR="00DB42B0">
        <w:t>iile prin</w:t>
      </w:r>
      <w:r w:rsidR="002E0E18">
        <w:t xml:space="preserve"> fi</w:t>
      </w:r>
      <w:r w:rsidR="0023143C">
        <w:t>ș</w:t>
      </w:r>
      <w:r w:rsidR="002E0E18">
        <w:t>el</w:t>
      </w:r>
      <w:r w:rsidR="00DB42B0">
        <w:t xml:space="preserve">e </w:t>
      </w:r>
      <w:r w:rsidR="002E0E18">
        <w:t xml:space="preserve"> de post </w:t>
      </w:r>
    </w:p>
    <w:tbl>
      <w:tblPr>
        <w:tblStyle w:val="PlainTable1"/>
        <w:tblW w:w="9007" w:type="dxa"/>
        <w:tblLook w:val="04A0" w:firstRow="1" w:lastRow="0" w:firstColumn="1" w:lastColumn="0" w:noHBand="0" w:noVBand="1"/>
      </w:tblPr>
      <w:tblGrid>
        <w:gridCol w:w="471"/>
        <w:gridCol w:w="4024"/>
        <w:gridCol w:w="2621"/>
        <w:gridCol w:w="991"/>
        <w:gridCol w:w="900"/>
      </w:tblGrid>
      <w:tr w:rsidR="003E240A" w:rsidRPr="004D5CB1" w14:paraId="686D6C11" w14:textId="77777777" w:rsidTr="007B2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shd w:val="clear" w:color="auto" w:fill="FFE600"/>
          </w:tcPr>
          <w:p w14:paraId="7C208D3B" w14:textId="77777777" w:rsidR="003E240A" w:rsidRPr="004D5CB1" w:rsidRDefault="003E240A" w:rsidP="00CC3E13">
            <w:pPr>
              <w:spacing w:before="0" w:after="0"/>
              <w:rPr>
                <w:rFonts w:cs="Times New Roman"/>
                <w:b w:val="0"/>
                <w:color w:val="000000"/>
                <w:sz w:val="18"/>
                <w:szCs w:val="18"/>
              </w:rPr>
            </w:pPr>
            <w:r w:rsidRPr="004D5CB1">
              <w:rPr>
                <w:rFonts w:cs="Times New Roman"/>
                <w:b w:val="0"/>
                <w:color w:val="000000"/>
                <w:sz w:val="18"/>
                <w:szCs w:val="18"/>
              </w:rPr>
              <w:t>Nr.</w:t>
            </w:r>
          </w:p>
        </w:tc>
        <w:tc>
          <w:tcPr>
            <w:tcW w:w="4024" w:type="dxa"/>
            <w:shd w:val="clear" w:color="auto" w:fill="FFE600"/>
            <w:vAlign w:val="bottom"/>
          </w:tcPr>
          <w:p w14:paraId="07D719C8" w14:textId="6DA60A93" w:rsidR="003E240A" w:rsidRPr="004D5CB1" w:rsidRDefault="003E240A"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rPr>
            </w:pPr>
            <w:r w:rsidRPr="004D5CB1">
              <w:rPr>
                <w:rFonts w:cs="Times New Roman"/>
                <w:b w:val="0"/>
                <w:color w:val="000000"/>
                <w:sz w:val="18"/>
                <w:szCs w:val="18"/>
              </w:rPr>
              <w:t>Institu</w:t>
            </w:r>
            <w:r w:rsidR="0023143C">
              <w:rPr>
                <w:rFonts w:cs="Times New Roman"/>
                <w:b w:val="0"/>
                <w:color w:val="000000"/>
                <w:sz w:val="18"/>
                <w:szCs w:val="18"/>
              </w:rPr>
              <w:t>ț</w:t>
            </w:r>
            <w:r w:rsidRPr="004D5CB1">
              <w:rPr>
                <w:rFonts w:cs="Times New Roman"/>
                <w:b w:val="0"/>
                <w:color w:val="000000"/>
                <w:sz w:val="18"/>
                <w:szCs w:val="18"/>
              </w:rPr>
              <w:t>ia</w:t>
            </w:r>
          </w:p>
        </w:tc>
        <w:tc>
          <w:tcPr>
            <w:tcW w:w="2621" w:type="dxa"/>
            <w:shd w:val="clear" w:color="auto" w:fill="FFE600"/>
            <w:vAlign w:val="bottom"/>
          </w:tcPr>
          <w:p w14:paraId="6204BF2F" w14:textId="77777777" w:rsidR="003E240A" w:rsidRPr="004D5CB1" w:rsidRDefault="003E240A"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rPr>
            </w:pPr>
            <w:r w:rsidRPr="004D5CB1">
              <w:rPr>
                <w:rFonts w:cs="Times New Roman"/>
                <w:b w:val="0"/>
                <w:color w:val="000000"/>
                <w:sz w:val="18"/>
                <w:szCs w:val="18"/>
              </w:rPr>
              <w:t>Compartimentul</w:t>
            </w:r>
          </w:p>
        </w:tc>
        <w:tc>
          <w:tcPr>
            <w:tcW w:w="991" w:type="dxa"/>
            <w:shd w:val="clear" w:color="auto" w:fill="FFE600"/>
            <w:vAlign w:val="bottom"/>
          </w:tcPr>
          <w:p w14:paraId="6B274A62" w14:textId="4A48EC45" w:rsidR="003E240A" w:rsidRPr="004D5CB1" w:rsidRDefault="003E240A"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rPr>
            </w:pPr>
            <w:r w:rsidRPr="004D5CB1">
              <w:rPr>
                <w:rFonts w:cs="Times New Roman"/>
                <w:b w:val="0"/>
                <w:color w:val="000000"/>
                <w:sz w:val="18"/>
                <w:szCs w:val="18"/>
              </w:rPr>
              <w:t>Func</w:t>
            </w:r>
            <w:r w:rsidR="0023143C">
              <w:rPr>
                <w:rFonts w:cs="Times New Roman"/>
                <w:b w:val="0"/>
                <w:color w:val="000000"/>
                <w:sz w:val="18"/>
                <w:szCs w:val="18"/>
              </w:rPr>
              <w:t>ț</w:t>
            </w:r>
            <w:r w:rsidRPr="004D5CB1">
              <w:rPr>
                <w:rFonts w:cs="Times New Roman"/>
                <w:b w:val="0"/>
                <w:color w:val="000000"/>
                <w:sz w:val="18"/>
                <w:szCs w:val="18"/>
              </w:rPr>
              <w:t>ia</w:t>
            </w:r>
          </w:p>
        </w:tc>
        <w:tc>
          <w:tcPr>
            <w:tcW w:w="900" w:type="dxa"/>
            <w:shd w:val="clear" w:color="auto" w:fill="FFE600"/>
            <w:vAlign w:val="bottom"/>
          </w:tcPr>
          <w:p w14:paraId="5D5D8969" w14:textId="77777777" w:rsidR="003E240A" w:rsidRPr="004D5CB1" w:rsidRDefault="003E240A"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olor w:val="000000"/>
                <w:sz w:val="18"/>
                <w:szCs w:val="18"/>
              </w:rPr>
            </w:pPr>
            <w:r w:rsidRPr="004D5CB1">
              <w:rPr>
                <w:rFonts w:cs="Times New Roman"/>
                <w:b w:val="0"/>
                <w:color w:val="000000"/>
                <w:sz w:val="18"/>
                <w:szCs w:val="18"/>
              </w:rPr>
              <w:t>Gradul</w:t>
            </w:r>
          </w:p>
        </w:tc>
      </w:tr>
      <w:tr w:rsidR="003E240A" w:rsidRPr="004D5CB1" w14:paraId="5DF26A8B" w14:textId="77777777" w:rsidTr="007B2D6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8D7A9BB" w14:textId="77777777" w:rsidR="003E240A" w:rsidRPr="004D5CB1" w:rsidRDefault="003E240A" w:rsidP="00FC1622">
            <w:pPr>
              <w:spacing w:before="0" w:after="0"/>
              <w:jc w:val="left"/>
              <w:rPr>
                <w:rFonts w:cs="Times New Roman"/>
                <w:color w:val="000000"/>
                <w:sz w:val="18"/>
                <w:szCs w:val="18"/>
              </w:rPr>
            </w:pPr>
            <w:r w:rsidRPr="004D5CB1">
              <w:rPr>
                <w:rFonts w:cs="Times New Roman"/>
                <w:color w:val="000000"/>
                <w:sz w:val="18"/>
                <w:szCs w:val="18"/>
              </w:rPr>
              <w:t>1</w:t>
            </w:r>
          </w:p>
        </w:tc>
        <w:tc>
          <w:tcPr>
            <w:tcW w:w="4024" w:type="dxa"/>
            <w:vAlign w:val="center"/>
          </w:tcPr>
          <w:p w14:paraId="79106D5E" w14:textId="76B70DED" w:rsidR="00ED0483" w:rsidRDefault="00ED0483"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ED0483">
              <w:rPr>
                <w:rFonts w:cs="Times New Roman"/>
                <w:color w:val="000000"/>
                <w:sz w:val="18"/>
                <w:szCs w:val="18"/>
              </w:rPr>
              <w:t xml:space="preserve">Primăria Municipiului Mangalia, </w:t>
            </w:r>
          </w:p>
          <w:p w14:paraId="0D1050C2" w14:textId="1F3C88D9" w:rsidR="003E240A" w:rsidRPr="004D5CB1" w:rsidRDefault="00ED0483"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D0483">
              <w:rPr>
                <w:rFonts w:cs="Times New Roman"/>
                <w:color w:val="000000"/>
                <w:sz w:val="18"/>
                <w:szCs w:val="18"/>
              </w:rPr>
              <w:t>Direc</w:t>
            </w:r>
            <w:r w:rsidR="0023143C">
              <w:rPr>
                <w:rFonts w:cs="Times New Roman"/>
                <w:color w:val="000000"/>
                <w:sz w:val="18"/>
                <w:szCs w:val="18"/>
              </w:rPr>
              <w:t>ț</w:t>
            </w:r>
            <w:r w:rsidRPr="00ED0483">
              <w:rPr>
                <w:rFonts w:cs="Times New Roman"/>
                <w:color w:val="000000"/>
                <w:sz w:val="18"/>
                <w:szCs w:val="18"/>
              </w:rPr>
              <w:t>ia Managementul Resurselor Umane</w:t>
            </w:r>
          </w:p>
        </w:tc>
        <w:tc>
          <w:tcPr>
            <w:tcW w:w="2621" w:type="dxa"/>
            <w:vAlign w:val="center"/>
          </w:tcPr>
          <w:p w14:paraId="45F6CA90" w14:textId="7124E19D" w:rsidR="003E240A" w:rsidRPr="004D5CB1" w:rsidRDefault="0005255F" w:rsidP="00B217BB">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5255F">
              <w:rPr>
                <w:rFonts w:cs="Times New Roman"/>
                <w:color w:val="000000"/>
                <w:sz w:val="18"/>
                <w:szCs w:val="18"/>
              </w:rPr>
              <w:t>Serviciul Resurse Umane</w:t>
            </w:r>
          </w:p>
        </w:tc>
        <w:tc>
          <w:tcPr>
            <w:tcW w:w="991" w:type="dxa"/>
            <w:vAlign w:val="center"/>
          </w:tcPr>
          <w:p w14:paraId="27C5D6F9" w14:textId="55A67FA6" w:rsidR="003E240A" w:rsidRPr="004D5CB1" w:rsidRDefault="0005255F"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900" w:type="dxa"/>
            <w:vAlign w:val="center"/>
          </w:tcPr>
          <w:p w14:paraId="6BD4CE12" w14:textId="77777777" w:rsidR="003E240A" w:rsidRPr="004D5CB1" w:rsidRDefault="003E240A"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3E240A" w:rsidRPr="004D5CB1" w14:paraId="0A5ACEFC" w14:textId="77777777" w:rsidTr="007B2D68">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37EE46D0" w14:textId="77777777" w:rsidR="003E240A" w:rsidRPr="004D5CB1" w:rsidRDefault="003E240A" w:rsidP="00FC1622">
            <w:pPr>
              <w:spacing w:before="0" w:after="0"/>
              <w:jc w:val="left"/>
              <w:rPr>
                <w:rFonts w:cs="Times New Roman"/>
                <w:color w:val="000000"/>
                <w:sz w:val="18"/>
                <w:szCs w:val="18"/>
              </w:rPr>
            </w:pPr>
            <w:r w:rsidRPr="004D5CB1">
              <w:rPr>
                <w:rFonts w:cs="Times New Roman"/>
                <w:color w:val="000000"/>
                <w:sz w:val="18"/>
                <w:szCs w:val="18"/>
              </w:rPr>
              <w:lastRenderedPageBreak/>
              <w:t>2</w:t>
            </w:r>
          </w:p>
        </w:tc>
        <w:tc>
          <w:tcPr>
            <w:tcW w:w="4024" w:type="dxa"/>
            <w:vAlign w:val="center"/>
          </w:tcPr>
          <w:p w14:paraId="1135645C" w14:textId="77777777" w:rsidR="00F3768E" w:rsidRDefault="00F3768E"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F3768E">
              <w:rPr>
                <w:rFonts w:cs="Times New Roman"/>
                <w:color w:val="000000"/>
                <w:sz w:val="18"/>
                <w:szCs w:val="18"/>
              </w:rPr>
              <w:t xml:space="preserve">Consiliul Concurentei, </w:t>
            </w:r>
          </w:p>
          <w:p w14:paraId="12361599" w14:textId="5FC7A83D" w:rsidR="003E240A" w:rsidRPr="004D5CB1" w:rsidRDefault="00F3768E"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3768E">
              <w:rPr>
                <w:rFonts w:cs="Times New Roman"/>
                <w:color w:val="000000"/>
                <w:sz w:val="18"/>
                <w:szCs w:val="18"/>
              </w:rPr>
              <w:t>Direc</w:t>
            </w:r>
            <w:r w:rsidR="0023143C">
              <w:rPr>
                <w:rFonts w:cs="Times New Roman"/>
                <w:color w:val="000000"/>
                <w:sz w:val="18"/>
                <w:szCs w:val="18"/>
              </w:rPr>
              <w:t>ț</w:t>
            </w:r>
            <w:r w:rsidRPr="00F3768E">
              <w:rPr>
                <w:rFonts w:cs="Times New Roman"/>
                <w:color w:val="000000"/>
                <w:sz w:val="18"/>
                <w:szCs w:val="18"/>
              </w:rPr>
              <w:t>ia Economica si Managementul Personalului</w:t>
            </w:r>
          </w:p>
        </w:tc>
        <w:tc>
          <w:tcPr>
            <w:tcW w:w="2621" w:type="dxa"/>
            <w:vAlign w:val="center"/>
          </w:tcPr>
          <w:p w14:paraId="3FE75A1C" w14:textId="0AABA153" w:rsidR="003E240A" w:rsidRPr="004D5CB1" w:rsidRDefault="00F3768E" w:rsidP="00B217BB">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5255F">
              <w:rPr>
                <w:rFonts w:cs="Times New Roman"/>
                <w:color w:val="000000"/>
                <w:sz w:val="18"/>
                <w:szCs w:val="18"/>
              </w:rPr>
              <w:t>Serviciul Resurse Umane</w:t>
            </w:r>
          </w:p>
        </w:tc>
        <w:tc>
          <w:tcPr>
            <w:tcW w:w="991" w:type="dxa"/>
            <w:vAlign w:val="center"/>
          </w:tcPr>
          <w:p w14:paraId="2978C19C" w14:textId="5CC246AB" w:rsidR="003E240A" w:rsidRPr="004D5CB1" w:rsidRDefault="00F3768E"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900" w:type="dxa"/>
            <w:vAlign w:val="center"/>
          </w:tcPr>
          <w:p w14:paraId="18A8448F" w14:textId="47235434" w:rsidR="003E240A" w:rsidRPr="004D5CB1" w:rsidRDefault="00F3768E"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Principal</w:t>
            </w:r>
          </w:p>
        </w:tc>
      </w:tr>
      <w:tr w:rsidR="003E240A" w:rsidRPr="004D5CB1" w14:paraId="2F7C51F7" w14:textId="77777777" w:rsidTr="007B2D6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8C35364" w14:textId="77777777" w:rsidR="003E240A" w:rsidRPr="004D5CB1" w:rsidRDefault="003E240A" w:rsidP="00FC1622">
            <w:pPr>
              <w:spacing w:before="0" w:after="0"/>
              <w:jc w:val="left"/>
              <w:rPr>
                <w:rFonts w:cs="Times New Roman"/>
                <w:color w:val="000000"/>
                <w:sz w:val="18"/>
                <w:szCs w:val="18"/>
              </w:rPr>
            </w:pPr>
            <w:r w:rsidRPr="004D5CB1">
              <w:rPr>
                <w:rFonts w:cs="Times New Roman"/>
                <w:color w:val="000000"/>
                <w:sz w:val="18"/>
                <w:szCs w:val="18"/>
              </w:rPr>
              <w:t>3</w:t>
            </w:r>
          </w:p>
        </w:tc>
        <w:tc>
          <w:tcPr>
            <w:tcW w:w="4024" w:type="dxa"/>
            <w:vAlign w:val="center"/>
          </w:tcPr>
          <w:p w14:paraId="6AA9CB77" w14:textId="2D9C4538" w:rsidR="0065350A" w:rsidRDefault="00BC7F2D"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BC7F2D">
              <w:rPr>
                <w:rFonts w:cs="Times New Roman"/>
                <w:color w:val="000000"/>
                <w:sz w:val="18"/>
                <w:szCs w:val="18"/>
              </w:rPr>
              <w:t xml:space="preserve">Ministerul </w:t>
            </w:r>
            <w:r w:rsidR="00B06835" w:rsidRPr="00BC7F2D">
              <w:rPr>
                <w:rFonts w:cs="Times New Roman"/>
                <w:color w:val="000000"/>
                <w:sz w:val="18"/>
                <w:szCs w:val="18"/>
              </w:rPr>
              <w:t>Finan</w:t>
            </w:r>
            <w:r w:rsidR="0023143C">
              <w:rPr>
                <w:rFonts w:cs="Times New Roman"/>
                <w:color w:val="000000"/>
                <w:sz w:val="18"/>
                <w:szCs w:val="18"/>
              </w:rPr>
              <w:t>ț</w:t>
            </w:r>
            <w:r w:rsidR="00B06835" w:rsidRPr="00BC7F2D">
              <w:rPr>
                <w:rFonts w:cs="Times New Roman"/>
                <w:color w:val="000000"/>
                <w:sz w:val="18"/>
                <w:szCs w:val="18"/>
              </w:rPr>
              <w:t>elor</w:t>
            </w:r>
            <w:r w:rsidRPr="00BC7F2D">
              <w:rPr>
                <w:rFonts w:cs="Times New Roman"/>
                <w:color w:val="000000"/>
                <w:sz w:val="18"/>
                <w:szCs w:val="18"/>
              </w:rPr>
              <w:t xml:space="preserve">, </w:t>
            </w:r>
          </w:p>
          <w:p w14:paraId="69E49D4A" w14:textId="3F60F540" w:rsidR="003E240A" w:rsidRPr="004D5CB1" w:rsidRDefault="00B06835"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BC7F2D">
              <w:rPr>
                <w:rFonts w:cs="Times New Roman"/>
                <w:color w:val="000000"/>
                <w:sz w:val="18"/>
                <w:szCs w:val="18"/>
              </w:rPr>
              <w:t>Direc</w:t>
            </w:r>
            <w:r w:rsidR="0023143C">
              <w:rPr>
                <w:rFonts w:cs="Times New Roman"/>
                <w:color w:val="000000"/>
                <w:sz w:val="18"/>
                <w:szCs w:val="18"/>
              </w:rPr>
              <w:t>ț</w:t>
            </w:r>
            <w:r w:rsidRPr="00BC7F2D">
              <w:rPr>
                <w:rFonts w:cs="Times New Roman"/>
                <w:color w:val="000000"/>
                <w:sz w:val="18"/>
                <w:szCs w:val="18"/>
              </w:rPr>
              <w:t>ia</w:t>
            </w:r>
            <w:r w:rsidR="00BC7F2D" w:rsidRPr="00BC7F2D">
              <w:rPr>
                <w:rFonts w:cs="Times New Roman"/>
                <w:color w:val="000000"/>
                <w:sz w:val="18"/>
                <w:szCs w:val="18"/>
              </w:rPr>
              <w:t xml:space="preserve"> Generală Managementul Resurselor Umane</w:t>
            </w:r>
          </w:p>
        </w:tc>
        <w:tc>
          <w:tcPr>
            <w:tcW w:w="2621" w:type="dxa"/>
            <w:vAlign w:val="center"/>
          </w:tcPr>
          <w:p w14:paraId="02730DF5" w14:textId="737CCBF5" w:rsidR="003E240A" w:rsidRPr="004D5CB1" w:rsidRDefault="0065350A" w:rsidP="00B217BB">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5255F">
              <w:rPr>
                <w:rFonts w:cs="Times New Roman"/>
                <w:color w:val="000000"/>
                <w:sz w:val="18"/>
                <w:szCs w:val="18"/>
              </w:rPr>
              <w:t>Serviciul Resurse Umane</w:t>
            </w:r>
          </w:p>
        </w:tc>
        <w:tc>
          <w:tcPr>
            <w:tcW w:w="991" w:type="dxa"/>
            <w:vAlign w:val="center"/>
          </w:tcPr>
          <w:p w14:paraId="12EB1CF7" w14:textId="77777777" w:rsidR="003E240A" w:rsidRPr="004D5CB1" w:rsidRDefault="003E240A"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Expert</w:t>
            </w:r>
          </w:p>
        </w:tc>
        <w:tc>
          <w:tcPr>
            <w:tcW w:w="900" w:type="dxa"/>
            <w:vAlign w:val="center"/>
          </w:tcPr>
          <w:p w14:paraId="60C2E29C" w14:textId="77777777" w:rsidR="003E240A" w:rsidRPr="004D5CB1" w:rsidRDefault="003E240A"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3E240A" w:rsidRPr="004D5CB1" w14:paraId="34BEEDB0" w14:textId="77777777" w:rsidTr="007B2D68">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F613BA8" w14:textId="77777777" w:rsidR="003E240A" w:rsidRPr="004D5CB1" w:rsidRDefault="003E240A" w:rsidP="00FC1622">
            <w:pPr>
              <w:spacing w:before="0" w:after="0"/>
              <w:jc w:val="left"/>
              <w:rPr>
                <w:rFonts w:cs="Times New Roman"/>
                <w:sz w:val="18"/>
                <w:szCs w:val="18"/>
              </w:rPr>
            </w:pPr>
            <w:r w:rsidRPr="004D5CB1">
              <w:rPr>
                <w:rFonts w:cs="Times New Roman"/>
                <w:sz w:val="18"/>
                <w:szCs w:val="18"/>
              </w:rPr>
              <w:t>4</w:t>
            </w:r>
          </w:p>
        </w:tc>
        <w:tc>
          <w:tcPr>
            <w:tcW w:w="4024" w:type="dxa"/>
            <w:vAlign w:val="center"/>
          </w:tcPr>
          <w:p w14:paraId="3BC4B0C8" w14:textId="6ACDA4B7" w:rsidR="007F6BC3" w:rsidRDefault="007F6BC3"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BC7F2D">
              <w:rPr>
                <w:rFonts w:cs="Times New Roman"/>
                <w:color w:val="000000"/>
                <w:sz w:val="18"/>
                <w:szCs w:val="18"/>
              </w:rPr>
              <w:t xml:space="preserve">Ministerul </w:t>
            </w:r>
            <w:r w:rsidR="00B06835" w:rsidRPr="00BC7F2D">
              <w:rPr>
                <w:rFonts w:cs="Times New Roman"/>
                <w:color w:val="000000"/>
                <w:sz w:val="18"/>
                <w:szCs w:val="18"/>
              </w:rPr>
              <w:t>Finan</w:t>
            </w:r>
            <w:r w:rsidR="0023143C">
              <w:rPr>
                <w:rFonts w:cs="Times New Roman"/>
                <w:color w:val="000000"/>
                <w:sz w:val="18"/>
                <w:szCs w:val="18"/>
              </w:rPr>
              <w:t>ț</w:t>
            </w:r>
            <w:r w:rsidR="00B06835" w:rsidRPr="00BC7F2D">
              <w:rPr>
                <w:rFonts w:cs="Times New Roman"/>
                <w:color w:val="000000"/>
                <w:sz w:val="18"/>
                <w:szCs w:val="18"/>
              </w:rPr>
              <w:t>elor</w:t>
            </w:r>
            <w:r w:rsidRPr="00BC7F2D">
              <w:rPr>
                <w:rFonts w:cs="Times New Roman"/>
                <w:color w:val="000000"/>
                <w:sz w:val="18"/>
                <w:szCs w:val="18"/>
              </w:rPr>
              <w:t xml:space="preserve">, </w:t>
            </w:r>
          </w:p>
          <w:p w14:paraId="41779344" w14:textId="7E1DFCB8" w:rsidR="003E240A" w:rsidRPr="004D5CB1" w:rsidRDefault="00B06835"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C7F2D">
              <w:rPr>
                <w:rFonts w:cs="Times New Roman"/>
                <w:color w:val="000000"/>
                <w:sz w:val="18"/>
                <w:szCs w:val="18"/>
              </w:rPr>
              <w:t>Direc</w:t>
            </w:r>
            <w:r w:rsidR="0023143C">
              <w:rPr>
                <w:rFonts w:cs="Times New Roman"/>
                <w:color w:val="000000"/>
                <w:sz w:val="18"/>
                <w:szCs w:val="18"/>
              </w:rPr>
              <w:t>ț</w:t>
            </w:r>
            <w:r w:rsidRPr="00BC7F2D">
              <w:rPr>
                <w:rFonts w:cs="Times New Roman"/>
                <w:color w:val="000000"/>
                <w:sz w:val="18"/>
                <w:szCs w:val="18"/>
              </w:rPr>
              <w:t>ia</w:t>
            </w:r>
            <w:r w:rsidR="007F6BC3" w:rsidRPr="00BC7F2D">
              <w:rPr>
                <w:rFonts w:cs="Times New Roman"/>
                <w:color w:val="000000"/>
                <w:sz w:val="18"/>
                <w:szCs w:val="18"/>
              </w:rPr>
              <w:t xml:space="preserve"> Generală Managementul Resurselor Umane</w:t>
            </w:r>
          </w:p>
        </w:tc>
        <w:tc>
          <w:tcPr>
            <w:tcW w:w="2621" w:type="dxa"/>
            <w:vAlign w:val="center"/>
          </w:tcPr>
          <w:p w14:paraId="37FB8377" w14:textId="0F542EF8" w:rsidR="003E240A" w:rsidRPr="004D5CB1" w:rsidRDefault="00293B8C" w:rsidP="00B217BB">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293B8C">
              <w:rPr>
                <w:rFonts w:cs="Times New Roman"/>
                <w:sz w:val="18"/>
                <w:szCs w:val="18"/>
              </w:rPr>
              <w:t>Serviciu</w:t>
            </w:r>
            <w:r w:rsidR="00DA1933">
              <w:rPr>
                <w:rFonts w:cs="Times New Roman"/>
                <w:sz w:val="18"/>
                <w:szCs w:val="18"/>
              </w:rPr>
              <w:t>l</w:t>
            </w:r>
            <w:r w:rsidRPr="00293B8C">
              <w:rPr>
                <w:rFonts w:cs="Times New Roman"/>
                <w:sz w:val="18"/>
                <w:szCs w:val="18"/>
              </w:rPr>
              <w:t xml:space="preserve"> sinteză, metodologie </w:t>
            </w:r>
            <w:r w:rsidR="0023143C">
              <w:rPr>
                <w:rFonts w:cs="Times New Roman"/>
                <w:sz w:val="18"/>
                <w:szCs w:val="18"/>
              </w:rPr>
              <w:t>ș</w:t>
            </w:r>
            <w:r w:rsidRPr="00293B8C">
              <w:rPr>
                <w:rFonts w:cs="Times New Roman"/>
                <w:sz w:val="18"/>
                <w:szCs w:val="18"/>
              </w:rPr>
              <w:t xml:space="preserve">i reglementări în </w:t>
            </w:r>
            <w:r w:rsidR="00DA1933" w:rsidRPr="00293B8C">
              <w:rPr>
                <w:rFonts w:cs="Times New Roman"/>
                <w:sz w:val="18"/>
                <w:szCs w:val="18"/>
              </w:rPr>
              <w:t>domeniu</w:t>
            </w:r>
            <w:r w:rsidR="00DA1933">
              <w:rPr>
                <w:rFonts w:cs="Times New Roman"/>
                <w:sz w:val="18"/>
                <w:szCs w:val="18"/>
              </w:rPr>
              <w:t>l</w:t>
            </w:r>
            <w:r w:rsidRPr="00293B8C">
              <w:rPr>
                <w:rFonts w:cs="Times New Roman"/>
                <w:sz w:val="18"/>
                <w:szCs w:val="18"/>
              </w:rPr>
              <w:t xml:space="preserve"> resurselor umane</w:t>
            </w:r>
          </w:p>
        </w:tc>
        <w:tc>
          <w:tcPr>
            <w:tcW w:w="991" w:type="dxa"/>
            <w:vAlign w:val="center"/>
          </w:tcPr>
          <w:p w14:paraId="46EF33C9" w14:textId="686E0CAF" w:rsidR="003E240A" w:rsidRPr="004D5CB1" w:rsidRDefault="00293B8C"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Expert</w:t>
            </w:r>
          </w:p>
        </w:tc>
        <w:tc>
          <w:tcPr>
            <w:tcW w:w="900" w:type="dxa"/>
            <w:vAlign w:val="center"/>
          </w:tcPr>
          <w:p w14:paraId="61A291C4" w14:textId="77777777" w:rsidR="003E240A" w:rsidRPr="004D5CB1" w:rsidRDefault="003E240A"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Superior</w:t>
            </w:r>
          </w:p>
        </w:tc>
      </w:tr>
      <w:tr w:rsidR="00DA1933" w:rsidRPr="004D5CB1" w14:paraId="27ED8D7D" w14:textId="77777777" w:rsidTr="007B2D6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0D8DEE71" w14:textId="5F59AB1B" w:rsidR="00DA1933" w:rsidRPr="004D5CB1" w:rsidRDefault="00DA1933" w:rsidP="00FC1622">
            <w:pPr>
              <w:spacing w:before="0" w:after="0"/>
              <w:jc w:val="left"/>
              <w:rPr>
                <w:rFonts w:cs="Times New Roman"/>
                <w:sz w:val="18"/>
                <w:szCs w:val="18"/>
              </w:rPr>
            </w:pPr>
            <w:r>
              <w:rPr>
                <w:rFonts w:cs="Times New Roman"/>
                <w:sz w:val="18"/>
                <w:szCs w:val="18"/>
              </w:rPr>
              <w:t>5</w:t>
            </w:r>
          </w:p>
        </w:tc>
        <w:tc>
          <w:tcPr>
            <w:tcW w:w="4024" w:type="dxa"/>
            <w:vAlign w:val="center"/>
          </w:tcPr>
          <w:p w14:paraId="66AAAE8D" w14:textId="2C659366" w:rsidR="00DA1933" w:rsidRDefault="00DA1933"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Ministerul Finan</w:t>
            </w:r>
            <w:r w:rsidR="0023143C">
              <w:rPr>
                <w:rFonts w:cs="Times New Roman"/>
                <w:sz w:val="18"/>
                <w:szCs w:val="18"/>
              </w:rPr>
              <w:t>ț</w:t>
            </w:r>
            <w:r>
              <w:rPr>
                <w:rFonts w:cs="Times New Roman"/>
                <w:sz w:val="18"/>
                <w:szCs w:val="18"/>
              </w:rPr>
              <w:t>elor – ANAF</w:t>
            </w:r>
          </w:p>
          <w:p w14:paraId="190117A1" w14:textId="63DCE80E" w:rsidR="00DA1933" w:rsidRPr="00436925" w:rsidRDefault="00DA1933" w:rsidP="00521EF2">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Generală Regională a Finan</w:t>
            </w:r>
            <w:r w:rsidR="0023143C">
              <w:rPr>
                <w:rFonts w:cs="Times New Roman"/>
                <w:sz w:val="18"/>
                <w:szCs w:val="18"/>
              </w:rPr>
              <w:t>ț</w:t>
            </w:r>
            <w:r>
              <w:rPr>
                <w:rFonts w:cs="Times New Roman"/>
                <w:sz w:val="18"/>
                <w:szCs w:val="18"/>
              </w:rPr>
              <w:t>elor Publice Bra</w:t>
            </w:r>
            <w:r w:rsidR="0023143C">
              <w:rPr>
                <w:rFonts w:cs="Times New Roman"/>
                <w:sz w:val="18"/>
                <w:szCs w:val="18"/>
              </w:rPr>
              <w:t>ș</w:t>
            </w:r>
            <w:r>
              <w:rPr>
                <w:rFonts w:cs="Times New Roman"/>
                <w:sz w:val="18"/>
                <w:szCs w:val="18"/>
              </w:rPr>
              <w:t>ov</w:t>
            </w:r>
          </w:p>
        </w:tc>
        <w:tc>
          <w:tcPr>
            <w:tcW w:w="2621" w:type="dxa"/>
            <w:vAlign w:val="center"/>
          </w:tcPr>
          <w:p w14:paraId="59F44644" w14:textId="7FD90961" w:rsidR="00DA1933" w:rsidRPr="004E63CD" w:rsidRDefault="00DA1933" w:rsidP="00B217BB">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Serviciul Resurse Umane</w:t>
            </w:r>
          </w:p>
        </w:tc>
        <w:tc>
          <w:tcPr>
            <w:tcW w:w="991" w:type="dxa"/>
            <w:vAlign w:val="center"/>
          </w:tcPr>
          <w:p w14:paraId="0B38832F" w14:textId="1B4A5437" w:rsidR="00DA1933" w:rsidRDefault="00DA1933"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Inspector</w:t>
            </w:r>
          </w:p>
        </w:tc>
        <w:tc>
          <w:tcPr>
            <w:tcW w:w="900" w:type="dxa"/>
            <w:vAlign w:val="center"/>
          </w:tcPr>
          <w:p w14:paraId="120D6BCF" w14:textId="24DF8CA3" w:rsidR="00DA1933" w:rsidRPr="004D5CB1" w:rsidRDefault="00DA1933"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Superior</w:t>
            </w:r>
          </w:p>
        </w:tc>
      </w:tr>
      <w:tr w:rsidR="003E240A" w:rsidRPr="004D5CB1" w14:paraId="3C3741A2" w14:textId="77777777" w:rsidTr="007B2D68">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1BB1387B" w14:textId="6F4B1C03" w:rsidR="003E240A" w:rsidRPr="004D5CB1" w:rsidRDefault="00F465E0" w:rsidP="00FC1622">
            <w:pPr>
              <w:spacing w:before="0" w:after="0"/>
              <w:jc w:val="left"/>
              <w:rPr>
                <w:rFonts w:cs="Times New Roman"/>
                <w:sz w:val="18"/>
                <w:szCs w:val="18"/>
              </w:rPr>
            </w:pPr>
            <w:r>
              <w:rPr>
                <w:rFonts w:cs="Times New Roman"/>
                <w:sz w:val="18"/>
                <w:szCs w:val="18"/>
              </w:rPr>
              <w:t>6</w:t>
            </w:r>
          </w:p>
        </w:tc>
        <w:tc>
          <w:tcPr>
            <w:tcW w:w="4024" w:type="dxa"/>
            <w:vAlign w:val="center"/>
          </w:tcPr>
          <w:p w14:paraId="78729948" w14:textId="437BC73F" w:rsidR="00436925" w:rsidRDefault="00B06835"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36925">
              <w:rPr>
                <w:rFonts w:cs="Times New Roman"/>
                <w:sz w:val="18"/>
                <w:szCs w:val="18"/>
              </w:rPr>
              <w:t>Primăria</w:t>
            </w:r>
            <w:r w:rsidR="00436925" w:rsidRPr="00436925">
              <w:rPr>
                <w:rFonts w:cs="Times New Roman"/>
                <w:sz w:val="18"/>
                <w:szCs w:val="18"/>
              </w:rPr>
              <w:t xml:space="preserve"> </w:t>
            </w:r>
            <w:r w:rsidRPr="00436925">
              <w:rPr>
                <w:rFonts w:cs="Times New Roman"/>
                <w:sz w:val="18"/>
                <w:szCs w:val="18"/>
              </w:rPr>
              <w:t>Ora</w:t>
            </w:r>
            <w:r w:rsidR="0023143C">
              <w:rPr>
                <w:rFonts w:cs="Times New Roman"/>
                <w:sz w:val="18"/>
                <w:szCs w:val="18"/>
              </w:rPr>
              <w:t>ș</w:t>
            </w:r>
            <w:r w:rsidRPr="00436925">
              <w:rPr>
                <w:rFonts w:cs="Times New Roman"/>
                <w:sz w:val="18"/>
                <w:szCs w:val="18"/>
              </w:rPr>
              <w:t>ului</w:t>
            </w:r>
            <w:r w:rsidR="00436925" w:rsidRPr="00436925">
              <w:rPr>
                <w:rFonts w:cs="Times New Roman"/>
                <w:sz w:val="18"/>
                <w:szCs w:val="18"/>
              </w:rPr>
              <w:t xml:space="preserve"> Cernavoda, </w:t>
            </w:r>
          </w:p>
          <w:p w14:paraId="7119467F" w14:textId="16DC6351" w:rsidR="003E240A" w:rsidRPr="004D5CB1" w:rsidRDefault="00B06835" w:rsidP="00521EF2">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36925">
              <w:rPr>
                <w:rFonts w:cs="Times New Roman"/>
                <w:sz w:val="18"/>
                <w:szCs w:val="18"/>
              </w:rPr>
              <w:t>Direc</w:t>
            </w:r>
            <w:r w:rsidR="0023143C">
              <w:rPr>
                <w:rFonts w:cs="Times New Roman"/>
                <w:sz w:val="18"/>
                <w:szCs w:val="18"/>
              </w:rPr>
              <w:t>ț</w:t>
            </w:r>
            <w:r w:rsidRPr="00436925">
              <w:rPr>
                <w:rFonts w:cs="Times New Roman"/>
                <w:sz w:val="18"/>
                <w:szCs w:val="18"/>
              </w:rPr>
              <w:t>ia</w:t>
            </w:r>
            <w:r w:rsidR="00436925" w:rsidRPr="00436925">
              <w:rPr>
                <w:rFonts w:cs="Times New Roman"/>
                <w:sz w:val="18"/>
                <w:szCs w:val="18"/>
              </w:rPr>
              <w:t xml:space="preserve"> Servicii </w:t>
            </w:r>
            <w:r w:rsidR="0023143C">
              <w:rPr>
                <w:rFonts w:cs="Times New Roman"/>
                <w:sz w:val="18"/>
                <w:szCs w:val="18"/>
              </w:rPr>
              <w:t>ș</w:t>
            </w:r>
            <w:r w:rsidR="00436925" w:rsidRPr="00436925">
              <w:rPr>
                <w:rFonts w:cs="Times New Roman"/>
                <w:sz w:val="18"/>
                <w:szCs w:val="18"/>
              </w:rPr>
              <w:t xml:space="preserve">i </w:t>
            </w:r>
            <w:r w:rsidRPr="00436925">
              <w:rPr>
                <w:rFonts w:cs="Times New Roman"/>
                <w:sz w:val="18"/>
                <w:szCs w:val="18"/>
              </w:rPr>
              <w:t>Administra</w:t>
            </w:r>
            <w:r w:rsidR="0023143C">
              <w:rPr>
                <w:rFonts w:cs="Times New Roman"/>
                <w:sz w:val="18"/>
                <w:szCs w:val="18"/>
              </w:rPr>
              <w:t>ț</w:t>
            </w:r>
            <w:r w:rsidRPr="00436925">
              <w:rPr>
                <w:rFonts w:cs="Times New Roman"/>
                <w:sz w:val="18"/>
                <w:szCs w:val="18"/>
              </w:rPr>
              <w:t>ie</w:t>
            </w:r>
            <w:r w:rsidR="00436925" w:rsidRPr="00436925">
              <w:rPr>
                <w:rFonts w:cs="Times New Roman"/>
                <w:sz w:val="18"/>
                <w:szCs w:val="18"/>
              </w:rPr>
              <w:t xml:space="preserve"> Publica</w:t>
            </w:r>
          </w:p>
        </w:tc>
        <w:tc>
          <w:tcPr>
            <w:tcW w:w="2621" w:type="dxa"/>
            <w:vAlign w:val="center"/>
          </w:tcPr>
          <w:p w14:paraId="71B25A77" w14:textId="0FEEC2AE" w:rsidR="003E240A" w:rsidRPr="004D5CB1" w:rsidRDefault="004E63CD" w:rsidP="00B217BB">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E63CD">
              <w:rPr>
                <w:rFonts w:cs="Times New Roman"/>
                <w:sz w:val="18"/>
                <w:szCs w:val="18"/>
              </w:rPr>
              <w:t>Compartimentul Resurse Umane</w:t>
            </w:r>
          </w:p>
        </w:tc>
        <w:tc>
          <w:tcPr>
            <w:tcW w:w="991" w:type="dxa"/>
            <w:vAlign w:val="center"/>
          </w:tcPr>
          <w:p w14:paraId="62456976" w14:textId="6594DD46" w:rsidR="003E240A" w:rsidRPr="004D5CB1" w:rsidRDefault="001A7387"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Inspector</w:t>
            </w:r>
          </w:p>
        </w:tc>
        <w:tc>
          <w:tcPr>
            <w:tcW w:w="900" w:type="dxa"/>
            <w:vAlign w:val="center"/>
          </w:tcPr>
          <w:p w14:paraId="1BEBB2CE" w14:textId="77777777" w:rsidR="003E240A" w:rsidRPr="004D5CB1" w:rsidRDefault="003E240A"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Superior</w:t>
            </w:r>
          </w:p>
        </w:tc>
      </w:tr>
    </w:tbl>
    <w:p w14:paraId="43EF6134" w14:textId="33EB2EB2" w:rsidR="001F6F4C" w:rsidRDefault="003E1AE4" w:rsidP="00645118">
      <w:r w:rsidRPr="003E1AE4">
        <w:rPr>
          <w:b/>
          <w:bCs/>
        </w:rPr>
        <w:t>Activită</w:t>
      </w:r>
      <w:r w:rsidR="0023143C">
        <w:rPr>
          <w:b/>
          <w:bCs/>
        </w:rPr>
        <w:t>ț</w:t>
      </w:r>
      <w:r w:rsidRPr="003E1AE4">
        <w:rPr>
          <w:b/>
          <w:bCs/>
        </w:rPr>
        <w:t>ile specifice</w:t>
      </w:r>
      <w:r>
        <w:t xml:space="preserve"> posturilor din compartimentele de resurse umane sunt legate</w:t>
      </w:r>
      <w:r w:rsidR="00F7708D">
        <w:t xml:space="preserve"> de gestiunea resurselor umane, mai exact de recrutare </w:t>
      </w:r>
      <w:r w:rsidR="0023143C">
        <w:t>ș</w:t>
      </w:r>
      <w:r w:rsidR="00F7708D">
        <w:t>i organizarea de concursuri de selec</w:t>
      </w:r>
      <w:r w:rsidR="0023143C">
        <w:t>ț</w:t>
      </w:r>
      <w:r w:rsidR="00F7708D">
        <w:t xml:space="preserve">ie, de urmărirea </w:t>
      </w:r>
      <w:r w:rsidR="0023143C">
        <w:t>ș</w:t>
      </w:r>
      <w:r w:rsidR="00F7708D">
        <w:t xml:space="preserve">i documentarea raporturilor de muncă </w:t>
      </w:r>
      <w:r w:rsidR="0023143C">
        <w:t>ș</w:t>
      </w:r>
      <w:r w:rsidR="00F7708D">
        <w:t>i de serviciu, de dezvoltarea carierei func</w:t>
      </w:r>
      <w:r w:rsidR="0023143C">
        <w:t>ț</w:t>
      </w:r>
      <w:r w:rsidR="00F7708D">
        <w:t xml:space="preserve">ionarilor publici, </w:t>
      </w:r>
      <w:r w:rsidR="0023143C">
        <w:t>ș</w:t>
      </w:r>
      <w:r w:rsidR="00F7708D">
        <w:t xml:space="preserve">i stabilirea drepturilor salariale. </w:t>
      </w:r>
      <w:r w:rsidR="00394846">
        <w:t>În vederea desfă</w:t>
      </w:r>
      <w:r w:rsidR="0023143C">
        <w:t>ș</w:t>
      </w:r>
      <w:r w:rsidR="00394846">
        <w:t>urării acestor activită</w:t>
      </w:r>
      <w:r w:rsidR="0023143C">
        <w:t>ț</w:t>
      </w:r>
      <w:r w:rsidR="00394846">
        <w:t>i</w:t>
      </w:r>
      <w:r w:rsidR="00F7708D">
        <w:t>, func</w:t>
      </w:r>
      <w:r w:rsidR="0023143C">
        <w:t>ț</w:t>
      </w:r>
      <w:r w:rsidR="00F7708D">
        <w:t xml:space="preserve">ionarii de pe toate cele trei </w:t>
      </w:r>
      <w:r w:rsidR="00394846">
        <w:t xml:space="preserve">tipuri de posturi colectează, </w:t>
      </w:r>
      <w:r w:rsidR="007A5A56">
        <w:t>gestionează</w:t>
      </w:r>
      <w:r w:rsidR="00263290">
        <w:t xml:space="preserve">, </w:t>
      </w:r>
      <w:r w:rsidR="00394846">
        <w:t xml:space="preserve">analizează, </w:t>
      </w:r>
      <w:r w:rsidR="0023143C">
        <w:t>ș</w:t>
      </w:r>
      <w:r w:rsidR="00394846">
        <w:t xml:space="preserve">i comunică date </w:t>
      </w:r>
      <w:r w:rsidR="0023143C">
        <w:t>ș</w:t>
      </w:r>
      <w:r w:rsidR="00394846">
        <w:t>i informa</w:t>
      </w:r>
      <w:r w:rsidR="0023143C">
        <w:t>ț</w:t>
      </w:r>
      <w:r w:rsidR="00394846">
        <w:t xml:space="preserve">ii, elaborează documente specifice </w:t>
      </w:r>
      <w:r w:rsidR="00521EF2">
        <w:t xml:space="preserve">dar </w:t>
      </w:r>
      <w:r w:rsidR="0023143C">
        <w:t>ș</w:t>
      </w:r>
      <w:r w:rsidR="00521EF2">
        <w:t>i studii/analize cu privire la activitatea sa</w:t>
      </w:r>
      <w:r w:rsidR="00394846">
        <w:t>,</w:t>
      </w:r>
      <w:r w:rsidR="0077000F">
        <w:t xml:space="preserve"> desfă</w:t>
      </w:r>
      <w:r w:rsidR="0023143C">
        <w:t>ș</w:t>
      </w:r>
      <w:r w:rsidR="0077000F">
        <w:t>oară activită</w:t>
      </w:r>
      <w:r w:rsidR="0023143C">
        <w:t>ț</w:t>
      </w:r>
      <w:r w:rsidR="0077000F">
        <w:t>i logistice,</w:t>
      </w:r>
      <w:r w:rsidR="00394846">
        <w:t xml:space="preserve"> răspunde la solicitările primite din partea </w:t>
      </w:r>
      <w:r w:rsidR="00EB2991">
        <w:t xml:space="preserve">personalului </w:t>
      </w:r>
      <w:r w:rsidR="0023143C">
        <w:t>ș</w:t>
      </w:r>
      <w:r w:rsidR="00EB2BD9">
        <w:t>i a conducerii</w:t>
      </w:r>
      <w:r w:rsidR="00D1334E">
        <w:t xml:space="preserve">, </w:t>
      </w:r>
      <w:r w:rsidR="0023143C">
        <w:t>ș</w:t>
      </w:r>
      <w:r w:rsidR="00D1334E">
        <w:t>i formulează recomandări cu privire la activită</w:t>
      </w:r>
      <w:r w:rsidR="0023143C">
        <w:t>ț</w:t>
      </w:r>
      <w:r w:rsidR="00D1334E">
        <w:t>ile desfă</w:t>
      </w:r>
      <w:r w:rsidR="0023143C">
        <w:t>ș</w:t>
      </w:r>
      <w:r w:rsidR="00D1334E">
        <w:t>urate</w:t>
      </w:r>
      <w:r w:rsidR="005B2DCB">
        <w:t xml:space="preserve">. </w:t>
      </w:r>
      <w:r w:rsidR="00014094">
        <w:t xml:space="preserve">Cei </w:t>
      </w:r>
      <w:r w:rsidR="00FE1D5F">
        <w:t>cu un grad de vechime mai mare</w:t>
      </w:r>
      <w:r w:rsidR="00AC07A4">
        <w:t>, au de asemenea atribu</w:t>
      </w:r>
      <w:r w:rsidR="0023143C">
        <w:t>ț</w:t>
      </w:r>
      <w:r w:rsidR="00AC07A4">
        <w:t xml:space="preserve">ii de coordonare, monitorizare </w:t>
      </w:r>
      <w:r w:rsidR="0023143C">
        <w:t>ș</w:t>
      </w:r>
      <w:r w:rsidR="00AC07A4">
        <w:t>i verificare a activită</w:t>
      </w:r>
      <w:r w:rsidR="0023143C">
        <w:t>ț</w:t>
      </w:r>
      <w:r w:rsidR="00AC07A4">
        <w:t>ilor desfă</w:t>
      </w:r>
      <w:r w:rsidR="0023143C">
        <w:t>ș</w:t>
      </w:r>
      <w:r w:rsidR="00AC07A4">
        <w:t>urate în cadrul departamentului</w:t>
      </w:r>
      <w:r w:rsidR="00856A30">
        <w:t xml:space="preserve">, </w:t>
      </w:r>
      <w:r w:rsidR="00AC07A4">
        <w:t>în vederea asigurării calită</w:t>
      </w:r>
      <w:r w:rsidR="0023143C">
        <w:t>ț</w:t>
      </w:r>
      <w:r w:rsidR="00AC07A4">
        <w:t xml:space="preserve">ii </w:t>
      </w:r>
      <w:r w:rsidR="0023143C">
        <w:t>ș</w:t>
      </w:r>
      <w:r w:rsidR="00324C38">
        <w:t>i conformită</w:t>
      </w:r>
      <w:r w:rsidR="0023143C">
        <w:t>ț</w:t>
      </w:r>
      <w:r w:rsidR="00324C38">
        <w:t xml:space="preserve">ii cu procedurile interne </w:t>
      </w:r>
      <w:r w:rsidR="0023143C">
        <w:t>ș</w:t>
      </w:r>
      <w:r w:rsidR="00324C38">
        <w:t>i legisla</w:t>
      </w:r>
      <w:r w:rsidR="0023143C">
        <w:t>ț</w:t>
      </w:r>
      <w:r w:rsidR="00324C38">
        <w:t xml:space="preserve">ia în vigoare. </w:t>
      </w:r>
    </w:p>
    <w:p w14:paraId="64AD91D0" w14:textId="3C117CD5" w:rsidR="006B65B7" w:rsidRDefault="006B65B7" w:rsidP="00645118">
      <w:r w:rsidRPr="0064424F">
        <w:t>Conform fi</w:t>
      </w:r>
      <w:r w:rsidR="0023143C">
        <w:t>ș</w:t>
      </w:r>
      <w:r w:rsidRPr="0064424F">
        <w:t>elor de post</w:t>
      </w:r>
      <w:r>
        <w:t xml:space="preserve"> analizate, </w:t>
      </w:r>
      <w:r w:rsidRPr="006B65B7">
        <w:rPr>
          <w:b/>
          <w:bCs/>
        </w:rPr>
        <w:t>consilierii, exper</w:t>
      </w:r>
      <w:r w:rsidR="0023143C">
        <w:rPr>
          <w:b/>
          <w:bCs/>
        </w:rPr>
        <w:t>ț</w:t>
      </w:r>
      <w:r w:rsidRPr="006B65B7">
        <w:rPr>
          <w:b/>
          <w:bCs/>
        </w:rPr>
        <w:t xml:space="preserve">ii </w:t>
      </w:r>
      <w:r w:rsidR="0023143C">
        <w:rPr>
          <w:b/>
          <w:bCs/>
        </w:rPr>
        <w:t>ș</w:t>
      </w:r>
      <w:r w:rsidRPr="006B65B7">
        <w:rPr>
          <w:b/>
          <w:bCs/>
        </w:rPr>
        <w:t>i inspectorii îndeplinesc atribu</w:t>
      </w:r>
      <w:r w:rsidR="0023143C">
        <w:rPr>
          <w:b/>
          <w:bCs/>
        </w:rPr>
        <w:t>ț</w:t>
      </w:r>
      <w:r w:rsidRPr="006B65B7">
        <w:rPr>
          <w:b/>
          <w:bCs/>
        </w:rPr>
        <w:t>ii similar</w:t>
      </w:r>
      <w:r>
        <w:t>e în vederea îndeplinirii</w:t>
      </w:r>
      <w:r w:rsidRPr="0064424F">
        <w:t xml:space="preserve"> activită</w:t>
      </w:r>
      <w:r w:rsidR="0023143C">
        <w:t>ț</w:t>
      </w:r>
      <w:r w:rsidRPr="0064424F">
        <w:t>i</w:t>
      </w:r>
      <w:r>
        <w:t>lor opera</w:t>
      </w:r>
      <w:r w:rsidR="0023143C">
        <w:t>ț</w:t>
      </w:r>
      <w:r>
        <w:t>ionale de zi cu zi, specifice</w:t>
      </w:r>
      <w:r w:rsidRPr="0064424F">
        <w:t xml:space="preserve"> compartimentului</w:t>
      </w:r>
      <w:r>
        <w:t xml:space="preserve"> din care fac parte.</w:t>
      </w:r>
      <w:r w:rsidR="00314E91">
        <w:t xml:space="preserve"> Mai exact, în fi</w:t>
      </w:r>
      <w:r w:rsidR="0023143C">
        <w:t>ș</w:t>
      </w:r>
      <w:r w:rsidR="00314E91">
        <w:t>ele de post analizate cu fost identificate următoarele tipuri de atribu</w:t>
      </w:r>
      <w:r w:rsidR="0023143C">
        <w:t>ț</w:t>
      </w:r>
      <w:r w:rsidR="00314E91">
        <w:t>ii alocate consilierilor, exper</w:t>
      </w:r>
      <w:r w:rsidR="0023143C">
        <w:t>ț</w:t>
      </w:r>
      <w:r w:rsidR="00314E91">
        <w:t xml:space="preserve">ilor </w:t>
      </w:r>
      <w:r w:rsidR="0023143C">
        <w:t>ș</w:t>
      </w:r>
      <w:r w:rsidR="00314E91">
        <w:t>i inspectorilor:</w:t>
      </w:r>
    </w:p>
    <w:p w14:paraId="478E9116" w14:textId="31224625" w:rsidR="001E7580" w:rsidRDefault="002546E3" w:rsidP="007B2D68">
      <w:pPr>
        <w:pStyle w:val="Bulletpoint1"/>
      </w:pPr>
      <w:r w:rsidRPr="00312FAB">
        <w:rPr>
          <w:i/>
          <w:iCs/>
        </w:rPr>
        <w:t xml:space="preserve">Identificarea, procurarea, </w:t>
      </w:r>
      <w:r w:rsidR="0023143C">
        <w:rPr>
          <w:i/>
          <w:iCs/>
        </w:rPr>
        <w:t>ș</w:t>
      </w:r>
      <w:r w:rsidRPr="00312FAB">
        <w:rPr>
          <w:i/>
          <w:iCs/>
        </w:rPr>
        <w:t>i verificarea informa</w:t>
      </w:r>
      <w:r w:rsidR="0023143C">
        <w:rPr>
          <w:i/>
          <w:iCs/>
        </w:rPr>
        <w:t>ț</w:t>
      </w:r>
      <w:r w:rsidRPr="00312FAB">
        <w:rPr>
          <w:i/>
          <w:iCs/>
        </w:rPr>
        <w:t>iilor relevante pentru sarcinile atribuite</w:t>
      </w:r>
      <w:r>
        <w:t xml:space="preserve">: </w:t>
      </w:r>
      <w:r w:rsidR="00193D67">
        <w:t xml:space="preserve">În această categorie intră </w:t>
      </w:r>
      <w:r w:rsidR="000B5D4E">
        <w:t>monitorizarea actualizărilor legisla</w:t>
      </w:r>
      <w:r w:rsidR="0023143C">
        <w:t>ț</w:t>
      </w:r>
      <w:r w:rsidR="000B5D4E">
        <w:t>i</w:t>
      </w:r>
      <w:r w:rsidR="00AF27AC">
        <w:t>ei</w:t>
      </w:r>
      <w:r w:rsidR="000B5D4E">
        <w:t xml:space="preserve"> în vigoare, de exemplu cu privire la organizarea stagiilor de practică sau la reglementările specifice aplicabile func</w:t>
      </w:r>
      <w:r w:rsidR="0023143C">
        <w:t>ț</w:t>
      </w:r>
      <w:r w:rsidR="000B5D4E">
        <w:t>ionarilor publici debutan</w:t>
      </w:r>
      <w:r w:rsidR="0023143C">
        <w:t>ț</w:t>
      </w:r>
      <w:r w:rsidR="000B5D4E">
        <w:t xml:space="preserve">i, </w:t>
      </w:r>
      <w:r w:rsidR="00776889">
        <w:t>dar</w:t>
      </w:r>
      <w:r w:rsidR="00576F0D">
        <w:t xml:space="preserve"> </w:t>
      </w:r>
      <w:r w:rsidR="0023143C">
        <w:t>ș</w:t>
      </w:r>
      <w:r w:rsidR="00576F0D">
        <w:t xml:space="preserve">i </w:t>
      </w:r>
      <w:r w:rsidR="00AB759A">
        <w:t xml:space="preserve">gestionarea dosarelor profesionale, </w:t>
      </w:r>
      <w:r w:rsidR="00776889">
        <w:t xml:space="preserve">sau </w:t>
      </w:r>
      <w:r w:rsidR="001F3E33">
        <w:t>colectarea informa</w:t>
      </w:r>
      <w:r w:rsidR="0023143C">
        <w:t>ț</w:t>
      </w:r>
      <w:r w:rsidR="001F3E33">
        <w:t>iilor necesare pentru activită</w:t>
      </w:r>
      <w:r w:rsidR="0023143C">
        <w:t>ț</w:t>
      </w:r>
      <w:r w:rsidR="001F3E33">
        <w:t xml:space="preserve">ile de recrutare </w:t>
      </w:r>
      <w:r w:rsidR="0023143C">
        <w:t>ș</w:t>
      </w:r>
      <w:r w:rsidR="001F3E33">
        <w:t xml:space="preserve">i promovare de personal </w:t>
      </w:r>
      <w:r w:rsidR="0023143C">
        <w:t>ș</w:t>
      </w:r>
      <w:r w:rsidR="001F3E33">
        <w:t xml:space="preserve">i pentru organizarea </w:t>
      </w:r>
      <w:r w:rsidR="0023143C">
        <w:t>ș</w:t>
      </w:r>
      <w:r w:rsidR="001F3E33">
        <w:t>i desfă</w:t>
      </w:r>
      <w:r w:rsidR="0023143C">
        <w:t>ș</w:t>
      </w:r>
      <w:r w:rsidR="001F3E33">
        <w:t>urarea concursurilor sau examenelor</w:t>
      </w:r>
      <w:r w:rsidR="00776889">
        <w:t>.</w:t>
      </w:r>
    </w:p>
    <w:p w14:paraId="3A379C8D" w14:textId="6B8B744B" w:rsidR="002546E3" w:rsidRPr="008E20B3" w:rsidRDefault="008E20B3" w:rsidP="007B2D68">
      <w:pPr>
        <w:pStyle w:val="Bulletpoint1"/>
      </w:pPr>
      <w:r w:rsidRPr="00F517D5">
        <w:rPr>
          <w:i/>
          <w:iCs/>
        </w:rPr>
        <w:t xml:space="preserve">Colectarea, gestionarea, analizarea </w:t>
      </w:r>
      <w:r w:rsidR="0023143C">
        <w:rPr>
          <w:i/>
          <w:iCs/>
        </w:rPr>
        <w:t>ș</w:t>
      </w:r>
      <w:r w:rsidRPr="00F517D5">
        <w:rPr>
          <w:i/>
          <w:iCs/>
        </w:rPr>
        <w:t xml:space="preserve">i comunicarea de date </w:t>
      </w:r>
      <w:r w:rsidR="0023143C">
        <w:rPr>
          <w:i/>
          <w:iCs/>
        </w:rPr>
        <w:t>ș</w:t>
      </w:r>
      <w:r w:rsidRPr="00F517D5">
        <w:rPr>
          <w:i/>
          <w:iCs/>
        </w:rPr>
        <w:t>i informa</w:t>
      </w:r>
      <w:r w:rsidR="0023143C">
        <w:rPr>
          <w:i/>
          <w:iCs/>
        </w:rPr>
        <w:t>ț</w:t>
      </w:r>
      <w:r w:rsidRPr="00F517D5">
        <w:rPr>
          <w:i/>
          <w:iCs/>
        </w:rPr>
        <w:t>ii în vederea desfă</w:t>
      </w:r>
      <w:r w:rsidR="0023143C">
        <w:rPr>
          <w:i/>
          <w:iCs/>
        </w:rPr>
        <w:t>ș</w:t>
      </w:r>
      <w:r w:rsidRPr="00F517D5">
        <w:rPr>
          <w:i/>
          <w:iCs/>
        </w:rPr>
        <w:t>urării sarcinilor specifice</w:t>
      </w:r>
      <w:r w:rsidRPr="00ED5FBF">
        <w:t>:</w:t>
      </w:r>
      <w:r w:rsidR="004650E9">
        <w:t xml:space="preserve"> În această categorie intră atribu</w:t>
      </w:r>
      <w:r w:rsidR="0023143C">
        <w:t>ț</w:t>
      </w:r>
      <w:r w:rsidR="004650E9">
        <w:t xml:space="preserve">ii precum </w:t>
      </w:r>
      <w:r w:rsidR="00083BBF">
        <w:t>gestionarea bazelor de date privind angaja</w:t>
      </w:r>
      <w:r w:rsidR="0023143C">
        <w:t>ț</w:t>
      </w:r>
      <w:r w:rsidR="00083BBF">
        <w:t xml:space="preserve">ii, </w:t>
      </w:r>
      <w:r w:rsidR="00BA073D">
        <w:t xml:space="preserve">înregistrarea personalului contractual nou angajat </w:t>
      </w:r>
      <w:r w:rsidR="0023143C">
        <w:t>ș</w:t>
      </w:r>
      <w:r w:rsidR="00BA073D">
        <w:t>i a modificărilor ulterioare în aplica</w:t>
      </w:r>
      <w:r w:rsidR="0023143C">
        <w:t>ț</w:t>
      </w:r>
      <w:r w:rsidR="00BA073D">
        <w:t xml:space="preserve">ia Revisal, </w:t>
      </w:r>
      <w:r w:rsidR="00083BBF">
        <w:t xml:space="preserve">centralizarea </w:t>
      </w:r>
      <w:r w:rsidR="0023143C">
        <w:t>ș</w:t>
      </w:r>
      <w:r w:rsidR="00083BBF">
        <w:t>i planificarea concediilor</w:t>
      </w:r>
      <w:r w:rsidR="00637D14">
        <w:t xml:space="preserve">, sau </w:t>
      </w:r>
      <w:r w:rsidR="0023143C">
        <w:t>ț</w:t>
      </w:r>
      <w:r w:rsidR="00637D14">
        <w:t>inerea eviden</w:t>
      </w:r>
      <w:r w:rsidR="0023143C">
        <w:t>ț</w:t>
      </w:r>
      <w:r w:rsidR="00637D14">
        <w:t xml:space="preserve">ei </w:t>
      </w:r>
      <w:r w:rsidR="007621AF">
        <w:t>întocmirii fi</w:t>
      </w:r>
      <w:r w:rsidR="0023143C">
        <w:t>ș</w:t>
      </w:r>
      <w:r w:rsidR="007621AF">
        <w:t xml:space="preserve">elor de post </w:t>
      </w:r>
      <w:r w:rsidR="0023143C">
        <w:t>ș</w:t>
      </w:r>
      <w:r w:rsidR="007621AF">
        <w:t>i a rapoartelor de evaluare a performan</w:t>
      </w:r>
      <w:r w:rsidR="0023143C">
        <w:t>ț</w:t>
      </w:r>
      <w:r w:rsidR="007621AF">
        <w:t>elor</w:t>
      </w:r>
      <w:r w:rsidR="00776889">
        <w:t>.</w:t>
      </w:r>
      <w:r w:rsidR="00083BBF">
        <w:t xml:space="preserve"> </w:t>
      </w:r>
    </w:p>
    <w:p w14:paraId="671029FD" w14:textId="54E680E8" w:rsidR="008E20B3" w:rsidRDefault="00CF0F42" w:rsidP="007B2D68">
      <w:pPr>
        <w:pStyle w:val="Bulletpoint1"/>
      </w:pPr>
      <w:r w:rsidRPr="00F517D5">
        <w:rPr>
          <w:i/>
          <w:iCs/>
        </w:rPr>
        <w:t xml:space="preserve">Elaborarea de documente, studii </w:t>
      </w:r>
      <w:r w:rsidR="0023143C">
        <w:rPr>
          <w:i/>
          <w:iCs/>
        </w:rPr>
        <w:t>ș</w:t>
      </w:r>
      <w:r w:rsidRPr="00F517D5">
        <w:rPr>
          <w:i/>
          <w:iCs/>
        </w:rPr>
        <w:t xml:space="preserve">i rapoarte, atât interne cât </w:t>
      </w:r>
      <w:r w:rsidR="0023143C">
        <w:rPr>
          <w:i/>
          <w:iCs/>
        </w:rPr>
        <w:t>ș</w:t>
      </w:r>
      <w:r w:rsidRPr="00F517D5">
        <w:rPr>
          <w:i/>
          <w:iCs/>
        </w:rPr>
        <w:t xml:space="preserve">i externe, </w:t>
      </w:r>
      <w:r w:rsidR="0023143C">
        <w:rPr>
          <w:i/>
          <w:iCs/>
        </w:rPr>
        <w:t>ș</w:t>
      </w:r>
      <w:r w:rsidRPr="00F517D5">
        <w:rPr>
          <w:i/>
          <w:iCs/>
        </w:rPr>
        <w:t>i furnizarea lor păr</w:t>
      </w:r>
      <w:r w:rsidR="0023143C">
        <w:rPr>
          <w:i/>
          <w:iCs/>
        </w:rPr>
        <w:t>ț</w:t>
      </w:r>
      <w:r w:rsidRPr="00F517D5">
        <w:rPr>
          <w:i/>
          <w:iCs/>
        </w:rPr>
        <w:t>ilor interesate</w:t>
      </w:r>
      <w:r>
        <w:t>:</w:t>
      </w:r>
      <w:r w:rsidR="003D1A7D">
        <w:t xml:space="preserve"> În această categorie intră activită</w:t>
      </w:r>
      <w:r w:rsidR="0023143C">
        <w:t>ț</w:t>
      </w:r>
      <w:r w:rsidR="003D1A7D">
        <w:t xml:space="preserve">i precum </w:t>
      </w:r>
      <w:r w:rsidR="004B4F81">
        <w:t xml:space="preserve">întocmirea de acte administrative </w:t>
      </w:r>
      <w:r w:rsidR="0023143C">
        <w:t>ș</w:t>
      </w:r>
      <w:r w:rsidR="004B4F81">
        <w:t>i documente privind raporturile de muncă sau de serviciu</w:t>
      </w:r>
      <w:r w:rsidR="00B84293">
        <w:t xml:space="preserve"> (ex. întocmirea contractelor de muncă, redactarea dispozi</w:t>
      </w:r>
      <w:r w:rsidR="0023143C">
        <w:t>ț</w:t>
      </w:r>
      <w:r w:rsidR="00B84293">
        <w:t>iilor de numire, angajare, promovare etc.</w:t>
      </w:r>
      <w:r w:rsidR="0048283C">
        <w:t>)</w:t>
      </w:r>
      <w:r w:rsidR="00340189">
        <w:t xml:space="preserve">, dar </w:t>
      </w:r>
      <w:r w:rsidR="0023143C">
        <w:t>ș</w:t>
      </w:r>
      <w:r w:rsidR="00340189">
        <w:t>i elaborarea de rapoarte de activitate</w:t>
      </w:r>
      <w:r w:rsidR="00CB77CC">
        <w:t>,</w:t>
      </w:r>
      <w:r w:rsidR="0053402E">
        <w:t xml:space="preserve"> elaborarea de lucrări privind eviden</w:t>
      </w:r>
      <w:r w:rsidR="0023143C">
        <w:t>ț</w:t>
      </w:r>
      <w:r w:rsidR="0053402E">
        <w:t xml:space="preserve">a </w:t>
      </w:r>
      <w:r w:rsidR="0023143C">
        <w:t>ș</w:t>
      </w:r>
      <w:r w:rsidR="0053402E">
        <w:t>i mi</w:t>
      </w:r>
      <w:r w:rsidR="0023143C">
        <w:t>ș</w:t>
      </w:r>
      <w:r w:rsidR="0053402E">
        <w:t>carea personalului</w:t>
      </w:r>
      <w:r w:rsidR="00CB77CC">
        <w:t xml:space="preserve">, </w:t>
      </w:r>
      <w:r w:rsidR="0023143C">
        <w:t>ș</w:t>
      </w:r>
      <w:r w:rsidR="00CB77CC">
        <w:t xml:space="preserve">i </w:t>
      </w:r>
      <w:r w:rsidR="00CB77CC" w:rsidRPr="00CB77CC">
        <w:t>elabor</w:t>
      </w:r>
      <w:r w:rsidR="00CB77CC">
        <w:t>a</w:t>
      </w:r>
      <w:r w:rsidR="00CB77CC" w:rsidRPr="00CB77CC">
        <w:t>r</w:t>
      </w:r>
      <w:r w:rsidR="00CB77CC">
        <w:t>ea de</w:t>
      </w:r>
      <w:r w:rsidR="00CB77CC" w:rsidRPr="00CB77CC">
        <w:t xml:space="preserve"> strategii, proceduri </w:t>
      </w:r>
      <w:r w:rsidR="0023143C">
        <w:t>ș</w:t>
      </w:r>
      <w:r w:rsidR="00CB77CC" w:rsidRPr="00CB77CC">
        <w:t>i po</w:t>
      </w:r>
      <w:r w:rsidR="00CB77CC">
        <w:t>l</w:t>
      </w:r>
      <w:r w:rsidR="00CB77CC" w:rsidRPr="00CB77CC">
        <w:t xml:space="preserve">itici </w:t>
      </w:r>
      <w:r w:rsidR="00CB77CC">
        <w:t>î</w:t>
      </w:r>
      <w:r w:rsidR="00CB77CC" w:rsidRPr="00CB77CC">
        <w:t>n domeniu</w:t>
      </w:r>
      <w:r w:rsidR="00CB77CC">
        <w:t>l</w:t>
      </w:r>
      <w:r w:rsidR="00CB77CC" w:rsidRPr="00CB77CC">
        <w:t xml:space="preserve"> resurselor umane</w:t>
      </w:r>
      <w:r w:rsidR="007621AF">
        <w:t>.</w:t>
      </w:r>
      <w:r w:rsidR="00B84293">
        <w:t xml:space="preserve"> </w:t>
      </w:r>
      <w:r w:rsidR="004B4F81">
        <w:t xml:space="preserve"> </w:t>
      </w:r>
    </w:p>
    <w:p w14:paraId="0290A368" w14:textId="156AF990" w:rsidR="00BC1AE5" w:rsidRDefault="00BC1AE5" w:rsidP="007B2D68">
      <w:pPr>
        <w:pStyle w:val="Bulletpoint1"/>
      </w:pPr>
      <w:r w:rsidRPr="007621AF">
        <w:t>Propunerea de solu</w:t>
      </w:r>
      <w:r w:rsidR="0023143C">
        <w:t>ț</w:t>
      </w:r>
      <w:r w:rsidRPr="007621AF">
        <w:t xml:space="preserve">ii </w:t>
      </w:r>
      <w:r w:rsidR="0023143C">
        <w:t>ș</w:t>
      </w:r>
      <w:r w:rsidRPr="007621AF">
        <w:t xml:space="preserve">i rectificări, semnalarea neregulilor, oferirea de sfaturi </w:t>
      </w:r>
      <w:r w:rsidR="0023143C">
        <w:t>ș</w:t>
      </w:r>
      <w:r w:rsidRPr="007621AF">
        <w:t xml:space="preserve">i recomandări colegilor </w:t>
      </w:r>
      <w:r w:rsidR="0023143C">
        <w:t>ș</w:t>
      </w:r>
      <w:r w:rsidRPr="007621AF">
        <w:t xml:space="preserve">i </w:t>
      </w:r>
      <w:r w:rsidRPr="00B5461C">
        <w:t xml:space="preserve">conducerii cu privire la aria de expertiză </w:t>
      </w:r>
      <w:r w:rsidR="0023143C">
        <w:t>ș</w:t>
      </w:r>
      <w:r w:rsidRPr="00B5461C">
        <w:t>i la activită</w:t>
      </w:r>
      <w:r w:rsidR="0023143C">
        <w:t>ț</w:t>
      </w:r>
      <w:r w:rsidRPr="00B5461C">
        <w:t>ile desfă</w:t>
      </w:r>
      <w:r w:rsidR="0023143C">
        <w:t>ș</w:t>
      </w:r>
      <w:r w:rsidRPr="00B5461C">
        <w:t>urate în cadrul compartimentului</w:t>
      </w:r>
      <w:r>
        <w:t xml:space="preserve">: </w:t>
      </w:r>
      <w:r w:rsidR="00B35760">
        <w:t>În această categorie intră activită</w:t>
      </w:r>
      <w:r w:rsidR="0023143C">
        <w:t>ț</w:t>
      </w:r>
      <w:r w:rsidR="00B35760">
        <w:t xml:space="preserve">i precum elaborarea de puncte de vedere pe probleme de resurse umane </w:t>
      </w:r>
      <w:r w:rsidR="0023143C">
        <w:t>ș</w:t>
      </w:r>
      <w:r w:rsidR="00B35760">
        <w:t xml:space="preserve">i salarizare, </w:t>
      </w:r>
      <w:r w:rsidR="00860A89">
        <w:t xml:space="preserve">colaborarea cu </w:t>
      </w:r>
      <w:r w:rsidR="00B224B4">
        <w:t>persoanele</w:t>
      </w:r>
      <w:r w:rsidR="00860A89">
        <w:t xml:space="preserve"> </w:t>
      </w:r>
      <w:r w:rsidR="00CD2539">
        <w:t>responsabil</w:t>
      </w:r>
      <w:r w:rsidR="00B224B4">
        <w:t xml:space="preserve">e cu </w:t>
      </w:r>
      <w:r w:rsidR="00CD2539">
        <w:t>rela</w:t>
      </w:r>
      <w:r w:rsidR="0023143C">
        <w:t>ț</w:t>
      </w:r>
      <w:r w:rsidR="00CD2539">
        <w:t>ii</w:t>
      </w:r>
      <w:r w:rsidR="00B224B4">
        <w:t>le</w:t>
      </w:r>
      <w:r w:rsidR="00CD2539">
        <w:t xml:space="preserve"> publice </w:t>
      </w:r>
      <w:r w:rsidR="0023143C">
        <w:t>ș</w:t>
      </w:r>
      <w:r w:rsidR="00CD2539">
        <w:t>i transparen</w:t>
      </w:r>
      <w:r w:rsidR="0023143C">
        <w:t>ț</w:t>
      </w:r>
      <w:r w:rsidR="00B224B4">
        <w:t>a</w:t>
      </w:r>
      <w:r w:rsidR="00CD2539">
        <w:t xml:space="preserve"> </w:t>
      </w:r>
      <w:r w:rsidR="0023143C">
        <w:t>ș</w:t>
      </w:r>
      <w:r w:rsidR="0039126A">
        <w:t>i oferă consiliere</w:t>
      </w:r>
      <w:r w:rsidR="00CD2539">
        <w:t xml:space="preserve"> pentru </w:t>
      </w:r>
      <w:r w:rsidR="0091678D">
        <w:t>comunicarea informa</w:t>
      </w:r>
      <w:r w:rsidR="0023143C">
        <w:t>ț</w:t>
      </w:r>
      <w:r w:rsidR="0091678D">
        <w:t>iilor de interes public care primesc domeniul resurselor umane</w:t>
      </w:r>
      <w:r w:rsidR="00A22A23">
        <w:t>.</w:t>
      </w:r>
    </w:p>
    <w:p w14:paraId="0D8949D4" w14:textId="6F809E2E" w:rsidR="00BC1AE5" w:rsidRDefault="001577B4" w:rsidP="007B2D68">
      <w:pPr>
        <w:pStyle w:val="Bulletpoint1"/>
      </w:pPr>
      <w:r w:rsidRPr="00562590">
        <w:t xml:space="preserve">Acordarea de sprijin </w:t>
      </w:r>
      <w:r w:rsidR="0023143C">
        <w:t>ș</w:t>
      </w:r>
      <w:r w:rsidRPr="00562590">
        <w:t>i asisten</w:t>
      </w:r>
      <w:r w:rsidR="0023143C">
        <w:t>ț</w:t>
      </w:r>
      <w:r w:rsidRPr="00562590">
        <w:t xml:space="preserve">ă tehnică actorilor interni </w:t>
      </w:r>
      <w:r w:rsidR="0023143C">
        <w:t>ș</w:t>
      </w:r>
      <w:r w:rsidRPr="00562590">
        <w:t xml:space="preserve">i externi, cu privire la aria de expertiză, conform legii </w:t>
      </w:r>
      <w:r w:rsidR="0023143C">
        <w:t>ș</w:t>
      </w:r>
      <w:r w:rsidRPr="00562590">
        <w:t>i mandatului institu</w:t>
      </w:r>
      <w:r w:rsidR="0023143C">
        <w:t>ț</w:t>
      </w:r>
      <w:r w:rsidRPr="00562590">
        <w:t>ional</w:t>
      </w:r>
      <w:r>
        <w:t>:</w:t>
      </w:r>
      <w:r w:rsidR="00AE0E08">
        <w:t xml:space="preserve"> </w:t>
      </w:r>
      <w:r w:rsidR="00B5461C">
        <w:t xml:space="preserve">În această categorie intră </w:t>
      </w:r>
      <w:r w:rsidR="007D1AEF">
        <w:t>sprijinirea func</w:t>
      </w:r>
      <w:r w:rsidR="0023143C">
        <w:t>ț</w:t>
      </w:r>
      <w:r w:rsidR="007D1AEF">
        <w:t xml:space="preserve">ionarilor publici </w:t>
      </w:r>
      <w:r w:rsidR="0023143C">
        <w:t>ș</w:t>
      </w:r>
      <w:r w:rsidR="007D1AEF">
        <w:t xml:space="preserve">i a personalului contractual </w:t>
      </w:r>
      <w:r w:rsidR="00B5461C">
        <w:t>cu privire oportunită</w:t>
      </w:r>
      <w:r w:rsidR="0023143C">
        <w:t>ț</w:t>
      </w:r>
      <w:r w:rsidR="00B5461C">
        <w:t>ile de dezvoltare a carierei</w:t>
      </w:r>
      <w:r w:rsidR="007D1AEF">
        <w:t xml:space="preserve">, </w:t>
      </w:r>
      <w:r w:rsidR="00AE0E08">
        <w:t>eliberarea de adeverin</w:t>
      </w:r>
      <w:r w:rsidR="0023143C">
        <w:t>ț</w:t>
      </w:r>
      <w:r w:rsidR="00AE0E08">
        <w:t xml:space="preserve">e </w:t>
      </w:r>
      <w:r w:rsidR="00B5461C">
        <w:t>la cererea angaja</w:t>
      </w:r>
      <w:r w:rsidR="0023143C">
        <w:t>ț</w:t>
      </w:r>
      <w:r w:rsidR="00B5461C">
        <w:t xml:space="preserve">ilor, </w:t>
      </w:r>
      <w:r w:rsidR="00383396">
        <w:t xml:space="preserve">sau sprijinirea </w:t>
      </w:r>
      <w:r w:rsidR="00920472">
        <w:t>implementării programelor europene (ex. PNRR), ca de exemplu prin stabilirea drepturilor salariale în urma verificării îndeplinirii condi</w:t>
      </w:r>
      <w:r w:rsidR="0023143C">
        <w:t>ț</w:t>
      </w:r>
      <w:r w:rsidR="00920472">
        <w:t xml:space="preserve">iilor de acordare specifice programului. </w:t>
      </w:r>
      <w:r w:rsidR="00AE0E08">
        <w:t xml:space="preserve"> </w:t>
      </w:r>
    </w:p>
    <w:p w14:paraId="43EB92DF" w14:textId="716B1A84" w:rsidR="00A22A23" w:rsidRDefault="00A22A23" w:rsidP="007B2D68">
      <w:pPr>
        <w:pStyle w:val="Bulletpoint1"/>
      </w:pPr>
      <w:r w:rsidRPr="002D3193">
        <w:rPr>
          <w:i/>
          <w:iCs/>
        </w:rPr>
        <w:t>Colaborarea cu al</w:t>
      </w:r>
      <w:r w:rsidR="0023143C">
        <w:rPr>
          <w:i/>
          <w:iCs/>
        </w:rPr>
        <w:t>ț</w:t>
      </w:r>
      <w:r w:rsidRPr="002D3193">
        <w:rPr>
          <w:i/>
          <w:iCs/>
        </w:rPr>
        <w:t>i actori institu</w:t>
      </w:r>
      <w:r w:rsidR="0023143C">
        <w:rPr>
          <w:i/>
          <w:iCs/>
        </w:rPr>
        <w:t>ț</w:t>
      </w:r>
      <w:r w:rsidRPr="002D3193">
        <w:rPr>
          <w:i/>
          <w:iCs/>
        </w:rPr>
        <w:t>ionali în scopul îndeplinirii sarcinilor</w:t>
      </w:r>
      <w:r w:rsidR="00B640BF">
        <w:rPr>
          <w:i/>
          <w:iCs/>
        </w:rPr>
        <w:t xml:space="preserve">, </w:t>
      </w:r>
      <w:r w:rsidR="00B640BF" w:rsidRPr="00B640BF">
        <w:t>ca de exemplu cu</w:t>
      </w:r>
      <w:r w:rsidR="00B640BF">
        <w:t xml:space="preserve"> </w:t>
      </w:r>
      <w:r w:rsidR="003C0556">
        <w:t xml:space="preserve">personalul din </w:t>
      </w:r>
      <w:r w:rsidR="003C0556" w:rsidRPr="003C0556">
        <w:t>eviden</w:t>
      </w:r>
      <w:r w:rsidR="0023143C">
        <w:t>ț</w:t>
      </w:r>
      <w:r w:rsidR="003C0556" w:rsidRPr="003C0556">
        <w:t>ă</w:t>
      </w:r>
      <w:r w:rsidR="00883703">
        <w:t xml:space="preserve"> în vederea monitorizării ra</w:t>
      </w:r>
      <w:r w:rsidR="00532659">
        <w:t>porturilor de muncă</w:t>
      </w:r>
      <w:r w:rsidR="003C0556" w:rsidRPr="003C0556">
        <w:t>, cu</w:t>
      </w:r>
      <w:r w:rsidR="00B640BF" w:rsidRPr="003C0556">
        <w:t xml:space="preserve"> </w:t>
      </w:r>
      <w:r w:rsidR="003C0556" w:rsidRPr="003C0556">
        <w:t>alte departamente din institu</w:t>
      </w:r>
      <w:r w:rsidR="0023143C">
        <w:t>ț</w:t>
      </w:r>
      <w:r w:rsidR="003C0556" w:rsidRPr="003C0556">
        <w:t>ie</w:t>
      </w:r>
      <w:r w:rsidR="00883703">
        <w:t xml:space="preserve"> în vederea </w:t>
      </w:r>
      <w:r w:rsidR="00532659">
        <w:t>sprijinii acestora în activitatea de recrutare sau organizare de concursuri, cu</w:t>
      </w:r>
      <w:r w:rsidR="00B640BF" w:rsidRPr="003C0556">
        <w:t xml:space="preserve"> </w:t>
      </w:r>
      <w:r w:rsidR="00B640BF">
        <w:t>persoanele cu atribu</w:t>
      </w:r>
      <w:r w:rsidR="0023143C">
        <w:t>ț</w:t>
      </w:r>
      <w:r w:rsidR="00B640BF">
        <w:t xml:space="preserve">ii de medicina muncii, </w:t>
      </w:r>
      <w:r w:rsidR="00DF6B96">
        <w:t xml:space="preserve">sau orice alte persoane care le cer sprijinul. </w:t>
      </w:r>
    </w:p>
    <w:p w14:paraId="0B0FEB3B" w14:textId="1BFAE670" w:rsidR="00B90E4A" w:rsidRDefault="00F0010B" w:rsidP="00B90E4A">
      <w:r>
        <w:t>În func</w:t>
      </w:r>
      <w:r w:rsidR="0023143C">
        <w:t>ț</w:t>
      </w:r>
      <w:r>
        <w:t xml:space="preserve">ie de dimensiunea </w:t>
      </w:r>
      <w:r w:rsidR="0023143C">
        <w:t>ș</w:t>
      </w:r>
      <w:r>
        <w:t>i modul de organizare al institu</w:t>
      </w:r>
      <w:r w:rsidR="0023143C">
        <w:t>ț</w:t>
      </w:r>
      <w:r>
        <w:t>iei, în cadrul departamentelor de resurse umane pot exista compartimente cu responsabilită</w:t>
      </w:r>
      <w:r w:rsidR="0023143C">
        <w:t>ț</w:t>
      </w:r>
      <w:r>
        <w:t xml:space="preserve">i distincte, ca de exemplu serviciul de sinteză, metodologie </w:t>
      </w:r>
      <w:r w:rsidR="0023143C">
        <w:t>ș</w:t>
      </w:r>
      <w:r>
        <w:t xml:space="preserve">i reglementări </w:t>
      </w:r>
      <w:r>
        <w:lastRenderedPageBreak/>
        <w:t xml:space="preserve">în domeniul resurselor umane, care este responsabil cu </w:t>
      </w:r>
      <w:r w:rsidR="00EC7FA2">
        <w:t xml:space="preserve">elaborarea </w:t>
      </w:r>
      <w:r w:rsidR="0023143C">
        <w:t>ș</w:t>
      </w:r>
      <w:r w:rsidR="00EC7FA2">
        <w:t>i implementare</w:t>
      </w:r>
      <w:r>
        <w:t xml:space="preserve"> la nivel </w:t>
      </w:r>
      <w:r w:rsidR="006F238E">
        <w:t>institu</w:t>
      </w:r>
      <w:r w:rsidR="0023143C">
        <w:t>ț</w:t>
      </w:r>
      <w:r w:rsidR="006F238E">
        <w:t>ional a</w:t>
      </w:r>
      <w:r w:rsidR="00EC7FA2">
        <w:t xml:space="preserve"> politicilor </w:t>
      </w:r>
      <w:r w:rsidR="0023143C">
        <w:t>ș</w:t>
      </w:r>
      <w:r w:rsidR="00EC7FA2">
        <w:t>i strategiilor din domeniul resurselor umane, planificarea procedurilor interne de lucru sau de evaluare a performan</w:t>
      </w:r>
      <w:r w:rsidR="0023143C">
        <w:t>ț</w:t>
      </w:r>
      <w:r w:rsidR="00EC7FA2">
        <w:t>elor, sau optimizarea structurii organizatorice a institu</w:t>
      </w:r>
      <w:r w:rsidR="0023143C">
        <w:t>ț</w:t>
      </w:r>
      <w:r w:rsidR="00EC7FA2">
        <w:t>iei</w:t>
      </w:r>
      <w:r w:rsidR="008A2610">
        <w:t>. Mai exact, func</w:t>
      </w:r>
      <w:r w:rsidR="0023143C">
        <w:t>ț</w:t>
      </w:r>
      <w:r w:rsidR="008A2610">
        <w:t xml:space="preserve">ionarii din aceste compartimente îi sprijină pe cei </w:t>
      </w:r>
      <w:r w:rsidR="00E1790B">
        <w:t>cu atribu</w:t>
      </w:r>
      <w:r w:rsidR="0023143C">
        <w:t>ț</w:t>
      </w:r>
      <w:r w:rsidR="00E1790B">
        <w:t>ii generale de gestionare a resurselor umane</w:t>
      </w:r>
      <w:r w:rsidR="007234CE">
        <w:t>, însă în cazul unor institu</w:t>
      </w:r>
      <w:r w:rsidR="0023143C">
        <w:t>ț</w:t>
      </w:r>
      <w:r w:rsidR="007234CE">
        <w:t>ii mai mici, ca de exemplu în administra</w:t>
      </w:r>
      <w:r w:rsidR="0023143C">
        <w:t>ț</w:t>
      </w:r>
      <w:r w:rsidR="007234CE">
        <w:t>ia publică locală, ambele tipuri de atribu</w:t>
      </w:r>
      <w:r w:rsidR="0023143C">
        <w:t>ț</w:t>
      </w:r>
      <w:r w:rsidR="007234CE">
        <w:t>ii pot fi atribuite unui singur post</w:t>
      </w:r>
      <w:r w:rsidR="00E1790B">
        <w:t>.</w:t>
      </w:r>
      <w:r w:rsidR="008A2610">
        <w:t xml:space="preserve"> </w:t>
      </w:r>
    </w:p>
    <w:p w14:paraId="38B09D37" w14:textId="233FDBF5" w:rsidR="006F3D82" w:rsidRDefault="006F3D82" w:rsidP="00B90E4A">
      <w:pPr>
        <w:pStyle w:val="Heading6"/>
      </w:pPr>
      <w:r w:rsidRPr="004D5CB1">
        <w:t>Domeniul Func</w:t>
      </w:r>
      <w:r w:rsidR="0023143C">
        <w:t>ț</w:t>
      </w:r>
      <w:r w:rsidRPr="004D5CB1">
        <w:t xml:space="preserve">ional: Contabilitate </w:t>
      </w:r>
      <w:r w:rsidR="0023143C">
        <w:t>ș</w:t>
      </w:r>
      <w:r w:rsidRPr="004D5CB1">
        <w:t>i Fiscalitate</w:t>
      </w:r>
    </w:p>
    <w:p w14:paraId="5A38B123" w14:textId="49C76EF1" w:rsidR="00B90E4A" w:rsidRDefault="00B90E4A" w:rsidP="00B90E4A">
      <w:r>
        <w:t xml:space="preserve">S-a constatat că în </w:t>
      </w:r>
      <w:r w:rsidRPr="007A4DA4">
        <w:t>fi</w:t>
      </w:r>
      <w:r w:rsidR="0023143C">
        <w:t>ș</w:t>
      </w:r>
      <w:r w:rsidRPr="007A4DA4">
        <w:t>ele de post consultate pentru func</w:t>
      </w:r>
      <w:r w:rsidR="0023143C">
        <w:t>ț</w:t>
      </w:r>
      <w:r w:rsidRPr="007A4DA4">
        <w:t>ia de inspector din cadrul serviciului financiar-contabil, nu există atribu</w:t>
      </w:r>
      <w:r w:rsidR="0023143C">
        <w:t>ț</w:t>
      </w:r>
      <w:r w:rsidRPr="007A4DA4">
        <w:t xml:space="preserve">ii de control </w:t>
      </w:r>
      <w:r w:rsidR="0023143C">
        <w:t>ș</w:t>
      </w:r>
      <w:r w:rsidRPr="007A4DA4">
        <w:t>i inspec</w:t>
      </w:r>
      <w:r w:rsidR="0023143C">
        <w:t>ț</w:t>
      </w:r>
      <w:r w:rsidRPr="007A4DA4">
        <w:t>ie,</w:t>
      </w:r>
      <w:r>
        <w:t xml:space="preserve"> ci mai degrabă atribu</w:t>
      </w:r>
      <w:r w:rsidR="0023143C">
        <w:t>ț</w:t>
      </w:r>
      <w:r>
        <w:t>ii în vederea îndeplinirii activită</w:t>
      </w:r>
      <w:r w:rsidR="0023143C">
        <w:t>ț</w:t>
      </w:r>
      <w:r>
        <w:t>ilor opera</w:t>
      </w:r>
      <w:r w:rsidR="0023143C">
        <w:t>ț</w:t>
      </w:r>
      <w:r>
        <w:t xml:space="preserve">ionale de zi cu zi, specifice domeniului de activitate, care sunt regăsite </w:t>
      </w:r>
      <w:r w:rsidR="0023143C">
        <w:t>ș</w:t>
      </w:r>
      <w:r>
        <w:t>i în fi</w:t>
      </w:r>
      <w:r w:rsidR="0023143C">
        <w:t>ș</w:t>
      </w:r>
      <w:r>
        <w:t>ele de post ale consilierilor ce activează în cadrul aceluia</w:t>
      </w:r>
      <w:r w:rsidR="0023143C">
        <w:t>ș</w:t>
      </w:r>
      <w:r>
        <w:t>i serviciu din institu</w:t>
      </w:r>
      <w:r w:rsidR="0023143C">
        <w:t>ț</w:t>
      </w:r>
      <w:r>
        <w:t>ie. De asemenea, atribu</w:t>
      </w:r>
      <w:r w:rsidR="0023143C">
        <w:t>ț</w:t>
      </w:r>
      <w:r>
        <w:t>ii similare sunt regăsite în fi</w:t>
      </w:r>
      <w:r w:rsidR="0023143C">
        <w:t>ș</w:t>
      </w:r>
      <w:r>
        <w:t>ele de post aferente func</w:t>
      </w:r>
      <w:r w:rsidR="0023143C">
        <w:t>ț</w:t>
      </w:r>
      <w:r>
        <w:t>iei de expert in cadrul unor compartimente ce îndeplinesc func</w:t>
      </w:r>
      <w:r w:rsidR="0023143C">
        <w:t>ț</w:t>
      </w:r>
      <w:r>
        <w:t>iile suport similare, regăsite în cadrul altor institu</w:t>
      </w:r>
      <w:r w:rsidR="0023143C">
        <w:t>ț</w:t>
      </w:r>
      <w:r>
        <w:t xml:space="preserve">ii.  </w:t>
      </w:r>
    </w:p>
    <w:p w14:paraId="4BF06C72" w14:textId="24DCCBF5" w:rsidR="00B90E4A" w:rsidRDefault="00B90E4A" w:rsidP="00B90E4A">
      <w:r>
        <w:t>Diferen</w:t>
      </w:r>
      <w:r w:rsidR="0023143C">
        <w:t>ț</w:t>
      </w:r>
      <w:r>
        <w:t>ele observate între atribu</w:t>
      </w:r>
      <w:r w:rsidR="0023143C">
        <w:t>ț</w:t>
      </w:r>
      <w:r>
        <w:t>iile specifice aferente func</w:t>
      </w:r>
      <w:r w:rsidR="0023143C">
        <w:t>ț</w:t>
      </w:r>
      <w:r>
        <w:t xml:space="preserve">iilor de inspector, consilieri </w:t>
      </w:r>
      <w:r w:rsidR="0023143C">
        <w:t>ș</w:t>
      </w:r>
      <w:r>
        <w:t xml:space="preserve">i/sau expert nu </w:t>
      </w:r>
      <w:r w:rsidR="0023143C">
        <w:t>ț</w:t>
      </w:r>
      <w:r>
        <w:t>in de specificul func</w:t>
      </w:r>
      <w:r w:rsidR="0023143C">
        <w:t>ț</w:t>
      </w:r>
      <w:r>
        <w:t>iei, ci mai degrabă de nivelul de detaliu inclus în fi</w:t>
      </w:r>
      <w:r w:rsidR="0023143C">
        <w:t>ș</w:t>
      </w:r>
      <w:r>
        <w:t xml:space="preserve">ele de post, ce poate varia semnificativ, de dimensiunea compartimentului </w:t>
      </w:r>
      <w:r w:rsidR="0023143C">
        <w:t>ș</w:t>
      </w:r>
      <w:r>
        <w:t>i modul de organizare al direc</w:t>
      </w:r>
      <w:r w:rsidR="0023143C">
        <w:t>ț</w:t>
      </w:r>
      <w:r>
        <w:t xml:space="preserve">iei din care acesta face parte, precum </w:t>
      </w:r>
      <w:r w:rsidR="0023143C">
        <w:t>ș</w:t>
      </w:r>
      <w:r>
        <w:t>i de natura atribu</w:t>
      </w:r>
      <w:r w:rsidR="0023143C">
        <w:t>ț</w:t>
      </w:r>
      <w:r>
        <w:t>iilor specifice activită</w:t>
      </w:r>
      <w:r w:rsidR="0023143C">
        <w:t>ț</w:t>
      </w:r>
      <w:r>
        <w:t xml:space="preserve">ii compartimentelor din care fac parte. </w:t>
      </w:r>
    </w:p>
    <w:p w14:paraId="617D3E5C" w14:textId="50B9BDDD" w:rsidR="00B90E4A" w:rsidRPr="007A4DA4" w:rsidRDefault="00B90E4A" w:rsidP="00B90E4A">
      <w:r>
        <w:t xml:space="preserve">S-a observat </w:t>
      </w:r>
      <w:r w:rsidR="0023143C">
        <w:t>ș</w:t>
      </w:r>
      <w:r>
        <w:t>i faptul că în fi</w:t>
      </w:r>
      <w:r w:rsidR="0023143C">
        <w:t>ș</w:t>
      </w:r>
      <w:r>
        <w:t xml:space="preserve">ele de post </w:t>
      </w:r>
      <w:r w:rsidRPr="007A4DA4">
        <w:t>din compartimentele ce îndeplinesc func</w:t>
      </w:r>
      <w:r w:rsidR="0023143C">
        <w:t>ț</w:t>
      </w:r>
      <w:r w:rsidRPr="007A4DA4">
        <w:t xml:space="preserve">ia transversala contabilitate </w:t>
      </w:r>
      <w:r w:rsidR="0023143C">
        <w:t>ș</w:t>
      </w:r>
      <w:r w:rsidRPr="007A4DA4">
        <w:t xml:space="preserve">i fiscalitate, pot există </w:t>
      </w:r>
      <w:r w:rsidR="0023143C">
        <w:t>ș</w:t>
      </w:r>
      <w:r w:rsidRPr="007A4DA4">
        <w:t>i atribu</w:t>
      </w:r>
      <w:r w:rsidR="0023143C">
        <w:t>ț</w:t>
      </w:r>
      <w:r w:rsidRPr="007A4DA4">
        <w:t>ii</w:t>
      </w:r>
      <w:r>
        <w:t xml:space="preserve"> din sfera altor domenii de activitate.  De exemplu, în fi</w:t>
      </w:r>
      <w:r w:rsidR="0023143C">
        <w:t>ș</w:t>
      </w:r>
      <w:r>
        <w:t xml:space="preserve">ele de post aferente posturilor de consilier, inspector </w:t>
      </w:r>
      <w:r w:rsidR="0023143C">
        <w:t>ș</w:t>
      </w:r>
      <w:r>
        <w:t xml:space="preserve">i expert din compartimentul financiar-contabilitate, în gradele de vechime superioare, au fost observate </w:t>
      </w:r>
      <w:r w:rsidR="0023143C">
        <w:t>ș</w:t>
      </w:r>
      <w:r>
        <w:t>i atribu</w:t>
      </w:r>
      <w:r w:rsidR="0023143C">
        <w:t>ț</w:t>
      </w:r>
      <w:r>
        <w:t>ii de verificare. Acestea sunt exercitate în vederea asigurării calită</w:t>
      </w:r>
      <w:r w:rsidR="0023143C">
        <w:t>ț</w:t>
      </w:r>
      <w:r>
        <w:t xml:space="preserve">ii </w:t>
      </w:r>
      <w:r w:rsidR="0023143C">
        <w:t>ș</w:t>
      </w:r>
      <w:r>
        <w:t>i a controlului managerial intern, (i.e., validarea corectitudinii unor informa</w:t>
      </w:r>
      <w:r w:rsidR="0023143C">
        <w:t>ț</w:t>
      </w:r>
      <w:r>
        <w:t>ii/documente/ac</w:t>
      </w:r>
      <w:r w:rsidR="0023143C">
        <w:t>ț</w:t>
      </w:r>
      <w:r>
        <w:t xml:space="preserve">iuni din activitatea specifică) </w:t>
      </w:r>
      <w:r w:rsidR="0023143C">
        <w:t>ș</w:t>
      </w:r>
      <w:r>
        <w:t>i nu în sensul îndeplinirii unor func</w:t>
      </w:r>
      <w:r w:rsidR="0023143C">
        <w:t>ț</w:t>
      </w:r>
      <w:r>
        <w:t>ii de inspec</w:t>
      </w:r>
      <w:r w:rsidR="0023143C">
        <w:t>ț</w:t>
      </w:r>
      <w:r>
        <w:t xml:space="preserve">ie </w:t>
      </w:r>
      <w:r w:rsidR="0023143C">
        <w:t>ș</w:t>
      </w:r>
      <w:r>
        <w:t xml:space="preserve">i control. </w:t>
      </w:r>
    </w:p>
    <w:p w14:paraId="0CBDB7CB" w14:textId="24B419A1" w:rsidR="00A4501B" w:rsidRDefault="006F3D82" w:rsidP="006F3D82">
      <w:pPr>
        <w:rPr>
          <w:iCs/>
        </w:rPr>
      </w:pPr>
      <w:r w:rsidRPr="0064424F">
        <w:rPr>
          <w:iCs/>
        </w:rPr>
        <w:t>Analiza s-a concentrat pe fi</w:t>
      </w:r>
      <w:r w:rsidR="0023143C">
        <w:rPr>
          <w:iCs/>
        </w:rPr>
        <w:t>ș</w:t>
      </w:r>
      <w:r w:rsidRPr="0064424F">
        <w:rPr>
          <w:iCs/>
        </w:rPr>
        <w:t>ele de post aferente</w:t>
      </w:r>
      <w:r w:rsidR="00A4501B">
        <w:rPr>
          <w:iCs/>
        </w:rPr>
        <w:t xml:space="preserve"> </w:t>
      </w:r>
      <w:r w:rsidR="00A4501B" w:rsidRPr="0064424F">
        <w:rPr>
          <w:iCs/>
        </w:rPr>
        <w:t>func</w:t>
      </w:r>
      <w:r w:rsidR="0023143C">
        <w:rPr>
          <w:iCs/>
        </w:rPr>
        <w:t>ț</w:t>
      </w:r>
      <w:r w:rsidR="00A4501B" w:rsidRPr="0064424F">
        <w:rPr>
          <w:iCs/>
        </w:rPr>
        <w:t>ii</w:t>
      </w:r>
      <w:r w:rsidR="00A4501B">
        <w:rPr>
          <w:iCs/>
        </w:rPr>
        <w:t xml:space="preserve">lor </w:t>
      </w:r>
      <w:r w:rsidR="00A4501B" w:rsidRPr="0064424F">
        <w:rPr>
          <w:iCs/>
        </w:rPr>
        <w:t xml:space="preserve">de </w:t>
      </w:r>
      <w:r w:rsidR="00A4501B">
        <w:rPr>
          <w:iCs/>
        </w:rPr>
        <w:t xml:space="preserve">„consilier”, „expert” </w:t>
      </w:r>
      <w:r w:rsidR="0023143C">
        <w:rPr>
          <w:iCs/>
        </w:rPr>
        <w:t>ș</w:t>
      </w:r>
      <w:r w:rsidR="00A4501B">
        <w:rPr>
          <w:iCs/>
        </w:rPr>
        <w:t>i „</w:t>
      </w:r>
      <w:r w:rsidR="00A4501B" w:rsidRPr="0064424F">
        <w:rPr>
          <w:iCs/>
        </w:rPr>
        <w:t>inspector</w:t>
      </w:r>
      <w:r w:rsidR="00A4501B">
        <w:rPr>
          <w:iCs/>
        </w:rPr>
        <w:t>”</w:t>
      </w:r>
      <w:r w:rsidR="00A4501B" w:rsidRPr="0064424F">
        <w:rPr>
          <w:iCs/>
        </w:rPr>
        <w:t xml:space="preserve"> din cadrul </w:t>
      </w:r>
      <w:r w:rsidR="000D64A4">
        <w:rPr>
          <w:iCs/>
        </w:rPr>
        <w:t>serviciului financiar-contabilitate</w:t>
      </w:r>
      <w:r w:rsidR="00972677">
        <w:rPr>
          <w:iCs/>
        </w:rPr>
        <w:t xml:space="preserve">/salarizare, </w:t>
      </w:r>
      <w:r w:rsidR="00657D23">
        <w:rPr>
          <w:iCs/>
        </w:rPr>
        <w:t xml:space="preserve">luând exemple de la nivel central </w:t>
      </w:r>
      <w:r w:rsidR="0023143C">
        <w:rPr>
          <w:iCs/>
        </w:rPr>
        <w:t>ș</w:t>
      </w:r>
      <w:r w:rsidR="00657D23">
        <w:rPr>
          <w:iCs/>
        </w:rPr>
        <w:t xml:space="preserve">i regional. </w:t>
      </w:r>
    </w:p>
    <w:p w14:paraId="1713E035" w14:textId="632C0863" w:rsidR="009F71BC" w:rsidRDefault="009F71BC" w:rsidP="009F71BC">
      <w:pPr>
        <w:pStyle w:val="Caption"/>
      </w:pPr>
      <w:r>
        <w:t xml:space="preserve">Tabel </w:t>
      </w:r>
      <w:r>
        <w:fldChar w:fldCharType="begin"/>
      </w:r>
      <w:r>
        <w:instrText xml:space="preserve"> SEQ Tabel \* ARABIC </w:instrText>
      </w:r>
      <w:r>
        <w:fldChar w:fldCharType="separate"/>
      </w:r>
      <w:r>
        <w:rPr>
          <w:noProof/>
        </w:rPr>
        <w:t>11</w:t>
      </w:r>
      <w:r>
        <w:fldChar w:fldCharType="end"/>
      </w:r>
      <w:r>
        <w:t xml:space="preserve">. Posturile pentru care au fost analizate atribuțiile prin fișele de post </w:t>
      </w:r>
    </w:p>
    <w:tbl>
      <w:tblPr>
        <w:tblStyle w:val="PlainTable1"/>
        <w:tblW w:w="8986" w:type="dxa"/>
        <w:tblLook w:val="04A0" w:firstRow="1" w:lastRow="0" w:firstColumn="1" w:lastColumn="0" w:noHBand="0" w:noVBand="1"/>
      </w:tblPr>
      <w:tblGrid>
        <w:gridCol w:w="472"/>
        <w:gridCol w:w="4653"/>
        <w:gridCol w:w="1581"/>
        <w:gridCol w:w="1141"/>
        <w:gridCol w:w="1139"/>
      </w:tblGrid>
      <w:tr w:rsidR="006F3D82" w:rsidRPr="004D5CB1" w14:paraId="1EDD5A18" w14:textId="77777777" w:rsidTr="00B90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E600"/>
          </w:tcPr>
          <w:p w14:paraId="20D5816A" w14:textId="77777777" w:rsidR="006F3D82" w:rsidRPr="00B90E4A" w:rsidRDefault="006F3D82" w:rsidP="004D5CB1">
            <w:pPr>
              <w:spacing w:before="0" w:after="0"/>
              <w:rPr>
                <w:rFonts w:cs="Times New Roman"/>
                <w:bCs w:val="0"/>
                <w:color w:val="000000"/>
                <w:sz w:val="18"/>
                <w:szCs w:val="18"/>
              </w:rPr>
            </w:pPr>
            <w:r w:rsidRPr="00B90E4A">
              <w:rPr>
                <w:rFonts w:cs="Times New Roman"/>
                <w:bCs w:val="0"/>
                <w:color w:val="000000"/>
                <w:sz w:val="18"/>
                <w:szCs w:val="18"/>
              </w:rPr>
              <w:t>Nr.</w:t>
            </w:r>
          </w:p>
        </w:tc>
        <w:tc>
          <w:tcPr>
            <w:tcW w:w="4653" w:type="dxa"/>
            <w:shd w:val="clear" w:color="auto" w:fill="FFE600"/>
            <w:vAlign w:val="bottom"/>
          </w:tcPr>
          <w:p w14:paraId="39D27D79" w14:textId="4C464BF2" w:rsidR="006F3D82" w:rsidRPr="00B90E4A" w:rsidRDefault="006F3D82" w:rsidP="004D5CB1">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Institu</w:t>
            </w:r>
            <w:r w:rsidR="0023143C">
              <w:rPr>
                <w:rFonts w:cs="Times New Roman"/>
                <w:bCs w:val="0"/>
                <w:color w:val="000000"/>
                <w:sz w:val="18"/>
                <w:szCs w:val="18"/>
              </w:rPr>
              <w:t>ț</w:t>
            </w:r>
            <w:r w:rsidRPr="00B90E4A">
              <w:rPr>
                <w:rFonts w:cs="Times New Roman"/>
                <w:bCs w:val="0"/>
                <w:color w:val="000000"/>
                <w:sz w:val="18"/>
                <w:szCs w:val="18"/>
              </w:rPr>
              <w:t>ia</w:t>
            </w:r>
          </w:p>
        </w:tc>
        <w:tc>
          <w:tcPr>
            <w:tcW w:w="1581" w:type="dxa"/>
            <w:shd w:val="clear" w:color="auto" w:fill="FFE600"/>
            <w:vAlign w:val="bottom"/>
          </w:tcPr>
          <w:p w14:paraId="5B246D1D" w14:textId="77777777" w:rsidR="006F3D82" w:rsidRPr="00B90E4A" w:rsidRDefault="006F3D82" w:rsidP="004D5CB1">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Compartimentul</w:t>
            </w:r>
          </w:p>
        </w:tc>
        <w:tc>
          <w:tcPr>
            <w:tcW w:w="1141" w:type="dxa"/>
            <w:shd w:val="clear" w:color="auto" w:fill="FFE600"/>
            <w:vAlign w:val="bottom"/>
          </w:tcPr>
          <w:p w14:paraId="1F7AC96E" w14:textId="0596F601" w:rsidR="006F3D82" w:rsidRPr="00B90E4A" w:rsidRDefault="006F3D82" w:rsidP="004D5CB1">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Func</w:t>
            </w:r>
            <w:r w:rsidR="0023143C">
              <w:rPr>
                <w:rFonts w:cs="Times New Roman"/>
                <w:bCs w:val="0"/>
                <w:color w:val="000000"/>
                <w:sz w:val="18"/>
                <w:szCs w:val="18"/>
              </w:rPr>
              <w:t>ț</w:t>
            </w:r>
            <w:r w:rsidRPr="00B90E4A">
              <w:rPr>
                <w:rFonts w:cs="Times New Roman"/>
                <w:bCs w:val="0"/>
                <w:color w:val="000000"/>
                <w:sz w:val="18"/>
                <w:szCs w:val="18"/>
              </w:rPr>
              <w:t>ia</w:t>
            </w:r>
          </w:p>
        </w:tc>
        <w:tc>
          <w:tcPr>
            <w:tcW w:w="1139" w:type="dxa"/>
            <w:shd w:val="clear" w:color="auto" w:fill="FFE600"/>
            <w:vAlign w:val="bottom"/>
          </w:tcPr>
          <w:p w14:paraId="448E36E9" w14:textId="77777777" w:rsidR="006F3D82" w:rsidRPr="00B90E4A" w:rsidRDefault="006F3D82" w:rsidP="004D5CB1">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Gradul</w:t>
            </w:r>
          </w:p>
        </w:tc>
      </w:tr>
      <w:tr w:rsidR="006F3D82" w:rsidRPr="004D5CB1" w14:paraId="64E84814"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2" w:type="dxa"/>
            <w:vAlign w:val="center"/>
          </w:tcPr>
          <w:p w14:paraId="2CD60F34" w14:textId="77777777" w:rsidR="006F3D82" w:rsidRPr="004D5CB1" w:rsidRDefault="006F3D82" w:rsidP="00FC1622">
            <w:pPr>
              <w:spacing w:before="0" w:after="0"/>
              <w:jc w:val="left"/>
              <w:rPr>
                <w:rFonts w:cs="Times New Roman"/>
                <w:color w:val="000000"/>
                <w:sz w:val="18"/>
                <w:szCs w:val="18"/>
              </w:rPr>
            </w:pPr>
            <w:r w:rsidRPr="004D5CB1">
              <w:rPr>
                <w:rFonts w:cs="Times New Roman"/>
                <w:color w:val="000000"/>
                <w:sz w:val="18"/>
                <w:szCs w:val="18"/>
              </w:rPr>
              <w:t>1</w:t>
            </w:r>
          </w:p>
        </w:tc>
        <w:tc>
          <w:tcPr>
            <w:tcW w:w="4653" w:type="dxa"/>
            <w:vAlign w:val="bottom"/>
          </w:tcPr>
          <w:p w14:paraId="2B12187B" w14:textId="35A0C265"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4D5CB1">
              <w:rPr>
                <w:rFonts w:cs="Times New Roman"/>
                <w:color w:val="000000"/>
                <w:sz w:val="18"/>
                <w:szCs w:val="18"/>
              </w:rPr>
              <w:t>Ministerul Finan</w:t>
            </w:r>
            <w:r w:rsidR="0023143C">
              <w:rPr>
                <w:rFonts w:cs="Times New Roman"/>
                <w:color w:val="000000"/>
                <w:sz w:val="18"/>
                <w:szCs w:val="18"/>
              </w:rPr>
              <w:t>ț</w:t>
            </w:r>
            <w:r w:rsidRPr="004D5CB1">
              <w:rPr>
                <w:rFonts w:cs="Times New Roman"/>
                <w:color w:val="000000"/>
                <w:sz w:val="18"/>
                <w:szCs w:val="18"/>
              </w:rPr>
              <w:t xml:space="preserve">elor Publice - ANAF – </w:t>
            </w:r>
          </w:p>
          <w:p w14:paraId="7041F14F" w14:textId="4A07B45A"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Direc</w:t>
            </w:r>
            <w:r w:rsidR="0023143C">
              <w:rPr>
                <w:rFonts w:cs="Times New Roman"/>
                <w:color w:val="000000"/>
                <w:sz w:val="18"/>
                <w:szCs w:val="18"/>
              </w:rPr>
              <w:t>ț</w:t>
            </w:r>
            <w:r w:rsidRPr="004D5CB1">
              <w:rPr>
                <w:rFonts w:cs="Times New Roman"/>
                <w:color w:val="000000"/>
                <w:sz w:val="18"/>
                <w:szCs w:val="18"/>
              </w:rPr>
              <w:t>ia Generala Regionala a Finan</w:t>
            </w:r>
            <w:r w:rsidR="0023143C">
              <w:rPr>
                <w:rFonts w:cs="Times New Roman"/>
                <w:color w:val="000000"/>
                <w:sz w:val="18"/>
                <w:szCs w:val="18"/>
              </w:rPr>
              <w:t>ț</w:t>
            </w:r>
            <w:r w:rsidRPr="004D5CB1">
              <w:rPr>
                <w:rFonts w:cs="Times New Roman"/>
                <w:color w:val="000000"/>
                <w:sz w:val="18"/>
                <w:szCs w:val="18"/>
              </w:rPr>
              <w:t>elor Publice Bucure</w:t>
            </w:r>
            <w:r w:rsidR="0023143C">
              <w:rPr>
                <w:rFonts w:cs="Times New Roman"/>
                <w:color w:val="000000"/>
                <w:sz w:val="18"/>
                <w:szCs w:val="18"/>
              </w:rPr>
              <w:t>ș</w:t>
            </w:r>
            <w:r w:rsidRPr="004D5CB1">
              <w:rPr>
                <w:rFonts w:cs="Times New Roman"/>
                <w:color w:val="000000"/>
                <w:sz w:val="18"/>
                <w:szCs w:val="18"/>
              </w:rPr>
              <w:t>ti</w:t>
            </w:r>
          </w:p>
        </w:tc>
        <w:tc>
          <w:tcPr>
            <w:tcW w:w="1581" w:type="dxa"/>
            <w:vAlign w:val="bottom"/>
          </w:tcPr>
          <w:p w14:paraId="2CD3609B"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Serviciul Financiar Contabilitate</w:t>
            </w:r>
          </w:p>
        </w:tc>
        <w:tc>
          <w:tcPr>
            <w:tcW w:w="1141" w:type="dxa"/>
            <w:vAlign w:val="center"/>
          </w:tcPr>
          <w:p w14:paraId="442DEC5B"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Inspector</w:t>
            </w:r>
          </w:p>
        </w:tc>
        <w:tc>
          <w:tcPr>
            <w:tcW w:w="1139" w:type="dxa"/>
            <w:vAlign w:val="center"/>
          </w:tcPr>
          <w:p w14:paraId="30D134ED"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6F3D82" w:rsidRPr="004D5CB1" w14:paraId="405C09CA" w14:textId="77777777" w:rsidTr="00B90E4A">
        <w:trPr>
          <w:trHeight w:val="576"/>
        </w:trPr>
        <w:tc>
          <w:tcPr>
            <w:cnfStyle w:val="001000000000" w:firstRow="0" w:lastRow="0" w:firstColumn="1" w:lastColumn="0" w:oddVBand="0" w:evenVBand="0" w:oddHBand="0" w:evenHBand="0" w:firstRowFirstColumn="0" w:firstRowLastColumn="0" w:lastRowFirstColumn="0" w:lastRowLastColumn="0"/>
            <w:tcW w:w="472" w:type="dxa"/>
            <w:vAlign w:val="center"/>
          </w:tcPr>
          <w:p w14:paraId="3E221B41" w14:textId="77777777" w:rsidR="006F3D82" w:rsidRPr="004D5CB1" w:rsidRDefault="006F3D82" w:rsidP="00FC1622">
            <w:pPr>
              <w:spacing w:before="0" w:after="0"/>
              <w:jc w:val="left"/>
              <w:rPr>
                <w:rFonts w:cs="Times New Roman"/>
                <w:color w:val="000000"/>
                <w:sz w:val="18"/>
                <w:szCs w:val="18"/>
              </w:rPr>
            </w:pPr>
            <w:r w:rsidRPr="004D5CB1">
              <w:rPr>
                <w:rFonts w:cs="Times New Roman"/>
                <w:color w:val="000000"/>
                <w:sz w:val="18"/>
                <w:szCs w:val="18"/>
              </w:rPr>
              <w:t>2</w:t>
            </w:r>
          </w:p>
        </w:tc>
        <w:tc>
          <w:tcPr>
            <w:tcW w:w="4653" w:type="dxa"/>
            <w:vAlign w:val="bottom"/>
          </w:tcPr>
          <w:p w14:paraId="3D7C6D59" w14:textId="2B847B99"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4D5CB1">
              <w:rPr>
                <w:rFonts w:cs="Times New Roman"/>
                <w:color w:val="000000"/>
                <w:sz w:val="18"/>
                <w:szCs w:val="18"/>
              </w:rPr>
              <w:t>Ministerul Finan</w:t>
            </w:r>
            <w:r w:rsidR="0023143C">
              <w:rPr>
                <w:rFonts w:cs="Times New Roman"/>
                <w:color w:val="000000"/>
                <w:sz w:val="18"/>
                <w:szCs w:val="18"/>
              </w:rPr>
              <w:t>ț</w:t>
            </w:r>
            <w:r w:rsidRPr="004D5CB1">
              <w:rPr>
                <w:rFonts w:cs="Times New Roman"/>
                <w:color w:val="000000"/>
                <w:sz w:val="18"/>
                <w:szCs w:val="18"/>
              </w:rPr>
              <w:t xml:space="preserve">elor Publice - ANAF – </w:t>
            </w:r>
          </w:p>
          <w:p w14:paraId="697BB5EA" w14:textId="77B79354"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color w:val="000000"/>
                <w:sz w:val="18"/>
                <w:szCs w:val="18"/>
              </w:rPr>
              <w:t>Direc</w:t>
            </w:r>
            <w:r w:rsidR="0023143C">
              <w:rPr>
                <w:rFonts w:cs="Times New Roman"/>
                <w:color w:val="000000"/>
                <w:sz w:val="18"/>
                <w:szCs w:val="18"/>
              </w:rPr>
              <w:t>ț</w:t>
            </w:r>
            <w:r w:rsidRPr="004D5CB1">
              <w:rPr>
                <w:rFonts w:cs="Times New Roman"/>
                <w:color w:val="000000"/>
                <w:sz w:val="18"/>
                <w:szCs w:val="18"/>
              </w:rPr>
              <w:t>ia Generala Regionala a Finan</w:t>
            </w:r>
            <w:r w:rsidR="0023143C">
              <w:rPr>
                <w:rFonts w:cs="Times New Roman"/>
                <w:color w:val="000000"/>
                <w:sz w:val="18"/>
                <w:szCs w:val="18"/>
              </w:rPr>
              <w:t>ț</w:t>
            </w:r>
            <w:r w:rsidRPr="004D5CB1">
              <w:rPr>
                <w:rFonts w:cs="Times New Roman"/>
                <w:color w:val="000000"/>
                <w:sz w:val="18"/>
                <w:szCs w:val="18"/>
              </w:rPr>
              <w:t>elor Publice Bucure</w:t>
            </w:r>
            <w:r w:rsidR="0023143C">
              <w:rPr>
                <w:rFonts w:cs="Times New Roman"/>
                <w:color w:val="000000"/>
                <w:sz w:val="18"/>
                <w:szCs w:val="18"/>
              </w:rPr>
              <w:t>ș</w:t>
            </w:r>
            <w:r w:rsidRPr="004D5CB1">
              <w:rPr>
                <w:rFonts w:cs="Times New Roman"/>
                <w:color w:val="000000"/>
                <w:sz w:val="18"/>
                <w:szCs w:val="18"/>
              </w:rPr>
              <w:t>ti</w:t>
            </w:r>
          </w:p>
        </w:tc>
        <w:tc>
          <w:tcPr>
            <w:tcW w:w="1581" w:type="dxa"/>
            <w:vAlign w:val="bottom"/>
          </w:tcPr>
          <w:p w14:paraId="49FEAFE5"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color w:val="000000"/>
                <w:sz w:val="18"/>
                <w:szCs w:val="18"/>
              </w:rPr>
              <w:t>Serviciul Financiar Contabilitate</w:t>
            </w:r>
          </w:p>
        </w:tc>
        <w:tc>
          <w:tcPr>
            <w:tcW w:w="1141" w:type="dxa"/>
            <w:vAlign w:val="center"/>
          </w:tcPr>
          <w:p w14:paraId="4AAEAE85"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color w:val="000000"/>
                <w:sz w:val="18"/>
                <w:szCs w:val="18"/>
              </w:rPr>
              <w:t>Inspector</w:t>
            </w:r>
          </w:p>
        </w:tc>
        <w:tc>
          <w:tcPr>
            <w:tcW w:w="1139" w:type="dxa"/>
            <w:vAlign w:val="center"/>
          </w:tcPr>
          <w:p w14:paraId="2A6A055A"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6F3D82" w:rsidRPr="004D5CB1" w14:paraId="3C705BF5"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2" w:type="dxa"/>
            <w:vAlign w:val="center"/>
          </w:tcPr>
          <w:p w14:paraId="25F057C9" w14:textId="77777777" w:rsidR="006F3D82" w:rsidRPr="004D5CB1" w:rsidRDefault="006F3D82" w:rsidP="00FC1622">
            <w:pPr>
              <w:spacing w:before="0" w:after="0"/>
              <w:jc w:val="left"/>
              <w:rPr>
                <w:rFonts w:cs="Times New Roman"/>
                <w:color w:val="000000"/>
                <w:sz w:val="18"/>
                <w:szCs w:val="18"/>
              </w:rPr>
            </w:pPr>
            <w:r w:rsidRPr="004D5CB1">
              <w:rPr>
                <w:rFonts w:cs="Times New Roman"/>
                <w:color w:val="000000"/>
                <w:sz w:val="18"/>
                <w:szCs w:val="18"/>
              </w:rPr>
              <w:t>3</w:t>
            </w:r>
          </w:p>
        </w:tc>
        <w:tc>
          <w:tcPr>
            <w:tcW w:w="4653" w:type="dxa"/>
            <w:vAlign w:val="bottom"/>
          </w:tcPr>
          <w:p w14:paraId="106485DA" w14:textId="629465AE"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4D5CB1">
              <w:rPr>
                <w:rFonts w:cs="Times New Roman"/>
                <w:color w:val="000000"/>
                <w:sz w:val="18"/>
                <w:szCs w:val="18"/>
              </w:rPr>
              <w:t>Ministerul Finan</w:t>
            </w:r>
            <w:r w:rsidR="0023143C">
              <w:rPr>
                <w:rFonts w:cs="Times New Roman"/>
                <w:color w:val="000000"/>
                <w:sz w:val="18"/>
                <w:szCs w:val="18"/>
              </w:rPr>
              <w:t>ț</w:t>
            </w:r>
            <w:r w:rsidRPr="004D5CB1">
              <w:rPr>
                <w:rFonts w:cs="Times New Roman"/>
                <w:color w:val="000000"/>
                <w:sz w:val="18"/>
                <w:szCs w:val="18"/>
              </w:rPr>
              <w:t xml:space="preserve">elor Publice – </w:t>
            </w:r>
          </w:p>
          <w:p w14:paraId="7B6FA8C6" w14:textId="12B1052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Direc</w:t>
            </w:r>
            <w:r w:rsidR="0023143C">
              <w:rPr>
                <w:rFonts w:cs="Times New Roman"/>
                <w:color w:val="000000"/>
                <w:sz w:val="18"/>
                <w:szCs w:val="18"/>
              </w:rPr>
              <w:t>ț</w:t>
            </w:r>
            <w:r w:rsidRPr="004D5CB1">
              <w:rPr>
                <w:rFonts w:cs="Times New Roman"/>
                <w:color w:val="000000"/>
                <w:sz w:val="18"/>
                <w:szCs w:val="18"/>
              </w:rPr>
              <w:t>ia Generală Economică</w:t>
            </w:r>
          </w:p>
        </w:tc>
        <w:tc>
          <w:tcPr>
            <w:tcW w:w="1581" w:type="dxa"/>
            <w:vAlign w:val="bottom"/>
          </w:tcPr>
          <w:p w14:paraId="05AAB70F"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Serviciul Financiar Salarizare</w:t>
            </w:r>
          </w:p>
        </w:tc>
        <w:tc>
          <w:tcPr>
            <w:tcW w:w="1141" w:type="dxa"/>
            <w:vAlign w:val="center"/>
          </w:tcPr>
          <w:p w14:paraId="013D6922"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Expert</w:t>
            </w:r>
          </w:p>
        </w:tc>
        <w:tc>
          <w:tcPr>
            <w:tcW w:w="1139" w:type="dxa"/>
            <w:vAlign w:val="center"/>
          </w:tcPr>
          <w:p w14:paraId="2BF6F70C"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6F3D82" w:rsidRPr="004D5CB1" w14:paraId="156AE746" w14:textId="77777777" w:rsidTr="00B90E4A">
        <w:trPr>
          <w:trHeight w:val="576"/>
        </w:trPr>
        <w:tc>
          <w:tcPr>
            <w:cnfStyle w:val="001000000000" w:firstRow="0" w:lastRow="0" w:firstColumn="1" w:lastColumn="0" w:oddVBand="0" w:evenVBand="0" w:oddHBand="0" w:evenHBand="0" w:firstRowFirstColumn="0" w:firstRowLastColumn="0" w:lastRowFirstColumn="0" w:lastRowLastColumn="0"/>
            <w:tcW w:w="472" w:type="dxa"/>
            <w:vAlign w:val="center"/>
          </w:tcPr>
          <w:p w14:paraId="3D8487C1" w14:textId="77777777" w:rsidR="006F3D82" w:rsidRPr="004D5CB1" w:rsidRDefault="006F3D82" w:rsidP="00FC1622">
            <w:pPr>
              <w:spacing w:before="0" w:after="0"/>
              <w:jc w:val="left"/>
              <w:rPr>
                <w:rFonts w:cs="Times New Roman"/>
                <w:sz w:val="18"/>
                <w:szCs w:val="18"/>
              </w:rPr>
            </w:pPr>
            <w:r w:rsidRPr="004D5CB1">
              <w:rPr>
                <w:rFonts w:cs="Times New Roman"/>
                <w:sz w:val="18"/>
                <w:szCs w:val="18"/>
              </w:rPr>
              <w:t>4</w:t>
            </w:r>
          </w:p>
        </w:tc>
        <w:tc>
          <w:tcPr>
            <w:tcW w:w="4653" w:type="dxa"/>
          </w:tcPr>
          <w:p w14:paraId="2058CCAF" w14:textId="4A8273FE"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Ministerul Finan</w:t>
            </w:r>
            <w:r w:rsidR="0023143C">
              <w:rPr>
                <w:rFonts w:cs="Times New Roman"/>
                <w:sz w:val="18"/>
                <w:szCs w:val="18"/>
              </w:rPr>
              <w:t>ț</w:t>
            </w:r>
            <w:r w:rsidRPr="004D5CB1">
              <w:rPr>
                <w:rFonts w:cs="Times New Roman"/>
                <w:sz w:val="18"/>
                <w:szCs w:val="18"/>
              </w:rPr>
              <w:t>elor Publice – ANAF</w:t>
            </w:r>
          </w:p>
          <w:p w14:paraId="09B119B0" w14:textId="70BDCBE8"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Direc</w:t>
            </w:r>
            <w:r w:rsidR="0023143C">
              <w:rPr>
                <w:rFonts w:cs="Times New Roman"/>
                <w:sz w:val="18"/>
                <w:szCs w:val="18"/>
              </w:rPr>
              <w:t>ț</w:t>
            </w:r>
            <w:r w:rsidRPr="004D5CB1">
              <w:rPr>
                <w:rFonts w:cs="Times New Roman"/>
                <w:sz w:val="18"/>
                <w:szCs w:val="18"/>
              </w:rPr>
              <w:t xml:space="preserve">ia Generala de Buget </w:t>
            </w:r>
            <w:r w:rsidR="0023143C">
              <w:rPr>
                <w:rFonts w:cs="Times New Roman"/>
                <w:sz w:val="18"/>
                <w:szCs w:val="18"/>
              </w:rPr>
              <w:t>ș</w:t>
            </w:r>
            <w:r w:rsidRPr="004D5CB1">
              <w:rPr>
                <w:rFonts w:cs="Times New Roman"/>
                <w:sz w:val="18"/>
                <w:szCs w:val="18"/>
              </w:rPr>
              <w:t>i Salarizare</w:t>
            </w:r>
          </w:p>
        </w:tc>
        <w:tc>
          <w:tcPr>
            <w:tcW w:w="1581" w:type="dxa"/>
          </w:tcPr>
          <w:p w14:paraId="6A332CAF"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Biroul</w:t>
            </w:r>
          </w:p>
          <w:p w14:paraId="484614CF"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Salarizare</w:t>
            </w:r>
          </w:p>
        </w:tc>
        <w:tc>
          <w:tcPr>
            <w:tcW w:w="1141" w:type="dxa"/>
            <w:vAlign w:val="center"/>
          </w:tcPr>
          <w:p w14:paraId="43991DDE"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Consilier</w:t>
            </w:r>
          </w:p>
        </w:tc>
        <w:tc>
          <w:tcPr>
            <w:tcW w:w="1139" w:type="dxa"/>
            <w:vAlign w:val="center"/>
          </w:tcPr>
          <w:p w14:paraId="641BB13A" w14:textId="77777777" w:rsidR="006F3D82" w:rsidRPr="004D5CB1" w:rsidRDefault="006F3D82" w:rsidP="004D5CB1">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4D5CB1">
              <w:rPr>
                <w:rFonts w:cs="Times New Roman"/>
                <w:sz w:val="18"/>
                <w:szCs w:val="18"/>
              </w:rPr>
              <w:t>Superior</w:t>
            </w:r>
          </w:p>
        </w:tc>
      </w:tr>
      <w:tr w:rsidR="006F3D82" w:rsidRPr="004D5CB1" w14:paraId="78AE93F4"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2" w:type="dxa"/>
            <w:vAlign w:val="center"/>
          </w:tcPr>
          <w:p w14:paraId="41371CCE" w14:textId="77777777" w:rsidR="006F3D82" w:rsidRPr="004D5CB1" w:rsidRDefault="006F3D82" w:rsidP="00FC1622">
            <w:pPr>
              <w:spacing w:before="0" w:after="0"/>
              <w:jc w:val="left"/>
              <w:rPr>
                <w:rFonts w:cs="Times New Roman"/>
                <w:sz w:val="18"/>
                <w:szCs w:val="18"/>
              </w:rPr>
            </w:pPr>
            <w:r w:rsidRPr="004D5CB1">
              <w:rPr>
                <w:rFonts w:cs="Times New Roman"/>
                <w:sz w:val="18"/>
                <w:szCs w:val="18"/>
              </w:rPr>
              <w:t>5</w:t>
            </w:r>
          </w:p>
        </w:tc>
        <w:tc>
          <w:tcPr>
            <w:tcW w:w="4653" w:type="dxa"/>
          </w:tcPr>
          <w:p w14:paraId="7A58E366" w14:textId="270B50B2"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 xml:space="preserve">Ministerul Mediului-Apelor </w:t>
            </w:r>
            <w:r w:rsidR="0023143C">
              <w:rPr>
                <w:rFonts w:cs="Times New Roman"/>
                <w:sz w:val="18"/>
                <w:szCs w:val="18"/>
              </w:rPr>
              <w:t>ș</w:t>
            </w:r>
            <w:r w:rsidRPr="004D5CB1">
              <w:rPr>
                <w:rFonts w:cs="Times New Roman"/>
                <w:sz w:val="18"/>
                <w:szCs w:val="18"/>
              </w:rPr>
              <w:t>i Pădurilor</w:t>
            </w:r>
          </w:p>
          <w:p w14:paraId="3F18B4B8" w14:textId="06C33725"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Direc</w:t>
            </w:r>
            <w:r w:rsidR="0023143C">
              <w:rPr>
                <w:rFonts w:cs="Times New Roman"/>
                <w:sz w:val="18"/>
                <w:szCs w:val="18"/>
              </w:rPr>
              <w:t>ț</w:t>
            </w:r>
            <w:r w:rsidRPr="004D5CB1">
              <w:rPr>
                <w:rFonts w:cs="Times New Roman"/>
                <w:sz w:val="18"/>
                <w:szCs w:val="18"/>
              </w:rPr>
              <w:t>ia Economico-Financiară</w:t>
            </w:r>
          </w:p>
        </w:tc>
        <w:tc>
          <w:tcPr>
            <w:tcW w:w="1581" w:type="dxa"/>
          </w:tcPr>
          <w:p w14:paraId="31D9C9A4"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Serviciul Contabilitate</w:t>
            </w:r>
          </w:p>
        </w:tc>
        <w:tc>
          <w:tcPr>
            <w:tcW w:w="1141" w:type="dxa"/>
            <w:vAlign w:val="center"/>
          </w:tcPr>
          <w:p w14:paraId="0B196768"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Consilier</w:t>
            </w:r>
          </w:p>
        </w:tc>
        <w:tc>
          <w:tcPr>
            <w:tcW w:w="1139" w:type="dxa"/>
            <w:vAlign w:val="center"/>
          </w:tcPr>
          <w:p w14:paraId="68A0B78D" w14:textId="77777777" w:rsidR="006F3D82" w:rsidRPr="004D5CB1" w:rsidRDefault="006F3D82" w:rsidP="004D5CB1">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Superior</w:t>
            </w:r>
          </w:p>
        </w:tc>
      </w:tr>
    </w:tbl>
    <w:p w14:paraId="4B1FBEAB" w14:textId="76CD0BF9" w:rsidR="00FC1622" w:rsidRPr="0064424F" w:rsidRDefault="00250D54" w:rsidP="00FC1622">
      <w:r w:rsidRPr="007B3E7E">
        <w:rPr>
          <w:b/>
        </w:rPr>
        <w:t>Atribu</w:t>
      </w:r>
      <w:r w:rsidR="0023143C">
        <w:rPr>
          <w:b/>
        </w:rPr>
        <w:t>ț</w:t>
      </w:r>
      <w:r w:rsidRPr="007B3E7E">
        <w:rPr>
          <w:b/>
        </w:rPr>
        <w:t xml:space="preserve">iile specifice </w:t>
      </w:r>
      <w:r>
        <w:t>posturilor din serviciile financiar-contabilitate/salarizare sunt legate de</w:t>
      </w:r>
      <w:r w:rsidR="009407B6">
        <w:t xml:space="preserve"> asigurarea eviden</w:t>
      </w:r>
      <w:r w:rsidR="0023143C">
        <w:t>ț</w:t>
      </w:r>
      <w:r w:rsidR="009407B6">
        <w:t>ei contabile, efectuarea de plă</w:t>
      </w:r>
      <w:r w:rsidR="0023143C">
        <w:t>ț</w:t>
      </w:r>
      <w:r w:rsidR="009407B6">
        <w:t>i, elaborarea bugetului de cheltuieli, asigurarea eviden</w:t>
      </w:r>
      <w:r w:rsidR="0023143C">
        <w:t>ț</w:t>
      </w:r>
      <w:r w:rsidR="009407B6">
        <w:t>ei execu</w:t>
      </w:r>
      <w:r w:rsidR="0023143C">
        <w:t>ț</w:t>
      </w:r>
      <w:r w:rsidR="009407B6">
        <w:t xml:space="preserve">iei bugetare, </w:t>
      </w:r>
      <w:r w:rsidR="00E72A3D">
        <w:t xml:space="preserve">gestionarea creditelor bugetare, recuperarea debitelor, sau </w:t>
      </w:r>
      <w:r w:rsidR="009407B6">
        <w:t>de salarizarea personalului</w:t>
      </w:r>
      <w:r w:rsidR="00E72A3D">
        <w:t>.</w:t>
      </w:r>
      <w:r w:rsidR="009407B6">
        <w:t xml:space="preserve"> </w:t>
      </w:r>
      <w:r w:rsidR="00FC6F9B">
        <w:t>În legătură cu aceste activită</w:t>
      </w:r>
      <w:r w:rsidR="0023143C">
        <w:t>ț</w:t>
      </w:r>
      <w:r w:rsidR="00FC6F9B">
        <w:t>i, func</w:t>
      </w:r>
      <w:r w:rsidR="0023143C">
        <w:t>ț</w:t>
      </w:r>
      <w:r w:rsidR="00FC6F9B">
        <w:t>ionarii</w:t>
      </w:r>
      <w:r w:rsidR="00FC1622" w:rsidRPr="0064424F">
        <w:t xml:space="preserve"> de </w:t>
      </w:r>
      <w:r w:rsidR="00FC6F9B">
        <w:t>pe toate cele trei tipuri</w:t>
      </w:r>
      <w:r w:rsidR="00FC1622" w:rsidRPr="0064424F">
        <w:t xml:space="preserve"> de </w:t>
      </w:r>
      <w:r w:rsidR="00FC6F9B">
        <w:t>posturi</w:t>
      </w:r>
      <w:r w:rsidR="009407B6">
        <w:t xml:space="preserve"> </w:t>
      </w:r>
      <w:r w:rsidR="00FC1622" w:rsidRPr="0064424F">
        <w:t>colect</w:t>
      </w:r>
      <w:r w:rsidR="00FC6F9B">
        <w:t>ează</w:t>
      </w:r>
      <w:r w:rsidR="00FC1622" w:rsidRPr="0064424F">
        <w:t xml:space="preserve">, </w:t>
      </w:r>
      <w:r w:rsidR="004716A4">
        <w:t xml:space="preserve">gestionează, </w:t>
      </w:r>
      <w:r w:rsidR="00FC1622" w:rsidRPr="0064424F">
        <w:t>analiz</w:t>
      </w:r>
      <w:r w:rsidR="00FC6F9B">
        <w:t>eaz</w:t>
      </w:r>
      <w:r w:rsidR="00FC1622" w:rsidRPr="0064424F">
        <w:t>ă, verific</w:t>
      </w:r>
      <w:r w:rsidR="00FC6F9B">
        <w:t>ă</w:t>
      </w:r>
      <w:r w:rsidR="00FC1622" w:rsidRPr="0064424F">
        <w:t xml:space="preserve"> </w:t>
      </w:r>
      <w:r w:rsidR="0023143C">
        <w:t>ș</w:t>
      </w:r>
      <w:r w:rsidR="00FC1622" w:rsidRPr="0064424F">
        <w:t xml:space="preserve">i </w:t>
      </w:r>
      <w:r w:rsidR="00964303">
        <w:t>comunică</w:t>
      </w:r>
      <w:r w:rsidR="00FC1622" w:rsidRPr="0064424F">
        <w:t xml:space="preserve"> date</w:t>
      </w:r>
      <w:r w:rsidR="00964303">
        <w:t xml:space="preserve"> </w:t>
      </w:r>
      <w:r w:rsidR="0023143C">
        <w:t>ș</w:t>
      </w:r>
      <w:r w:rsidR="00964303">
        <w:t xml:space="preserve">i </w:t>
      </w:r>
      <w:r w:rsidR="00FC1622" w:rsidRPr="0064424F">
        <w:t>informa</w:t>
      </w:r>
      <w:r w:rsidR="0023143C">
        <w:t>ț</w:t>
      </w:r>
      <w:r w:rsidR="00FC1622" w:rsidRPr="0064424F">
        <w:t>ii</w:t>
      </w:r>
      <w:r w:rsidR="00964303">
        <w:t xml:space="preserve">, </w:t>
      </w:r>
      <w:r w:rsidR="00FC1622" w:rsidRPr="0064424F">
        <w:t xml:space="preserve"> elabore</w:t>
      </w:r>
      <w:r w:rsidR="004716A4">
        <w:t>ază</w:t>
      </w:r>
      <w:r w:rsidR="00FC1622" w:rsidRPr="0064424F">
        <w:t xml:space="preserve"> documente </w:t>
      </w:r>
      <w:r w:rsidR="0023143C">
        <w:t>ș</w:t>
      </w:r>
      <w:r w:rsidR="00FC1622" w:rsidRPr="0064424F">
        <w:t xml:space="preserve">i rapoarte </w:t>
      </w:r>
      <w:r w:rsidR="004716A4">
        <w:t>pe baza informa</w:t>
      </w:r>
      <w:r w:rsidR="0023143C">
        <w:t>ț</w:t>
      </w:r>
      <w:r w:rsidR="004716A4">
        <w:t>iilor colectate</w:t>
      </w:r>
      <w:r w:rsidR="00FC1622" w:rsidRPr="0064424F">
        <w:t xml:space="preserve">, </w:t>
      </w:r>
      <w:r w:rsidR="0023143C">
        <w:t>ș</w:t>
      </w:r>
      <w:r w:rsidR="00303BFE">
        <w:t xml:space="preserve">i </w:t>
      </w:r>
      <w:r w:rsidR="00FC1622" w:rsidRPr="0064424F">
        <w:t>propune solu</w:t>
      </w:r>
      <w:r w:rsidR="0023143C">
        <w:t>ț</w:t>
      </w:r>
      <w:r w:rsidR="00FC1622" w:rsidRPr="0064424F">
        <w:t xml:space="preserve">ii </w:t>
      </w:r>
      <w:r w:rsidR="0023143C">
        <w:t>ș</w:t>
      </w:r>
      <w:r w:rsidR="00FC1622" w:rsidRPr="0064424F">
        <w:t xml:space="preserve">i oferă sprijin </w:t>
      </w:r>
      <w:r w:rsidR="0023143C">
        <w:t>ș</w:t>
      </w:r>
      <w:r w:rsidR="00FC1622" w:rsidRPr="0064424F">
        <w:t>i asisten</w:t>
      </w:r>
      <w:r w:rsidR="0023143C">
        <w:t>ț</w:t>
      </w:r>
      <w:r w:rsidR="00FC1622" w:rsidRPr="0064424F">
        <w:t>ă tehnică altor actori interni sau externi în legătură cu sarcinile atribuite</w:t>
      </w:r>
      <w:r w:rsidR="007B3E7E">
        <w:t>. De asemenea, în fi</w:t>
      </w:r>
      <w:r w:rsidR="0023143C">
        <w:t>ș</w:t>
      </w:r>
      <w:r w:rsidR="007B3E7E">
        <w:t>ele de post analizate, s-a observat că func</w:t>
      </w:r>
      <w:r w:rsidR="0023143C">
        <w:t>ț</w:t>
      </w:r>
      <w:r w:rsidR="007B3E7E">
        <w:t>ionarii</w:t>
      </w:r>
      <w:r w:rsidR="00FC1622" w:rsidRPr="0064424F">
        <w:t xml:space="preserve"> îndepline</w:t>
      </w:r>
      <w:r w:rsidR="007B3E7E">
        <w:t>sc</w:t>
      </w:r>
      <w:r w:rsidR="00FC1622" w:rsidRPr="0064424F">
        <w:t xml:space="preserve"> </w:t>
      </w:r>
      <w:r w:rsidR="0023143C">
        <w:t>ș</w:t>
      </w:r>
      <w:r w:rsidR="00FC1622" w:rsidRPr="0064424F">
        <w:t>i alte func</w:t>
      </w:r>
      <w:r w:rsidR="0023143C">
        <w:t>ț</w:t>
      </w:r>
      <w:r w:rsidR="00FC1622" w:rsidRPr="0064424F">
        <w:t xml:space="preserve">ii din afara domeniului financiar-contabil, precum cele de arhivare, secretariat sau control managerial intern.  </w:t>
      </w:r>
    </w:p>
    <w:p w14:paraId="4CC898C5" w14:textId="32B41541" w:rsidR="00C827A2" w:rsidRDefault="004F147F" w:rsidP="004F147F">
      <w:r w:rsidRPr="0064424F">
        <w:t>Conform fi</w:t>
      </w:r>
      <w:r w:rsidR="0023143C">
        <w:t>ș</w:t>
      </w:r>
      <w:r w:rsidRPr="0064424F">
        <w:t>elor de post</w:t>
      </w:r>
      <w:r>
        <w:t xml:space="preserve"> analizate, </w:t>
      </w:r>
      <w:r w:rsidRPr="006B65B7">
        <w:rPr>
          <w:b/>
          <w:bCs/>
        </w:rPr>
        <w:t>consilierii, exper</w:t>
      </w:r>
      <w:r w:rsidR="0023143C">
        <w:rPr>
          <w:b/>
          <w:bCs/>
        </w:rPr>
        <w:t>ț</w:t>
      </w:r>
      <w:r w:rsidRPr="006B65B7">
        <w:rPr>
          <w:b/>
          <w:bCs/>
        </w:rPr>
        <w:t xml:space="preserve">ii </w:t>
      </w:r>
      <w:r w:rsidR="0023143C">
        <w:rPr>
          <w:b/>
          <w:bCs/>
        </w:rPr>
        <w:t>ș</w:t>
      </w:r>
      <w:r w:rsidRPr="006B65B7">
        <w:rPr>
          <w:b/>
          <w:bCs/>
        </w:rPr>
        <w:t>i inspectorii îndeplinesc atribu</w:t>
      </w:r>
      <w:r w:rsidR="0023143C">
        <w:rPr>
          <w:b/>
          <w:bCs/>
        </w:rPr>
        <w:t>ț</w:t>
      </w:r>
      <w:r w:rsidRPr="006B65B7">
        <w:rPr>
          <w:b/>
          <w:bCs/>
        </w:rPr>
        <w:t>ii similar</w:t>
      </w:r>
      <w:r>
        <w:t>e în vederea îndeplinirii</w:t>
      </w:r>
      <w:r w:rsidRPr="0064424F">
        <w:t xml:space="preserve"> activită</w:t>
      </w:r>
      <w:r w:rsidR="0023143C">
        <w:t>ț</w:t>
      </w:r>
      <w:r w:rsidRPr="0064424F">
        <w:t>i</w:t>
      </w:r>
      <w:r>
        <w:t>lor opera</w:t>
      </w:r>
      <w:r w:rsidR="0023143C">
        <w:t>ț</w:t>
      </w:r>
      <w:r>
        <w:t>ionale de zi cu zi, specifice</w:t>
      </w:r>
      <w:r w:rsidRPr="0064424F">
        <w:t xml:space="preserve"> compartimentului</w:t>
      </w:r>
      <w:r>
        <w:t xml:space="preserve"> din care fac parte. În cazul posturilor de inspector, nu au fost identificate atribu</w:t>
      </w:r>
      <w:r w:rsidR="0023143C">
        <w:t>ț</w:t>
      </w:r>
      <w:r>
        <w:t>ii specifice de inspec</w:t>
      </w:r>
      <w:r w:rsidR="0023143C">
        <w:t>ț</w:t>
      </w:r>
      <w:r>
        <w:t xml:space="preserve">ie </w:t>
      </w:r>
      <w:r w:rsidR="0023143C">
        <w:t>ș</w:t>
      </w:r>
      <w:r>
        <w:t xml:space="preserve">i control, însă </w:t>
      </w:r>
      <w:r w:rsidR="00C0712A">
        <w:t>în cazul func</w:t>
      </w:r>
      <w:r w:rsidR="0023143C">
        <w:t>ț</w:t>
      </w:r>
      <w:r w:rsidR="00C0712A">
        <w:t xml:space="preserve">ionarilor cu grad de vechime superior, fie ei consilieri sau inspectori, au fost observate </w:t>
      </w:r>
      <w:r w:rsidR="0023143C">
        <w:t>ș</w:t>
      </w:r>
      <w:r w:rsidR="00C0712A">
        <w:t>i atribu</w:t>
      </w:r>
      <w:r w:rsidR="0023143C">
        <w:t>ț</w:t>
      </w:r>
      <w:r w:rsidR="00C0712A">
        <w:t>ii de verificare a unor activită</w:t>
      </w:r>
      <w:r w:rsidR="0023143C">
        <w:t>ț</w:t>
      </w:r>
      <w:r w:rsidR="00C0712A">
        <w:t xml:space="preserve">i </w:t>
      </w:r>
      <w:r w:rsidR="0023143C">
        <w:t>ș</w:t>
      </w:r>
      <w:r w:rsidR="00C0712A">
        <w:t>i informa</w:t>
      </w:r>
      <w:r w:rsidR="0023143C">
        <w:t>ț</w:t>
      </w:r>
      <w:r w:rsidR="00C0712A">
        <w:t>ii colectate sau pregătite în cadrul departamentului în vederea asigurării calită</w:t>
      </w:r>
      <w:r w:rsidR="0023143C">
        <w:t>ț</w:t>
      </w:r>
      <w:r w:rsidR="00C0712A">
        <w:t xml:space="preserve">ii </w:t>
      </w:r>
      <w:r w:rsidR="0023143C">
        <w:t>ș</w:t>
      </w:r>
      <w:r w:rsidR="00C0712A">
        <w:t>i a controlului managerial intern.</w:t>
      </w:r>
      <w:r>
        <w:t xml:space="preserve"> </w:t>
      </w:r>
    </w:p>
    <w:p w14:paraId="2FAC221A" w14:textId="1BDCDBEA" w:rsidR="004F147F" w:rsidRDefault="004F147F" w:rsidP="004F147F">
      <w:r>
        <w:t>Mai exact, în fi</w:t>
      </w:r>
      <w:r w:rsidR="0023143C">
        <w:t>ș</w:t>
      </w:r>
      <w:r>
        <w:t>ele de post analizate cu fost identificate următoarele tipuri de atribu</w:t>
      </w:r>
      <w:r w:rsidR="0023143C">
        <w:t>ț</w:t>
      </w:r>
      <w:r>
        <w:t>ii alocate consilierilor, exper</w:t>
      </w:r>
      <w:r w:rsidR="0023143C">
        <w:t>ț</w:t>
      </w:r>
      <w:r>
        <w:t xml:space="preserve">ilor </w:t>
      </w:r>
      <w:r w:rsidR="0023143C">
        <w:t>ș</w:t>
      </w:r>
      <w:r>
        <w:t>i inspectorilor:</w:t>
      </w:r>
    </w:p>
    <w:p w14:paraId="64CC7ADE" w14:textId="67DBF45E" w:rsidR="00C827A2" w:rsidRDefault="00C827A2" w:rsidP="00B90E4A">
      <w:pPr>
        <w:pStyle w:val="Bulletpoint1"/>
      </w:pPr>
      <w:r w:rsidRPr="00312FAB">
        <w:rPr>
          <w:i/>
          <w:iCs/>
        </w:rPr>
        <w:lastRenderedPageBreak/>
        <w:t xml:space="preserve">Identificarea, procurarea, </w:t>
      </w:r>
      <w:r w:rsidR="0023143C">
        <w:rPr>
          <w:i/>
          <w:iCs/>
        </w:rPr>
        <w:t>ș</w:t>
      </w:r>
      <w:r w:rsidRPr="00312FAB">
        <w:rPr>
          <w:i/>
          <w:iCs/>
        </w:rPr>
        <w:t>i verificarea informa</w:t>
      </w:r>
      <w:r w:rsidR="0023143C">
        <w:rPr>
          <w:i/>
          <w:iCs/>
        </w:rPr>
        <w:t>ț</w:t>
      </w:r>
      <w:r w:rsidRPr="00312FAB">
        <w:rPr>
          <w:i/>
          <w:iCs/>
        </w:rPr>
        <w:t>iilor relevante pentru sarcinile atribuite</w:t>
      </w:r>
      <w:r>
        <w:t xml:space="preserve">: </w:t>
      </w:r>
      <w:r w:rsidR="00F00505">
        <w:t>Din această categorie fac parte atribu</w:t>
      </w:r>
      <w:r w:rsidR="0023143C">
        <w:t>ț</w:t>
      </w:r>
      <w:r w:rsidR="00F00505">
        <w:t>ii de urmărire a modului de executare a bugetului de cheltuieli,</w:t>
      </w:r>
      <w:r>
        <w:t xml:space="preserve"> </w:t>
      </w:r>
      <w:r w:rsidR="00C80276">
        <w:t xml:space="preserve">centralizarea propunerilor </w:t>
      </w:r>
      <w:r w:rsidR="00D646AB">
        <w:t xml:space="preserve">compartimentelor de specialitate privind necesarul lunar de credite bugetare, </w:t>
      </w:r>
      <w:r w:rsidR="006D7E90">
        <w:t xml:space="preserve">sau monitorizarea cheltuielilor.  </w:t>
      </w:r>
    </w:p>
    <w:p w14:paraId="139292CF" w14:textId="2F99A917" w:rsidR="00C827A2" w:rsidRDefault="00C827A2" w:rsidP="00B90E4A">
      <w:pPr>
        <w:pStyle w:val="Bulletpoint1"/>
      </w:pPr>
      <w:r w:rsidRPr="00F517D5">
        <w:rPr>
          <w:i/>
          <w:iCs/>
        </w:rPr>
        <w:t xml:space="preserve">Colectarea, gestionarea, analizarea </w:t>
      </w:r>
      <w:r w:rsidR="0023143C">
        <w:rPr>
          <w:i/>
          <w:iCs/>
        </w:rPr>
        <w:t>ș</w:t>
      </w:r>
      <w:r w:rsidRPr="00F517D5">
        <w:rPr>
          <w:i/>
          <w:iCs/>
        </w:rPr>
        <w:t xml:space="preserve">i comunicarea de date </w:t>
      </w:r>
      <w:r w:rsidR="0023143C">
        <w:rPr>
          <w:i/>
          <w:iCs/>
        </w:rPr>
        <w:t>ș</w:t>
      </w:r>
      <w:r w:rsidRPr="00F517D5">
        <w:rPr>
          <w:i/>
          <w:iCs/>
        </w:rPr>
        <w:t>i informa</w:t>
      </w:r>
      <w:r w:rsidR="0023143C">
        <w:rPr>
          <w:i/>
          <w:iCs/>
        </w:rPr>
        <w:t>ț</w:t>
      </w:r>
      <w:r w:rsidRPr="00F517D5">
        <w:rPr>
          <w:i/>
          <w:iCs/>
        </w:rPr>
        <w:t>ii în vederea desfă</w:t>
      </w:r>
      <w:r w:rsidR="0023143C">
        <w:rPr>
          <w:i/>
          <w:iCs/>
        </w:rPr>
        <w:t>ș</w:t>
      </w:r>
      <w:r w:rsidRPr="00F517D5">
        <w:rPr>
          <w:i/>
          <w:iCs/>
        </w:rPr>
        <w:t>urării sarcinilor specifice</w:t>
      </w:r>
      <w:r w:rsidRPr="00ED5FBF">
        <w:t>:</w:t>
      </w:r>
      <w:r>
        <w:t xml:space="preserve"> </w:t>
      </w:r>
      <w:r w:rsidR="006D7E90">
        <w:t>Î</w:t>
      </w:r>
      <w:r w:rsidR="001068D4">
        <w:t xml:space="preserve">n </w:t>
      </w:r>
      <w:r>
        <w:t>această categorie intră atribu</w:t>
      </w:r>
      <w:r w:rsidR="0023143C">
        <w:t>ț</w:t>
      </w:r>
      <w:r>
        <w:t xml:space="preserve">ii precum </w:t>
      </w:r>
      <w:r w:rsidR="00CE6CA0">
        <w:t>înregistrarea în eviden</w:t>
      </w:r>
      <w:r w:rsidR="0023143C">
        <w:t>ț</w:t>
      </w:r>
      <w:r w:rsidR="00CE6CA0">
        <w:t xml:space="preserve">a contabilă a </w:t>
      </w:r>
      <w:r w:rsidR="00636348">
        <w:t xml:space="preserve">facturilor </w:t>
      </w:r>
      <w:r w:rsidR="0023143C">
        <w:t>ș</w:t>
      </w:r>
      <w:r w:rsidR="00636348">
        <w:t>i altor documente justificative</w:t>
      </w:r>
      <w:r w:rsidR="003553A6">
        <w:t xml:space="preserve"> sau a mi</w:t>
      </w:r>
      <w:r w:rsidR="0023143C">
        <w:t>ș</w:t>
      </w:r>
      <w:r w:rsidR="003553A6">
        <w:t xml:space="preserve">cărilor de mijloace fixe </w:t>
      </w:r>
      <w:r w:rsidR="0023143C">
        <w:t>ș</w:t>
      </w:r>
      <w:r w:rsidR="003553A6">
        <w:t>i obiecte de inventar</w:t>
      </w:r>
      <w:r w:rsidR="00891156">
        <w:t xml:space="preserve">, monitorizarea datelor din </w:t>
      </w:r>
      <w:r w:rsidR="0023143C">
        <w:t>ș</w:t>
      </w:r>
      <w:r w:rsidR="00891156">
        <w:t xml:space="preserve">tatele de plată, </w:t>
      </w:r>
      <w:r w:rsidR="002A27DB">
        <w:t>întocmirea situa</w:t>
      </w:r>
      <w:r w:rsidR="0023143C">
        <w:t>ț</w:t>
      </w:r>
      <w:r w:rsidR="002A27DB">
        <w:t xml:space="preserve">iilor statistice </w:t>
      </w:r>
      <w:r w:rsidR="006F1EBA">
        <w:t>din sfera de atribu</w:t>
      </w:r>
      <w:r w:rsidR="0023143C">
        <w:t>ț</w:t>
      </w:r>
      <w:r w:rsidR="006F1EBA">
        <w:t xml:space="preserve">ii, </w:t>
      </w:r>
      <w:r w:rsidR="002A27DB" w:rsidRPr="00DE6FC7">
        <w:t xml:space="preserve">ca de exemplu cele </w:t>
      </w:r>
      <w:r w:rsidR="001C67F9">
        <w:t xml:space="preserve">necesare </w:t>
      </w:r>
      <w:r w:rsidR="002A27DB" w:rsidRPr="00DE6FC7">
        <w:t xml:space="preserve">pentru </w:t>
      </w:r>
      <w:r w:rsidR="001C67F9">
        <w:t>monitorizarea</w:t>
      </w:r>
      <w:r w:rsidR="002A27DB" w:rsidRPr="00DE6FC7">
        <w:t xml:space="preserve"> bugetul de stat, bugetul asig</w:t>
      </w:r>
      <w:r w:rsidR="001C67F9">
        <w:t>u</w:t>
      </w:r>
      <w:r w:rsidR="002A27DB" w:rsidRPr="00DE6FC7">
        <w:t xml:space="preserve">rărilor sociale, sau </w:t>
      </w:r>
      <w:r w:rsidR="001C67F9">
        <w:t xml:space="preserve">cele </w:t>
      </w:r>
      <w:r w:rsidR="001068D4">
        <w:t>solicitate de</w:t>
      </w:r>
      <w:r w:rsidR="002A27DB" w:rsidRPr="00DE6FC7">
        <w:t xml:space="preserve"> Institutul Na</w:t>
      </w:r>
      <w:r w:rsidR="0023143C">
        <w:t>ț</w:t>
      </w:r>
      <w:r w:rsidR="002A27DB" w:rsidRPr="00DE6FC7">
        <w:t>ional de Statistică</w:t>
      </w:r>
      <w:r w:rsidR="001068D4">
        <w:t xml:space="preserve">. </w:t>
      </w:r>
    </w:p>
    <w:p w14:paraId="7916C1D9" w14:textId="3BC611F2" w:rsidR="00C827A2" w:rsidRDefault="00C827A2" w:rsidP="00B90E4A">
      <w:pPr>
        <w:pStyle w:val="Bulletpoint1"/>
      </w:pPr>
      <w:r w:rsidRPr="00F517D5">
        <w:rPr>
          <w:i/>
          <w:iCs/>
        </w:rPr>
        <w:t xml:space="preserve">Elaborarea de documente, studii </w:t>
      </w:r>
      <w:r w:rsidR="0023143C">
        <w:rPr>
          <w:i/>
          <w:iCs/>
        </w:rPr>
        <w:t>ș</w:t>
      </w:r>
      <w:r w:rsidRPr="00F517D5">
        <w:rPr>
          <w:i/>
          <w:iCs/>
        </w:rPr>
        <w:t xml:space="preserve">i rapoarte, atât interne cât </w:t>
      </w:r>
      <w:r w:rsidR="0023143C">
        <w:rPr>
          <w:i/>
          <w:iCs/>
        </w:rPr>
        <w:t>ș</w:t>
      </w:r>
      <w:r w:rsidRPr="00F517D5">
        <w:rPr>
          <w:i/>
          <w:iCs/>
        </w:rPr>
        <w:t xml:space="preserve">i externe, </w:t>
      </w:r>
      <w:r w:rsidR="0023143C">
        <w:rPr>
          <w:i/>
          <w:iCs/>
        </w:rPr>
        <w:t>ș</w:t>
      </w:r>
      <w:r w:rsidRPr="00F517D5">
        <w:rPr>
          <w:i/>
          <w:iCs/>
        </w:rPr>
        <w:t>i furnizarea lor păr</w:t>
      </w:r>
      <w:r w:rsidR="0023143C">
        <w:rPr>
          <w:i/>
          <w:iCs/>
        </w:rPr>
        <w:t>ț</w:t>
      </w:r>
      <w:r w:rsidRPr="00F517D5">
        <w:rPr>
          <w:i/>
          <w:iCs/>
        </w:rPr>
        <w:t>ilor interesate</w:t>
      </w:r>
      <w:r>
        <w:t>:</w:t>
      </w:r>
      <w:r w:rsidRPr="00F517D5">
        <w:t xml:space="preserve"> </w:t>
      </w:r>
      <w:r w:rsidR="006D7E90">
        <w:t>Î</w:t>
      </w:r>
      <w:r>
        <w:t>n această categorie, regăsim atribu</w:t>
      </w:r>
      <w:r w:rsidR="0023143C">
        <w:t>ț</w:t>
      </w:r>
      <w:r>
        <w:t xml:space="preserve">ii precum </w:t>
      </w:r>
      <w:r w:rsidR="000D39B4">
        <w:t>întocmirea eviden</w:t>
      </w:r>
      <w:r w:rsidR="0023143C">
        <w:t>ț</w:t>
      </w:r>
      <w:r w:rsidR="000D39B4">
        <w:t>e</w:t>
      </w:r>
      <w:r w:rsidR="00CE6CA0">
        <w:t>lor sau situa</w:t>
      </w:r>
      <w:r w:rsidR="0023143C">
        <w:t>ț</w:t>
      </w:r>
      <w:r w:rsidR="00CE6CA0">
        <w:t xml:space="preserve">iilor cheltuielilor, </w:t>
      </w:r>
      <w:r w:rsidR="00D152EC">
        <w:t>întocmirea situa</w:t>
      </w:r>
      <w:r w:rsidR="0023143C">
        <w:t>ț</w:t>
      </w:r>
      <w:r w:rsidR="00D152EC">
        <w:t>iei pla</w:t>
      </w:r>
      <w:r w:rsidR="0023143C">
        <w:t>ț</w:t>
      </w:r>
      <w:r w:rsidR="00D152EC">
        <w:t xml:space="preserve">ii salariului </w:t>
      </w:r>
      <w:r w:rsidR="0023143C">
        <w:t>ș</w:t>
      </w:r>
      <w:r w:rsidR="00D152EC">
        <w:t>i</w:t>
      </w:r>
      <w:r w:rsidR="000D39B4">
        <w:t xml:space="preserve"> a</w:t>
      </w:r>
      <w:r>
        <w:t xml:space="preserve"> </w:t>
      </w:r>
      <w:r w:rsidR="00D152EC">
        <w:t>flutura</w:t>
      </w:r>
      <w:r w:rsidR="0023143C">
        <w:t>ș</w:t>
      </w:r>
      <w:r w:rsidR="00D152EC">
        <w:t xml:space="preserve">ilor, </w:t>
      </w:r>
      <w:r w:rsidR="0077463E">
        <w:t>elaborarea documentelor justificative cu privire la elaborarea sau modificarea bugetului</w:t>
      </w:r>
      <w:r w:rsidR="007C52CC">
        <w:t xml:space="preserve"> </w:t>
      </w:r>
      <w:r w:rsidR="0023143C">
        <w:t>ș</w:t>
      </w:r>
      <w:r w:rsidR="007C52CC">
        <w:t>i elaborarea propunerii de buget</w:t>
      </w:r>
      <w:r w:rsidR="0077463E">
        <w:t xml:space="preserve">, sau </w:t>
      </w:r>
      <w:r w:rsidR="007C52CC">
        <w:t>pregătirea rapoartelor</w:t>
      </w:r>
      <w:r w:rsidR="0077463E">
        <w:t xml:space="preserve"> privind </w:t>
      </w:r>
      <w:r w:rsidR="007C52CC">
        <w:t>execu</w:t>
      </w:r>
      <w:r w:rsidR="0023143C">
        <w:t>ț</w:t>
      </w:r>
      <w:r w:rsidR="007C52CC">
        <w:t xml:space="preserve">ia bugetului.  </w:t>
      </w:r>
      <w:r w:rsidR="000D39B4">
        <w:t xml:space="preserve"> </w:t>
      </w:r>
    </w:p>
    <w:p w14:paraId="791799F0" w14:textId="68DDF183" w:rsidR="00C827A2" w:rsidRDefault="00C827A2" w:rsidP="00B90E4A">
      <w:pPr>
        <w:pStyle w:val="Bulletpoint1"/>
      </w:pPr>
      <w:r w:rsidRPr="0043678F">
        <w:t>Propunerea de solu</w:t>
      </w:r>
      <w:r w:rsidR="0023143C">
        <w:t>ț</w:t>
      </w:r>
      <w:r w:rsidRPr="0043678F">
        <w:t xml:space="preserve">ii </w:t>
      </w:r>
      <w:r w:rsidR="0023143C">
        <w:t>ș</w:t>
      </w:r>
      <w:r w:rsidRPr="0043678F">
        <w:t xml:space="preserve">i rectificări, semnalarea neregulilor, oferirea de sfaturi </w:t>
      </w:r>
      <w:r w:rsidR="0023143C">
        <w:t>ș</w:t>
      </w:r>
      <w:r w:rsidRPr="0043678F">
        <w:t xml:space="preserve">i recomandări colegilor </w:t>
      </w:r>
      <w:r w:rsidR="0023143C">
        <w:t>ș</w:t>
      </w:r>
      <w:r w:rsidRPr="0043678F">
        <w:t xml:space="preserve">i conducerii cu privire la aria de expertiză </w:t>
      </w:r>
      <w:r w:rsidR="0023143C">
        <w:t>ș</w:t>
      </w:r>
      <w:r w:rsidRPr="0043678F">
        <w:t>i la activită</w:t>
      </w:r>
      <w:r w:rsidR="0023143C">
        <w:t>ț</w:t>
      </w:r>
      <w:r w:rsidRPr="0043678F">
        <w:t>ile desfă</w:t>
      </w:r>
      <w:r w:rsidR="0023143C">
        <w:t>ș</w:t>
      </w:r>
      <w:r w:rsidRPr="0043678F">
        <w:t>urate în cadrul compartimentului</w:t>
      </w:r>
      <w:r>
        <w:t xml:space="preserve">: </w:t>
      </w:r>
      <w:r w:rsidR="000723E1">
        <w:t>D</w:t>
      </w:r>
      <w:r w:rsidR="00C04232">
        <w:t>e exemplu</w:t>
      </w:r>
      <w:r w:rsidR="000723E1">
        <w:t>, conform fi</w:t>
      </w:r>
      <w:r w:rsidR="0023143C">
        <w:t>ș</w:t>
      </w:r>
      <w:r w:rsidR="000723E1">
        <w:t>elor de post ace</w:t>
      </w:r>
      <w:r w:rsidR="0023143C">
        <w:t>ș</w:t>
      </w:r>
      <w:r w:rsidR="000723E1">
        <w:t>tia</w:t>
      </w:r>
      <w:r w:rsidR="00C04232">
        <w:t xml:space="preserve"> fac propuneri pentru recuperarea eventualelor lipsuri sau pagube constatate, </w:t>
      </w:r>
      <w:r w:rsidR="00D21854">
        <w:t xml:space="preserve">propun </w:t>
      </w:r>
      <w:r w:rsidR="0023143C">
        <w:t>ș</w:t>
      </w:r>
      <w:r w:rsidR="00D21854">
        <w:t>i întreprind măsuri de solu</w:t>
      </w:r>
      <w:r w:rsidR="0023143C">
        <w:t>ț</w:t>
      </w:r>
      <w:r w:rsidR="00D21854">
        <w:t>ionare a debitelor din opera</w:t>
      </w:r>
      <w:r w:rsidR="0023143C">
        <w:t>ț</w:t>
      </w:r>
      <w:r w:rsidR="00D21854">
        <w:t>iuni contabile</w:t>
      </w:r>
      <w:r w:rsidR="008E6C35">
        <w:t>, sau fac propuneri</w:t>
      </w:r>
      <w:r w:rsidR="00472346">
        <w:t xml:space="preserve"> în conformitate cu prevederile legale</w:t>
      </w:r>
      <w:r w:rsidR="008E6C35">
        <w:t xml:space="preserve"> </w:t>
      </w:r>
      <w:r w:rsidR="00472346">
        <w:t>în urma analizei execu</w:t>
      </w:r>
      <w:r w:rsidR="0023143C">
        <w:t>ț</w:t>
      </w:r>
      <w:r w:rsidR="00472346">
        <w:t>iei bugetare</w:t>
      </w:r>
      <w:r w:rsidR="000723E1">
        <w:t xml:space="preserve">. </w:t>
      </w:r>
    </w:p>
    <w:p w14:paraId="197992FC" w14:textId="1E160AE1" w:rsidR="00C827A2" w:rsidRDefault="00C827A2" w:rsidP="00B90E4A">
      <w:pPr>
        <w:pStyle w:val="Bulletpoint1"/>
      </w:pPr>
      <w:r w:rsidRPr="00562590">
        <w:t xml:space="preserve">Acordarea de sprijin </w:t>
      </w:r>
      <w:r w:rsidR="0023143C">
        <w:t>ș</w:t>
      </w:r>
      <w:r w:rsidRPr="00562590">
        <w:t>i asisten</w:t>
      </w:r>
      <w:r w:rsidR="0023143C">
        <w:t>ț</w:t>
      </w:r>
      <w:r w:rsidRPr="00562590">
        <w:t xml:space="preserve">ă tehnică actorilor interni </w:t>
      </w:r>
      <w:r w:rsidR="0023143C">
        <w:t>ș</w:t>
      </w:r>
      <w:r w:rsidRPr="00562590">
        <w:t xml:space="preserve">i externi, cu privire la aria de expertiză, conform legii </w:t>
      </w:r>
      <w:r w:rsidR="0023143C">
        <w:t>ș</w:t>
      </w:r>
      <w:r w:rsidRPr="00562590">
        <w:t>i mandatului institu</w:t>
      </w:r>
      <w:r w:rsidR="0023143C">
        <w:t>ț</w:t>
      </w:r>
      <w:r w:rsidRPr="00562590">
        <w:t>ional</w:t>
      </w:r>
      <w:r>
        <w:t xml:space="preserve">: </w:t>
      </w:r>
      <w:r w:rsidR="00436763">
        <w:rPr>
          <w:rFonts w:cs="Times New Roman"/>
          <w:szCs w:val="20"/>
        </w:rPr>
        <w:t>În</w:t>
      </w:r>
      <w:r>
        <w:rPr>
          <w:rFonts w:cs="Times New Roman"/>
          <w:szCs w:val="20"/>
        </w:rPr>
        <w:t xml:space="preserve"> această categorie </w:t>
      </w:r>
      <w:r w:rsidR="00436763">
        <w:rPr>
          <w:rFonts w:cs="Times New Roman"/>
          <w:szCs w:val="20"/>
        </w:rPr>
        <w:t>se încadrează activită</w:t>
      </w:r>
      <w:r w:rsidR="0023143C">
        <w:rPr>
          <w:rFonts w:cs="Times New Roman"/>
          <w:szCs w:val="20"/>
        </w:rPr>
        <w:t>ț</w:t>
      </w:r>
      <w:r w:rsidR="00436763">
        <w:rPr>
          <w:rFonts w:cs="Times New Roman"/>
          <w:szCs w:val="20"/>
        </w:rPr>
        <w:t xml:space="preserve">i precum </w:t>
      </w:r>
      <w:r w:rsidR="001B541D">
        <w:rPr>
          <w:rFonts w:cs="Times New Roman"/>
          <w:szCs w:val="20"/>
        </w:rPr>
        <w:t xml:space="preserve">colaborarea cu serviciul audit public intern </w:t>
      </w:r>
      <w:r w:rsidR="0023143C">
        <w:rPr>
          <w:rFonts w:cs="Times New Roman"/>
          <w:szCs w:val="20"/>
        </w:rPr>
        <w:t>ș</w:t>
      </w:r>
      <w:r w:rsidR="001B541D">
        <w:rPr>
          <w:rFonts w:cs="Times New Roman"/>
          <w:szCs w:val="20"/>
        </w:rPr>
        <w:t>i cu organele de control ale Cur</w:t>
      </w:r>
      <w:r w:rsidR="0023143C">
        <w:rPr>
          <w:rFonts w:cs="Times New Roman"/>
          <w:szCs w:val="20"/>
        </w:rPr>
        <w:t>ț</w:t>
      </w:r>
      <w:r w:rsidR="001B541D">
        <w:rPr>
          <w:rFonts w:cs="Times New Roman"/>
          <w:szCs w:val="20"/>
        </w:rPr>
        <w:t xml:space="preserve">i de Conturi </w:t>
      </w:r>
      <w:r w:rsidR="0023143C">
        <w:rPr>
          <w:rFonts w:cs="Times New Roman"/>
          <w:szCs w:val="20"/>
        </w:rPr>
        <w:t>ș</w:t>
      </w:r>
      <w:r w:rsidR="001B541D">
        <w:rPr>
          <w:rFonts w:cs="Times New Roman"/>
          <w:szCs w:val="20"/>
        </w:rPr>
        <w:t>i punerea la dispozi</w:t>
      </w:r>
      <w:r w:rsidR="0023143C">
        <w:rPr>
          <w:rFonts w:cs="Times New Roman"/>
          <w:szCs w:val="20"/>
        </w:rPr>
        <w:t>ț</w:t>
      </w:r>
      <w:r w:rsidR="001B541D">
        <w:rPr>
          <w:rFonts w:cs="Times New Roman"/>
          <w:szCs w:val="20"/>
        </w:rPr>
        <w:t xml:space="preserve">ia acestora a documentelor solicitate, </w:t>
      </w:r>
      <w:r w:rsidR="0022568B">
        <w:rPr>
          <w:rFonts w:cs="Times New Roman"/>
          <w:szCs w:val="20"/>
        </w:rPr>
        <w:t xml:space="preserve">dar </w:t>
      </w:r>
      <w:r w:rsidR="0023143C">
        <w:rPr>
          <w:rFonts w:cs="Times New Roman"/>
          <w:szCs w:val="20"/>
        </w:rPr>
        <w:t>ș</w:t>
      </w:r>
      <w:r w:rsidR="0022568B">
        <w:rPr>
          <w:rFonts w:cs="Times New Roman"/>
          <w:szCs w:val="20"/>
        </w:rPr>
        <w:t>i eliberarea de adeverin</w:t>
      </w:r>
      <w:r w:rsidR="0023143C">
        <w:rPr>
          <w:rFonts w:cs="Times New Roman"/>
          <w:szCs w:val="20"/>
        </w:rPr>
        <w:t>ț</w:t>
      </w:r>
      <w:r w:rsidR="0022568B">
        <w:rPr>
          <w:rFonts w:cs="Times New Roman"/>
          <w:szCs w:val="20"/>
        </w:rPr>
        <w:t xml:space="preserve">e </w:t>
      </w:r>
      <w:r w:rsidR="00E61C62">
        <w:rPr>
          <w:rFonts w:cs="Times New Roman"/>
          <w:szCs w:val="20"/>
        </w:rPr>
        <w:t>de salariu</w:t>
      </w:r>
      <w:r w:rsidR="0022568B">
        <w:rPr>
          <w:rFonts w:cs="Times New Roman"/>
          <w:szCs w:val="20"/>
        </w:rPr>
        <w:t xml:space="preserve"> la solicitarea </w:t>
      </w:r>
      <w:r w:rsidR="00E61C62">
        <w:rPr>
          <w:rFonts w:cs="Times New Roman"/>
          <w:szCs w:val="20"/>
        </w:rPr>
        <w:t>angaja</w:t>
      </w:r>
      <w:r w:rsidR="0023143C">
        <w:rPr>
          <w:rFonts w:cs="Times New Roman"/>
          <w:szCs w:val="20"/>
        </w:rPr>
        <w:t>ț</w:t>
      </w:r>
      <w:r w:rsidR="00E61C62">
        <w:rPr>
          <w:rFonts w:cs="Times New Roman"/>
          <w:szCs w:val="20"/>
        </w:rPr>
        <w:t xml:space="preserve">ilor, sau analizarea </w:t>
      </w:r>
      <w:r w:rsidR="0023143C">
        <w:rPr>
          <w:rFonts w:cs="Times New Roman"/>
          <w:szCs w:val="20"/>
        </w:rPr>
        <w:t>ș</w:t>
      </w:r>
      <w:r w:rsidR="00E61C62">
        <w:rPr>
          <w:rFonts w:cs="Times New Roman"/>
          <w:szCs w:val="20"/>
        </w:rPr>
        <w:t>i solu</w:t>
      </w:r>
      <w:r w:rsidR="0023143C">
        <w:rPr>
          <w:rFonts w:cs="Times New Roman"/>
          <w:szCs w:val="20"/>
        </w:rPr>
        <w:t>ț</w:t>
      </w:r>
      <w:r w:rsidR="00E61C62">
        <w:rPr>
          <w:rFonts w:cs="Times New Roman"/>
          <w:szCs w:val="20"/>
        </w:rPr>
        <w:t>ionarea contesta</w:t>
      </w:r>
      <w:r w:rsidR="0023143C">
        <w:rPr>
          <w:rFonts w:cs="Times New Roman"/>
          <w:szCs w:val="20"/>
        </w:rPr>
        <w:t>ț</w:t>
      </w:r>
      <w:r w:rsidR="00E61C62">
        <w:rPr>
          <w:rFonts w:cs="Times New Roman"/>
          <w:szCs w:val="20"/>
        </w:rPr>
        <w:t xml:space="preserve">iilor </w:t>
      </w:r>
      <w:r w:rsidR="0023143C">
        <w:rPr>
          <w:rFonts w:cs="Times New Roman"/>
          <w:szCs w:val="20"/>
        </w:rPr>
        <w:t>ș</w:t>
      </w:r>
      <w:r w:rsidR="00E61C62">
        <w:rPr>
          <w:rFonts w:cs="Times New Roman"/>
          <w:szCs w:val="20"/>
        </w:rPr>
        <w:t xml:space="preserve">i problemelor de salarizare </w:t>
      </w:r>
      <w:r w:rsidR="0023143C">
        <w:rPr>
          <w:rFonts w:cs="Times New Roman"/>
          <w:szCs w:val="20"/>
        </w:rPr>
        <w:t>ș</w:t>
      </w:r>
      <w:r w:rsidR="00E61C62">
        <w:rPr>
          <w:rFonts w:cs="Times New Roman"/>
          <w:szCs w:val="20"/>
        </w:rPr>
        <w:t>i drepturi de personal</w:t>
      </w:r>
      <w:r w:rsidR="0022568B">
        <w:rPr>
          <w:rFonts w:cs="Times New Roman"/>
          <w:szCs w:val="20"/>
        </w:rPr>
        <w:t xml:space="preserve">. </w:t>
      </w:r>
      <w:r>
        <w:rPr>
          <w:rFonts w:cs="Times New Roman"/>
          <w:szCs w:val="20"/>
        </w:rPr>
        <w:t xml:space="preserve"> </w:t>
      </w:r>
    </w:p>
    <w:p w14:paraId="63E2CF81" w14:textId="3DC537A3" w:rsidR="00C827A2" w:rsidRDefault="00C827A2" w:rsidP="00B90E4A">
      <w:pPr>
        <w:pStyle w:val="Bulletpoint1"/>
      </w:pPr>
      <w:r w:rsidRPr="002D3193">
        <w:rPr>
          <w:i/>
          <w:iCs/>
        </w:rPr>
        <w:t>Colaborarea cu al</w:t>
      </w:r>
      <w:r w:rsidR="0023143C">
        <w:rPr>
          <w:i/>
          <w:iCs/>
        </w:rPr>
        <w:t>ț</w:t>
      </w:r>
      <w:r w:rsidRPr="002D3193">
        <w:rPr>
          <w:i/>
          <w:iCs/>
        </w:rPr>
        <w:t>i actori institu</w:t>
      </w:r>
      <w:r w:rsidR="0023143C">
        <w:rPr>
          <w:i/>
          <w:iCs/>
        </w:rPr>
        <w:t>ț</w:t>
      </w:r>
      <w:r w:rsidRPr="002D3193">
        <w:rPr>
          <w:i/>
          <w:iCs/>
        </w:rPr>
        <w:t>ionali în scopul îndeplinirii sarcinilor</w:t>
      </w:r>
      <w:r w:rsidR="003553A6">
        <w:rPr>
          <w:i/>
          <w:iCs/>
        </w:rPr>
        <w:t xml:space="preserve">, </w:t>
      </w:r>
      <w:r w:rsidR="003553A6" w:rsidRPr="00596E00">
        <w:t>precum institu</w:t>
      </w:r>
      <w:r w:rsidR="0023143C">
        <w:t>ț</w:t>
      </w:r>
      <w:r w:rsidR="003553A6" w:rsidRPr="00596E00">
        <w:t xml:space="preserve">iile bancare, </w:t>
      </w:r>
      <w:r w:rsidR="00596E00" w:rsidRPr="00596E00">
        <w:t xml:space="preserve">departamentele </w:t>
      </w:r>
      <w:r w:rsidR="00596E00">
        <w:t xml:space="preserve">de specialitate </w:t>
      </w:r>
      <w:r w:rsidR="00596E00" w:rsidRPr="00596E00">
        <w:t>din cadrul institu</w:t>
      </w:r>
      <w:r w:rsidR="0023143C">
        <w:t>ț</w:t>
      </w:r>
      <w:r w:rsidR="00596E00" w:rsidRPr="00596E00">
        <w:t>iei</w:t>
      </w:r>
      <w:r w:rsidR="00836739">
        <w:t>, Ministerul Finan</w:t>
      </w:r>
      <w:r w:rsidR="0023143C">
        <w:t>ț</w:t>
      </w:r>
      <w:r w:rsidR="00836739">
        <w:t xml:space="preserve">elor, ANAF, trezoreria sau Casa de Economii </w:t>
      </w:r>
      <w:r w:rsidR="0023143C">
        <w:t>ș</w:t>
      </w:r>
      <w:r w:rsidR="00836739">
        <w:t>i Consemna</w:t>
      </w:r>
      <w:r w:rsidR="0023143C">
        <w:t>ț</w:t>
      </w:r>
      <w:r w:rsidR="00836739">
        <w:t>iuni.</w:t>
      </w:r>
      <w:r>
        <w:t xml:space="preserve"> </w:t>
      </w:r>
    </w:p>
    <w:p w14:paraId="16F87E29" w14:textId="2E1FA277" w:rsidR="0060015C" w:rsidRDefault="0060015C" w:rsidP="00B90E4A">
      <w:pPr>
        <w:pStyle w:val="Heading6"/>
      </w:pPr>
      <w:r>
        <w:t>Domeniul Func</w:t>
      </w:r>
      <w:r w:rsidR="0023143C">
        <w:t>ț</w:t>
      </w:r>
      <w:r>
        <w:t xml:space="preserve">ional: </w:t>
      </w:r>
      <w:r w:rsidR="00253D00">
        <w:t>Coordonar</w:t>
      </w:r>
      <w:r w:rsidR="00DB2D86">
        <w:t xml:space="preserve">e </w:t>
      </w:r>
      <w:r w:rsidR="0023143C">
        <w:t>ș</w:t>
      </w:r>
      <w:r w:rsidR="00DB2D86">
        <w:t xml:space="preserve">i implementare programe </w:t>
      </w:r>
      <w:r w:rsidR="0023143C">
        <w:t>ș</w:t>
      </w:r>
      <w:r w:rsidR="00DB2D86">
        <w:t>i proiecte</w:t>
      </w:r>
    </w:p>
    <w:p w14:paraId="6335D058" w14:textId="20E6F48A" w:rsidR="00B90E4A" w:rsidRPr="00014E5D" w:rsidRDefault="00B90E4A" w:rsidP="00B90E4A">
      <w:r w:rsidRPr="001F4B1D">
        <w:t>În fi</w:t>
      </w:r>
      <w:r w:rsidR="0023143C">
        <w:t>ș</w:t>
      </w:r>
      <w:r w:rsidRPr="001F4B1D">
        <w:t xml:space="preserve">ele de post analizate aferente posturilor de consilier, expert si inspector </w:t>
      </w:r>
      <w:r>
        <w:t xml:space="preserve">din cadrul departamentelor de coordonare </w:t>
      </w:r>
      <w:r w:rsidR="0023143C">
        <w:t>ș</w:t>
      </w:r>
      <w:r>
        <w:t xml:space="preserve">i implementare programe </w:t>
      </w:r>
      <w:r w:rsidR="0023143C">
        <w:t>ș</w:t>
      </w:r>
      <w:r>
        <w:t xml:space="preserve">i proiecte, </w:t>
      </w:r>
      <w:r w:rsidRPr="001F4B1D">
        <w:t>se regăsesc atribu</w:t>
      </w:r>
      <w:r w:rsidR="0023143C">
        <w:t>ț</w:t>
      </w:r>
      <w:r w:rsidRPr="001F4B1D">
        <w:t>ii similare, legate de îndeplinirea activită</w:t>
      </w:r>
      <w:r w:rsidR="0023143C">
        <w:t>ț</w:t>
      </w:r>
      <w:r w:rsidRPr="001F4B1D">
        <w:t>ilor opera</w:t>
      </w:r>
      <w:r w:rsidR="0023143C">
        <w:t>ț</w:t>
      </w:r>
      <w:r w:rsidRPr="001F4B1D">
        <w:t>ionale de zi cu zi, specifice domeniului de activitate. Diferen</w:t>
      </w:r>
      <w:r w:rsidR="0023143C">
        <w:t>ț</w:t>
      </w:r>
      <w:r w:rsidRPr="001F4B1D">
        <w:t>ele observate între atribu</w:t>
      </w:r>
      <w:r w:rsidR="0023143C">
        <w:t>ț</w:t>
      </w:r>
      <w:r w:rsidRPr="001F4B1D">
        <w:t>iile specifice aferente func</w:t>
      </w:r>
      <w:r w:rsidR="0023143C">
        <w:t>ț</w:t>
      </w:r>
      <w:r w:rsidRPr="001F4B1D">
        <w:t xml:space="preserve">iilor de inspector, consilieri </w:t>
      </w:r>
      <w:r w:rsidR="0023143C">
        <w:t>ș</w:t>
      </w:r>
      <w:r w:rsidRPr="001F4B1D">
        <w:t xml:space="preserve">i/sau expert nu </w:t>
      </w:r>
      <w:r w:rsidR="0023143C">
        <w:t>ț</w:t>
      </w:r>
      <w:r w:rsidRPr="001F4B1D">
        <w:t>in de specificul func</w:t>
      </w:r>
      <w:r w:rsidR="0023143C">
        <w:t>ț</w:t>
      </w:r>
      <w:r w:rsidRPr="001F4B1D">
        <w:t>iei</w:t>
      </w:r>
      <w:r>
        <w:t>, ci mai degrabă de natura activită</w:t>
      </w:r>
      <w:r w:rsidR="0023143C">
        <w:t>ț</w:t>
      </w:r>
      <w:r>
        <w:t>ilor din sfera de atribu</w:t>
      </w:r>
      <w:r w:rsidR="0023143C">
        <w:t>ț</w:t>
      </w:r>
      <w:r>
        <w:t xml:space="preserve">ie, de nivelul ierarhic, de dimensiunea compartimentului </w:t>
      </w:r>
      <w:r w:rsidR="0023143C">
        <w:t>ș</w:t>
      </w:r>
      <w:r>
        <w:t>i modul de organizare al direc</w:t>
      </w:r>
      <w:r w:rsidR="0023143C">
        <w:t>ț</w:t>
      </w:r>
      <w:r>
        <w:t>iei din care fac parte. În fi</w:t>
      </w:r>
      <w:r w:rsidR="0023143C">
        <w:t>ș</w:t>
      </w:r>
      <w:r>
        <w:t xml:space="preserve">ele de post consultate au fost observate </w:t>
      </w:r>
      <w:r w:rsidR="0023143C">
        <w:t>ș</w:t>
      </w:r>
      <w:r>
        <w:t>i unele atribu</w:t>
      </w:r>
      <w:r w:rsidR="0023143C">
        <w:t>ț</w:t>
      </w:r>
      <w:r>
        <w:t xml:space="preserve">ii din sfera auditului intern </w:t>
      </w:r>
      <w:r w:rsidR="0023143C">
        <w:t>ș</w:t>
      </w:r>
      <w:r>
        <w:t>i al controlului pe teme legate de implementarea proiectelor, însă acestea nu sunt specifice func</w:t>
      </w:r>
      <w:r w:rsidR="0023143C">
        <w:t>ț</w:t>
      </w:r>
      <w:r>
        <w:t>iei de „inspector”, fiind regăsite în atribu</w:t>
      </w:r>
      <w:r w:rsidR="0023143C">
        <w:t>ț</w:t>
      </w:r>
      <w:r>
        <w:t xml:space="preserve">iile unor consilieri. </w:t>
      </w:r>
    </w:p>
    <w:p w14:paraId="072360B6" w14:textId="7AD235FA" w:rsidR="00731458" w:rsidRDefault="00731458" w:rsidP="00731458">
      <w:r w:rsidRPr="0064424F">
        <w:rPr>
          <w:iCs/>
        </w:rPr>
        <w:t>Analiza s-a concentrat pe fi</w:t>
      </w:r>
      <w:r w:rsidR="0023143C">
        <w:rPr>
          <w:iCs/>
        </w:rPr>
        <w:t>ș</w:t>
      </w:r>
      <w:r w:rsidRPr="0064424F">
        <w:rPr>
          <w:iCs/>
        </w:rPr>
        <w:t>ele de post aferente func</w:t>
      </w:r>
      <w:r w:rsidR="0023143C">
        <w:rPr>
          <w:iCs/>
        </w:rPr>
        <w:t>ț</w:t>
      </w:r>
      <w:r w:rsidRPr="0064424F">
        <w:rPr>
          <w:iCs/>
        </w:rPr>
        <w:t>ii</w:t>
      </w:r>
      <w:r>
        <w:rPr>
          <w:iCs/>
        </w:rPr>
        <w:t xml:space="preserve">lor </w:t>
      </w:r>
      <w:r w:rsidRPr="0064424F">
        <w:rPr>
          <w:iCs/>
        </w:rPr>
        <w:t xml:space="preserve">de </w:t>
      </w:r>
      <w:r>
        <w:rPr>
          <w:iCs/>
        </w:rPr>
        <w:t xml:space="preserve">„consilier”, „expert” </w:t>
      </w:r>
      <w:r w:rsidR="0023143C">
        <w:rPr>
          <w:iCs/>
        </w:rPr>
        <w:t>ș</w:t>
      </w:r>
      <w:r>
        <w:rPr>
          <w:iCs/>
        </w:rPr>
        <w:t>i „</w:t>
      </w:r>
      <w:r w:rsidRPr="0064424F">
        <w:rPr>
          <w:iCs/>
        </w:rPr>
        <w:t>inspector</w:t>
      </w:r>
      <w:r>
        <w:rPr>
          <w:iCs/>
        </w:rPr>
        <w:t>”</w:t>
      </w:r>
      <w:r w:rsidRPr="0064424F">
        <w:rPr>
          <w:iCs/>
        </w:rPr>
        <w:t xml:space="preserve"> din cadrul </w:t>
      </w:r>
      <w:r>
        <w:rPr>
          <w:iCs/>
        </w:rPr>
        <w:t xml:space="preserve">departamentelor de </w:t>
      </w:r>
      <w:r w:rsidR="00E57B5D">
        <w:rPr>
          <w:iCs/>
        </w:rPr>
        <w:t>coordona</w:t>
      </w:r>
      <w:r w:rsidR="002D0E76">
        <w:rPr>
          <w:iCs/>
        </w:rPr>
        <w:t xml:space="preserve">re </w:t>
      </w:r>
      <w:r w:rsidR="0023143C">
        <w:rPr>
          <w:iCs/>
        </w:rPr>
        <w:t>ș</w:t>
      </w:r>
      <w:r w:rsidR="002D0E76">
        <w:rPr>
          <w:iCs/>
        </w:rPr>
        <w:t xml:space="preserve">i implementare programe </w:t>
      </w:r>
      <w:r w:rsidR="0023143C">
        <w:rPr>
          <w:iCs/>
        </w:rPr>
        <w:t>ș</w:t>
      </w:r>
      <w:r w:rsidR="002D0E76">
        <w:rPr>
          <w:iCs/>
        </w:rPr>
        <w:t>i proiecte,</w:t>
      </w:r>
      <w:r>
        <w:rPr>
          <w:iCs/>
        </w:rPr>
        <w:t xml:space="preserve"> luând ca exemplu institu</w:t>
      </w:r>
      <w:r w:rsidR="0023143C">
        <w:rPr>
          <w:iCs/>
        </w:rPr>
        <w:t>ț</w:t>
      </w:r>
      <w:r>
        <w:rPr>
          <w:iCs/>
        </w:rPr>
        <w:t>ii din toate cele trei niveluri administrative.</w:t>
      </w:r>
    </w:p>
    <w:p w14:paraId="7341CAD4" w14:textId="6E8F622E" w:rsidR="00731458" w:rsidRDefault="00731458" w:rsidP="00731458">
      <w:pPr>
        <w:pStyle w:val="Caption"/>
      </w:pPr>
      <w:r>
        <w:t xml:space="preserve">Tabel </w:t>
      </w:r>
      <w:r>
        <w:fldChar w:fldCharType="begin"/>
      </w:r>
      <w:r>
        <w:instrText xml:space="preserve"> SEQ Tabel \* ARABIC </w:instrText>
      </w:r>
      <w:r w:rsidR="007D2DC1">
        <w:fldChar w:fldCharType="separate"/>
      </w:r>
      <w:r>
        <w:fldChar w:fldCharType="end"/>
      </w:r>
      <w:r>
        <w:t>. Posturile pentru care au fost analizate atribu</w:t>
      </w:r>
      <w:r w:rsidR="0023143C">
        <w:t>ț</w:t>
      </w:r>
      <w:r>
        <w:t>iile prin fi</w:t>
      </w:r>
      <w:r w:rsidR="0023143C">
        <w:t>ș</w:t>
      </w:r>
      <w:r>
        <w:t xml:space="preserve">ele de post </w:t>
      </w:r>
    </w:p>
    <w:tbl>
      <w:tblPr>
        <w:tblStyle w:val="PlainTable1"/>
        <w:tblW w:w="8995" w:type="dxa"/>
        <w:tblLook w:val="04A0" w:firstRow="1" w:lastRow="0" w:firstColumn="1" w:lastColumn="0" w:noHBand="0" w:noVBand="1"/>
      </w:tblPr>
      <w:tblGrid>
        <w:gridCol w:w="471"/>
        <w:gridCol w:w="4384"/>
        <w:gridCol w:w="2249"/>
        <w:gridCol w:w="991"/>
        <w:gridCol w:w="900"/>
      </w:tblGrid>
      <w:tr w:rsidR="00E845B9" w:rsidRPr="004D5CB1" w14:paraId="69B0A0E6" w14:textId="77777777" w:rsidTr="00B90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shd w:val="clear" w:color="auto" w:fill="FFE600"/>
          </w:tcPr>
          <w:p w14:paraId="3E0F275E" w14:textId="77777777" w:rsidR="00731458" w:rsidRPr="00B90E4A" w:rsidRDefault="00731458" w:rsidP="00CC3E13">
            <w:pPr>
              <w:spacing w:before="0" w:after="0"/>
              <w:rPr>
                <w:rFonts w:cs="Times New Roman"/>
                <w:bCs w:val="0"/>
                <w:color w:val="000000"/>
                <w:sz w:val="18"/>
                <w:szCs w:val="18"/>
              </w:rPr>
            </w:pPr>
            <w:r w:rsidRPr="00B90E4A">
              <w:rPr>
                <w:rFonts w:cs="Times New Roman"/>
                <w:bCs w:val="0"/>
                <w:color w:val="000000"/>
                <w:sz w:val="18"/>
                <w:szCs w:val="18"/>
              </w:rPr>
              <w:t>Nr.</w:t>
            </w:r>
          </w:p>
        </w:tc>
        <w:tc>
          <w:tcPr>
            <w:tcW w:w="4384" w:type="dxa"/>
            <w:shd w:val="clear" w:color="auto" w:fill="FFE600"/>
            <w:vAlign w:val="bottom"/>
          </w:tcPr>
          <w:p w14:paraId="666620D4" w14:textId="34485C3B" w:rsidR="00731458" w:rsidRPr="00B90E4A" w:rsidRDefault="00731458"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Institu</w:t>
            </w:r>
            <w:r w:rsidR="0023143C">
              <w:rPr>
                <w:rFonts w:cs="Times New Roman"/>
                <w:bCs w:val="0"/>
                <w:color w:val="000000"/>
                <w:sz w:val="18"/>
                <w:szCs w:val="18"/>
              </w:rPr>
              <w:t>ț</w:t>
            </w:r>
            <w:r w:rsidRPr="00B90E4A">
              <w:rPr>
                <w:rFonts w:cs="Times New Roman"/>
                <w:bCs w:val="0"/>
                <w:color w:val="000000"/>
                <w:sz w:val="18"/>
                <w:szCs w:val="18"/>
              </w:rPr>
              <w:t>ia</w:t>
            </w:r>
          </w:p>
        </w:tc>
        <w:tc>
          <w:tcPr>
            <w:tcW w:w="2249" w:type="dxa"/>
            <w:shd w:val="clear" w:color="auto" w:fill="FFE600"/>
            <w:vAlign w:val="bottom"/>
          </w:tcPr>
          <w:p w14:paraId="7706637E" w14:textId="77777777" w:rsidR="00731458" w:rsidRPr="00B90E4A" w:rsidRDefault="00731458"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Compartimentul</w:t>
            </w:r>
          </w:p>
        </w:tc>
        <w:tc>
          <w:tcPr>
            <w:tcW w:w="991" w:type="dxa"/>
            <w:shd w:val="clear" w:color="auto" w:fill="FFE600"/>
            <w:vAlign w:val="bottom"/>
          </w:tcPr>
          <w:p w14:paraId="4B23C9FD" w14:textId="461AA230" w:rsidR="00731458" w:rsidRPr="00B90E4A" w:rsidRDefault="00731458"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Func</w:t>
            </w:r>
            <w:r w:rsidR="0023143C">
              <w:rPr>
                <w:rFonts w:cs="Times New Roman"/>
                <w:bCs w:val="0"/>
                <w:color w:val="000000"/>
                <w:sz w:val="18"/>
                <w:szCs w:val="18"/>
              </w:rPr>
              <w:t>ț</w:t>
            </w:r>
            <w:r w:rsidRPr="00B90E4A">
              <w:rPr>
                <w:rFonts w:cs="Times New Roman"/>
                <w:bCs w:val="0"/>
                <w:color w:val="000000"/>
                <w:sz w:val="18"/>
                <w:szCs w:val="18"/>
              </w:rPr>
              <w:t>ia</w:t>
            </w:r>
          </w:p>
        </w:tc>
        <w:tc>
          <w:tcPr>
            <w:tcW w:w="900" w:type="dxa"/>
            <w:shd w:val="clear" w:color="auto" w:fill="FFE600"/>
            <w:vAlign w:val="bottom"/>
          </w:tcPr>
          <w:p w14:paraId="3708DA6F" w14:textId="77777777" w:rsidR="00731458" w:rsidRPr="00B90E4A" w:rsidRDefault="00731458"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B90E4A">
              <w:rPr>
                <w:rFonts w:cs="Times New Roman"/>
                <w:bCs w:val="0"/>
                <w:color w:val="000000"/>
                <w:sz w:val="18"/>
                <w:szCs w:val="18"/>
              </w:rPr>
              <w:t>Gradul</w:t>
            </w:r>
          </w:p>
        </w:tc>
      </w:tr>
      <w:tr w:rsidR="00E845B9" w:rsidRPr="004D5CB1" w14:paraId="7456DD76"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381989D2" w14:textId="77777777" w:rsidR="00731458" w:rsidRPr="004D5CB1" w:rsidRDefault="00731458" w:rsidP="00AF7141">
            <w:pPr>
              <w:spacing w:before="0" w:after="0"/>
              <w:jc w:val="left"/>
              <w:rPr>
                <w:rFonts w:cs="Times New Roman"/>
                <w:color w:val="000000"/>
                <w:sz w:val="18"/>
                <w:szCs w:val="18"/>
              </w:rPr>
            </w:pPr>
            <w:r w:rsidRPr="004D5CB1">
              <w:rPr>
                <w:rFonts w:cs="Times New Roman"/>
                <w:color w:val="000000"/>
                <w:sz w:val="18"/>
                <w:szCs w:val="18"/>
              </w:rPr>
              <w:t>1</w:t>
            </w:r>
          </w:p>
        </w:tc>
        <w:tc>
          <w:tcPr>
            <w:tcW w:w="4384" w:type="dxa"/>
            <w:vAlign w:val="center"/>
          </w:tcPr>
          <w:p w14:paraId="2B8BFE88" w14:textId="44DD142F" w:rsidR="00731458" w:rsidRPr="004D5CB1" w:rsidRDefault="00AF779E"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F779E">
              <w:rPr>
                <w:rFonts w:cs="Times New Roman"/>
                <w:color w:val="000000"/>
                <w:sz w:val="18"/>
                <w:szCs w:val="18"/>
              </w:rPr>
              <w:t>Administra</w:t>
            </w:r>
            <w:r w:rsidR="0023143C">
              <w:rPr>
                <w:rFonts w:cs="Times New Roman"/>
                <w:color w:val="000000"/>
                <w:sz w:val="18"/>
                <w:szCs w:val="18"/>
              </w:rPr>
              <w:t>ț</w:t>
            </w:r>
            <w:r w:rsidRPr="00AF779E">
              <w:rPr>
                <w:rFonts w:cs="Times New Roman"/>
                <w:color w:val="000000"/>
                <w:sz w:val="18"/>
                <w:szCs w:val="18"/>
              </w:rPr>
              <w:t>ia Rezerva</w:t>
            </w:r>
            <w:r w:rsidR="0023143C">
              <w:rPr>
                <w:rFonts w:cs="Times New Roman"/>
                <w:color w:val="000000"/>
                <w:sz w:val="18"/>
                <w:szCs w:val="18"/>
              </w:rPr>
              <w:t>ț</w:t>
            </w:r>
            <w:r w:rsidRPr="00AF779E">
              <w:rPr>
                <w:rFonts w:cs="Times New Roman"/>
                <w:color w:val="000000"/>
                <w:sz w:val="18"/>
                <w:szCs w:val="18"/>
              </w:rPr>
              <w:t>iei Biosferei Delta Dunării</w:t>
            </w:r>
          </w:p>
        </w:tc>
        <w:tc>
          <w:tcPr>
            <w:tcW w:w="2249" w:type="dxa"/>
            <w:vAlign w:val="center"/>
          </w:tcPr>
          <w:p w14:paraId="34B07CAD" w14:textId="776E6C39" w:rsidR="00731458" w:rsidRPr="004D5CB1" w:rsidRDefault="004A6732"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A6732">
              <w:rPr>
                <w:rFonts w:cs="Times New Roman"/>
                <w:color w:val="000000"/>
                <w:sz w:val="18"/>
                <w:szCs w:val="18"/>
              </w:rPr>
              <w:t>Compartimentul Plan Na</w:t>
            </w:r>
            <w:r w:rsidR="0023143C">
              <w:rPr>
                <w:rFonts w:cs="Times New Roman"/>
                <w:color w:val="000000"/>
                <w:sz w:val="18"/>
                <w:szCs w:val="18"/>
              </w:rPr>
              <w:t>ț</w:t>
            </w:r>
            <w:r w:rsidRPr="004A6732">
              <w:rPr>
                <w:rFonts w:cs="Times New Roman"/>
                <w:color w:val="000000"/>
                <w:sz w:val="18"/>
                <w:szCs w:val="18"/>
              </w:rPr>
              <w:t xml:space="preserve">ional de Redresare </w:t>
            </w:r>
            <w:r w:rsidR="0023143C">
              <w:rPr>
                <w:rFonts w:cs="Times New Roman"/>
                <w:color w:val="000000"/>
                <w:sz w:val="18"/>
                <w:szCs w:val="18"/>
              </w:rPr>
              <w:t>ș</w:t>
            </w:r>
            <w:r w:rsidRPr="004A6732">
              <w:rPr>
                <w:rFonts w:cs="Times New Roman"/>
                <w:color w:val="000000"/>
                <w:sz w:val="18"/>
                <w:szCs w:val="18"/>
              </w:rPr>
              <w:t>i Rezilien</w:t>
            </w:r>
            <w:r w:rsidR="0023143C">
              <w:rPr>
                <w:rFonts w:cs="Times New Roman"/>
                <w:color w:val="000000"/>
                <w:sz w:val="18"/>
                <w:szCs w:val="18"/>
              </w:rPr>
              <w:t>ț</w:t>
            </w:r>
            <w:r w:rsidRPr="004A6732">
              <w:rPr>
                <w:rFonts w:cs="Times New Roman"/>
                <w:color w:val="000000"/>
                <w:sz w:val="18"/>
                <w:szCs w:val="18"/>
              </w:rPr>
              <w:t>ă</w:t>
            </w:r>
          </w:p>
        </w:tc>
        <w:tc>
          <w:tcPr>
            <w:tcW w:w="991" w:type="dxa"/>
            <w:vAlign w:val="center"/>
          </w:tcPr>
          <w:p w14:paraId="71ABC772" w14:textId="77777777" w:rsidR="00731458" w:rsidRPr="004D5CB1" w:rsidRDefault="00731458"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900" w:type="dxa"/>
            <w:vAlign w:val="center"/>
          </w:tcPr>
          <w:p w14:paraId="660F4F02" w14:textId="059A99BB" w:rsidR="00731458" w:rsidRPr="004D5CB1" w:rsidRDefault="004A6732"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Principal</w:t>
            </w:r>
          </w:p>
        </w:tc>
      </w:tr>
      <w:tr w:rsidR="00E845B9" w:rsidRPr="004D5CB1" w14:paraId="03AF6B1E" w14:textId="77777777" w:rsidTr="00B90E4A">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37ADA9F" w14:textId="77777777" w:rsidR="00731458" w:rsidRPr="004D5CB1" w:rsidRDefault="00731458" w:rsidP="00AF7141">
            <w:pPr>
              <w:spacing w:before="0" w:after="0"/>
              <w:jc w:val="left"/>
              <w:rPr>
                <w:rFonts w:cs="Times New Roman"/>
                <w:color w:val="000000"/>
                <w:sz w:val="18"/>
                <w:szCs w:val="18"/>
              </w:rPr>
            </w:pPr>
            <w:r w:rsidRPr="004D5CB1">
              <w:rPr>
                <w:rFonts w:cs="Times New Roman"/>
                <w:color w:val="000000"/>
                <w:sz w:val="18"/>
                <w:szCs w:val="18"/>
              </w:rPr>
              <w:t>2</w:t>
            </w:r>
          </w:p>
        </w:tc>
        <w:tc>
          <w:tcPr>
            <w:tcW w:w="4384" w:type="dxa"/>
            <w:vAlign w:val="center"/>
          </w:tcPr>
          <w:p w14:paraId="45B3F4B4" w14:textId="0192058E" w:rsidR="00731458" w:rsidRDefault="001A7239"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Ministerul Investi</w:t>
            </w:r>
            <w:r w:rsidR="0023143C">
              <w:rPr>
                <w:rFonts w:cs="Times New Roman"/>
                <w:sz w:val="18"/>
                <w:szCs w:val="18"/>
              </w:rPr>
              <w:t>ț</w:t>
            </w:r>
            <w:r>
              <w:rPr>
                <w:rFonts w:cs="Times New Roman"/>
                <w:sz w:val="18"/>
                <w:szCs w:val="18"/>
              </w:rPr>
              <w:t xml:space="preserve">iilor </w:t>
            </w:r>
            <w:r w:rsidR="0023143C">
              <w:rPr>
                <w:rFonts w:cs="Times New Roman"/>
                <w:sz w:val="18"/>
                <w:szCs w:val="18"/>
              </w:rPr>
              <w:t>ș</w:t>
            </w:r>
            <w:r>
              <w:rPr>
                <w:rFonts w:cs="Times New Roman"/>
                <w:sz w:val="18"/>
                <w:szCs w:val="18"/>
              </w:rPr>
              <w:t>i Proiectelor Europene</w:t>
            </w:r>
          </w:p>
          <w:p w14:paraId="3FE1CDB8" w14:textId="2A9FABF7" w:rsidR="001A7239" w:rsidRPr="004D5CB1" w:rsidRDefault="001A7239"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Generală Programe Europene Capital Uman</w:t>
            </w:r>
          </w:p>
        </w:tc>
        <w:tc>
          <w:tcPr>
            <w:tcW w:w="2249" w:type="dxa"/>
            <w:vAlign w:val="center"/>
          </w:tcPr>
          <w:p w14:paraId="549DD80B" w14:textId="4E209BF0" w:rsidR="00731458" w:rsidRPr="004D5CB1" w:rsidRDefault="002E14CE"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Supraveghere Proiecte</w:t>
            </w:r>
          </w:p>
        </w:tc>
        <w:tc>
          <w:tcPr>
            <w:tcW w:w="991" w:type="dxa"/>
            <w:vAlign w:val="center"/>
          </w:tcPr>
          <w:p w14:paraId="467613C9" w14:textId="77777777" w:rsidR="00731458" w:rsidRPr="004D5CB1" w:rsidRDefault="00731458"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900" w:type="dxa"/>
            <w:vAlign w:val="center"/>
          </w:tcPr>
          <w:p w14:paraId="3AE1CE2D" w14:textId="1BC01DDE" w:rsidR="00731458" w:rsidRPr="004D5CB1" w:rsidRDefault="002E14CE"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Superio</w:t>
            </w:r>
            <w:r w:rsidR="00DC010E">
              <w:rPr>
                <w:rFonts w:cs="Times New Roman"/>
                <w:color w:val="000000"/>
                <w:sz w:val="18"/>
                <w:szCs w:val="18"/>
              </w:rPr>
              <w:t>r</w:t>
            </w:r>
          </w:p>
        </w:tc>
      </w:tr>
      <w:tr w:rsidR="00E845B9" w:rsidRPr="004D5CB1" w14:paraId="0E8B63A9"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7BAD1E69" w14:textId="77777777" w:rsidR="00731458" w:rsidRPr="004D5CB1" w:rsidRDefault="00731458" w:rsidP="00AF7141">
            <w:pPr>
              <w:spacing w:before="0" w:after="0"/>
              <w:jc w:val="left"/>
              <w:rPr>
                <w:rFonts w:cs="Times New Roman"/>
                <w:color w:val="000000"/>
                <w:sz w:val="18"/>
                <w:szCs w:val="18"/>
              </w:rPr>
            </w:pPr>
            <w:r w:rsidRPr="004D5CB1">
              <w:rPr>
                <w:rFonts w:cs="Times New Roman"/>
                <w:color w:val="000000"/>
                <w:sz w:val="18"/>
                <w:szCs w:val="18"/>
              </w:rPr>
              <w:t>3</w:t>
            </w:r>
          </w:p>
        </w:tc>
        <w:tc>
          <w:tcPr>
            <w:tcW w:w="4384" w:type="dxa"/>
            <w:vAlign w:val="center"/>
          </w:tcPr>
          <w:p w14:paraId="0BE5AAF5" w14:textId="4470C576" w:rsidR="00731458" w:rsidRDefault="00210A24"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Primăria Ora</w:t>
            </w:r>
            <w:r w:rsidR="0023143C">
              <w:rPr>
                <w:rFonts w:cs="Times New Roman"/>
                <w:sz w:val="18"/>
                <w:szCs w:val="18"/>
              </w:rPr>
              <w:t>ș</w:t>
            </w:r>
            <w:r>
              <w:rPr>
                <w:rFonts w:cs="Times New Roman"/>
                <w:sz w:val="18"/>
                <w:szCs w:val="18"/>
              </w:rPr>
              <w:t>ului Mioveni</w:t>
            </w:r>
          </w:p>
          <w:p w14:paraId="6BEFE460" w14:textId="25B9EF51" w:rsidR="00210A24" w:rsidRDefault="00210A24"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Investi</w:t>
            </w:r>
            <w:r w:rsidR="0023143C">
              <w:rPr>
                <w:rFonts w:cs="Times New Roman"/>
                <w:sz w:val="18"/>
                <w:szCs w:val="18"/>
              </w:rPr>
              <w:t>ț</w:t>
            </w:r>
            <w:r>
              <w:rPr>
                <w:rFonts w:cs="Times New Roman"/>
                <w:sz w:val="18"/>
                <w:szCs w:val="18"/>
              </w:rPr>
              <w:t>ii, Dezvoltare, Patrimoniu, Fonduri Europene</w:t>
            </w:r>
          </w:p>
          <w:p w14:paraId="01070A3A" w14:textId="220FBB7D" w:rsidR="00E845B9" w:rsidRPr="004D5CB1" w:rsidRDefault="00E845B9"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Serviciul Administrare Patrimoniu, Fonduri Europene</w:t>
            </w:r>
          </w:p>
        </w:tc>
        <w:tc>
          <w:tcPr>
            <w:tcW w:w="2249" w:type="dxa"/>
            <w:vAlign w:val="center"/>
          </w:tcPr>
          <w:p w14:paraId="062015C3" w14:textId="59434AC3" w:rsidR="00731458" w:rsidRPr="004D5CB1" w:rsidRDefault="00E845B9"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Compartimentul Proiecte Europene, Finan</w:t>
            </w:r>
            <w:r w:rsidR="0023143C">
              <w:rPr>
                <w:rFonts w:cs="Times New Roman"/>
                <w:sz w:val="18"/>
                <w:szCs w:val="18"/>
              </w:rPr>
              <w:t>ț</w:t>
            </w:r>
            <w:r>
              <w:rPr>
                <w:rFonts w:cs="Times New Roman"/>
                <w:sz w:val="18"/>
                <w:szCs w:val="18"/>
              </w:rPr>
              <w:t>ări Nerambursabile</w:t>
            </w:r>
          </w:p>
        </w:tc>
        <w:tc>
          <w:tcPr>
            <w:tcW w:w="991" w:type="dxa"/>
            <w:vAlign w:val="center"/>
          </w:tcPr>
          <w:p w14:paraId="17EF8048" w14:textId="77777777" w:rsidR="00731458" w:rsidRPr="004D5CB1" w:rsidRDefault="00731458"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Expert</w:t>
            </w:r>
          </w:p>
        </w:tc>
        <w:tc>
          <w:tcPr>
            <w:tcW w:w="900" w:type="dxa"/>
            <w:vAlign w:val="center"/>
          </w:tcPr>
          <w:p w14:paraId="5A191019" w14:textId="77777777" w:rsidR="00731458" w:rsidRPr="004D5CB1" w:rsidRDefault="00731458"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731458" w:rsidRPr="004D5CB1" w14:paraId="5C12B96C" w14:textId="77777777" w:rsidTr="00B90E4A">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4590BCDB" w14:textId="13F509D0" w:rsidR="00731458" w:rsidRPr="004D5CB1" w:rsidRDefault="00AF7141" w:rsidP="00AF7141">
            <w:pPr>
              <w:spacing w:before="0" w:after="0"/>
              <w:jc w:val="left"/>
              <w:rPr>
                <w:rFonts w:cs="Times New Roman"/>
                <w:sz w:val="18"/>
                <w:szCs w:val="18"/>
              </w:rPr>
            </w:pPr>
            <w:r>
              <w:rPr>
                <w:rFonts w:cs="Times New Roman"/>
                <w:sz w:val="18"/>
                <w:szCs w:val="18"/>
              </w:rPr>
              <w:t>4</w:t>
            </w:r>
          </w:p>
        </w:tc>
        <w:tc>
          <w:tcPr>
            <w:tcW w:w="4384" w:type="dxa"/>
            <w:vAlign w:val="center"/>
          </w:tcPr>
          <w:p w14:paraId="5F805B0D" w14:textId="77ACF7F0" w:rsidR="00731458" w:rsidRDefault="009C41FE"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Consiliul Jude</w:t>
            </w:r>
            <w:r w:rsidR="0023143C">
              <w:rPr>
                <w:rFonts w:cs="Times New Roman"/>
                <w:sz w:val="18"/>
                <w:szCs w:val="18"/>
              </w:rPr>
              <w:t>ț</w:t>
            </w:r>
            <w:r>
              <w:rPr>
                <w:rFonts w:cs="Times New Roman"/>
                <w:sz w:val="18"/>
                <w:szCs w:val="18"/>
              </w:rPr>
              <w:t>ean Arge</w:t>
            </w:r>
            <w:r w:rsidR="0023143C">
              <w:rPr>
                <w:rFonts w:cs="Times New Roman"/>
                <w:sz w:val="18"/>
                <w:szCs w:val="18"/>
              </w:rPr>
              <w:t>ș</w:t>
            </w:r>
          </w:p>
          <w:p w14:paraId="7DF267D4" w14:textId="0566269B" w:rsidR="009C41FE" w:rsidRPr="00436925" w:rsidRDefault="009C41FE"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Strategii, Sinteze, Proiecte cu Finan</w:t>
            </w:r>
            <w:r w:rsidR="0023143C">
              <w:rPr>
                <w:rFonts w:cs="Times New Roman"/>
                <w:sz w:val="18"/>
                <w:szCs w:val="18"/>
              </w:rPr>
              <w:t>ț</w:t>
            </w:r>
            <w:r>
              <w:rPr>
                <w:rFonts w:cs="Times New Roman"/>
                <w:sz w:val="18"/>
                <w:szCs w:val="18"/>
              </w:rPr>
              <w:t>are Interna</w:t>
            </w:r>
            <w:r w:rsidR="0023143C">
              <w:rPr>
                <w:rFonts w:cs="Times New Roman"/>
                <w:sz w:val="18"/>
                <w:szCs w:val="18"/>
              </w:rPr>
              <w:t>ț</w:t>
            </w:r>
            <w:r>
              <w:rPr>
                <w:rFonts w:cs="Times New Roman"/>
                <w:sz w:val="18"/>
                <w:szCs w:val="18"/>
              </w:rPr>
              <w:t>ională</w:t>
            </w:r>
          </w:p>
        </w:tc>
        <w:tc>
          <w:tcPr>
            <w:tcW w:w="2249" w:type="dxa"/>
            <w:vAlign w:val="center"/>
          </w:tcPr>
          <w:p w14:paraId="57863144" w14:textId="67D387BB" w:rsidR="00731458" w:rsidRPr="004E63CD" w:rsidRDefault="009C41FE"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Serviciul Derulare Proiecte de Investi</w:t>
            </w:r>
            <w:r w:rsidR="0023143C">
              <w:rPr>
                <w:rFonts w:cs="Times New Roman"/>
                <w:sz w:val="18"/>
                <w:szCs w:val="18"/>
              </w:rPr>
              <w:t>ț</w:t>
            </w:r>
            <w:r>
              <w:rPr>
                <w:rFonts w:cs="Times New Roman"/>
                <w:sz w:val="18"/>
                <w:szCs w:val="18"/>
              </w:rPr>
              <w:t>ii cu Finan</w:t>
            </w:r>
            <w:r w:rsidR="0023143C">
              <w:rPr>
                <w:rFonts w:cs="Times New Roman"/>
                <w:sz w:val="18"/>
                <w:szCs w:val="18"/>
              </w:rPr>
              <w:t>ț</w:t>
            </w:r>
            <w:r>
              <w:rPr>
                <w:rFonts w:cs="Times New Roman"/>
                <w:sz w:val="18"/>
                <w:szCs w:val="18"/>
              </w:rPr>
              <w:t>are Interna</w:t>
            </w:r>
            <w:r w:rsidR="0023143C">
              <w:rPr>
                <w:rFonts w:cs="Times New Roman"/>
                <w:sz w:val="18"/>
                <w:szCs w:val="18"/>
              </w:rPr>
              <w:t>ț</w:t>
            </w:r>
            <w:r>
              <w:rPr>
                <w:rFonts w:cs="Times New Roman"/>
                <w:sz w:val="18"/>
                <w:szCs w:val="18"/>
              </w:rPr>
              <w:t>ională</w:t>
            </w:r>
          </w:p>
        </w:tc>
        <w:tc>
          <w:tcPr>
            <w:tcW w:w="991" w:type="dxa"/>
            <w:vAlign w:val="center"/>
          </w:tcPr>
          <w:p w14:paraId="521CE447" w14:textId="77777777" w:rsidR="00731458" w:rsidRDefault="00731458"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Inspector</w:t>
            </w:r>
          </w:p>
        </w:tc>
        <w:tc>
          <w:tcPr>
            <w:tcW w:w="900" w:type="dxa"/>
            <w:vAlign w:val="center"/>
          </w:tcPr>
          <w:p w14:paraId="396E6B2F" w14:textId="77777777" w:rsidR="00731458" w:rsidRPr="004D5CB1" w:rsidRDefault="00731458"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Superior</w:t>
            </w:r>
          </w:p>
        </w:tc>
      </w:tr>
      <w:tr w:rsidR="00E845B9" w:rsidRPr="004D5CB1" w14:paraId="02A34E43" w14:textId="77777777" w:rsidTr="00B90E4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5604BC9" w14:textId="48C69094" w:rsidR="00731458" w:rsidRPr="004D5CB1" w:rsidRDefault="00AF7141" w:rsidP="00AF7141">
            <w:pPr>
              <w:spacing w:before="0" w:after="0"/>
              <w:jc w:val="left"/>
              <w:rPr>
                <w:rFonts w:cs="Times New Roman"/>
                <w:sz w:val="18"/>
                <w:szCs w:val="18"/>
              </w:rPr>
            </w:pPr>
            <w:r>
              <w:rPr>
                <w:rFonts w:cs="Times New Roman"/>
                <w:sz w:val="18"/>
                <w:szCs w:val="18"/>
              </w:rPr>
              <w:t>5</w:t>
            </w:r>
          </w:p>
        </w:tc>
        <w:tc>
          <w:tcPr>
            <w:tcW w:w="4384" w:type="dxa"/>
            <w:vAlign w:val="center"/>
          </w:tcPr>
          <w:p w14:paraId="2CDC1A2A" w14:textId="32793AEC" w:rsidR="004F6671" w:rsidRDefault="004F6671" w:rsidP="004F6671">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Consiliul Jude</w:t>
            </w:r>
            <w:r w:rsidR="0023143C">
              <w:rPr>
                <w:rFonts w:cs="Times New Roman"/>
                <w:sz w:val="18"/>
                <w:szCs w:val="18"/>
              </w:rPr>
              <w:t>ț</w:t>
            </w:r>
            <w:r>
              <w:rPr>
                <w:rFonts w:cs="Times New Roman"/>
                <w:sz w:val="18"/>
                <w:szCs w:val="18"/>
              </w:rPr>
              <w:t>ean Arge</w:t>
            </w:r>
            <w:r w:rsidR="0023143C">
              <w:rPr>
                <w:rFonts w:cs="Times New Roman"/>
                <w:sz w:val="18"/>
                <w:szCs w:val="18"/>
              </w:rPr>
              <w:t>ș</w:t>
            </w:r>
          </w:p>
          <w:p w14:paraId="6FBC02C8" w14:textId="170EE86B" w:rsidR="00731458" w:rsidRPr="004D5CB1" w:rsidRDefault="004F6671" w:rsidP="004F6671">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Direc</w:t>
            </w:r>
            <w:r w:rsidR="0023143C">
              <w:rPr>
                <w:rFonts w:cs="Times New Roman"/>
                <w:sz w:val="18"/>
                <w:szCs w:val="18"/>
              </w:rPr>
              <w:t>ț</w:t>
            </w:r>
            <w:r>
              <w:rPr>
                <w:rFonts w:cs="Times New Roman"/>
                <w:sz w:val="18"/>
                <w:szCs w:val="18"/>
              </w:rPr>
              <w:t>ia Strategii, Sinteze, Proiecte cu Finan</w:t>
            </w:r>
            <w:r w:rsidR="0023143C">
              <w:rPr>
                <w:rFonts w:cs="Times New Roman"/>
                <w:sz w:val="18"/>
                <w:szCs w:val="18"/>
              </w:rPr>
              <w:t>ț</w:t>
            </w:r>
            <w:r>
              <w:rPr>
                <w:rFonts w:cs="Times New Roman"/>
                <w:sz w:val="18"/>
                <w:szCs w:val="18"/>
              </w:rPr>
              <w:t>are Interna</w:t>
            </w:r>
            <w:r w:rsidR="0023143C">
              <w:rPr>
                <w:rFonts w:cs="Times New Roman"/>
                <w:sz w:val="18"/>
                <w:szCs w:val="18"/>
              </w:rPr>
              <w:t>ț</w:t>
            </w:r>
            <w:r>
              <w:rPr>
                <w:rFonts w:cs="Times New Roman"/>
                <w:sz w:val="18"/>
                <w:szCs w:val="18"/>
              </w:rPr>
              <w:t>ională</w:t>
            </w:r>
          </w:p>
        </w:tc>
        <w:tc>
          <w:tcPr>
            <w:tcW w:w="2249" w:type="dxa"/>
            <w:vAlign w:val="center"/>
          </w:tcPr>
          <w:p w14:paraId="1AC39F15" w14:textId="08225CFD" w:rsidR="00731458" w:rsidRPr="004D5CB1" w:rsidRDefault="004F6671"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 xml:space="preserve">Compartimentul Planificare, Elaborare </w:t>
            </w:r>
            <w:r w:rsidR="0023143C">
              <w:rPr>
                <w:rFonts w:cs="Times New Roman"/>
                <w:sz w:val="18"/>
                <w:szCs w:val="18"/>
              </w:rPr>
              <w:t>ș</w:t>
            </w:r>
            <w:r>
              <w:rPr>
                <w:rFonts w:cs="Times New Roman"/>
                <w:sz w:val="18"/>
                <w:szCs w:val="18"/>
              </w:rPr>
              <w:t>i Raportare Strategii Planuri, Proiecte</w:t>
            </w:r>
          </w:p>
        </w:tc>
        <w:tc>
          <w:tcPr>
            <w:tcW w:w="991" w:type="dxa"/>
            <w:vAlign w:val="center"/>
          </w:tcPr>
          <w:p w14:paraId="5DBA95CF" w14:textId="77777777" w:rsidR="00731458" w:rsidRPr="004D5CB1" w:rsidRDefault="00731458"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Inspector</w:t>
            </w:r>
          </w:p>
        </w:tc>
        <w:tc>
          <w:tcPr>
            <w:tcW w:w="900" w:type="dxa"/>
            <w:vAlign w:val="center"/>
          </w:tcPr>
          <w:p w14:paraId="5A121458" w14:textId="77777777" w:rsidR="00731458" w:rsidRPr="004D5CB1" w:rsidRDefault="00731458"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sz w:val="18"/>
                <w:szCs w:val="18"/>
              </w:rPr>
              <w:t>Superior</w:t>
            </w:r>
          </w:p>
        </w:tc>
      </w:tr>
    </w:tbl>
    <w:p w14:paraId="35CBBF3A" w14:textId="5787503E" w:rsidR="00FB1A92" w:rsidRDefault="00FB1A92" w:rsidP="00731458">
      <w:r w:rsidRPr="007B3E7E">
        <w:rPr>
          <w:b/>
          <w:bCs/>
        </w:rPr>
        <w:lastRenderedPageBreak/>
        <w:t>Atribu</w:t>
      </w:r>
      <w:r w:rsidR="0023143C">
        <w:rPr>
          <w:b/>
          <w:bCs/>
        </w:rPr>
        <w:t>ț</w:t>
      </w:r>
      <w:r w:rsidRPr="007B3E7E">
        <w:rPr>
          <w:b/>
          <w:bCs/>
        </w:rPr>
        <w:t xml:space="preserve">iile specifice </w:t>
      </w:r>
      <w:r>
        <w:t xml:space="preserve">posturilor din departamentele de coordonare </w:t>
      </w:r>
      <w:r w:rsidR="0023143C">
        <w:t>ș</w:t>
      </w:r>
      <w:r w:rsidR="00EF282E">
        <w:t xml:space="preserve">i implementare programe </w:t>
      </w:r>
      <w:r w:rsidR="0023143C">
        <w:t>ș</w:t>
      </w:r>
      <w:r w:rsidR="00EF282E">
        <w:t>i proiecte</w:t>
      </w:r>
      <w:r>
        <w:t xml:space="preserve"> sunt legate de</w:t>
      </w:r>
      <w:r w:rsidR="00EF282E">
        <w:t xml:space="preserve"> pe de o parte de identificarea obiectivelor de investi</w:t>
      </w:r>
      <w:r w:rsidR="0023143C">
        <w:t>ț</w:t>
      </w:r>
      <w:r w:rsidR="00EF282E">
        <w:t xml:space="preserve">ii, elaborarea propunerilor de proiect </w:t>
      </w:r>
      <w:r w:rsidR="0023143C">
        <w:t>ș</w:t>
      </w:r>
      <w:r w:rsidR="00EF282E">
        <w:t xml:space="preserve">i identificarea </w:t>
      </w:r>
      <w:r w:rsidR="0023143C">
        <w:t>ș</w:t>
      </w:r>
      <w:r w:rsidR="00EF282E">
        <w:t>i ob</w:t>
      </w:r>
      <w:r w:rsidR="0023143C">
        <w:t>ț</w:t>
      </w:r>
      <w:r w:rsidR="00EF282E">
        <w:t>inerea surselor de finan</w:t>
      </w:r>
      <w:r w:rsidR="0023143C">
        <w:t>ț</w:t>
      </w:r>
      <w:r w:rsidR="00EF282E">
        <w:t xml:space="preserve">are, iar pe de altă parte de coordonarea, monitorizarea, </w:t>
      </w:r>
      <w:r w:rsidR="0023143C">
        <w:t>ș</w:t>
      </w:r>
      <w:r w:rsidR="00EF282E">
        <w:t>i controlul activită</w:t>
      </w:r>
      <w:r w:rsidR="0023143C">
        <w:t>ț</w:t>
      </w:r>
      <w:r w:rsidR="00EF282E">
        <w:t xml:space="preserve">ilor de implementare a proiectelor.  </w:t>
      </w:r>
    </w:p>
    <w:p w14:paraId="51A8B174" w14:textId="21E82089" w:rsidR="00E6568B" w:rsidRPr="00E6568B" w:rsidRDefault="007E2A4D" w:rsidP="008F688D">
      <w:r w:rsidRPr="0064424F">
        <w:t>Conform fi</w:t>
      </w:r>
      <w:r w:rsidR="0023143C">
        <w:t>ș</w:t>
      </w:r>
      <w:r w:rsidRPr="0064424F">
        <w:t>elor de post</w:t>
      </w:r>
      <w:r>
        <w:t xml:space="preserve"> analizate, </w:t>
      </w:r>
      <w:r w:rsidRPr="00EF282E">
        <w:rPr>
          <w:b/>
          <w:bCs/>
        </w:rPr>
        <w:t>consilierii, exper</w:t>
      </w:r>
      <w:r w:rsidR="0023143C">
        <w:rPr>
          <w:b/>
          <w:bCs/>
        </w:rPr>
        <w:t>ț</w:t>
      </w:r>
      <w:r w:rsidRPr="00EF282E">
        <w:rPr>
          <w:b/>
          <w:bCs/>
        </w:rPr>
        <w:t xml:space="preserve">ii </w:t>
      </w:r>
      <w:r w:rsidR="0023143C">
        <w:rPr>
          <w:b/>
          <w:bCs/>
        </w:rPr>
        <w:t>ș</w:t>
      </w:r>
      <w:r w:rsidRPr="00EF282E">
        <w:rPr>
          <w:b/>
          <w:bCs/>
        </w:rPr>
        <w:t>i inspectorii îndeplinesc atribu</w:t>
      </w:r>
      <w:r w:rsidR="0023143C">
        <w:rPr>
          <w:b/>
          <w:bCs/>
        </w:rPr>
        <w:t>ț</w:t>
      </w:r>
      <w:r w:rsidRPr="00EF282E">
        <w:rPr>
          <w:b/>
          <w:bCs/>
        </w:rPr>
        <w:t>ii similare</w:t>
      </w:r>
      <w:r>
        <w:t xml:space="preserve"> în vederea îndeplinirii</w:t>
      </w:r>
      <w:r w:rsidRPr="0064424F">
        <w:t xml:space="preserve"> activită</w:t>
      </w:r>
      <w:r w:rsidR="0023143C">
        <w:t>ț</w:t>
      </w:r>
      <w:r w:rsidRPr="0064424F">
        <w:t>i</w:t>
      </w:r>
      <w:r>
        <w:t>lor opera</w:t>
      </w:r>
      <w:r w:rsidR="0023143C">
        <w:t>ț</w:t>
      </w:r>
      <w:r>
        <w:t>ionale de zi cu zi, specifice</w:t>
      </w:r>
      <w:r w:rsidRPr="0064424F">
        <w:t xml:space="preserve"> compartimentului</w:t>
      </w:r>
      <w:r>
        <w:t xml:space="preserve"> din care fac parte. </w:t>
      </w:r>
      <w:r w:rsidR="00D51741">
        <w:t xml:space="preserve">Pentru coordonarea </w:t>
      </w:r>
      <w:r w:rsidR="0023143C">
        <w:t>ș</w:t>
      </w:r>
      <w:r w:rsidR="00D51741">
        <w:t xml:space="preserve">i implementarea de programe </w:t>
      </w:r>
      <w:r w:rsidR="0023143C">
        <w:t>ș</w:t>
      </w:r>
      <w:r w:rsidR="00D51741">
        <w:t>i proiecte, func</w:t>
      </w:r>
      <w:r w:rsidR="0023143C">
        <w:t>ț</w:t>
      </w:r>
      <w:r w:rsidR="00D51741">
        <w:t xml:space="preserve">ionarii de pe toate cele trei tipuri de posturi colectează, gestionează, analizează, </w:t>
      </w:r>
      <w:r w:rsidR="0023143C">
        <w:t>ș</w:t>
      </w:r>
      <w:r w:rsidR="00D51741">
        <w:t xml:space="preserve">i comunică date </w:t>
      </w:r>
      <w:r w:rsidR="0023143C">
        <w:t>ș</w:t>
      </w:r>
      <w:r w:rsidR="00D51741">
        <w:t>i informa</w:t>
      </w:r>
      <w:r w:rsidR="0023143C">
        <w:t>ț</w:t>
      </w:r>
      <w:r w:rsidR="00D51741">
        <w:t>ii despre proiectele în implementare, elaborează analize si rapoarte despre acestea, oferă sprijin în implementare (la cerere), asigură rela</w:t>
      </w:r>
      <w:r w:rsidR="0023143C">
        <w:t>ț</w:t>
      </w:r>
      <w:r w:rsidR="00D51741">
        <w:t>iile func</w:t>
      </w:r>
      <w:r w:rsidR="0023143C">
        <w:t>ț</w:t>
      </w:r>
      <w:r w:rsidR="00D51741">
        <w:t>ionale cu actorii relevan</w:t>
      </w:r>
      <w:r w:rsidR="0023143C">
        <w:t>ț</w:t>
      </w:r>
      <w:r w:rsidR="00D51741">
        <w:t>i, semnalează nereguli, propune solu</w:t>
      </w:r>
      <w:r w:rsidR="0023143C">
        <w:t>ț</w:t>
      </w:r>
      <w:r w:rsidR="00D51741">
        <w:t xml:space="preserve">ii </w:t>
      </w:r>
      <w:r w:rsidR="0023143C">
        <w:t>ș</w:t>
      </w:r>
      <w:r w:rsidR="00D51741">
        <w:t>i formulează recomandări cu privire la activită</w:t>
      </w:r>
      <w:r w:rsidR="0023143C">
        <w:t>ț</w:t>
      </w:r>
      <w:r w:rsidR="00D51741">
        <w:t xml:space="preserve">ile de implementare a proiectelor, dar </w:t>
      </w:r>
      <w:r w:rsidR="0023143C">
        <w:t>ș</w:t>
      </w:r>
      <w:r w:rsidR="00D51741">
        <w:t>i la activitatea compartimentului.</w:t>
      </w:r>
    </w:p>
    <w:p w14:paraId="0D6AACB9" w14:textId="4DF42E6F" w:rsidR="00C82503" w:rsidRDefault="00DA40C0" w:rsidP="00731458">
      <w:r>
        <w:t xml:space="preserve">Totodată, </w:t>
      </w:r>
      <w:r w:rsidR="00883DCE">
        <w:t xml:space="preserve">în legătură cu coordonarea </w:t>
      </w:r>
      <w:r w:rsidR="0023143C">
        <w:t>ș</w:t>
      </w:r>
      <w:r w:rsidR="00883DCE">
        <w:t xml:space="preserve">i implementarea programelor </w:t>
      </w:r>
      <w:r w:rsidR="0023143C">
        <w:t>ș</w:t>
      </w:r>
      <w:r w:rsidR="00883DCE">
        <w:t xml:space="preserve">i proiectelor, </w:t>
      </w:r>
      <w:r>
        <w:t xml:space="preserve">au fost identificate </w:t>
      </w:r>
      <w:r w:rsidR="0023143C">
        <w:t>ș</w:t>
      </w:r>
      <w:r w:rsidR="006D2968">
        <w:t xml:space="preserve">i </w:t>
      </w:r>
      <w:r w:rsidR="0023430C">
        <w:t>atribu</w:t>
      </w:r>
      <w:r w:rsidR="0023143C">
        <w:t>ț</w:t>
      </w:r>
      <w:r w:rsidR="0023430C">
        <w:t>ii d</w:t>
      </w:r>
      <w:r w:rsidR="00883DCE">
        <w:t>in sfera achizi</w:t>
      </w:r>
      <w:r w:rsidR="0023143C">
        <w:t>ț</w:t>
      </w:r>
      <w:r w:rsidR="00883DCE">
        <w:t>iilor publice (</w:t>
      </w:r>
      <w:r w:rsidR="00737BB7">
        <w:t>ex.,</w:t>
      </w:r>
      <w:r w:rsidR="00883DCE">
        <w:t xml:space="preserve"> monitorizarea achizi</w:t>
      </w:r>
      <w:r w:rsidR="0023143C">
        <w:t>ț</w:t>
      </w:r>
      <w:r w:rsidR="00883DCE">
        <w:t>iilor publice în cadrul proiectelor</w:t>
      </w:r>
      <w:r w:rsidR="008B6769">
        <w:t>, întocme</w:t>
      </w:r>
      <w:r w:rsidR="0023143C">
        <w:t>ș</w:t>
      </w:r>
      <w:r w:rsidR="008B6769">
        <w:t>te documenta</w:t>
      </w:r>
      <w:r w:rsidR="0023143C">
        <w:t>ț</w:t>
      </w:r>
      <w:r w:rsidR="008B6769">
        <w:t>ii pentru achizi</w:t>
      </w:r>
      <w:r w:rsidR="0023143C">
        <w:t>ț</w:t>
      </w:r>
      <w:r w:rsidR="008B6769">
        <w:t>i</w:t>
      </w:r>
      <w:r w:rsidR="00CF6439">
        <w:t>i</w:t>
      </w:r>
      <w:r w:rsidR="005214C4">
        <w:t>, supraveghează contracte de achizi</w:t>
      </w:r>
      <w:r w:rsidR="0023143C">
        <w:t>ț</w:t>
      </w:r>
      <w:r w:rsidR="005214C4">
        <w:t>ie publică</w:t>
      </w:r>
      <w:r w:rsidR="00883DCE">
        <w:t>),</w:t>
      </w:r>
      <w:r w:rsidR="00737BB7">
        <w:t xml:space="preserve"> a controlului managerial intern (ex., asigurarea managementului calită</w:t>
      </w:r>
      <w:r w:rsidR="0023143C">
        <w:t>ț</w:t>
      </w:r>
      <w:r w:rsidR="00737BB7">
        <w:t>ii</w:t>
      </w:r>
      <w:r w:rsidR="007166A9">
        <w:t>, evaluarea sistemului de control intern</w:t>
      </w:r>
      <w:r w:rsidR="00737BB7">
        <w:t>)</w:t>
      </w:r>
      <w:r w:rsidR="002E3B60">
        <w:t xml:space="preserve">, </w:t>
      </w:r>
      <w:r w:rsidR="00883DCE">
        <w:t xml:space="preserve">precum </w:t>
      </w:r>
      <w:r w:rsidR="0023143C">
        <w:t>ș</w:t>
      </w:r>
      <w:r w:rsidR="00883DCE">
        <w:t xml:space="preserve">i a auditului intern </w:t>
      </w:r>
      <w:r w:rsidR="0023143C">
        <w:t>ș</w:t>
      </w:r>
      <w:r w:rsidR="00883DCE">
        <w:t>i controlului (</w:t>
      </w:r>
      <w:r w:rsidR="00737BB7">
        <w:t>ex</w:t>
      </w:r>
      <w:r w:rsidR="006D2968">
        <w:t>.</w:t>
      </w:r>
      <w:r w:rsidR="00883DCE">
        <w:t>,</w:t>
      </w:r>
      <w:r w:rsidR="00CA00AD">
        <w:t xml:space="preserve"> </w:t>
      </w:r>
      <w:r w:rsidR="00883DCE">
        <w:t>control opera</w:t>
      </w:r>
      <w:r w:rsidR="0023143C">
        <w:t>ț</w:t>
      </w:r>
      <w:r w:rsidR="00883DCE">
        <w:t>iuni funciar-contabile</w:t>
      </w:r>
      <w:r w:rsidR="003E4D12">
        <w:t>, verificare documenta</w:t>
      </w:r>
      <w:r w:rsidR="0023143C">
        <w:t>ț</w:t>
      </w:r>
      <w:r w:rsidR="003E4D12">
        <w:t>ii proiect</w:t>
      </w:r>
      <w:r w:rsidR="000644BC">
        <w:t>). Acestea din urmă au fost regăsite în fi</w:t>
      </w:r>
      <w:r w:rsidR="0023143C">
        <w:t>ș</w:t>
      </w:r>
      <w:r w:rsidR="000644BC">
        <w:t>ele de post aferente func</w:t>
      </w:r>
      <w:r w:rsidR="0023143C">
        <w:t>ț</w:t>
      </w:r>
      <w:r w:rsidR="000644BC">
        <w:t>iei de „consilier”, a</w:t>
      </w:r>
      <w:r w:rsidR="0023143C">
        <w:t>ș</w:t>
      </w:r>
      <w:r w:rsidR="000644BC">
        <w:t>adar nu reprezintă o atribu</w:t>
      </w:r>
      <w:r w:rsidR="0023143C">
        <w:t>ț</w:t>
      </w:r>
      <w:r w:rsidR="000644BC">
        <w:t>ie specifică func</w:t>
      </w:r>
      <w:r w:rsidR="0023143C">
        <w:t>ț</w:t>
      </w:r>
      <w:r w:rsidR="000644BC">
        <w:t>iei de „inspector” din cadrul departamente</w:t>
      </w:r>
      <w:r w:rsidR="00F645A8">
        <w:t xml:space="preserve">lor de coordonare </w:t>
      </w:r>
      <w:r w:rsidR="0023143C">
        <w:t>ș</w:t>
      </w:r>
      <w:r w:rsidR="00F645A8">
        <w:t xml:space="preserve">i implementare programe </w:t>
      </w:r>
      <w:r w:rsidR="0023143C">
        <w:t>ș</w:t>
      </w:r>
      <w:r w:rsidR="00F645A8">
        <w:t>i proiecte</w:t>
      </w:r>
      <w:r w:rsidR="00B4010A">
        <w:t>, pentru care nu au fost identificate atribu</w:t>
      </w:r>
      <w:r w:rsidR="0023143C">
        <w:t>ț</w:t>
      </w:r>
      <w:r w:rsidR="00B4010A">
        <w:t>ii distincte de cele ale consilierilor sau exper</w:t>
      </w:r>
      <w:r w:rsidR="0023143C">
        <w:t>ț</w:t>
      </w:r>
      <w:r w:rsidR="00B4010A">
        <w:t>ilor</w:t>
      </w:r>
      <w:r w:rsidR="000644BC">
        <w:t xml:space="preserve">. </w:t>
      </w:r>
    </w:p>
    <w:p w14:paraId="3FBD4A5A" w14:textId="3B090EE1" w:rsidR="00780CB1" w:rsidRDefault="00780CB1" w:rsidP="00B90E4A">
      <w:pPr>
        <w:pStyle w:val="Heading6"/>
      </w:pPr>
      <w:r>
        <w:t>Domeniul Func</w:t>
      </w:r>
      <w:r w:rsidR="0023143C">
        <w:t>ț</w:t>
      </w:r>
      <w:r>
        <w:t>ional: Servicii publice</w:t>
      </w:r>
    </w:p>
    <w:p w14:paraId="0637A855" w14:textId="2177D8C3" w:rsidR="00052015" w:rsidRPr="001F4B1D" w:rsidRDefault="00052015" w:rsidP="00052015">
      <w:r w:rsidRPr="001F4B1D">
        <w:t>În fi</w:t>
      </w:r>
      <w:r w:rsidR="0023143C">
        <w:t>ș</w:t>
      </w:r>
      <w:r w:rsidRPr="001F4B1D">
        <w:t xml:space="preserve">ele de post analizate aferente posturilor de consilier, expert si inspector </w:t>
      </w:r>
      <w:r>
        <w:t xml:space="preserve">din cadrul </w:t>
      </w:r>
      <w:r w:rsidR="00C927D7">
        <w:t>departamentelor ce acord</w:t>
      </w:r>
      <w:r w:rsidR="00FE3810">
        <w:t>ă</w:t>
      </w:r>
      <w:r w:rsidR="00C927D7">
        <w:t xml:space="preserve"> servicii publice</w:t>
      </w:r>
      <w:r>
        <w:t xml:space="preserve"> din institu</w:t>
      </w:r>
      <w:r w:rsidR="0023143C">
        <w:t>ț</w:t>
      </w:r>
      <w:r>
        <w:t xml:space="preserve">iile publice, </w:t>
      </w:r>
      <w:r w:rsidRPr="001F4B1D">
        <w:t>se regăsesc atribu</w:t>
      </w:r>
      <w:r w:rsidR="0023143C">
        <w:t>ț</w:t>
      </w:r>
      <w:r w:rsidRPr="001F4B1D">
        <w:t>ii similare, legate de îndeplinirea activită</w:t>
      </w:r>
      <w:r w:rsidR="0023143C">
        <w:t>ț</w:t>
      </w:r>
      <w:r w:rsidRPr="001F4B1D">
        <w:t>ilor opera</w:t>
      </w:r>
      <w:r w:rsidR="0023143C">
        <w:t>ț</w:t>
      </w:r>
      <w:r w:rsidRPr="001F4B1D">
        <w:t>ionale de zi cu zi, specifice domeniului de activitate. Diferen</w:t>
      </w:r>
      <w:r w:rsidR="0023143C">
        <w:t>ț</w:t>
      </w:r>
      <w:r w:rsidRPr="001F4B1D">
        <w:t>ele observate între atribu</w:t>
      </w:r>
      <w:r w:rsidR="0023143C">
        <w:t>ț</w:t>
      </w:r>
      <w:r w:rsidRPr="001F4B1D">
        <w:t>iile specifice aferente func</w:t>
      </w:r>
      <w:r w:rsidR="0023143C">
        <w:t>ț</w:t>
      </w:r>
      <w:r w:rsidRPr="001F4B1D">
        <w:t xml:space="preserve">iilor de inspector, consilieri </w:t>
      </w:r>
      <w:r w:rsidR="0023143C">
        <w:t>ș</w:t>
      </w:r>
      <w:r w:rsidRPr="001F4B1D">
        <w:t xml:space="preserve">i/sau expert nu </w:t>
      </w:r>
      <w:r w:rsidR="0023143C">
        <w:t>ț</w:t>
      </w:r>
      <w:r w:rsidRPr="001F4B1D">
        <w:t>in de specificul func</w:t>
      </w:r>
      <w:r w:rsidR="0023143C">
        <w:t>ț</w:t>
      </w:r>
      <w:r w:rsidRPr="001F4B1D">
        <w:t>iei</w:t>
      </w:r>
      <w:r>
        <w:t xml:space="preserve">, ci mai degrabă de specificul compartimentului din care fac parte </w:t>
      </w:r>
      <w:r w:rsidR="0023143C">
        <w:t>ș</w:t>
      </w:r>
      <w:r>
        <w:t>i de natura activită</w:t>
      </w:r>
      <w:r w:rsidR="0023143C">
        <w:t>ț</w:t>
      </w:r>
      <w:r>
        <w:t>ilor din sfera de atribu</w:t>
      </w:r>
      <w:r w:rsidR="0023143C">
        <w:t>ț</w:t>
      </w:r>
      <w:r>
        <w:t xml:space="preserve">ie, de nivelul ierarhic, de dimensiunea compartimentului </w:t>
      </w:r>
      <w:r w:rsidR="0023143C">
        <w:t>ș</w:t>
      </w:r>
      <w:r>
        <w:t>i modul de organizare al direc</w:t>
      </w:r>
      <w:r w:rsidR="0023143C">
        <w:t>ț</w:t>
      </w:r>
      <w:r>
        <w:t xml:space="preserve">iei din care fac parte, precum </w:t>
      </w:r>
      <w:r w:rsidR="0023143C">
        <w:t>ș</w:t>
      </w:r>
      <w:r>
        <w:t>i de nivelul de detaliu inclus în fi</w:t>
      </w:r>
      <w:r w:rsidR="0023143C">
        <w:t>ș</w:t>
      </w:r>
      <w:r>
        <w:t>ele de post. Mai mult, în fi</w:t>
      </w:r>
      <w:r w:rsidR="0023143C">
        <w:t>ș</w:t>
      </w:r>
      <w:r>
        <w:t>ele de post consultate pentru func</w:t>
      </w:r>
      <w:r w:rsidR="0023143C">
        <w:t>ț</w:t>
      </w:r>
      <w:r>
        <w:t>ia de inspector nu au fost găsite atribu</w:t>
      </w:r>
      <w:r w:rsidR="0023143C">
        <w:t>ț</w:t>
      </w:r>
      <w:r>
        <w:t xml:space="preserve">ii din control </w:t>
      </w:r>
      <w:r w:rsidR="0023143C">
        <w:t>ș</w:t>
      </w:r>
      <w:r>
        <w:t>i inspec</w:t>
      </w:r>
      <w:r w:rsidR="0023143C">
        <w:t>ț</w:t>
      </w:r>
      <w:r>
        <w:t>ie, ci atribu</w:t>
      </w:r>
      <w:r w:rsidR="0023143C">
        <w:t>ț</w:t>
      </w:r>
      <w:r>
        <w:t>ii similare cu cele ale exper</w:t>
      </w:r>
      <w:r w:rsidR="0023143C">
        <w:t>ț</w:t>
      </w:r>
      <w:r>
        <w:t xml:space="preserve">ilor </w:t>
      </w:r>
      <w:r w:rsidR="0023143C">
        <w:t>ș</w:t>
      </w:r>
      <w:r>
        <w:t xml:space="preserve">i consilierilor.  </w:t>
      </w:r>
      <w:r w:rsidRPr="001F4B1D">
        <w:t xml:space="preserve"> </w:t>
      </w:r>
    </w:p>
    <w:p w14:paraId="1C6C8A03" w14:textId="7B5EC3DE" w:rsidR="00714649" w:rsidRPr="00714649" w:rsidRDefault="00872A99" w:rsidP="00714649">
      <w:pPr>
        <w:rPr>
          <w:iCs/>
        </w:rPr>
      </w:pPr>
      <w:r w:rsidRPr="0064424F">
        <w:rPr>
          <w:iCs/>
        </w:rPr>
        <w:t>Analiza s-a concentrat pe fi</w:t>
      </w:r>
      <w:r w:rsidR="0023143C">
        <w:rPr>
          <w:iCs/>
        </w:rPr>
        <w:t>ș</w:t>
      </w:r>
      <w:r w:rsidRPr="0064424F">
        <w:rPr>
          <w:iCs/>
        </w:rPr>
        <w:t>ele de post aferente func</w:t>
      </w:r>
      <w:r w:rsidR="0023143C">
        <w:rPr>
          <w:iCs/>
        </w:rPr>
        <w:t>ț</w:t>
      </w:r>
      <w:r w:rsidRPr="0064424F">
        <w:rPr>
          <w:iCs/>
        </w:rPr>
        <w:t>ii</w:t>
      </w:r>
      <w:r>
        <w:rPr>
          <w:iCs/>
        </w:rPr>
        <w:t xml:space="preserve">lor </w:t>
      </w:r>
      <w:r w:rsidRPr="0064424F">
        <w:rPr>
          <w:iCs/>
        </w:rPr>
        <w:t xml:space="preserve">de </w:t>
      </w:r>
      <w:r>
        <w:rPr>
          <w:iCs/>
        </w:rPr>
        <w:t xml:space="preserve">„consilier” </w:t>
      </w:r>
      <w:r w:rsidR="0023143C">
        <w:rPr>
          <w:iCs/>
        </w:rPr>
        <w:t>ș</w:t>
      </w:r>
      <w:r>
        <w:rPr>
          <w:iCs/>
        </w:rPr>
        <w:t>i „</w:t>
      </w:r>
      <w:r w:rsidRPr="0064424F">
        <w:rPr>
          <w:iCs/>
        </w:rPr>
        <w:t>inspector</w:t>
      </w:r>
      <w:r>
        <w:rPr>
          <w:iCs/>
        </w:rPr>
        <w:t>”</w:t>
      </w:r>
      <w:r w:rsidRPr="0064424F">
        <w:rPr>
          <w:iCs/>
        </w:rPr>
        <w:t xml:space="preserve"> din cadrul </w:t>
      </w:r>
      <w:r>
        <w:rPr>
          <w:iCs/>
        </w:rPr>
        <w:t xml:space="preserve">departamentelor ce acordă servicii publice, </w:t>
      </w:r>
      <w:r w:rsidR="009874AC">
        <w:rPr>
          <w:iCs/>
        </w:rPr>
        <w:t>luând ca studiu de caz compartimentele</w:t>
      </w:r>
      <w:r>
        <w:rPr>
          <w:iCs/>
        </w:rPr>
        <w:t xml:space="preserve"> de asisten</w:t>
      </w:r>
      <w:r w:rsidR="0023143C">
        <w:rPr>
          <w:iCs/>
        </w:rPr>
        <w:t>ț</w:t>
      </w:r>
      <w:r>
        <w:rPr>
          <w:iCs/>
        </w:rPr>
        <w:t>ă socială. Nu au fost disponibile analizei fi</w:t>
      </w:r>
      <w:r w:rsidR="0023143C">
        <w:rPr>
          <w:iCs/>
        </w:rPr>
        <w:t>ș</w:t>
      </w:r>
      <w:r>
        <w:rPr>
          <w:iCs/>
        </w:rPr>
        <w:t>e de post pentru func</w:t>
      </w:r>
      <w:r w:rsidR="0023143C">
        <w:rPr>
          <w:iCs/>
        </w:rPr>
        <w:t>ț</w:t>
      </w:r>
      <w:r>
        <w:rPr>
          <w:iCs/>
        </w:rPr>
        <w:t>i</w:t>
      </w:r>
      <w:r w:rsidR="009874AC">
        <w:rPr>
          <w:iCs/>
        </w:rPr>
        <w:t>a</w:t>
      </w:r>
      <w:r>
        <w:rPr>
          <w:iCs/>
        </w:rPr>
        <w:t xml:space="preserve"> de „expert” din acest domeniu func</w:t>
      </w:r>
      <w:r w:rsidR="0023143C">
        <w:rPr>
          <w:iCs/>
        </w:rPr>
        <w:t>ț</w:t>
      </w:r>
      <w:r>
        <w:rPr>
          <w:iCs/>
        </w:rPr>
        <w:t xml:space="preserve">ional, iar </w:t>
      </w:r>
      <w:r w:rsidR="00714649">
        <w:rPr>
          <w:iCs/>
        </w:rPr>
        <w:t>având în vedere specificul activită</w:t>
      </w:r>
      <w:r w:rsidR="0023143C">
        <w:rPr>
          <w:iCs/>
        </w:rPr>
        <w:t>ț</w:t>
      </w:r>
      <w:r w:rsidR="00714649">
        <w:rPr>
          <w:iCs/>
        </w:rPr>
        <w:t>ilor, fi</w:t>
      </w:r>
      <w:r w:rsidR="0023143C">
        <w:rPr>
          <w:iCs/>
        </w:rPr>
        <w:t>ș</w:t>
      </w:r>
      <w:r w:rsidR="00714649">
        <w:rPr>
          <w:iCs/>
        </w:rPr>
        <w:t>ele de post analizate apar</w:t>
      </w:r>
      <w:r w:rsidR="0023143C">
        <w:rPr>
          <w:iCs/>
        </w:rPr>
        <w:t>ț</w:t>
      </w:r>
      <w:r w:rsidR="00714649">
        <w:rPr>
          <w:iCs/>
        </w:rPr>
        <w:t>in unor posturi de la nivel local</w:t>
      </w:r>
      <w:r w:rsidR="009874AC">
        <w:rPr>
          <w:iCs/>
        </w:rPr>
        <w:t xml:space="preserve"> </w:t>
      </w:r>
      <w:r w:rsidR="0023143C">
        <w:rPr>
          <w:iCs/>
        </w:rPr>
        <w:t>ș</w:t>
      </w:r>
      <w:r w:rsidR="009874AC">
        <w:rPr>
          <w:iCs/>
        </w:rPr>
        <w:t>i jude</w:t>
      </w:r>
      <w:r w:rsidR="0023143C">
        <w:rPr>
          <w:iCs/>
        </w:rPr>
        <w:t>ț</w:t>
      </w:r>
      <w:r w:rsidR="009874AC">
        <w:rPr>
          <w:iCs/>
        </w:rPr>
        <w:t>ean</w:t>
      </w:r>
      <w:r w:rsidR="00714649">
        <w:rPr>
          <w:iCs/>
        </w:rPr>
        <w:t>.</w:t>
      </w:r>
      <w:r>
        <w:rPr>
          <w:iCs/>
        </w:rPr>
        <w:t xml:space="preserve"> </w:t>
      </w:r>
    </w:p>
    <w:p w14:paraId="0AF762DE" w14:textId="0DB66404" w:rsidR="00714649" w:rsidRDefault="00714649" w:rsidP="00714649">
      <w:pPr>
        <w:pStyle w:val="Caption"/>
      </w:pPr>
      <w:r>
        <w:t xml:space="preserve">Tabel </w:t>
      </w:r>
      <w:r>
        <w:fldChar w:fldCharType="begin"/>
      </w:r>
      <w:r>
        <w:instrText xml:space="preserve"> SEQ Tabel \* ARABIC </w:instrText>
      </w:r>
      <w:r w:rsidR="007D2DC1">
        <w:fldChar w:fldCharType="separate"/>
      </w:r>
      <w:r>
        <w:fldChar w:fldCharType="end"/>
      </w:r>
      <w:r>
        <w:t>. Posturile pentru care au fost analizate atribu</w:t>
      </w:r>
      <w:r w:rsidR="0023143C">
        <w:t>ț</w:t>
      </w:r>
      <w:r>
        <w:t>iile prin fi</w:t>
      </w:r>
      <w:r w:rsidR="0023143C">
        <w:t>ș</w:t>
      </w:r>
      <w:r>
        <w:t xml:space="preserve">ele  de post </w:t>
      </w:r>
    </w:p>
    <w:tbl>
      <w:tblPr>
        <w:tblStyle w:val="PlainTable1"/>
        <w:tblW w:w="9013" w:type="dxa"/>
        <w:tblLook w:val="04A0" w:firstRow="1" w:lastRow="0" w:firstColumn="1" w:lastColumn="0" w:noHBand="0" w:noVBand="1"/>
      </w:tblPr>
      <w:tblGrid>
        <w:gridCol w:w="471"/>
        <w:gridCol w:w="3214"/>
        <w:gridCol w:w="3576"/>
        <w:gridCol w:w="886"/>
        <w:gridCol w:w="866"/>
      </w:tblGrid>
      <w:tr w:rsidR="00714649" w:rsidRPr="00052015" w14:paraId="29B7649F" w14:textId="77777777" w:rsidTr="00052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shd w:val="clear" w:color="auto" w:fill="FFE600"/>
          </w:tcPr>
          <w:p w14:paraId="4F98A6F4" w14:textId="77777777" w:rsidR="00714649" w:rsidRPr="00052015" w:rsidRDefault="00714649" w:rsidP="00CC3E13">
            <w:pPr>
              <w:spacing w:before="0" w:after="0"/>
              <w:rPr>
                <w:rFonts w:cs="Times New Roman"/>
                <w:bCs w:val="0"/>
                <w:color w:val="000000"/>
                <w:sz w:val="18"/>
                <w:szCs w:val="18"/>
              </w:rPr>
            </w:pPr>
            <w:r w:rsidRPr="00052015">
              <w:rPr>
                <w:rFonts w:cs="Times New Roman"/>
                <w:bCs w:val="0"/>
                <w:color w:val="000000"/>
                <w:sz w:val="18"/>
                <w:szCs w:val="18"/>
              </w:rPr>
              <w:t>Nr.</w:t>
            </w:r>
          </w:p>
        </w:tc>
        <w:tc>
          <w:tcPr>
            <w:tcW w:w="3214" w:type="dxa"/>
            <w:shd w:val="clear" w:color="auto" w:fill="FFE600"/>
            <w:vAlign w:val="bottom"/>
          </w:tcPr>
          <w:p w14:paraId="2E49C358" w14:textId="40CCE10A" w:rsidR="00714649" w:rsidRPr="00052015" w:rsidRDefault="00714649"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052015">
              <w:rPr>
                <w:rFonts w:cs="Times New Roman"/>
                <w:bCs w:val="0"/>
                <w:color w:val="000000"/>
                <w:sz w:val="18"/>
                <w:szCs w:val="18"/>
              </w:rPr>
              <w:t>Institu</w:t>
            </w:r>
            <w:r w:rsidR="0023143C">
              <w:rPr>
                <w:rFonts w:cs="Times New Roman"/>
                <w:bCs w:val="0"/>
                <w:color w:val="000000"/>
                <w:sz w:val="18"/>
                <w:szCs w:val="18"/>
              </w:rPr>
              <w:t>ț</w:t>
            </w:r>
            <w:r w:rsidRPr="00052015">
              <w:rPr>
                <w:rFonts w:cs="Times New Roman"/>
                <w:bCs w:val="0"/>
                <w:color w:val="000000"/>
                <w:sz w:val="18"/>
                <w:szCs w:val="18"/>
              </w:rPr>
              <w:t>ia</w:t>
            </w:r>
          </w:p>
        </w:tc>
        <w:tc>
          <w:tcPr>
            <w:tcW w:w="3576" w:type="dxa"/>
            <w:shd w:val="clear" w:color="auto" w:fill="FFE600"/>
            <w:vAlign w:val="bottom"/>
          </w:tcPr>
          <w:p w14:paraId="5ED7E59A" w14:textId="77777777" w:rsidR="00714649" w:rsidRPr="00052015" w:rsidRDefault="00714649"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052015">
              <w:rPr>
                <w:rFonts w:cs="Times New Roman"/>
                <w:bCs w:val="0"/>
                <w:color w:val="000000"/>
                <w:sz w:val="18"/>
                <w:szCs w:val="18"/>
              </w:rPr>
              <w:t>Compartimentul</w:t>
            </w:r>
          </w:p>
        </w:tc>
        <w:tc>
          <w:tcPr>
            <w:tcW w:w="886" w:type="dxa"/>
            <w:shd w:val="clear" w:color="auto" w:fill="FFE600"/>
            <w:vAlign w:val="bottom"/>
          </w:tcPr>
          <w:p w14:paraId="1B902E99" w14:textId="1214D6AD" w:rsidR="00714649" w:rsidRPr="00052015" w:rsidRDefault="00714649"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052015">
              <w:rPr>
                <w:rFonts w:cs="Times New Roman"/>
                <w:bCs w:val="0"/>
                <w:color w:val="000000"/>
                <w:sz w:val="18"/>
                <w:szCs w:val="18"/>
              </w:rPr>
              <w:t>Func</w:t>
            </w:r>
            <w:r w:rsidR="0023143C">
              <w:rPr>
                <w:rFonts w:cs="Times New Roman"/>
                <w:bCs w:val="0"/>
                <w:color w:val="000000"/>
                <w:sz w:val="18"/>
                <w:szCs w:val="18"/>
              </w:rPr>
              <w:t>ț</w:t>
            </w:r>
            <w:r w:rsidRPr="00052015">
              <w:rPr>
                <w:rFonts w:cs="Times New Roman"/>
                <w:bCs w:val="0"/>
                <w:color w:val="000000"/>
                <w:sz w:val="18"/>
                <w:szCs w:val="18"/>
              </w:rPr>
              <w:t>ia</w:t>
            </w:r>
          </w:p>
        </w:tc>
        <w:tc>
          <w:tcPr>
            <w:tcW w:w="866" w:type="dxa"/>
            <w:shd w:val="clear" w:color="auto" w:fill="FFE600"/>
            <w:vAlign w:val="bottom"/>
          </w:tcPr>
          <w:p w14:paraId="05585B68" w14:textId="77777777" w:rsidR="00714649" w:rsidRPr="00052015" w:rsidRDefault="00714649" w:rsidP="00CC3E13">
            <w:pPr>
              <w:spacing w:before="0" w:after="0"/>
              <w:cnfStyle w:val="100000000000" w:firstRow="1" w:lastRow="0" w:firstColumn="0" w:lastColumn="0" w:oddVBand="0" w:evenVBand="0" w:oddHBand="0" w:evenHBand="0" w:firstRowFirstColumn="0" w:firstRowLastColumn="0" w:lastRowFirstColumn="0" w:lastRowLastColumn="0"/>
              <w:rPr>
                <w:rFonts w:cs="Times New Roman"/>
                <w:bCs w:val="0"/>
                <w:color w:val="000000"/>
                <w:sz w:val="18"/>
                <w:szCs w:val="18"/>
              </w:rPr>
            </w:pPr>
            <w:r w:rsidRPr="00052015">
              <w:rPr>
                <w:rFonts w:cs="Times New Roman"/>
                <w:bCs w:val="0"/>
                <w:color w:val="000000"/>
                <w:sz w:val="18"/>
                <w:szCs w:val="18"/>
              </w:rPr>
              <w:t>Gradul</w:t>
            </w:r>
          </w:p>
        </w:tc>
      </w:tr>
      <w:tr w:rsidR="00714649" w:rsidRPr="004D5CB1" w14:paraId="03B2C096" w14:textId="77777777" w:rsidTr="000520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7B9BF84E" w14:textId="77777777" w:rsidR="00714649" w:rsidRPr="004D5CB1" w:rsidRDefault="00714649" w:rsidP="00D51741">
            <w:pPr>
              <w:spacing w:before="0" w:after="0"/>
              <w:jc w:val="left"/>
              <w:rPr>
                <w:rFonts w:cs="Times New Roman"/>
                <w:color w:val="000000"/>
                <w:sz w:val="18"/>
                <w:szCs w:val="18"/>
              </w:rPr>
            </w:pPr>
            <w:r w:rsidRPr="004D5CB1">
              <w:rPr>
                <w:rFonts w:cs="Times New Roman"/>
                <w:color w:val="000000"/>
                <w:sz w:val="18"/>
                <w:szCs w:val="18"/>
              </w:rPr>
              <w:t>1</w:t>
            </w:r>
          </w:p>
        </w:tc>
        <w:tc>
          <w:tcPr>
            <w:tcW w:w="3214" w:type="dxa"/>
            <w:vAlign w:val="center"/>
          </w:tcPr>
          <w:p w14:paraId="6E941A46" w14:textId="77777777" w:rsidR="00ED5FBF" w:rsidRDefault="00074197"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74197">
              <w:rPr>
                <w:rFonts w:cs="Times New Roman"/>
                <w:color w:val="000000"/>
                <w:sz w:val="18"/>
                <w:szCs w:val="18"/>
              </w:rPr>
              <w:t xml:space="preserve">Municipiul Mangalia, </w:t>
            </w:r>
          </w:p>
          <w:p w14:paraId="2991D2A8" w14:textId="24D56DAD" w:rsidR="00714649" w:rsidRPr="004D5CB1" w:rsidRDefault="00074197"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74197">
              <w:rPr>
                <w:rFonts w:cs="Times New Roman"/>
                <w:color w:val="000000"/>
                <w:sz w:val="18"/>
                <w:szCs w:val="18"/>
              </w:rPr>
              <w:t>Direc</w:t>
            </w:r>
            <w:r w:rsidR="0023143C">
              <w:rPr>
                <w:rFonts w:cs="Times New Roman"/>
                <w:color w:val="000000"/>
                <w:sz w:val="18"/>
                <w:szCs w:val="18"/>
              </w:rPr>
              <w:t>ț</w:t>
            </w:r>
            <w:r w:rsidRPr="00074197">
              <w:rPr>
                <w:rFonts w:cs="Times New Roman"/>
                <w:color w:val="000000"/>
                <w:sz w:val="18"/>
                <w:szCs w:val="18"/>
              </w:rPr>
              <w:t>ia Asisten</w:t>
            </w:r>
            <w:r w:rsidR="0023143C">
              <w:rPr>
                <w:rFonts w:cs="Times New Roman"/>
                <w:color w:val="000000"/>
                <w:sz w:val="18"/>
                <w:szCs w:val="18"/>
              </w:rPr>
              <w:t>ț</w:t>
            </w:r>
            <w:r w:rsidRPr="00074197">
              <w:rPr>
                <w:rFonts w:cs="Times New Roman"/>
                <w:color w:val="000000"/>
                <w:sz w:val="18"/>
                <w:szCs w:val="18"/>
              </w:rPr>
              <w:t>ă Socială</w:t>
            </w:r>
          </w:p>
        </w:tc>
        <w:tc>
          <w:tcPr>
            <w:tcW w:w="3576" w:type="dxa"/>
            <w:vAlign w:val="center"/>
          </w:tcPr>
          <w:p w14:paraId="5A4B367F" w14:textId="05880456" w:rsidR="00714649" w:rsidRPr="004D5CB1" w:rsidRDefault="00481B7A"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81B7A">
              <w:rPr>
                <w:rFonts w:cs="Times New Roman"/>
                <w:color w:val="000000"/>
                <w:sz w:val="18"/>
                <w:szCs w:val="18"/>
              </w:rPr>
              <w:t>Birou Beneficii Asisten</w:t>
            </w:r>
            <w:r w:rsidR="0023143C">
              <w:rPr>
                <w:rFonts w:cs="Times New Roman"/>
                <w:color w:val="000000"/>
                <w:sz w:val="18"/>
                <w:szCs w:val="18"/>
              </w:rPr>
              <w:t>ț</w:t>
            </w:r>
            <w:r w:rsidRPr="00481B7A">
              <w:rPr>
                <w:rFonts w:cs="Times New Roman"/>
                <w:color w:val="000000"/>
                <w:sz w:val="18"/>
                <w:szCs w:val="18"/>
              </w:rPr>
              <w:t>ă Socială</w:t>
            </w:r>
          </w:p>
        </w:tc>
        <w:tc>
          <w:tcPr>
            <w:tcW w:w="886" w:type="dxa"/>
            <w:vAlign w:val="center"/>
          </w:tcPr>
          <w:p w14:paraId="12767A36" w14:textId="77777777" w:rsidR="00714649" w:rsidRPr="004D5CB1" w:rsidRDefault="00714649"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866" w:type="dxa"/>
            <w:vAlign w:val="center"/>
          </w:tcPr>
          <w:p w14:paraId="663B1573" w14:textId="772E82F6" w:rsidR="00714649" w:rsidRPr="004D5CB1" w:rsidRDefault="00481B7A"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Superior</w:t>
            </w:r>
          </w:p>
        </w:tc>
      </w:tr>
      <w:tr w:rsidR="00714649" w:rsidRPr="004D5CB1" w14:paraId="775D4FBF" w14:textId="77777777" w:rsidTr="00052015">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7B92EBDE" w14:textId="77777777" w:rsidR="00714649" w:rsidRPr="004D5CB1" w:rsidRDefault="00714649" w:rsidP="00D51741">
            <w:pPr>
              <w:spacing w:before="0" w:after="0"/>
              <w:jc w:val="left"/>
              <w:rPr>
                <w:rFonts w:cs="Times New Roman"/>
                <w:color w:val="000000"/>
                <w:sz w:val="18"/>
                <w:szCs w:val="18"/>
              </w:rPr>
            </w:pPr>
            <w:r w:rsidRPr="004D5CB1">
              <w:rPr>
                <w:rFonts w:cs="Times New Roman"/>
                <w:color w:val="000000"/>
                <w:sz w:val="18"/>
                <w:szCs w:val="18"/>
              </w:rPr>
              <w:t>2</w:t>
            </w:r>
          </w:p>
        </w:tc>
        <w:tc>
          <w:tcPr>
            <w:tcW w:w="3214" w:type="dxa"/>
            <w:vAlign w:val="center"/>
          </w:tcPr>
          <w:p w14:paraId="7ADC036B" w14:textId="79A48AFC" w:rsidR="00ED5FBF" w:rsidRDefault="00ED5FBF"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D4A66">
              <w:rPr>
                <w:rFonts w:cs="Times New Roman"/>
                <w:sz w:val="18"/>
                <w:szCs w:val="18"/>
              </w:rPr>
              <w:t>Primăria</w:t>
            </w:r>
            <w:r w:rsidR="00DD4A66" w:rsidRPr="00DD4A66">
              <w:rPr>
                <w:rFonts w:cs="Times New Roman"/>
                <w:sz w:val="18"/>
                <w:szCs w:val="18"/>
              </w:rPr>
              <w:t xml:space="preserve"> </w:t>
            </w:r>
            <w:r w:rsidRPr="00DD4A66">
              <w:rPr>
                <w:rFonts w:cs="Times New Roman"/>
                <w:sz w:val="18"/>
                <w:szCs w:val="18"/>
              </w:rPr>
              <w:t>Ora</w:t>
            </w:r>
            <w:r w:rsidR="0023143C">
              <w:rPr>
                <w:rFonts w:cs="Times New Roman"/>
                <w:sz w:val="18"/>
                <w:szCs w:val="18"/>
              </w:rPr>
              <w:t>ș</w:t>
            </w:r>
            <w:r w:rsidRPr="00DD4A66">
              <w:rPr>
                <w:rFonts w:cs="Times New Roman"/>
                <w:sz w:val="18"/>
                <w:szCs w:val="18"/>
              </w:rPr>
              <w:t>ului</w:t>
            </w:r>
            <w:r w:rsidR="00DD4A66" w:rsidRPr="00DD4A66">
              <w:rPr>
                <w:rFonts w:cs="Times New Roman"/>
                <w:sz w:val="18"/>
                <w:szCs w:val="18"/>
              </w:rPr>
              <w:t xml:space="preserve"> Mioveni, </w:t>
            </w:r>
          </w:p>
          <w:p w14:paraId="2A35E7CE" w14:textId="7CCC5A9D" w:rsidR="00714649" w:rsidRPr="004D5CB1" w:rsidRDefault="00DD4A66"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D4A66">
              <w:rPr>
                <w:rFonts w:cs="Times New Roman"/>
                <w:sz w:val="18"/>
                <w:szCs w:val="18"/>
              </w:rPr>
              <w:t>Direc</w:t>
            </w:r>
            <w:r w:rsidR="0023143C">
              <w:rPr>
                <w:rFonts w:cs="Times New Roman"/>
                <w:sz w:val="18"/>
                <w:szCs w:val="18"/>
              </w:rPr>
              <w:t>ț</w:t>
            </w:r>
            <w:r w:rsidRPr="00DD4A66">
              <w:rPr>
                <w:rFonts w:cs="Times New Roman"/>
                <w:sz w:val="18"/>
                <w:szCs w:val="18"/>
              </w:rPr>
              <w:t>ia de Asisten</w:t>
            </w:r>
            <w:r w:rsidR="0023143C">
              <w:rPr>
                <w:rFonts w:cs="Times New Roman"/>
                <w:sz w:val="18"/>
                <w:szCs w:val="18"/>
              </w:rPr>
              <w:t>ț</w:t>
            </w:r>
            <w:r w:rsidRPr="00DD4A66">
              <w:rPr>
                <w:rFonts w:cs="Times New Roman"/>
                <w:sz w:val="18"/>
                <w:szCs w:val="18"/>
              </w:rPr>
              <w:t>ă Socială</w:t>
            </w:r>
          </w:p>
        </w:tc>
        <w:tc>
          <w:tcPr>
            <w:tcW w:w="3576" w:type="dxa"/>
            <w:vAlign w:val="center"/>
          </w:tcPr>
          <w:p w14:paraId="710A9B81" w14:textId="6197C9F2" w:rsidR="00714649" w:rsidRPr="004D5CB1" w:rsidRDefault="00813D61"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13D61">
              <w:rPr>
                <w:rFonts w:cs="Times New Roman"/>
                <w:sz w:val="18"/>
                <w:szCs w:val="18"/>
              </w:rPr>
              <w:t xml:space="preserve">Biroul Beneficii si </w:t>
            </w:r>
            <w:r w:rsidR="00ED5FBF" w:rsidRPr="00813D61">
              <w:rPr>
                <w:rFonts w:cs="Times New Roman"/>
                <w:sz w:val="18"/>
                <w:szCs w:val="18"/>
              </w:rPr>
              <w:t>Protec</w:t>
            </w:r>
            <w:r w:rsidR="0023143C">
              <w:rPr>
                <w:rFonts w:cs="Times New Roman"/>
                <w:sz w:val="18"/>
                <w:szCs w:val="18"/>
              </w:rPr>
              <w:t>ț</w:t>
            </w:r>
            <w:r w:rsidR="00ED5FBF" w:rsidRPr="00813D61">
              <w:rPr>
                <w:rFonts w:cs="Times New Roman"/>
                <w:sz w:val="18"/>
                <w:szCs w:val="18"/>
              </w:rPr>
              <w:t>ie</w:t>
            </w:r>
            <w:r w:rsidRPr="00813D61">
              <w:rPr>
                <w:rFonts w:cs="Times New Roman"/>
                <w:sz w:val="18"/>
                <w:szCs w:val="18"/>
              </w:rPr>
              <w:t xml:space="preserve"> Sociala</w:t>
            </w:r>
          </w:p>
        </w:tc>
        <w:tc>
          <w:tcPr>
            <w:tcW w:w="886" w:type="dxa"/>
            <w:vAlign w:val="center"/>
          </w:tcPr>
          <w:p w14:paraId="3EFCA39E" w14:textId="77777777" w:rsidR="00714649" w:rsidRPr="004D5CB1" w:rsidRDefault="00714649"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Consilier</w:t>
            </w:r>
          </w:p>
        </w:tc>
        <w:tc>
          <w:tcPr>
            <w:tcW w:w="866" w:type="dxa"/>
            <w:vAlign w:val="center"/>
          </w:tcPr>
          <w:p w14:paraId="7D1DB2B2" w14:textId="77777777" w:rsidR="00714649" w:rsidRPr="004D5CB1" w:rsidRDefault="00714649"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color w:val="000000"/>
                <w:sz w:val="18"/>
                <w:szCs w:val="18"/>
              </w:rPr>
              <w:t>Superior</w:t>
            </w:r>
          </w:p>
        </w:tc>
      </w:tr>
      <w:tr w:rsidR="00714649" w:rsidRPr="004D5CB1" w14:paraId="46D60F46" w14:textId="77777777" w:rsidTr="000520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51C9409B" w14:textId="77777777" w:rsidR="00714649" w:rsidRPr="004D5CB1" w:rsidRDefault="00714649" w:rsidP="00D51741">
            <w:pPr>
              <w:spacing w:before="0" w:after="0"/>
              <w:jc w:val="left"/>
              <w:rPr>
                <w:rFonts w:cs="Times New Roman"/>
                <w:color w:val="000000"/>
                <w:sz w:val="18"/>
                <w:szCs w:val="18"/>
              </w:rPr>
            </w:pPr>
            <w:r w:rsidRPr="004D5CB1">
              <w:rPr>
                <w:rFonts w:cs="Times New Roman"/>
                <w:color w:val="000000"/>
                <w:sz w:val="18"/>
                <w:szCs w:val="18"/>
              </w:rPr>
              <w:t>3</w:t>
            </w:r>
          </w:p>
        </w:tc>
        <w:tc>
          <w:tcPr>
            <w:tcW w:w="3214" w:type="dxa"/>
            <w:vAlign w:val="center"/>
          </w:tcPr>
          <w:p w14:paraId="64CAB760" w14:textId="3673B914" w:rsidR="00ED5FBF" w:rsidRDefault="00DD4A66"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D4A66">
              <w:rPr>
                <w:rFonts w:cs="Times New Roman"/>
                <w:sz w:val="18"/>
                <w:szCs w:val="18"/>
              </w:rPr>
              <w:t>Consiliul Jude</w:t>
            </w:r>
            <w:r w:rsidR="0023143C">
              <w:rPr>
                <w:rFonts w:cs="Times New Roman"/>
                <w:sz w:val="18"/>
                <w:szCs w:val="18"/>
              </w:rPr>
              <w:t>ț</w:t>
            </w:r>
            <w:r w:rsidRPr="00DD4A66">
              <w:rPr>
                <w:rFonts w:cs="Times New Roman"/>
                <w:sz w:val="18"/>
                <w:szCs w:val="18"/>
              </w:rPr>
              <w:t xml:space="preserve">ean </w:t>
            </w:r>
            <w:r w:rsidR="00977983" w:rsidRPr="00DD4A66">
              <w:rPr>
                <w:rFonts w:cs="Times New Roman"/>
                <w:sz w:val="18"/>
                <w:szCs w:val="18"/>
              </w:rPr>
              <w:t>Argeș</w:t>
            </w:r>
            <w:r w:rsidRPr="00DD4A66">
              <w:rPr>
                <w:rFonts w:cs="Times New Roman"/>
                <w:sz w:val="18"/>
                <w:szCs w:val="18"/>
              </w:rPr>
              <w:t xml:space="preserve">, </w:t>
            </w:r>
          </w:p>
          <w:p w14:paraId="34D209C7" w14:textId="754EA323" w:rsidR="00714649" w:rsidRPr="004D5CB1" w:rsidRDefault="00DD4A66"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D4A66">
              <w:rPr>
                <w:rFonts w:cs="Times New Roman"/>
                <w:sz w:val="18"/>
                <w:szCs w:val="18"/>
              </w:rPr>
              <w:t>Serviciul Asisten</w:t>
            </w:r>
            <w:r w:rsidR="0023143C">
              <w:rPr>
                <w:rFonts w:cs="Times New Roman"/>
                <w:sz w:val="18"/>
                <w:szCs w:val="18"/>
              </w:rPr>
              <w:t>ț</w:t>
            </w:r>
            <w:r w:rsidRPr="00DD4A66">
              <w:rPr>
                <w:rFonts w:cs="Times New Roman"/>
                <w:sz w:val="18"/>
                <w:szCs w:val="18"/>
              </w:rPr>
              <w:t xml:space="preserve">ă </w:t>
            </w:r>
            <w:r w:rsidR="00DF3013">
              <w:rPr>
                <w:rFonts w:cs="Times New Roman"/>
                <w:sz w:val="18"/>
                <w:szCs w:val="18"/>
              </w:rPr>
              <w:t>M</w:t>
            </w:r>
            <w:r w:rsidRPr="00DD4A66">
              <w:rPr>
                <w:rFonts w:cs="Times New Roman"/>
                <w:sz w:val="18"/>
                <w:szCs w:val="18"/>
              </w:rPr>
              <w:t xml:space="preserve">edicala </w:t>
            </w:r>
            <w:r w:rsidR="0023143C">
              <w:rPr>
                <w:rFonts w:cs="Times New Roman"/>
                <w:sz w:val="18"/>
                <w:szCs w:val="18"/>
              </w:rPr>
              <w:t>ș</w:t>
            </w:r>
            <w:r w:rsidRPr="00DD4A66">
              <w:rPr>
                <w:rFonts w:cs="Times New Roman"/>
                <w:sz w:val="18"/>
                <w:szCs w:val="18"/>
              </w:rPr>
              <w:t>i Protec</w:t>
            </w:r>
            <w:r w:rsidR="0023143C">
              <w:rPr>
                <w:rFonts w:cs="Times New Roman"/>
                <w:sz w:val="18"/>
                <w:szCs w:val="18"/>
              </w:rPr>
              <w:t>ț</w:t>
            </w:r>
            <w:r w:rsidRPr="00DD4A66">
              <w:rPr>
                <w:rFonts w:cs="Times New Roman"/>
                <w:sz w:val="18"/>
                <w:szCs w:val="18"/>
              </w:rPr>
              <w:t>ie Socială</w:t>
            </w:r>
          </w:p>
        </w:tc>
        <w:tc>
          <w:tcPr>
            <w:tcW w:w="3576" w:type="dxa"/>
            <w:vAlign w:val="center"/>
          </w:tcPr>
          <w:p w14:paraId="78CDE49E" w14:textId="052BB32A" w:rsidR="00714649" w:rsidRPr="004D5CB1" w:rsidRDefault="00813D61" w:rsidP="00CC3E13">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13D61">
              <w:rPr>
                <w:rFonts w:cs="Times New Roman"/>
                <w:sz w:val="18"/>
                <w:szCs w:val="18"/>
              </w:rPr>
              <w:t>Compartimentul Protec</w:t>
            </w:r>
            <w:r w:rsidR="0023143C">
              <w:rPr>
                <w:rFonts w:cs="Times New Roman"/>
                <w:sz w:val="18"/>
                <w:szCs w:val="18"/>
              </w:rPr>
              <w:t>ț</w:t>
            </w:r>
            <w:r w:rsidRPr="00813D61">
              <w:rPr>
                <w:rFonts w:cs="Times New Roman"/>
                <w:sz w:val="18"/>
                <w:szCs w:val="18"/>
              </w:rPr>
              <w:t>ie Socială</w:t>
            </w:r>
          </w:p>
        </w:tc>
        <w:tc>
          <w:tcPr>
            <w:tcW w:w="886" w:type="dxa"/>
            <w:vAlign w:val="center"/>
          </w:tcPr>
          <w:p w14:paraId="0DC86CA0" w14:textId="77777777" w:rsidR="00714649" w:rsidRPr="004D5CB1" w:rsidRDefault="00714649"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Expert</w:t>
            </w:r>
          </w:p>
        </w:tc>
        <w:tc>
          <w:tcPr>
            <w:tcW w:w="866" w:type="dxa"/>
            <w:vAlign w:val="center"/>
          </w:tcPr>
          <w:p w14:paraId="5CFBE6E7" w14:textId="77777777" w:rsidR="00714649" w:rsidRPr="004D5CB1" w:rsidRDefault="00714649" w:rsidP="00CC3E13">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4D5CB1">
              <w:rPr>
                <w:rFonts w:cs="Times New Roman"/>
                <w:color w:val="000000"/>
                <w:sz w:val="18"/>
                <w:szCs w:val="18"/>
              </w:rPr>
              <w:t>Superior</w:t>
            </w:r>
          </w:p>
        </w:tc>
      </w:tr>
      <w:tr w:rsidR="00714649" w:rsidRPr="004D5CB1" w14:paraId="12805F26" w14:textId="77777777" w:rsidTr="00052015">
        <w:trPr>
          <w:trHeight w:val="576"/>
        </w:trPr>
        <w:tc>
          <w:tcPr>
            <w:cnfStyle w:val="001000000000" w:firstRow="0" w:lastRow="0" w:firstColumn="1" w:lastColumn="0" w:oddVBand="0" w:evenVBand="0" w:oddHBand="0" w:evenHBand="0" w:firstRowFirstColumn="0" w:firstRowLastColumn="0" w:lastRowFirstColumn="0" w:lastRowLastColumn="0"/>
            <w:tcW w:w="471" w:type="dxa"/>
            <w:vAlign w:val="center"/>
          </w:tcPr>
          <w:p w14:paraId="240813C2" w14:textId="602186CF" w:rsidR="00714649" w:rsidRPr="004D5CB1" w:rsidRDefault="00D51741" w:rsidP="00D51741">
            <w:pPr>
              <w:spacing w:before="0" w:after="0"/>
              <w:jc w:val="left"/>
              <w:rPr>
                <w:rFonts w:cs="Times New Roman"/>
                <w:sz w:val="18"/>
                <w:szCs w:val="18"/>
              </w:rPr>
            </w:pPr>
            <w:r>
              <w:rPr>
                <w:rFonts w:cs="Times New Roman"/>
                <w:sz w:val="18"/>
                <w:szCs w:val="18"/>
              </w:rPr>
              <w:t>4</w:t>
            </w:r>
          </w:p>
        </w:tc>
        <w:tc>
          <w:tcPr>
            <w:tcW w:w="3214" w:type="dxa"/>
            <w:vAlign w:val="center"/>
          </w:tcPr>
          <w:p w14:paraId="57CEAFE5" w14:textId="68119878" w:rsidR="00ED5FBF" w:rsidRDefault="00DD4A66"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D4A66">
              <w:rPr>
                <w:rFonts w:cs="Times New Roman"/>
                <w:sz w:val="18"/>
                <w:szCs w:val="18"/>
              </w:rPr>
              <w:t>Primăria Ora</w:t>
            </w:r>
            <w:r w:rsidR="0023143C">
              <w:rPr>
                <w:rFonts w:cs="Times New Roman"/>
                <w:sz w:val="18"/>
                <w:szCs w:val="18"/>
              </w:rPr>
              <w:t>ș</w:t>
            </w:r>
            <w:r w:rsidRPr="00DD4A66">
              <w:rPr>
                <w:rFonts w:cs="Times New Roman"/>
                <w:sz w:val="18"/>
                <w:szCs w:val="18"/>
              </w:rPr>
              <w:t xml:space="preserve">ului </w:t>
            </w:r>
            <w:r w:rsidR="00ED5FBF" w:rsidRPr="00DD4A66">
              <w:rPr>
                <w:rFonts w:cs="Times New Roman"/>
                <w:sz w:val="18"/>
                <w:szCs w:val="18"/>
              </w:rPr>
              <w:t>Cernavod</w:t>
            </w:r>
            <w:r w:rsidR="00ED5FBF">
              <w:rPr>
                <w:rFonts w:cs="Times New Roman"/>
                <w:sz w:val="18"/>
                <w:szCs w:val="18"/>
              </w:rPr>
              <w:t>ă</w:t>
            </w:r>
            <w:r w:rsidRPr="00DD4A66">
              <w:rPr>
                <w:rFonts w:cs="Times New Roman"/>
                <w:sz w:val="18"/>
                <w:szCs w:val="18"/>
              </w:rPr>
              <w:t xml:space="preserve">, </w:t>
            </w:r>
          </w:p>
          <w:p w14:paraId="1D8BF530" w14:textId="58B0CB2F" w:rsidR="00714649" w:rsidRPr="004D5CB1" w:rsidRDefault="00DD4A66"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D4A66">
              <w:rPr>
                <w:rFonts w:cs="Times New Roman"/>
                <w:sz w:val="18"/>
                <w:szCs w:val="18"/>
              </w:rPr>
              <w:t>Direc</w:t>
            </w:r>
            <w:r w:rsidR="0023143C">
              <w:rPr>
                <w:rFonts w:cs="Times New Roman"/>
                <w:sz w:val="18"/>
                <w:szCs w:val="18"/>
              </w:rPr>
              <w:t>ț</w:t>
            </w:r>
            <w:r w:rsidRPr="00DD4A66">
              <w:rPr>
                <w:rFonts w:cs="Times New Roman"/>
                <w:sz w:val="18"/>
                <w:szCs w:val="18"/>
              </w:rPr>
              <w:t>ia de Asisten</w:t>
            </w:r>
            <w:r w:rsidR="0023143C">
              <w:rPr>
                <w:rFonts w:cs="Times New Roman"/>
                <w:sz w:val="18"/>
                <w:szCs w:val="18"/>
              </w:rPr>
              <w:t>ț</w:t>
            </w:r>
            <w:r w:rsidRPr="00DD4A66">
              <w:rPr>
                <w:rFonts w:cs="Times New Roman"/>
                <w:sz w:val="18"/>
                <w:szCs w:val="18"/>
              </w:rPr>
              <w:t>ă Socială</w:t>
            </w:r>
          </w:p>
        </w:tc>
        <w:tc>
          <w:tcPr>
            <w:tcW w:w="3576" w:type="dxa"/>
            <w:vAlign w:val="center"/>
          </w:tcPr>
          <w:p w14:paraId="1D4A05AF" w14:textId="2724A866" w:rsidR="00714649" w:rsidRPr="004D5CB1" w:rsidRDefault="0052012C" w:rsidP="00CC3E13">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2012C">
              <w:rPr>
                <w:rFonts w:cs="Times New Roman"/>
                <w:sz w:val="18"/>
                <w:szCs w:val="18"/>
              </w:rPr>
              <w:t>Compartimentul Protec</w:t>
            </w:r>
            <w:r w:rsidR="0023143C">
              <w:rPr>
                <w:rFonts w:cs="Times New Roman"/>
                <w:sz w:val="18"/>
                <w:szCs w:val="18"/>
              </w:rPr>
              <w:t>ț</w:t>
            </w:r>
            <w:r w:rsidRPr="0052012C">
              <w:rPr>
                <w:rFonts w:cs="Times New Roman"/>
                <w:sz w:val="18"/>
                <w:szCs w:val="18"/>
              </w:rPr>
              <w:t xml:space="preserve">ie </w:t>
            </w:r>
            <w:r w:rsidR="0023143C">
              <w:rPr>
                <w:rFonts w:cs="Times New Roman"/>
                <w:sz w:val="18"/>
                <w:szCs w:val="18"/>
              </w:rPr>
              <w:t>ș</w:t>
            </w:r>
            <w:r w:rsidRPr="0052012C">
              <w:rPr>
                <w:rFonts w:cs="Times New Roman"/>
                <w:sz w:val="18"/>
                <w:szCs w:val="18"/>
              </w:rPr>
              <w:t>i Asisten</w:t>
            </w:r>
            <w:r w:rsidR="0023143C">
              <w:rPr>
                <w:rFonts w:cs="Times New Roman"/>
                <w:sz w:val="18"/>
                <w:szCs w:val="18"/>
              </w:rPr>
              <w:t>ț</w:t>
            </w:r>
            <w:r w:rsidRPr="0052012C">
              <w:rPr>
                <w:rFonts w:cs="Times New Roman"/>
                <w:sz w:val="18"/>
                <w:szCs w:val="18"/>
              </w:rPr>
              <w:t>ă Socială</w:t>
            </w:r>
          </w:p>
        </w:tc>
        <w:tc>
          <w:tcPr>
            <w:tcW w:w="886" w:type="dxa"/>
            <w:vAlign w:val="center"/>
          </w:tcPr>
          <w:p w14:paraId="3BC8DCD9" w14:textId="77777777" w:rsidR="00714649" w:rsidRPr="004D5CB1" w:rsidRDefault="00714649"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Inspector</w:t>
            </w:r>
          </w:p>
        </w:tc>
        <w:tc>
          <w:tcPr>
            <w:tcW w:w="866" w:type="dxa"/>
            <w:vAlign w:val="center"/>
          </w:tcPr>
          <w:p w14:paraId="23CD353E" w14:textId="3FFCF26A" w:rsidR="00714649" w:rsidRPr="004D5CB1" w:rsidRDefault="001B2894" w:rsidP="00CC3E13">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Principal</w:t>
            </w:r>
          </w:p>
        </w:tc>
      </w:tr>
    </w:tbl>
    <w:p w14:paraId="5FB15D3E" w14:textId="264929D3" w:rsidR="0060770B" w:rsidRDefault="004071C6" w:rsidP="00714649">
      <w:r w:rsidRPr="0060770B">
        <w:rPr>
          <w:b/>
          <w:bCs/>
        </w:rPr>
        <w:t>Activită</w:t>
      </w:r>
      <w:r w:rsidR="0023143C">
        <w:rPr>
          <w:b/>
          <w:bCs/>
        </w:rPr>
        <w:t>ț</w:t>
      </w:r>
      <w:r w:rsidRPr="0060770B">
        <w:rPr>
          <w:b/>
          <w:bCs/>
        </w:rPr>
        <w:t xml:space="preserve">ile </w:t>
      </w:r>
      <w:r w:rsidR="00DF3013" w:rsidRPr="0060770B">
        <w:rPr>
          <w:b/>
          <w:bCs/>
        </w:rPr>
        <w:t>specifice</w:t>
      </w:r>
      <w:r w:rsidR="00DF3013">
        <w:t xml:space="preserve"> posturilor din cadrul departamentelor de asisten</w:t>
      </w:r>
      <w:r w:rsidR="0023143C">
        <w:t>ț</w:t>
      </w:r>
      <w:r w:rsidR="00DF3013">
        <w:t xml:space="preserve">ă </w:t>
      </w:r>
      <w:r w:rsidR="0023143C">
        <w:t>ș</w:t>
      </w:r>
      <w:r w:rsidR="00DF3013">
        <w:t>i protec</w:t>
      </w:r>
      <w:r w:rsidR="0023143C">
        <w:t>ț</w:t>
      </w:r>
      <w:r w:rsidR="00DF3013">
        <w:t>ie socială sunt legate de acordarea beneficiilor de asisten</w:t>
      </w:r>
      <w:r w:rsidR="0023143C">
        <w:t>ț</w:t>
      </w:r>
      <w:r w:rsidR="00DF3013">
        <w:t xml:space="preserve">ă socială (ex. concediul </w:t>
      </w:r>
      <w:r w:rsidR="0023143C">
        <w:t>ș</w:t>
      </w:r>
      <w:r w:rsidR="00DF3013">
        <w:t>i indemniza</w:t>
      </w:r>
      <w:r w:rsidR="0023143C">
        <w:t>ț</w:t>
      </w:r>
      <w:r w:rsidR="00DF3013">
        <w:t>ia de cre</w:t>
      </w:r>
      <w:r w:rsidR="0023143C">
        <w:t>ș</w:t>
      </w:r>
      <w:r w:rsidR="00DF3013">
        <w:t>tere copil,</w:t>
      </w:r>
      <w:r w:rsidR="00DC20E7">
        <w:t xml:space="preserve"> ajutoare pentru încălzire</w:t>
      </w:r>
      <w:r w:rsidR="007C5AB1">
        <w:t>, încadrarea în grad de handicap</w:t>
      </w:r>
      <w:r w:rsidR="00DC20E7">
        <w:t>)</w:t>
      </w:r>
      <w:r w:rsidR="007C5AB1">
        <w:t>,</w:t>
      </w:r>
      <w:r w:rsidR="00DC20E7">
        <w:t xml:space="preserve"> asigurarea protec</w:t>
      </w:r>
      <w:r w:rsidR="0023143C">
        <w:t>ț</w:t>
      </w:r>
      <w:r w:rsidR="00DC20E7">
        <w:t xml:space="preserve">iei grupurilor vulnerabile. </w:t>
      </w:r>
      <w:r w:rsidR="00C55FAE">
        <w:t>Pentru a îndeplini aceste</w:t>
      </w:r>
      <w:r w:rsidR="00DC20E7">
        <w:t xml:space="preserve"> activită</w:t>
      </w:r>
      <w:r w:rsidR="0023143C">
        <w:t>ț</w:t>
      </w:r>
      <w:r w:rsidR="00DC20E7">
        <w:t>i, func</w:t>
      </w:r>
      <w:r w:rsidR="0023143C">
        <w:t>ț</w:t>
      </w:r>
      <w:r w:rsidR="00DC20E7">
        <w:t>ionarii de pe posturi</w:t>
      </w:r>
      <w:r w:rsidR="000E08FF">
        <w:t xml:space="preserve">le de consilier </w:t>
      </w:r>
      <w:r w:rsidR="0023143C">
        <w:t>ș</w:t>
      </w:r>
      <w:r w:rsidR="000E08FF">
        <w:t xml:space="preserve">i inspector </w:t>
      </w:r>
      <w:r w:rsidR="00603608">
        <w:t xml:space="preserve">cunosc </w:t>
      </w:r>
      <w:r w:rsidR="0023143C">
        <w:t>ș</w:t>
      </w:r>
      <w:r w:rsidR="00603608">
        <w:t xml:space="preserve">i pun în aplicare prevederile legilor </w:t>
      </w:r>
      <w:r w:rsidR="001833A8">
        <w:t>in vigoare în domeniu</w:t>
      </w:r>
      <w:r w:rsidR="00603608">
        <w:t xml:space="preserve">, </w:t>
      </w:r>
      <w:r w:rsidR="00AC3332">
        <w:t xml:space="preserve">primesc </w:t>
      </w:r>
      <w:r w:rsidR="0023143C">
        <w:t>ș</w:t>
      </w:r>
      <w:r w:rsidR="00AC3332">
        <w:t>i analizează cereri</w:t>
      </w:r>
      <w:r w:rsidR="00E160EA">
        <w:t xml:space="preserve"> din partea beneficiarilor</w:t>
      </w:r>
      <w:r w:rsidR="00AC3332">
        <w:t>,</w:t>
      </w:r>
      <w:r w:rsidR="00B26C13">
        <w:t xml:space="preserve"> sprijină solicitan</w:t>
      </w:r>
      <w:r w:rsidR="0023143C">
        <w:t>ț</w:t>
      </w:r>
      <w:r w:rsidR="00B26C13">
        <w:t>ii în elaborarea cererilor,</w:t>
      </w:r>
      <w:r w:rsidR="00AC3332">
        <w:t xml:space="preserve"> </w:t>
      </w:r>
      <w:r w:rsidR="002C2300">
        <w:t>efectuează anchete sociale</w:t>
      </w:r>
      <w:r w:rsidR="00D758F5">
        <w:t xml:space="preserve"> în vederea identificării grupurilor vulnerabile</w:t>
      </w:r>
      <w:r w:rsidR="00E160EA">
        <w:t xml:space="preserve"> </w:t>
      </w:r>
      <w:r w:rsidR="0023143C">
        <w:t>ș</w:t>
      </w:r>
      <w:r w:rsidR="00E160EA">
        <w:t>i a</w:t>
      </w:r>
      <w:r w:rsidR="00D758F5">
        <w:t xml:space="preserve"> solu</w:t>
      </w:r>
      <w:r w:rsidR="0023143C">
        <w:t>ț</w:t>
      </w:r>
      <w:r w:rsidR="00D758F5">
        <w:t xml:space="preserve">ionării cererilor primite, </w:t>
      </w:r>
      <w:r w:rsidR="00E160EA">
        <w:t>semnalează situa</w:t>
      </w:r>
      <w:r w:rsidR="0023143C">
        <w:t>ț</w:t>
      </w:r>
      <w:r w:rsidR="00E160EA">
        <w:t>iile de abuz cadrelor competente</w:t>
      </w:r>
      <w:r w:rsidR="006213C5">
        <w:t xml:space="preserve">, documentează </w:t>
      </w:r>
      <w:r w:rsidR="00C55FAE">
        <w:t>activitatea</w:t>
      </w:r>
      <w:r w:rsidR="006213C5">
        <w:t xml:space="preserve"> compartimentului </w:t>
      </w:r>
      <w:r w:rsidR="0023143C">
        <w:t>ș</w:t>
      </w:r>
      <w:r w:rsidR="006213C5">
        <w:t xml:space="preserve">i raportează date </w:t>
      </w:r>
      <w:r w:rsidR="0023143C">
        <w:t>ș</w:t>
      </w:r>
      <w:r w:rsidR="006213C5">
        <w:t>i informa</w:t>
      </w:r>
      <w:r w:rsidR="0023143C">
        <w:t>ț</w:t>
      </w:r>
      <w:r w:rsidR="006213C5">
        <w:t>ii actorilor relevan</w:t>
      </w:r>
      <w:r w:rsidR="0023143C">
        <w:t>ț</w:t>
      </w:r>
      <w:r w:rsidR="006213C5">
        <w:t xml:space="preserve">i. </w:t>
      </w:r>
    </w:p>
    <w:p w14:paraId="3252F801" w14:textId="2620A233" w:rsidR="0060770B" w:rsidRDefault="0060770B" w:rsidP="0060770B">
      <w:r w:rsidRPr="0064424F">
        <w:t>Conform fi</w:t>
      </w:r>
      <w:r w:rsidR="0023143C">
        <w:t>ș</w:t>
      </w:r>
      <w:r w:rsidRPr="0064424F">
        <w:t>elor de post</w:t>
      </w:r>
      <w:r>
        <w:t xml:space="preserve"> analizate, </w:t>
      </w:r>
      <w:r w:rsidRPr="0060770B">
        <w:rPr>
          <w:b/>
          <w:bCs/>
        </w:rPr>
        <w:t>consilierii</w:t>
      </w:r>
      <w:r>
        <w:rPr>
          <w:b/>
          <w:bCs/>
        </w:rPr>
        <w:t xml:space="preserve"> </w:t>
      </w:r>
      <w:r w:rsidR="0023143C">
        <w:rPr>
          <w:b/>
          <w:bCs/>
        </w:rPr>
        <w:t>ș</w:t>
      </w:r>
      <w:r w:rsidRPr="0060770B">
        <w:rPr>
          <w:b/>
          <w:bCs/>
        </w:rPr>
        <w:t>i inspectorii îndeplinesc atribu</w:t>
      </w:r>
      <w:r w:rsidR="0023143C">
        <w:rPr>
          <w:b/>
          <w:bCs/>
        </w:rPr>
        <w:t>ț</w:t>
      </w:r>
      <w:r w:rsidRPr="0060770B">
        <w:rPr>
          <w:b/>
          <w:bCs/>
        </w:rPr>
        <w:t>ii similare</w:t>
      </w:r>
      <w:r>
        <w:t xml:space="preserve"> în vederea îndeplinirii</w:t>
      </w:r>
      <w:r w:rsidRPr="0064424F">
        <w:t xml:space="preserve"> activită</w:t>
      </w:r>
      <w:r w:rsidR="0023143C">
        <w:t>ț</w:t>
      </w:r>
      <w:r w:rsidRPr="0064424F">
        <w:t>i</w:t>
      </w:r>
      <w:r>
        <w:t>lor opera</w:t>
      </w:r>
      <w:r w:rsidR="0023143C">
        <w:t>ț</w:t>
      </w:r>
      <w:r>
        <w:t>ionale de zi cu zi</w:t>
      </w:r>
      <w:r w:rsidR="00853D03">
        <w:t>. Mai exact, în fi</w:t>
      </w:r>
      <w:r w:rsidR="0023143C">
        <w:t>ș</w:t>
      </w:r>
      <w:r w:rsidR="00853D03">
        <w:t>ele de post analizate cu fost identificate următoarele tipuri de atribu</w:t>
      </w:r>
      <w:r w:rsidR="0023143C">
        <w:t>ț</w:t>
      </w:r>
      <w:r w:rsidR="00853D03">
        <w:t xml:space="preserve">ii alocate atât consilierilor, cât </w:t>
      </w:r>
      <w:r w:rsidR="0023143C">
        <w:t>ș</w:t>
      </w:r>
      <w:r w:rsidR="00853D03">
        <w:t>i inspectorilor:</w:t>
      </w:r>
      <w:r>
        <w:t xml:space="preserve"> </w:t>
      </w:r>
    </w:p>
    <w:p w14:paraId="15E575DB" w14:textId="25764A3B" w:rsidR="00D93027" w:rsidRDefault="0067695C" w:rsidP="00052015">
      <w:pPr>
        <w:pStyle w:val="Bulletpoint1"/>
      </w:pPr>
      <w:r w:rsidRPr="00312FAB">
        <w:rPr>
          <w:i/>
          <w:iCs/>
        </w:rPr>
        <w:lastRenderedPageBreak/>
        <w:t xml:space="preserve">Identificarea, procurarea, </w:t>
      </w:r>
      <w:r w:rsidR="0023143C">
        <w:rPr>
          <w:i/>
          <w:iCs/>
        </w:rPr>
        <w:t>ș</w:t>
      </w:r>
      <w:r w:rsidRPr="00312FAB">
        <w:rPr>
          <w:i/>
          <w:iCs/>
        </w:rPr>
        <w:t>i verificarea informa</w:t>
      </w:r>
      <w:r w:rsidR="0023143C">
        <w:rPr>
          <w:i/>
          <w:iCs/>
        </w:rPr>
        <w:t>ț</w:t>
      </w:r>
      <w:r w:rsidRPr="00312FAB">
        <w:rPr>
          <w:i/>
          <w:iCs/>
        </w:rPr>
        <w:t>iilor relevante pentru sarcinile atribuite</w:t>
      </w:r>
      <w:r w:rsidR="00312FAB">
        <w:t xml:space="preserve">: </w:t>
      </w:r>
      <w:r w:rsidR="00DD31BD">
        <w:t>în această categorie intră</w:t>
      </w:r>
      <w:r w:rsidR="00312FAB">
        <w:t xml:space="preserve"> atribu</w:t>
      </w:r>
      <w:r w:rsidR="0023143C">
        <w:t>ț</w:t>
      </w:r>
      <w:r w:rsidR="00312FAB">
        <w:t>ii</w:t>
      </w:r>
      <w:r w:rsidR="00DD31BD">
        <w:t xml:space="preserve"> precum monitorizarea constantă a schimbărilor cu privire la prevederilor legale </w:t>
      </w:r>
      <w:r w:rsidR="0023143C">
        <w:t>ș</w:t>
      </w:r>
      <w:r w:rsidR="00DD31BD">
        <w:t xml:space="preserve">i programele </w:t>
      </w:r>
      <w:r w:rsidR="00FF7072">
        <w:t xml:space="preserve">din sfera beneficiilor </w:t>
      </w:r>
      <w:r w:rsidR="0023143C">
        <w:t>ș</w:t>
      </w:r>
      <w:r w:rsidR="00FF7072">
        <w:t>i protec</w:t>
      </w:r>
      <w:r w:rsidR="0023143C">
        <w:t>ț</w:t>
      </w:r>
      <w:r w:rsidR="00FF7072">
        <w:t xml:space="preserve">iei sociale, </w:t>
      </w:r>
      <w:r w:rsidR="004A38B4">
        <w:t>efectuarea anchete</w:t>
      </w:r>
      <w:r w:rsidR="00FF7072">
        <w:t>lor</w:t>
      </w:r>
      <w:r w:rsidR="004A38B4">
        <w:t xml:space="preserve"> sociale,</w:t>
      </w:r>
      <w:r w:rsidR="00D26FFA">
        <w:t xml:space="preserve"> verificarea în teren a cazurilor de care se ocupă, </w:t>
      </w:r>
      <w:r w:rsidR="004A38B4">
        <w:t xml:space="preserve">  </w:t>
      </w:r>
      <w:r w:rsidRPr="00ED5FBF">
        <w:t xml:space="preserve"> </w:t>
      </w:r>
    </w:p>
    <w:p w14:paraId="3C25D66A" w14:textId="635EE4BB" w:rsidR="0067695C" w:rsidRDefault="0067695C" w:rsidP="00052015">
      <w:pPr>
        <w:pStyle w:val="Bulletpoint1"/>
      </w:pPr>
      <w:r w:rsidRPr="00F517D5">
        <w:rPr>
          <w:i/>
          <w:iCs/>
        </w:rPr>
        <w:t xml:space="preserve">Colectarea, gestionarea, analizarea </w:t>
      </w:r>
      <w:r w:rsidR="0023143C">
        <w:rPr>
          <w:i/>
          <w:iCs/>
        </w:rPr>
        <w:t>ș</w:t>
      </w:r>
      <w:r w:rsidRPr="00F517D5">
        <w:rPr>
          <w:i/>
          <w:iCs/>
        </w:rPr>
        <w:t xml:space="preserve">i comunicarea </w:t>
      </w:r>
      <w:r w:rsidR="007F108C" w:rsidRPr="00F517D5">
        <w:rPr>
          <w:i/>
          <w:iCs/>
        </w:rPr>
        <w:t xml:space="preserve">de date </w:t>
      </w:r>
      <w:r w:rsidR="0023143C">
        <w:rPr>
          <w:i/>
          <w:iCs/>
        </w:rPr>
        <w:t>ș</w:t>
      </w:r>
      <w:r w:rsidR="007F108C" w:rsidRPr="00F517D5">
        <w:rPr>
          <w:i/>
          <w:iCs/>
        </w:rPr>
        <w:t>i informa</w:t>
      </w:r>
      <w:r w:rsidR="0023143C">
        <w:rPr>
          <w:i/>
          <w:iCs/>
        </w:rPr>
        <w:t>ț</w:t>
      </w:r>
      <w:r w:rsidR="007F108C" w:rsidRPr="00F517D5">
        <w:rPr>
          <w:i/>
          <w:iCs/>
        </w:rPr>
        <w:t>ii în vederea desfă</w:t>
      </w:r>
      <w:r w:rsidR="0023143C">
        <w:rPr>
          <w:i/>
          <w:iCs/>
        </w:rPr>
        <w:t>ș</w:t>
      </w:r>
      <w:r w:rsidR="007F108C" w:rsidRPr="00F517D5">
        <w:rPr>
          <w:i/>
          <w:iCs/>
        </w:rPr>
        <w:t>urării sarcinilor specifice</w:t>
      </w:r>
      <w:r w:rsidR="007F108C" w:rsidRPr="00ED5FBF">
        <w:t>:</w:t>
      </w:r>
      <w:r w:rsidR="00F517D5">
        <w:t xml:space="preserve"> în această categorie intră atribu</w:t>
      </w:r>
      <w:r w:rsidR="0023143C">
        <w:t>ț</w:t>
      </w:r>
      <w:r w:rsidR="00F517D5">
        <w:t xml:space="preserve">ii precum primirea </w:t>
      </w:r>
      <w:r w:rsidR="0023143C">
        <w:t>ș</w:t>
      </w:r>
      <w:r w:rsidR="00F517D5">
        <w:t xml:space="preserve">i înregistrarea cererilor pentru acordarea beneficiilor sociale, </w:t>
      </w:r>
      <w:r w:rsidR="009874AC">
        <w:t xml:space="preserve">consultarea </w:t>
      </w:r>
      <w:r w:rsidR="0023143C">
        <w:t>ș</w:t>
      </w:r>
      <w:r w:rsidR="009874AC">
        <w:t xml:space="preserve">i înregistrarea datelor în sistemul informatic PatrimVen pentru beneficiarii de servicii </w:t>
      </w:r>
      <w:r w:rsidR="0023143C">
        <w:t>ș</w:t>
      </w:r>
      <w:r w:rsidR="009874AC">
        <w:t xml:space="preserve">i beneficii sociale, </w:t>
      </w:r>
      <w:r w:rsidR="00F517D5">
        <w:t xml:space="preserve"> </w:t>
      </w:r>
      <w:r w:rsidR="00C07001">
        <w:t>centralizarea la nivel jude</w:t>
      </w:r>
      <w:r w:rsidR="0023143C">
        <w:t>ț</w:t>
      </w:r>
      <w:r w:rsidR="00C07001">
        <w:t>ean a datelor din planurile anuale de ac</w:t>
      </w:r>
      <w:r w:rsidR="0023143C">
        <w:t>ț</w:t>
      </w:r>
      <w:r w:rsidR="00C07001">
        <w:t>iuni privind serviciile sociale elaborare la nivel local,</w:t>
      </w:r>
    </w:p>
    <w:p w14:paraId="05D3A3E3" w14:textId="7E23A081" w:rsidR="007F108C" w:rsidRDefault="001427CC" w:rsidP="00052015">
      <w:pPr>
        <w:pStyle w:val="Bulletpoint1"/>
      </w:pPr>
      <w:r w:rsidRPr="00F517D5">
        <w:rPr>
          <w:i/>
          <w:iCs/>
        </w:rPr>
        <w:t xml:space="preserve">Elaborarea de documente, studii </w:t>
      </w:r>
      <w:r w:rsidR="0023143C">
        <w:rPr>
          <w:i/>
          <w:iCs/>
        </w:rPr>
        <w:t>ș</w:t>
      </w:r>
      <w:r w:rsidRPr="00F517D5">
        <w:rPr>
          <w:i/>
          <w:iCs/>
        </w:rPr>
        <w:t xml:space="preserve">i rapoarte, atât interne cât </w:t>
      </w:r>
      <w:r w:rsidR="0023143C">
        <w:rPr>
          <w:i/>
          <w:iCs/>
        </w:rPr>
        <w:t>ș</w:t>
      </w:r>
      <w:r w:rsidRPr="00F517D5">
        <w:rPr>
          <w:i/>
          <w:iCs/>
        </w:rPr>
        <w:t xml:space="preserve">i externe, </w:t>
      </w:r>
      <w:r w:rsidR="0023143C">
        <w:rPr>
          <w:i/>
          <w:iCs/>
        </w:rPr>
        <w:t>ș</w:t>
      </w:r>
      <w:r w:rsidRPr="00F517D5">
        <w:rPr>
          <w:i/>
          <w:iCs/>
        </w:rPr>
        <w:t>i furnizarea lor păr</w:t>
      </w:r>
      <w:r w:rsidR="0023143C">
        <w:rPr>
          <w:i/>
          <w:iCs/>
        </w:rPr>
        <w:t>ț</w:t>
      </w:r>
      <w:r w:rsidRPr="00F517D5">
        <w:rPr>
          <w:i/>
          <w:iCs/>
        </w:rPr>
        <w:t>ilor interesate</w:t>
      </w:r>
      <w:r>
        <w:t>:</w:t>
      </w:r>
      <w:r w:rsidR="00F517D5" w:rsidRPr="00F517D5">
        <w:t xml:space="preserve"> </w:t>
      </w:r>
      <w:r w:rsidR="002717D3">
        <w:t>Di</w:t>
      </w:r>
      <w:r w:rsidR="00F517D5">
        <w:t>n această categorie</w:t>
      </w:r>
      <w:r w:rsidR="002717D3">
        <w:t>, la nivel local, regăsim</w:t>
      </w:r>
      <w:r w:rsidR="00F517D5">
        <w:t xml:space="preserve"> atribu</w:t>
      </w:r>
      <w:r w:rsidR="0023143C">
        <w:t>ț</w:t>
      </w:r>
      <w:r w:rsidR="00F517D5">
        <w:t>ii precum</w:t>
      </w:r>
      <w:r w:rsidR="001D7DE2">
        <w:t xml:space="preserve"> </w:t>
      </w:r>
      <w:r w:rsidR="0060271A">
        <w:t xml:space="preserve"> întocmirea referatelor cu propuneri în vederea solu</w:t>
      </w:r>
      <w:r w:rsidR="0023143C">
        <w:t>ț</w:t>
      </w:r>
      <w:r w:rsidR="0060271A">
        <w:t xml:space="preserve">ionării cererilor/acordării drepturilor, </w:t>
      </w:r>
      <w:r w:rsidR="001D7DE2">
        <w:t>comunicarea lunară a situa</w:t>
      </w:r>
      <w:r w:rsidR="0023143C">
        <w:t>ț</w:t>
      </w:r>
      <w:r w:rsidR="001D7DE2">
        <w:t xml:space="preserve">iei </w:t>
      </w:r>
      <w:r w:rsidR="0060271A">
        <w:t>privind acordarea drepturilor</w:t>
      </w:r>
      <w:r w:rsidR="001D7DE2" w:rsidRPr="0060271A">
        <w:t xml:space="preserve"> </w:t>
      </w:r>
      <w:r w:rsidR="001D7DE2">
        <w:t>către Agen</w:t>
      </w:r>
      <w:r w:rsidR="0023143C">
        <w:t>ț</w:t>
      </w:r>
      <w:r w:rsidR="001D7DE2">
        <w:t>ia Jude</w:t>
      </w:r>
      <w:r w:rsidR="0023143C">
        <w:t>ț</w:t>
      </w:r>
      <w:r w:rsidR="001D7DE2">
        <w:t>eană de Plă</w:t>
      </w:r>
      <w:r w:rsidR="0023143C">
        <w:t>ț</w:t>
      </w:r>
      <w:r w:rsidR="001D7DE2">
        <w:t xml:space="preserve">i </w:t>
      </w:r>
      <w:r w:rsidR="0023143C">
        <w:t>ș</w:t>
      </w:r>
      <w:r w:rsidR="001D7DE2">
        <w:t>i Inspec</w:t>
      </w:r>
      <w:r w:rsidR="0023143C">
        <w:t>ț</w:t>
      </w:r>
      <w:r w:rsidR="001D7DE2">
        <w:t>ie,</w:t>
      </w:r>
      <w:r w:rsidR="0045237E">
        <w:t xml:space="preserve"> întocmirea </w:t>
      </w:r>
      <w:r w:rsidR="00161879">
        <w:t xml:space="preserve">de </w:t>
      </w:r>
      <w:r w:rsidR="001129A8">
        <w:t xml:space="preserve">centralizatoare </w:t>
      </w:r>
      <w:r w:rsidR="0023143C">
        <w:t>ș</w:t>
      </w:r>
      <w:r w:rsidR="001129A8">
        <w:t xml:space="preserve">i </w:t>
      </w:r>
      <w:r w:rsidR="00161879">
        <w:t xml:space="preserve">rapoarte </w:t>
      </w:r>
      <w:r w:rsidR="006039D6">
        <w:t xml:space="preserve">de monitorizare </w:t>
      </w:r>
      <w:r w:rsidR="009B4623">
        <w:t>cu privire la</w:t>
      </w:r>
      <w:r w:rsidR="006039D6" w:rsidRPr="0060271A">
        <w:t xml:space="preserve"> programel</w:t>
      </w:r>
      <w:r w:rsidR="009B4623">
        <w:t xml:space="preserve">e implementate </w:t>
      </w:r>
      <w:r w:rsidR="0023143C">
        <w:t>ș</w:t>
      </w:r>
      <w:r w:rsidR="009B4623">
        <w:t>i tipurile de asisten</w:t>
      </w:r>
      <w:r w:rsidR="0023143C">
        <w:t>ț</w:t>
      </w:r>
      <w:r w:rsidR="009B4623">
        <w:t>ă acordate</w:t>
      </w:r>
      <w:r w:rsidR="002717D3" w:rsidRPr="0060271A">
        <w:t>. L</w:t>
      </w:r>
      <w:r w:rsidR="00BA4B58" w:rsidRPr="0060271A">
        <w:t>a nivel jude</w:t>
      </w:r>
      <w:r w:rsidR="0023143C">
        <w:t>ț</w:t>
      </w:r>
      <w:r w:rsidR="00BA4B58" w:rsidRPr="0060271A">
        <w:t>ean</w:t>
      </w:r>
      <w:r w:rsidR="002717D3" w:rsidRPr="0060271A">
        <w:t>, au fost identificate atribu</w:t>
      </w:r>
      <w:r w:rsidR="0023143C">
        <w:t>ț</w:t>
      </w:r>
      <w:r w:rsidR="002717D3" w:rsidRPr="0060271A">
        <w:t>ii precum</w:t>
      </w:r>
      <w:r w:rsidR="00BA4B58" w:rsidRPr="0060271A">
        <w:t xml:space="preserve"> elabor</w:t>
      </w:r>
      <w:r w:rsidR="0055122D" w:rsidRPr="0060271A">
        <w:t>area</w:t>
      </w:r>
      <w:r w:rsidR="00BA4B58" w:rsidRPr="0060271A">
        <w:t xml:space="preserve"> documenta</w:t>
      </w:r>
      <w:r w:rsidR="0023143C">
        <w:t>ț</w:t>
      </w:r>
      <w:r w:rsidR="00BA4B58" w:rsidRPr="0060271A">
        <w:t>i</w:t>
      </w:r>
      <w:r w:rsidR="002717D3" w:rsidRPr="0060271A">
        <w:t xml:space="preserve">ei necesare aprobării Strategiei de dezvoltare </w:t>
      </w:r>
      <w:r w:rsidR="006039D6">
        <w:t xml:space="preserve">a </w:t>
      </w:r>
      <w:r w:rsidR="002717D3" w:rsidRPr="0060271A">
        <w:t>serviciilor sociale</w:t>
      </w:r>
      <w:r w:rsidR="0055122D" w:rsidRPr="0060271A">
        <w:t xml:space="preserve">, a organigramei </w:t>
      </w:r>
      <w:r w:rsidR="0023143C">
        <w:t>ș</w:t>
      </w:r>
      <w:r w:rsidR="0055122D" w:rsidRPr="0060271A">
        <w:t xml:space="preserve">i a regulamentului de organizare </w:t>
      </w:r>
      <w:r w:rsidR="0023143C">
        <w:t>ș</w:t>
      </w:r>
      <w:r w:rsidR="0055122D" w:rsidRPr="0060271A">
        <w:t>i func</w:t>
      </w:r>
      <w:r w:rsidR="0023143C">
        <w:t>ț</w:t>
      </w:r>
      <w:r w:rsidR="0055122D" w:rsidRPr="0060271A">
        <w:t>ionarea a DGASPC, sau a comisiilor de evaluare din sfera asisten</w:t>
      </w:r>
      <w:r w:rsidR="0023143C">
        <w:t>ț</w:t>
      </w:r>
      <w:r w:rsidR="0055122D" w:rsidRPr="0060271A">
        <w:t>ei sociale</w:t>
      </w:r>
      <w:r w:rsidR="00C07001" w:rsidRPr="0060271A">
        <w:t xml:space="preserve">, dar </w:t>
      </w:r>
      <w:r w:rsidR="0023143C">
        <w:t>ș</w:t>
      </w:r>
      <w:r w:rsidR="00C07001" w:rsidRPr="0060271A">
        <w:t>i elaborarea procedurilor opera</w:t>
      </w:r>
      <w:r w:rsidR="0023143C">
        <w:t>ț</w:t>
      </w:r>
      <w:r w:rsidR="00C07001" w:rsidRPr="0060271A">
        <w:t>ionale necesare desfă</w:t>
      </w:r>
      <w:r w:rsidR="0023143C">
        <w:t>ș</w:t>
      </w:r>
      <w:r w:rsidR="00C07001" w:rsidRPr="0060271A">
        <w:t>urării activită</w:t>
      </w:r>
      <w:r w:rsidR="0023143C">
        <w:t>ț</w:t>
      </w:r>
      <w:r w:rsidR="00C07001" w:rsidRPr="0060271A">
        <w:t>ilor la nivelul jude</w:t>
      </w:r>
      <w:r w:rsidR="0023143C">
        <w:t>ț</w:t>
      </w:r>
      <w:r w:rsidR="00C07001" w:rsidRPr="0060271A">
        <w:t>ului</w:t>
      </w:r>
      <w:r w:rsidR="00CE6374" w:rsidRPr="0060271A">
        <w:t>.</w:t>
      </w:r>
      <w:r w:rsidR="0045237E">
        <w:t xml:space="preserve"> </w:t>
      </w:r>
      <w:r w:rsidR="001D7DE2">
        <w:t xml:space="preserve"> </w:t>
      </w:r>
    </w:p>
    <w:p w14:paraId="32124584" w14:textId="6A477BE2" w:rsidR="001427CC" w:rsidRDefault="00F71E22" w:rsidP="00052015">
      <w:pPr>
        <w:pStyle w:val="Bulletpoint1"/>
      </w:pPr>
      <w:r>
        <w:t xml:space="preserve">Propunerea de </w:t>
      </w:r>
      <w:r w:rsidRPr="00F71E22">
        <w:t>solu</w:t>
      </w:r>
      <w:r w:rsidR="0023143C">
        <w:t>ț</w:t>
      </w:r>
      <w:r w:rsidRPr="00F71E22">
        <w:t>ii</w:t>
      </w:r>
      <w:r>
        <w:t xml:space="preserve"> </w:t>
      </w:r>
      <w:r w:rsidR="0023143C">
        <w:t>ș</w:t>
      </w:r>
      <w:r>
        <w:t>i rectificări</w:t>
      </w:r>
      <w:r w:rsidRPr="00F71E22">
        <w:t>, semnala</w:t>
      </w:r>
      <w:r>
        <w:t>rea</w:t>
      </w:r>
      <w:r w:rsidRPr="00F71E22">
        <w:t xml:space="preserve"> nereguli</w:t>
      </w:r>
      <w:r>
        <w:t>lor</w:t>
      </w:r>
      <w:r w:rsidRPr="00F71E22">
        <w:t>, ofer</w:t>
      </w:r>
      <w:r>
        <w:t>irea de</w:t>
      </w:r>
      <w:r w:rsidRPr="00F71E22">
        <w:t xml:space="preserve"> sfaturi </w:t>
      </w:r>
      <w:r w:rsidR="0023143C">
        <w:t>ș</w:t>
      </w:r>
      <w:r w:rsidRPr="00F71E22">
        <w:t xml:space="preserve">i recomandări colegilor </w:t>
      </w:r>
      <w:r w:rsidR="0023143C">
        <w:t>ș</w:t>
      </w:r>
      <w:r w:rsidRPr="00F71E22">
        <w:t xml:space="preserve">i conducerii cu privire la aria de expertiză </w:t>
      </w:r>
      <w:r w:rsidR="0023143C">
        <w:t>ș</w:t>
      </w:r>
      <w:r w:rsidRPr="00F71E22">
        <w:t>i la activită</w:t>
      </w:r>
      <w:r w:rsidR="0023143C">
        <w:t>ț</w:t>
      </w:r>
      <w:r w:rsidRPr="00F71E22">
        <w:t>ile desfă</w:t>
      </w:r>
      <w:r w:rsidR="0023143C">
        <w:t>ș</w:t>
      </w:r>
      <w:r w:rsidRPr="00F71E22">
        <w:t>urate în cadrul compartimentului</w:t>
      </w:r>
      <w:r w:rsidR="00E375B1">
        <w:t>:</w:t>
      </w:r>
      <w:r w:rsidR="00A46E2E">
        <w:t xml:space="preserve"> </w:t>
      </w:r>
    </w:p>
    <w:p w14:paraId="40982335" w14:textId="28AAB6CA" w:rsidR="00E375B1" w:rsidRDefault="00A62996" w:rsidP="00052015">
      <w:pPr>
        <w:pStyle w:val="Bulletpoint1"/>
      </w:pPr>
      <w:r w:rsidRPr="00562590">
        <w:t xml:space="preserve">Acordarea de sprijin </w:t>
      </w:r>
      <w:r w:rsidR="0023143C">
        <w:t>ș</w:t>
      </w:r>
      <w:r w:rsidRPr="00562590">
        <w:t>i asisten</w:t>
      </w:r>
      <w:r w:rsidR="0023143C">
        <w:t>ț</w:t>
      </w:r>
      <w:r w:rsidRPr="00562590">
        <w:t>ă tehnică</w:t>
      </w:r>
      <w:r w:rsidR="00E57C99" w:rsidRPr="00562590">
        <w:t xml:space="preserve"> actorilor interni </w:t>
      </w:r>
      <w:r w:rsidR="0023143C">
        <w:t>ș</w:t>
      </w:r>
      <w:r w:rsidR="00E57C99" w:rsidRPr="00562590">
        <w:t xml:space="preserve">i externi, cu privire la aria de expertiză, conform legii </w:t>
      </w:r>
      <w:r w:rsidR="0023143C">
        <w:t>ș</w:t>
      </w:r>
      <w:r w:rsidR="00E57C99" w:rsidRPr="00562590">
        <w:t>i mandatului institu</w:t>
      </w:r>
      <w:r w:rsidR="0023143C">
        <w:t>ț</w:t>
      </w:r>
      <w:r w:rsidR="00E57C99" w:rsidRPr="00562590">
        <w:t>ional</w:t>
      </w:r>
      <w:r w:rsidR="00E57C99">
        <w:t xml:space="preserve">: </w:t>
      </w:r>
      <w:r w:rsidR="00562590">
        <w:rPr>
          <w:rFonts w:cs="Times New Roman"/>
          <w:szCs w:val="20"/>
        </w:rPr>
        <w:t>în această categorie intră atribu</w:t>
      </w:r>
      <w:r w:rsidR="0023143C">
        <w:rPr>
          <w:rFonts w:cs="Times New Roman"/>
          <w:szCs w:val="20"/>
        </w:rPr>
        <w:t>ț</w:t>
      </w:r>
      <w:r w:rsidR="00562590">
        <w:rPr>
          <w:rFonts w:cs="Times New Roman"/>
          <w:szCs w:val="20"/>
        </w:rPr>
        <w:t>ii precum furnizarea informa</w:t>
      </w:r>
      <w:r w:rsidR="0023143C">
        <w:rPr>
          <w:rFonts w:cs="Times New Roman"/>
          <w:szCs w:val="20"/>
        </w:rPr>
        <w:t>ț</w:t>
      </w:r>
      <w:r w:rsidR="00562590">
        <w:rPr>
          <w:rFonts w:cs="Times New Roman"/>
          <w:szCs w:val="20"/>
        </w:rPr>
        <w:t>iilor necesare întocmirii dosar</w:t>
      </w:r>
      <w:r w:rsidR="004F6032">
        <w:rPr>
          <w:rFonts w:cs="Times New Roman"/>
          <w:szCs w:val="20"/>
        </w:rPr>
        <w:t>elor</w:t>
      </w:r>
      <w:r w:rsidR="00562590">
        <w:rPr>
          <w:rFonts w:cs="Times New Roman"/>
          <w:szCs w:val="20"/>
        </w:rPr>
        <w:t xml:space="preserve"> de ob</w:t>
      </w:r>
      <w:r w:rsidR="0023143C">
        <w:rPr>
          <w:rFonts w:cs="Times New Roman"/>
          <w:szCs w:val="20"/>
        </w:rPr>
        <w:t>ț</w:t>
      </w:r>
      <w:r w:rsidR="00562590">
        <w:rPr>
          <w:rFonts w:cs="Times New Roman"/>
          <w:szCs w:val="20"/>
        </w:rPr>
        <w:t>inere a</w:t>
      </w:r>
      <w:r w:rsidR="003B2B98">
        <w:rPr>
          <w:rFonts w:cs="Times New Roman"/>
          <w:szCs w:val="20"/>
        </w:rPr>
        <w:t xml:space="preserve"> beneficiilor sociale, sprijinirea solicitan</w:t>
      </w:r>
      <w:r w:rsidR="0023143C">
        <w:rPr>
          <w:rFonts w:cs="Times New Roman"/>
          <w:szCs w:val="20"/>
        </w:rPr>
        <w:t>ț</w:t>
      </w:r>
      <w:r w:rsidR="003B2B98">
        <w:rPr>
          <w:rFonts w:cs="Times New Roman"/>
          <w:szCs w:val="20"/>
        </w:rPr>
        <w:t>ilor în elaborarea cererilor</w:t>
      </w:r>
      <w:r w:rsidR="004F6032">
        <w:rPr>
          <w:rFonts w:cs="Times New Roman"/>
          <w:szCs w:val="20"/>
        </w:rPr>
        <w:t xml:space="preserve"> </w:t>
      </w:r>
      <w:r w:rsidR="0023143C">
        <w:rPr>
          <w:rFonts w:cs="Times New Roman"/>
          <w:szCs w:val="20"/>
        </w:rPr>
        <w:t>ș</w:t>
      </w:r>
      <w:r w:rsidR="004F6032">
        <w:rPr>
          <w:rFonts w:cs="Times New Roman"/>
          <w:szCs w:val="20"/>
        </w:rPr>
        <w:t>i întocmirea dosarelor</w:t>
      </w:r>
      <w:r w:rsidR="003B2B98">
        <w:rPr>
          <w:rFonts w:cs="Times New Roman"/>
          <w:szCs w:val="20"/>
        </w:rPr>
        <w:t xml:space="preserve">, </w:t>
      </w:r>
      <w:r w:rsidR="00C07001">
        <w:rPr>
          <w:rFonts w:cs="Times New Roman"/>
          <w:szCs w:val="20"/>
        </w:rPr>
        <w:t>solu</w:t>
      </w:r>
      <w:r w:rsidR="0023143C">
        <w:rPr>
          <w:rFonts w:cs="Times New Roman"/>
          <w:szCs w:val="20"/>
        </w:rPr>
        <w:t>ț</w:t>
      </w:r>
      <w:r w:rsidR="00C07001">
        <w:rPr>
          <w:rFonts w:cs="Times New Roman"/>
          <w:szCs w:val="20"/>
        </w:rPr>
        <w:t>ionarea peti</w:t>
      </w:r>
      <w:r w:rsidR="0023143C">
        <w:rPr>
          <w:rFonts w:cs="Times New Roman"/>
          <w:szCs w:val="20"/>
        </w:rPr>
        <w:t>ț</w:t>
      </w:r>
      <w:r w:rsidR="00C07001">
        <w:rPr>
          <w:rFonts w:cs="Times New Roman"/>
          <w:szCs w:val="20"/>
        </w:rPr>
        <w:t>iilor din sfera de competen</w:t>
      </w:r>
      <w:r w:rsidR="0023143C">
        <w:rPr>
          <w:rFonts w:cs="Times New Roman"/>
          <w:szCs w:val="20"/>
        </w:rPr>
        <w:t>ț</w:t>
      </w:r>
      <w:r w:rsidR="00C07001">
        <w:rPr>
          <w:rFonts w:cs="Times New Roman"/>
          <w:szCs w:val="20"/>
        </w:rPr>
        <w:t xml:space="preserve">ă a compartimentului, </w:t>
      </w:r>
      <w:r w:rsidR="00562590">
        <w:rPr>
          <w:rFonts w:cs="Times New Roman"/>
          <w:szCs w:val="20"/>
        </w:rPr>
        <w:t xml:space="preserve"> </w:t>
      </w:r>
    </w:p>
    <w:p w14:paraId="70BE1D59" w14:textId="1ED21BA0" w:rsidR="004071C6" w:rsidRDefault="00ED5FBF" w:rsidP="00052015">
      <w:pPr>
        <w:pStyle w:val="Bulletpoint1"/>
      </w:pPr>
      <w:r w:rsidRPr="002D3193">
        <w:rPr>
          <w:i/>
        </w:rPr>
        <w:t>Colaborarea cu al</w:t>
      </w:r>
      <w:r w:rsidR="0023143C">
        <w:rPr>
          <w:i/>
        </w:rPr>
        <w:t>ț</w:t>
      </w:r>
      <w:r w:rsidRPr="002D3193">
        <w:rPr>
          <w:i/>
        </w:rPr>
        <w:t>i actori institu</w:t>
      </w:r>
      <w:r w:rsidR="0023143C">
        <w:rPr>
          <w:i/>
        </w:rPr>
        <w:t>ț</w:t>
      </w:r>
      <w:r w:rsidRPr="002D3193">
        <w:rPr>
          <w:i/>
        </w:rPr>
        <w:t>ionali în scopul îndeplinirii sarcinilor:</w:t>
      </w:r>
      <w:r w:rsidR="00D56C6A">
        <w:t xml:space="preserve"> </w:t>
      </w:r>
      <w:r w:rsidR="00F65C5B">
        <w:t xml:space="preserve">DGASPC, </w:t>
      </w:r>
      <w:r w:rsidR="007C5EA0">
        <w:t>UAT</w:t>
      </w:r>
      <w:r w:rsidR="00F65C5B">
        <w:t>-uri</w:t>
      </w:r>
      <w:r w:rsidR="007C5EA0">
        <w:t xml:space="preserve">, </w:t>
      </w:r>
      <w:r w:rsidR="002D3193">
        <w:t>Direc</w:t>
      </w:r>
      <w:r w:rsidR="0023143C">
        <w:t>ț</w:t>
      </w:r>
      <w:r w:rsidR="002D3193">
        <w:t xml:space="preserve">ia de Muncă </w:t>
      </w:r>
      <w:r w:rsidR="0023143C">
        <w:t>ș</w:t>
      </w:r>
      <w:r w:rsidR="002D3193">
        <w:t>i Protec</w:t>
      </w:r>
      <w:r w:rsidR="0023143C">
        <w:t>ț</w:t>
      </w:r>
      <w:r w:rsidR="002D3193">
        <w:t xml:space="preserve">ie Socială, Comisiile de Specialitate etc. </w:t>
      </w:r>
      <w:r w:rsidR="00D56C6A">
        <w:t xml:space="preserve"> </w:t>
      </w:r>
    </w:p>
    <w:p w14:paraId="5469812A" w14:textId="76CA8ADD" w:rsidR="006F3D82" w:rsidRDefault="00546559" w:rsidP="00052015">
      <w:pPr>
        <w:pStyle w:val="Heading6"/>
      </w:pPr>
      <w:r>
        <w:t>Domeniul Func</w:t>
      </w:r>
      <w:r w:rsidR="0023143C">
        <w:t>ț</w:t>
      </w:r>
      <w:r>
        <w:t xml:space="preserve">ional: Audit intern, control </w:t>
      </w:r>
      <w:r w:rsidR="0023143C">
        <w:t>ș</w:t>
      </w:r>
      <w:r>
        <w:t>i inspec</w:t>
      </w:r>
      <w:r w:rsidR="0023143C">
        <w:t>ț</w:t>
      </w:r>
      <w:r>
        <w:t xml:space="preserve">ie </w:t>
      </w:r>
      <w:r w:rsidR="0023143C">
        <w:t>ș</w:t>
      </w:r>
      <w:r>
        <w:t xml:space="preserve">i </w:t>
      </w:r>
      <w:r w:rsidR="004D5CB1" w:rsidRPr="00E531C1">
        <w:t>Func</w:t>
      </w:r>
      <w:r w:rsidR="0023143C">
        <w:t>ț</w:t>
      </w:r>
      <w:r w:rsidR="004D5CB1" w:rsidRPr="00E531C1">
        <w:t>ia Publică Generală „Inspector”</w:t>
      </w:r>
    </w:p>
    <w:p w14:paraId="06AA994B" w14:textId="71D81336" w:rsidR="00052015" w:rsidRDefault="00052015" w:rsidP="00052015">
      <w:pPr>
        <w:rPr>
          <w:iCs/>
        </w:rPr>
      </w:pPr>
      <w:r w:rsidRPr="007B23E8">
        <w:rPr>
          <w:iCs/>
        </w:rPr>
        <w:t xml:space="preserve">Analiza posturilor relevă faptul că </w:t>
      </w:r>
      <w:r>
        <w:rPr>
          <w:iCs/>
        </w:rPr>
        <w:t>în administra</w:t>
      </w:r>
      <w:r w:rsidR="0023143C">
        <w:rPr>
          <w:iCs/>
        </w:rPr>
        <w:t>ț</w:t>
      </w:r>
      <w:r>
        <w:rPr>
          <w:iCs/>
        </w:rPr>
        <w:t xml:space="preserve">ia publică </w:t>
      </w:r>
      <w:r w:rsidRPr="00C218B2">
        <w:rPr>
          <w:b/>
          <w:bCs/>
          <w:iCs/>
        </w:rPr>
        <w:t>există atât posturi de inspector care îndepline</w:t>
      </w:r>
      <w:r w:rsidR="0023143C">
        <w:rPr>
          <w:b/>
          <w:bCs/>
          <w:iCs/>
        </w:rPr>
        <w:t>ș</w:t>
      </w:r>
      <w:r w:rsidRPr="00C218B2">
        <w:rPr>
          <w:b/>
          <w:bCs/>
          <w:iCs/>
        </w:rPr>
        <w:t>te func</w:t>
      </w:r>
      <w:r w:rsidR="0023143C">
        <w:rPr>
          <w:b/>
          <w:bCs/>
          <w:iCs/>
        </w:rPr>
        <w:t>ț</w:t>
      </w:r>
      <w:r w:rsidRPr="00C218B2">
        <w:rPr>
          <w:b/>
          <w:bCs/>
          <w:iCs/>
        </w:rPr>
        <w:t xml:space="preserve">ii de control </w:t>
      </w:r>
      <w:r w:rsidR="0023143C">
        <w:rPr>
          <w:b/>
          <w:bCs/>
          <w:iCs/>
        </w:rPr>
        <w:t>ș</w:t>
      </w:r>
      <w:r w:rsidRPr="00C218B2">
        <w:rPr>
          <w:b/>
          <w:bCs/>
          <w:iCs/>
        </w:rPr>
        <w:t>i inspec</w:t>
      </w:r>
      <w:r w:rsidR="0023143C">
        <w:rPr>
          <w:b/>
          <w:bCs/>
          <w:iCs/>
        </w:rPr>
        <w:t>ț</w:t>
      </w:r>
      <w:r w:rsidRPr="00C218B2">
        <w:rPr>
          <w:b/>
          <w:bCs/>
          <w:iCs/>
        </w:rPr>
        <w:t xml:space="preserve">ie, dar </w:t>
      </w:r>
      <w:r w:rsidR="0023143C">
        <w:rPr>
          <w:b/>
          <w:bCs/>
          <w:iCs/>
        </w:rPr>
        <w:t>ș</w:t>
      </w:r>
      <w:r w:rsidRPr="00C218B2">
        <w:rPr>
          <w:b/>
          <w:bCs/>
          <w:iCs/>
        </w:rPr>
        <w:t>i posturi de inspector pentru care aceste atribu</w:t>
      </w:r>
      <w:r w:rsidR="0023143C">
        <w:rPr>
          <w:b/>
          <w:bCs/>
          <w:iCs/>
        </w:rPr>
        <w:t>ț</w:t>
      </w:r>
      <w:r w:rsidRPr="00C218B2">
        <w:rPr>
          <w:b/>
          <w:bCs/>
          <w:iCs/>
        </w:rPr>
        <w:t>ii nu se regăsesc în fi</w:t>
      </w:r>
      <w:r w:rsidR="0023143C">
        <w:rPr>
          <w:b/>
          <w:bCs/>
          <w:iCs/>
        </w:rPr>
        <w:t>ș</w:t>
      </w:r>
      <w:r w:rsidRPr="00C218B2">
        <w:rPr>
          <w:b/>
          <w:bCs/>
          <w:iCs/>
        </w:rPr>
        <w:t xml:space="preserve">a postului </w:t>
      </w:r>
      <w:r w:rsidR="0023143C">
        <w:rPr>
          <w:b/>
          <w:bCs/>
          <w:iCs/>
        </w:rPr>
        <w:t>ș</w:t>
      </w:r>
      <w:r w:rsidRPr="00C218B2">
        <w:rPr>
          <w:b/>
          <w:bCs/>
          <w:iCs/>
        </w:rPr>
        <w:t>i care au atribu</w:t>
      </w:r>
      <w:r w:rsidR="0023143C">
        <w:rPr>
          <w:b/>
          <w:bCs/>
          <w:iCs/>
        </w:rPr>
        <w:t>ț</w:t>
      </w:r>
      <w:r w:rsidRPr="00C218B2">
        <w:rPr>
          <w:b/>
          <w:bCs/>
          <w:iCs/>
        </w:rPr>
        <w:t>ii similare cu cele îndeplinite de un „consilier” sau „expert”</w:t>
      </w:r>
      <w:r>
        <w:rPr>
          <w:iCs/>
        </w:rPr>
        <w:t>, legate de activită</w:t>
      </w:r>
      <w:r w:rsidR="0023143C">
        <w:rPr>
          <w:iCs/>
        </w:rPr>
        <w:t>ț</w:t>
      </w:r>
      <w:r>
        <w:rPr>
          <w:iCs/>
        </w:rPr>
        <w:t>ile opera</w:t>
      </w:r>
      <w:r w:rsidR="0023143C">
        <w:rPr>
          <w:iCs/>
        </w:rPr>
        <w:t>ț</w:t>
      </w:r>
      <w:r>
        <w:rPr>
          <w:iCs/>
        </w:rPr>
        <w:t>ionale de zi cu zi specifice departamentului  din care fac parte.</w:t>
      </w:r>
    </w:p>
    <w:p w14:paraId="59C7977B" w14:textId="0523874C" w:rsidR="00052015" w:rsidRPr="007B23E8" w:rsidRDefault="00052015" w:rsidP="00052015">
      <w:pPr>
        <w:pStyle w:val="Bulletpoint1"/>
      </w:pPr>
      <w:r w:rsidRPr="007B23E8">
        <w:t>În cadrul compartimentelor care îndeplinesc func</w:t>
      </w:r>
      <w:r w:rsidR="0023143C">
        <w:t>ț</w:t>
      </w:r>
      <w:r w:rsidRPr="007B23E8">
        <w:t xml:space="preserve">ii de control </w:t>
      </w:r>
      <w:r w:rsidR="0023143C">
        <w:t>ș</w:t>
      </w:r>
      <w:r w:rsidRPr="007B23E8">
        <w:t>i inspec</w:t>
      </w:r>
      <w:r w:rsidR="0023143C">
        <w:t>ț</w:t>
      </w:r>
      <w:r w:rsidRPr="007B23E8">
        <w:t>ie conform atribu</w:t>
      </w:r>
      <w:r w:rsidR="0023143C">
        <w:t>ț</w:t>
      </w:r>
      <w:r w:rsidRPr="007B23E8">
        <w:t xml:space="preserve">iilor specificate în Regulamentul de Organizare </w:t>
      </w:r>
      <w:r w:rsidR="0023143C">
        <w:t>ș</w:t>
      </w:r>
      <w:r w:rsidRPr="007B23E8">
        <w:t>i Func</w:t>
      </w:r>
      <w:r w:rsidR="0023143C">
        <w:t>ț</w:t>
      </w:r>
      <w:r w:rsidRPr="007B23E8">
        <w:t>ionare (sau după cum poate fi dedus din denumirea compartimentului), atribu</w:t>
      </w:r>
      <w:r w:rsidR="0023143C">
        <w:t>ț</w:t>
      </w:r>
      <w:r w:rsidRPr="007B23E8">
        <w:t>iile de control/inspec</w:t>
      </w:r>
      <w:r w:rsidR="0023143C">
        <w:t>ț</w:t>
      </w:r>
      <w:r w:rsidRPr="007B23E8">
        <w:t>ie se regăsesc în fi</w:t>
      </w:r>
      <w:r w:rsidR="0023143C">
        <w:t>ș</w:t>
      </w:r>
      <w:r w:rsidRPr="007B23E8">
        <w:t>ele de post aferente func</w:t>
      </w:r>
      <w:r w:rsidR="0023143C">
        <w:t>ț</w:t>
      </w:r>
      <w:r w:rsidRPr="007B23E8">
        <w:t xml:space="preserve">iilor publice generale de „inspector”.   </w:t>
      </w:r>
    </w:p>
    <w:p w14:paraId="590B1D3A" w14:textId="2FB90DBF" w:rsidR="00052015" w:rsidRDefault="00052015" w:rsidP="00052015">
      <w:pPr>
        <w:pStyle w:val="Bulletpoint1"/>
      </w:pPr>
      <w:r>
        <w:t>Î</w:t>
      </w:r>
      <w:r w:rsidRPr="007B23E8">
        <w:t>n</w:t>
      </w:r>
      <w:r>
        <w:t xml:space="preserve"> compartimentele care în urma analizei preliminare nu au fost incluse în categoria celor care îndeplinesc func</w:t>
      </w:r>
      <w:r w:rsidR="0023143C">
        <w:t>ț</w:t>
      </w:r>
      <w:r>
        <w:t xml:space="preserve">ii de control </w:t>
      </w:r>
      <w:r w:rsidR="0023143C">
        <w:t>ș</w:t>
      </w:r>
      <w:r>
        <w:t>i inspec</w:t>
      </w:r>
      <w:r w:rsidR="0023143C">
        <w:t>ț</w:t>
      </w:r>
      <w:r>
        <w:t>ie, regăsim atât posturi de inspector cu atribu</w:t>
      </w:r>
      <w:r w:rsidR="0023143C">
        <w:t>ț</w:t>
      </w:r>
      <w:r>
        <w:t xml:space="preserve">ii de control </w:t>
      </w:r>
      <w:r w:rsidR="0023143C">
        <w:t>ș</w:t>
      </w:r>
      <w:r>
        <w:t>i inspec</w:t>
      </w:r>
      <w:r w:rsidR="0023143C">
        <w:t>ț</w:t>
      </w:r>
      <w:r>
        <w:t xml:space="preserve">ie, dar </w:t>
      </w:r>
      <w:r w:rsidR="0023143C">
        <w:t>ș</w:t>
      </w:r>
      <w:r>
        <w:t>i posturi de inspector fără atribu</w:t>
      </w:r>
      <w:r w:rsidR="0023143C">
        <w:t>ț</w:t>
      </w:r>
      <w:r>
        <w:t>ii în acest sens. De regulă, atunci când inspectorii îndeplinesc func</w:t>
      </w:r>
      <w:r w:rsidR="0023143C">
        <w:t>ț</w:t>
      </w:r>
      <w:r>
        <w:t xml:space="preserve">ii de control </w:t>
      </w:r>
      <w:r w:rsidR="0023143C">
        <w:t>ș</w:t>
      </w:r>
      <w:r>
        <w:t>i inspec</w:t>
      </w:r>
      <w:r w:rsidR="0023143C">
        <w:t>ț</w:t>
      </w:r>
      <w:r>
        <w:t xml:space="preserve">ie, acestea sunt atribuite la nivelul compartimentului, dar analiza preliminară nu a surprins acest lucru, indicând încă o dată nevoia unei analize detaliate la nivelul fiecărui compartiment </w:t>
      </w:r>
      <w:r w:rsidR="0023143C">
        <w:t>ș</w:t>
      </w:r>
      <w:r>
        <w:t>i la nivelul fi</w:t>
      </w:r>
      <w:r w:rsidR="0023143C">
        <w:t>ș</w:t>
      </w:r>
      <w:r>
        <w:t>elor de post.</w:t>
      </w:r>
    </w:p>
    <w:p w14:paraId="1A6D2838" w14:textId="72B83241" w:rsidR="00052015" w:rsidRPr="00E662DF" w:rsidRDefault="00052015" w:rsidP="00052015">
      <w:pPr>
        <w:pStyle w:val="Bulletpoint1"/>
      </w:pPr>
      <w:r>
        <w:t>Pentru inspectorii fără atribu</w:t>
      </w:r>
      <w:r w:rsidR="0023143C">
        <w:t>ț</w:t>
      </w:r>
      <w:r>
        <w:t>ii de inspec</w:t>
      </w:r>
      <w:r w:rsidR="0023143C">
        <w:t>ț</w:t>
      </w:r>
      <w:r>
        <w:t xml:space="preserve">ie </w:t>
      </w:r>
      <w:r w:rsidR="0023143C">
        <w:t>ș</w:t>
      </w:r>
      <w:r>
        <w:t xml:space="preserve">i control, </w:t>
      </w:r>
      <w:r w:rsidRPr="007B23E8">
        <w:t xml:space="preserve">s-a observat faptul că </w:t>
      </w:r>
      <w:r>
        <w:t>acesta</w:t>
      </w:r>
      <w:r w:rsidRPr="007B23E8">
        <w:t xml:space="preserve"> poate avea </w:t>
      </w:r>
      <w:r w:rsidR="0023143C">
        <w:t>ș</w:t>
      </w:r>
      <w:r w:rsidRPr="007B23E8">
        <w:t>i atribu</w:t>
      </w:r>
      <w:r w:rsidR="0023143C">
        <w:t>ț</w:t>
      </w:r>
      <w:r w:rsidRPr="007B23E8">
        <w:t xml:space="preserve">ii de </w:t>
      </w:r>
      <w:r w:rsidRPr="005B633E">
        <w:rPr>
          <w:i/>
        </w:rPr>
        <w:t>monitorizare</w:t>
      </w:r>
      <w:r>
        <w:t xml:space="preserve">, </w:t>
      </w:r>
      <w:r w:rsidRPr="007B23E8">
        <w:rPr>
          <w:i/>
        </w:rPr>
        <w:t>supraveghere</w:t>
      </w:r>
      <w:r w:rsidRPr="007B23E8">
        <w:t>,</w:t>
      </w:r>
      <w:r>
        <w:t xml:space="preserve"> sau </w:t>
      </w:r>
      <w:r w:rsidRPr="00F879E5">
        <w:rPr>
          <w:i/>
        </w:rPr>
        <w:t>verificar</w:t>
      </w:r>
      <w:r>
        <w:t>e</w:t>
      </w:r>
      <w:r w:rsidRPr="007B23E8">
        <w:t xml:space="preserve"> dar acestea </w:t>
      </w:r>
      <w:r>
        <w:t>sunt legate de activită</w:t>
      </w:r>
      <w:r w:rsidR="0023143C">
        <w:t>ț</w:t>
      </w:r>
      <w:r>
        <w:t>ile interne ale compartimentului, în vederea asigurării calită</w:t>
      </w:r>
      <w:r w:rsidR="0023143C">
        <w:t>ț</w:t>
      </w:r>
      <w:r>
        <w:t xml:space="preserve">ii, </w:t>
      </w:r>
      <w:r w:rsidR="0023143C">
        <w:t>ș</w:t>
      </w:r>
      <w:r>
        <w:t xml:space="preserve">i </w:t>
      </w:r>
      <w:r w:rsidR="0023143C">
        <w:t>ț</w:t>
      </w:r>
      <w:r w:rsidRPr="007B23E8">
        <w:t>in mai degrabă de nivelul ierarhic, decât de atribu</w:t>
      </w:r>
      <w:r w:rsidR="0023143C">
        <w:t>ț</w:t>
      </w:r>
      <w:r w:rsidRPr="007B23E8">
        <w:t xml:space="preserve">ii specifice de control </w:t>
      </w:r>
      <w:r w:rsidR="0023143C">
        <w:t>ș</w:t>
      </w:r>
      <w:r w:rsidRPr="007B23E8">
        <w:t>i inspec</w:t>
      </w:r>
      <w:r w:rsidR="0023143C">
        <w:t>ț</w:t>
      </w:r>
      <w:r w:rsidRPr="007B23E8">
        <w:t>ie, atribu</w:t>
      </w:r>
      <w:r w:rsidR="0023143C">
        <w:t>ț</w:t>
      </w:r>
      <w:r w:rsidRPr="007B23E8">
        <w:t xml:space="preserve">ii similare fiind identificate </w:t>
      </w:r>
      <w:r w:rsidR="0023143C">
        <w:t>ș</w:t>
      </w:r>
      <w:r w:rsidRPr="007B23E8">
        <w:t>i în cazul consilierilor/exper</w:t>
      </w:r>
      <w:r w:rsidR="0023143C">
        <w:t>ț</w:t>
      </w:r>
      <w:r w:rsidRPr="007B23E8">
        <w:t>ilor de nivel ierarhic superior.</w:t>
      </w:r>
    </w:p>
    <w:p w14:paraId="35288D24" w14:textId="181DCC1D" w:rsidR="006F3D82" w:rsidRPr="0064424F" w:rsidRDefault="006F3D82" w:rsidP="006F3D82">
      <w:pPr>
        <w:rPr>
          <w:iCs/>
        </w:rPr>
      </w:pPr>
      <w:r w:rsidRPr="0064424F">
        <w:rPr>
          <w:iCs/>
        </w:rPr>
        <w:t>În administra</w:t>
      </w:r>
      <w:r w:rsidR="0023143C">
        <w:rPr>
          <w:iCs/>
        </w:rPr>
        <w:t>ț</w:t>
      </w:r>
      <w:r w:rsidRPr="0064424F">
        <w:rPr>
          <w:iCs/>
        </w:rPr>
        <w:t>ia publică există 42</w:t>
      </w:r>
      <w:r w:rsidR="007331E8">
        <w:rPr>
          <w:iCs/>
        </w:rPr>
        <w:t>.</w:t>
      </w:r>
      <w:r w:rsidRPr="0064424F">
        <w:rPr>
          <w:iCs/>
        </w:rPr>
        <w:t>594 posturi de „inspector” aferente func</w:t>
      </w:r>
      <w:r w:rsidR="0023143C">
        <w:rPr>
          <w:iCs/>
        </w:rPr>
        <w:t>ț</w:t>
      </w:r>
      <w:r w:rsidRPr="0064424F">
        <w:rPr>
          <w:iCs/>
        </w:rPr>
        <w:t xml:space="preserve">iilor publice generale, </w:t>
      </w:r>
      <w:r w:rsidRPr="0064424F">
        <w:t xml:space="preserve">din care 62% se găsesc la nivel local, 32% la nivel teritorial </w:t>
      </w:r>
      <w:r w:rsidR="0023143C">
        <w:t>ș</w:t>
      </w:r>
      <w:r w:rsidRPr="0064424F">
        <w:t xml:space="preserve">i doar 6% la nivel central.  </w:t>
      </w:r>
      <w:r w:rsidRPr="0064424F">
        <w:rPr>
          <w:iCs/>
        </w:rPr>
        <w:t xml:space="preserve">Există de asemenea </w:t>
      </w:r>
      <w:r w:rsidR="0023143C">
        <w:rPr>
          <w:iCs/>
        </w:rPr>
        <w:t>ș</w:t>
      </w:r>
      <w:r w:rsidRPr="0064424F">
        <w:rPr>
          <w:iCs/>
        </w:rPr>
        <w:t>i 6</w:t>
      </w:r>
      <w:r w:rsidR="00732166">
        <w:rPr>
          <w:iCs/>
        </w:rPr>
        <w:t>.</w:t>
      </w:r>
      <w:r w:rsidRPr="0064424F">
        <w:rPr>
          <w:iCs/>
        </w:rPr>
        <w:t>494 func</w:t>
      </w:r>
      <w:r w:rsidR="0023143C">
        <w:rPr>
          <w:iCs/>
        </w:rPr>
        <w:t>ț</w:t>
      </w:r>
      <w:r w:rsidRPr="0064424F">
        <w:rPr>
          <w:iCs/>
        </w:rPr>
        <w:t xml:space="preserve">ii publice specifice cu rol de control </w:t>
      </w:r>
      <w:r w:rsidR="0023143C">
        <w:rPr>
          <w:iCs/>
        </w:rPr>
        <w:t>ș</w:t>
      </w:r>
      <w:r w:rsidRPr="0064424F">
        <w:rPr>
          <w:iCs/>
        </w:rPr>
        <w:t>i inspec</w:t>
      </w:r>
      <w:r w:rsidR="0023143C">
        <w:rPr>
          <w:iCs/>
        </w:rPr>
        <w:t>ț</w:t>
      </w:r>
      <w:r w:rsidRPr="0064424F">
        <w:rPr>
          <w:iCs/>
        </w:rPr>
        <w:t>ie</w:t>
      </w:r>
      <w:r>
        <w:rPr>
          <w:iCs/>
        </w:rPr>
        <w:t xml:space="preserve">, din care </w:t>
      </w:r>
      <w:r>
        <w:t>a</w:t>
      </w:r>
      <w:r w:rsidRPr="00F879E5">
        <w:t>proximativ 40% din total</w:t>
      </w:r>
      <w:r>
        <w:t xml:space="preserve"> </w:t>
      </w:r>
      <w:r w:rsidRPr="00F879E5">
        <w:t xml:space="preserve">sunt </w:t>
      </w:r>
      <w:r>
        <w:t>reprezentate</w:t>
      </w:r>
      <w:r w:rsidRPr="00F879E5">
        <w:t xml:space="preserve"> de „inspectorii vamali” din cadrul Autorită</w:t>
      </w:r>
      <w:r w:rsidR="0023143C">
        <w:t>ț</w:t>
      </w:r>
      <w:r w:rsidRPr="00F879E5">
        <w:t xml:space="preserve">ii Vamale Române, iar 24% </w:t>
      </w:r>
      <w:r>
        <w:t xml:space="preserve">de </w:t>
      </w:r>
      <w:r w:rsidRPr="00F879E5">
        <w:t>„inspectori de muncă” din cadrul Inspec</w:t>
      </w:r>
      <w:r w:rsidR="0023143C">
        <w:t>ț</w:t>
      </w:r>
      <w:r w:rsidRPr="00F879E5">
        <w:t xml:space="preserve">iei Muncii </w:t>
      </w:r>
      <w:r w:rsidR="0023143C">
        <w:t>ș</w:t>
      </w:r>
      <w:r w:rsidRPr="00F879E5">
        <w:t>i a Inspectoratelor Teritoriale de Muncă</w:t>
      </w:r>
      <w:r>
        <w:t xml:space="preserve"> </w:t>
      </w:r>
      <w:r w:rsidRPr="0064424F">
        <w:rPr>
          <w:iCs/>
        </w:rPr>
        <w:t>(</w:t>
      </w:r>
      <w:r w:rsidR="00732166">
        <w:rPr>
          <w:iCs/>
        </w:rPr>
        <w:t xml:space="preserve">a se </w:t>
      </w:r>
      <w:r w:rsidRPr="0064424F">
        <w:t>ve</w:t>
      </w:r>
      <w:r w:rsidR="00732166">
        <w:t>dea</w:t>
      </w:r>
      <w:r w:rsidRPr="0064424F">
        <w:t xml:space="preserve"> </w:t>
      </w:r>
      <w:r w:rsidR="00052015">
        <w:t xml:space="preserve">Tabel 13 </w:t>
      </w:r>
      <w:r w:rsidRPr="0064424F">
        <w:t>pentru lista completă)</w:t>
      </w:r>
      <w:r w:rsidRPr="0064424F">
        <w:rPr>
          <w:iCs/>
        </w:rPr>
        <w:t xml:space="preserve">. </w:t>
      </w:r>
    </w:p>
    <w:p w14:paraId="6FBB6089" w14:textId="4DAEE553" w:rsidR="006F3D82" w:rsidRPr="0064424F" w:rsidRDefault="00052015" w:rsidP="00052015">
      <w:pPr>
        <w:pStyle w:val="Caption"/>
      </w:pPr>
      <w:r>
        <w:lastRenderedPageBreak/>
        <w:t xml:space="preserve">Figura </w:t>
      </w:r>
      <w:r>
        <w:fldChar w:fldCharType="begin"/>
      </w:r>
      <w:r>
        <w:instrText xml:space="preserve"> SEQ Figura \* ARABIC </w:instrText>
      </w:r>
      <w:r>
        <w:fldChar w:fldCharType="separate"/>
      </w:r>
      <w:r w:rsidR="0023143C">
        <w:rPr>
          <w:noProof/>
        </w:rPr>
        <w:t>13</w:t>
      </w:r>
      <w:r>
        <w:fldChar w:fldCharType="end"/>
      </w:r>
      <w:r w:rsidR="006F3D82" w:rsidRPr="0064424F">
        <w:t>. Distribu</w:t>
      </w:r>
      <w:r w:rsidR="0023143C">
        <w:t>ț</w:t>
      </w:r>
      <w:r w:rsidR="006F3D82" w:rsidRPr="0064424F">
        <w:t>ia func</w:t>
      </w:r>
      <w:r w:rsidR="0023143C">
        <w:t>ț</w:t>
      </w:r>
      <w:r w:rsidR="006F3D82" w:rsidRPr="0064424F">
        <w:t xml:space="preserve">iilor publice generale de inspector după nivelul administrativ </w:t>
      </w:r>
    </w:p>
    <w:p w14:paraId="02736C66" w14:textId="77777777" w:rsidR="006F3D82" w:rsidRPr="0064424F" w:rsidRDefault="006F3D82" w:rsidP="006F3D82">
      <w:pPr>
        <w:jc w:val="center"/>
        <w:rPr>
          <w:iCs/>
        </w:rPr>
      </w:pPr>
      <w:r w:rsidRPr="0064424F">
        <w:rPr>
          <w:noProof/>
          <w:shd w:val="clear" w:color="auto" w:fill="F2F2F2" w:themeFill="background1" w:themeFillShade="F2"/>
        </w:rPr>
        <w:drawing>
          <wp:inline distT="0" distB="0" distL="0" distR="0" wp14:anchorId="6089FA8C" wp14:editId="0B3B112C">
            <wp:extent cx="4210050" cy="2533650"/>
            <wp:effectExtent l="0" t="0" r="0" b="0"/>
            <wp:docPr id="42" name="Chart 42">
              <a:extLst xmlns:a="http://schemas.openxmlformats.org/drawingml/2006/main">
                <a:ext uri="{FF2B5EF4-FFF2-40B4-BE49-F238E27FC236}">
                  <a16:creationId xmlns:a16="http://schemas.microsoft.com/office/drawing/2014/main" id="{EE4D36D8-24F5-AF34-C6B7-70170CD8B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1225A7" w14:textId="2F47552B" w:rsidR="00B974F7" w:rsidRDefault="006F3D82" w:rsidP="00B974F7">
      <w:pPr>
        <w:pStyle w:val="Caption"/>
        <w:keepNext w:val="0"/>
      </w:pPr>
      <w:r w:rsidRPr="0064424F">
        <w:t>Sursa: Date puse la dispozi</w:t>
      </w:r>
      <w:r w:rsidR="0023143C">
        <w:t>ț</w:t>
      </w:r>
      <w:r w:rsidRPr="0064424F">
        <w:t>ie de ANFP (1 ianuarie 2024)</w:t>
      </w:r>
    </w:p>
    <w:p w14:paraId="017D20C1" w14:textId="77777777" w:rsidR="00B974F7" w:rsidRPr="00B974F7" w:rsidRDefault="00B974F7" w:rsidP="00B974F7"/>
    <w:p w14:paraId="503B2BAB" w14:textId="2927B71C" w:rsidR="006F3D82" w:rsidRPr="0064424F" w:rsidRDefault="006F3D82" w:rsidP="00D43ADC">
      <w:pPr>
        <w:pStyle w:val="Caption"/>
        <w:keepNext w:val="0"/>
      </w:pPr>
      <w:bookmarkStart w:id="117" w:name="_Ref162874634"/>
      <w:r w:rsidRPr="0064424F">
        <w:t xml:space="preserve">Tabel </w:t>
      </w:r>
      <w:r>
        <w:fldChar w:fldCharType="begin"/>
      </w:r>
      <w:r>
        <w:instrText xml:space="preserve"> SEQ Tabel \* ARABIC </w:instrText>
      </w:r>
      <w:r w:rsidR="007D2DC1">
        <w:fldChar w:fldCharType="separate"/>
      </w:r>
      <w:r>
        <w:rPr>
          <w:noProof/>
        </w:rPr>
        <w:fldChar w:fldCharType="end"/>
      </w:r>
      <w:bookmarkEnd w:id="117"/>
      <w:r w:rsidRPr="0064424F">
        <w:t xml:space="preserve">. Lista </w:t>
      </w:r>
      <w:r w:rsidR="0023143C">
        <w:t>ș</w:t>
      </w:r>
      <w:r w:rsidRPr="0064424F">
        <w:t>i numărul posturile aferente func</w:t>
      </w:r>
      <w:r w:rsidR="0023143C">
        <w:t>ț</w:t>
      </w:r>
      <w:r w:rsidRPr="0064424F">
        <w:t>iilor specific cu rol de inspec</w:t>
      </w:r>
      <w:r w:rsidR="0023143C">
        <w:t>ț</w:t>
      </w:r>
      <w:r w:rsidRPr="0064424F">
        <w:t xml:space="preserve">ie </w:t>
      </w:r>
      <w:r w:rsidR="0023143C">
        <w:t>ș</w:t>
      </w:r>
      <w:r w:rsidRPr="0064424F">
        <w:t>i control</w:t>
      </w:r>
    </w:p>
    <w:tbl>
      <w:tblPr>
        <w:tblW w:w="90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25"/>
        <w:gridCol w:w="1175"/>
      </w:tblGrid>
      <w:tr w:rsidR="006F3D82" w:rsidRPr="0064424F" w14:paraId="4210292D" w14:textId="77777777" w:rsidTr="00052015">
        <w:trPr>
          <w:trHeight w:val="144"/>
        </w:trPr>
        <w:tc>
          <w:tcPr>
            <w:tcW w:w="7825" w:type="dxa"/>
            <w:shd w:val="clear" w:color="auto" w:fill="FFE600"/>
            <w:noWrap/>
            <w:vAlign w:val="center"/>
          </w:tcPr>
          <w:p w14:paraId="09073237" w14:textId="4DE7D3D5" w:rsidR="006F3D82" w:rsidRPr="008D634E" w:rsidRDefault="006F3D82" w:rsidP="00D43ADC">
            <w:pPr>
              <w:spacing w:before="0" w:after="0"/>
              <w:jc w:val="left"/>
              <w:rPr>
                <w:rFonts w:eastAsia="Times New Roman" w:cstheme="minorHAnsi"/>
                <w:b/>
                <w:bCs/>
                <w:color w:val="000000"/>
                <w:sz w:val="18"/>
                <w:szCs w:val="18"/>
              </w:rPr>
            </w:pPr>
            <w:r w:rsidRPr="008D634E">
              <w:rPr>
                <w:rFonts w:eastAsia="Times New Roman" w:cstheme="minorHAnsi"/>
                <w:b/>
                <w:bCs/>
                <w:color w:val="000000"/>
                <w:sz w:val="18"/>
                <w:szCs w:val="18"/>
              </w:rPr>
              <w:t>Func</w:t>
            </w:r>
            <w:r w:rsidR="0023143C">
              <w:rPr>
                <w:rFonts w:eastAsia="Times New Roman" w:cstheme="minorHAnsi"/>
                <w:b/>
                <w:bCs/>
                <w:color w:val="000000"/>
                <w:sz w:val="18"/>
                <w:szCs w:val="18"/>
              </w:rPr>
              <w:t>ț</w:t>
            </w:r>
            <w:r w:rsidRPr="008D634E">
              <w:rPr>
                <w:rFonts w:eastAsia="Times New Roman" w:cstheme="minorHAnsi"/>
                <w:b/>
                <w:bCs/>
                <w:color w:val="000000"/>
                <w:sz w:val="18"/>
                <w:szCs w:val="18"/>
              </w:rPr>
              <w:t>ie</w:t>
            </w:r>
          </w:p>
        </w:tc>
        <w:tc>
          <w:tcPr>
            <w:tcW w:w="1175" w:type="dxa"/>
            <w:shd w:val="clear" w:color="auto" w:fill="FFE600"/>
            <w:noWrap/>
            <w:vAlign w:val="center"/>
          </w:tcPr>
          <w:p w14:paraId="741E1B74" w14:textId="77777777" w:rsidR="006F3D82" w:rsidRPr="008D634E" w:rsidRDefault="006F3D82" w:rsidP="00D43ADC">
            <w:pPr>
              <w:spacing w:before="0" w:after="0"/>
              <w:jc w:val="left"/>
              <w:rPr>
                <w:rFonts w:eastAsia="Times New Roman" w:cstheme="minorHAnsi"/>
                <w:b/>
                <w:bCs/>
                <w:color w:val="000000"/>
                <w:sz w:val="18"/>
                <w:szCs w:val="18"/>
              </w:rPr>
            </w:pPr>
            <w:r w:rsidRPr="008D634E">
              <w:rPr>
                <w:rFonts w:eastAsia="Times New Roman" w:cstheme="minorHAnsi"/>
                <w:b/>
                <w:bCs/>
                <w:color w:val="000000"/>
                <w:sz w:val="18"/>
                <w:szCs w:val="18"/>
              </w:rPr>
              <w:t>Nr. posturi</w:t>
            </w:r>
          </w:p>
        </w:tc>
      </w:tr>
      <w:tr w:rsidR="006F3D82" w:rsidRPr="0064424F" w14:paraId="07A1A001" w14:textId="77777777" w:rsidTr="00052015">
        <w:trPr>
          <w:trHeight w:val="144"/>
        </w:trPr>
        <w:tc>
          <w:tcPr>
            <w:tcW w:w="7825" w:type="dxa"/>
            <w:shd w:val="clear" w:color="auto" w:fill="auto"/>
            <w:noWrap/>
            <w:vAlign w:val="bottom"/>
            <w:hideMark/>
          </w:tcPr>
          <w:p w14:paraId="01087CE4"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vamal</w:t>
            </w:r>
          </w:p>
        </w:tc>
        <w:tc>
          <w:tcPr>
            <w:tcW w:w="1175" w:type="dxa"/>
            <w:shd w:val="clear" w:color="auto" w:fill="auto"/>
            <w:noWrap/>
            <w:vAlign w:val="bottom"/>
            <w:hideMark/>
          </w:tcPr>
          <w:p w14:paraId="3DABECA1"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2573</w:t>
            </w:r>
          </w:p>
        </w:tc>
      </w:tr>
      <w:tr w:rsidR="006F3D82" w:rsidRPr="0064424F" w14:paraId="1B435817" w14:textId="77777777" w:rsidTr="00052015">
        <w:trPr>
          <w:trHeight w:val="144"/>
        </w:trPr>
        <w:tc>
          <w:tcPr>
            <w:tcW w:w="7825" w:type="dxa"/>
            <w:shd w:val="clear" w:color="auto" w:fill="auto"/>
            <w:noWrap/>
            <w:vAlign w:val="bottom"/>
            <w:hideMark/>
          </w:tcPr>
          <w:p w14:paraId="5E83F830"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de muncă</w:t>
            </w:r>
          </w:p>
        </w:tc>
        <w:tc>
          <w:tcPr>
            <w:tcW w:w="1175" w:type="dxa"/>
            <w:shd w:val="clear" w:color="auto" w:fill="auto"/>
            <w:noWrap/>
            <w:vAlign w:val="bottom"/>
            <w:hideMark/>
          </w:tcPr>
          <w:p w14:paraId="07D541A0"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1519</w:t>
            </w:r>
          </w:p>
        </w:tc>
      </w:tr>
      <w:tr w:rsidR="006F3D82" w:rsidRPr="0064424F" w14:paraId="775C651B" w14:textId="77777777" w:rsidTr="00052015">
        <w:trPr>
          <w:trHeight w:val="144"/>
        </w:trPr>
        <w:tc>
          <w:tcPr>
            <w:tcW w:w="7825" w:type="dxa"/>
            <w:shd w:val="clear" w:color="auto" w:fill="auto"/>
            <w:noWrap/>
            <w:vAlign w:val="bottom"/>
            <w:hideMark/>
          </w:tcPr>
          <w:p w14:paraId="01973058" w14:textId="5CE70316"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în construc</w:t>
            </w:r>
            <w:r w:rsidR="0023143C">
              <w:rPr>
                <w:rFonts w:eastAsia="Times New Roman" w:cstheme="minorHAnsi"/>
                <w:color w:val="000000"/>
                <w:sz w:val="18"/>
                <w:szCs w:val="18"/>
              </w:rPr>
              <w:t>ț</w:t>
            </w:r>
            <w:r w:rsidRPr="0064424F">
              <w:rPr>
                <w:rFonts w:eastAsia="Times New Roman" w:cstheme="minorHAnsi"/>
                <w:color w:val="000000"/>
                <w:sz w:val="18"/>
                <w:szCs w:val="18"/>
              </w:rPr>
              <w:t>ii</w:t>
            </w:r>
          </w:p>
        </w:tc>
        <w:tc>
          <w:tcPr>
            <w:tcW w:w="1175" w:type="dxa"/>
            <w:shd w:val="clear" w:color="auto" w:fill="auto"/>
            <w:noWrap/>
            <w:vAlign w:val="bottom"/>
            <w:hideMark/>
          </w:tcPr>
          <w:p w14:paraId="2026461C"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624</w:t>
            </w:r>
          </w:p>
        </w:tc>
      </w:tr>
      <w:tr w:rsidR="006F3D82" w:rsidRPr="0064424F" w14:paraId="25D85B1D" w14:textId="77777777" w:rsidTr="00052015">
        <w:trPr>
          <w:trHeight w:val="144"/>
        </w:trPr>
        <w:tc>
          <w:tcPr>
            <w:tcW w:w="7825" w:type="dxa"/>
            <w:shd w:val="clear" w:color="auto" w:fill="auto"/>
            <w:noWrap/>
            <w:vAlign w:val="bottom"/>
            <w:hideMark/>
          </w:tcPr>
          <w:p w14:paraId="2E9FA659"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casier</w:t>
            </w:r>
          </w:p>
        </w:tc>
        <w:tc>
          <w:tcPr>
            <w:tcW w:w="1175" w:type="dxa"/>
            <w:shd w:val="clear" w:color="auto" w:fill="auto"/>
            <w:noWrap/>
            <w:vAlign w:val="bottom"/>
            <w:hideMark/>
          </w:tcPr>
          <w:p w14:paraId="3DBD64FF"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462</w:t>
            </w:r>
          </w:p>
        </w:tc>
      </w:tr>
      <w:tr w:rsidR="006F3D82" w:rsidRPr="0064424F" w14:paraId="0E3158A4" w14:textId="77777777" w:rsidTr="00052015">
        <w:trPr>
          <w:trHeight w:val="144"/>
        </w:trPr>
        <w:tc>
          <w:tcPr>
            <w:tcW w:w="7825" w:type="dxa"/>
            <w:shd w:val="clear" w:color="auto" w:fill="auto"/>
            <w:noWrap/>
            <w:vAlign w:val="bottom"/>
            <w:hideMark/>
          </w:tcPr>
          <w:p w14:paraId="782C1E28"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social</w:t>
            </w:r>
          </w:p>
        </w:tc>
        <w:tc>
          <w:tcPr>
            <w:tcW w:w="1175" w:type="dxa"/>
            <w:shd w:val="clear" w:color="auto" w:fill="auto"/>
            <w:noWrap/>
            <w:vAlign w:val="bottom"/>
            <w:hideMark/>
          </w:tcPr>
          <w:p w14:paraId="4F8DCE54"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283</w:t>
            </w:r>
          </w:p>
        </w:tc>
      </w:tr>
      <w:tr w:rsidR="006F3D82" w:rsidRPr="0064424F" w14:paraId="01D824DB" w14:textId="77777777" w:rsidTr="00052015">
        <w:trPr>
          <w:trHeight w:val="144"/>
        </w:trPr>
        <w:tc>
          <w:tcPr>
            <w:tcW w:w="7825" w:type="dxa"/>
            <w:shd w:val="clear" w:color="auto" w:fill="auto"/>
            <w:noWrap/>
            <w:vAlign w:val="bottom"/>
            <w:hideMark/>
          </w:tcPr>
          <w:p w14:paraId="1622432E" w14:textId="1217BDEF"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de concuren</w:t>
            </w:r>
            <w:r w:rsidR="0023143C">
              <w:rPr>
                <w:rFonts w:eastAsia="Times New Roman" w:cstheme="minorHAnsi"/>
                <w:color w:val="000000"/>
                <w:sz w:val="18"/>
                <w:szCs w:val="18"/>
              </w:rPr>
              <w:t>ț</w:t>
            </w:r>
            <w:r w:rsidRPr="0064424F">
              <w:rPr>
                <w:rFonts w:eastAsia="Times New Roman" w:cstheme="minorHAnsi"/>
                <w:color w:val="000000"/>
                <w:sz w:val="18"/>
                <w:szCs w:val="18"/>
              </w:rPr>
              <w:t>ă</w:t>
            </w:r>
          </w:p>
        </w:tc>
        <w:tc>
          <w:tcPr>
            <w:tcW w:w="1175" w:type="dxa"/>
            <w:shd w:val="clear" w:color="auto" w:fill="auto"/>
            <w:noWrap/>
            <w:vAlign w:val="bottom"/>
            <w:hideMark/>
          </w:tcPr>
          <w:p w14:paraId="3B77E6A5"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230</w:t>
            </w:r>
          </w:p>
        </w:tc>
      </w:tr>
      <w:tr w:rsidR="006F3D82" w:rsidRPr="0064424F" w14:paraId="78DB13D2" w14:textId="77777777" w:rsidTr="00052015">
        <w:trPr>
          <w:trHeight w:val="144"/>
        </w:trPr>
        <w:tc>
          <w:tcPr>
            <w:tcW w:w="7825" w:type="dxa"/>
            <w:shd w:val="clear" w:color="auto" w:fill="auto"/>
            <w:noWrap/>
            <w:vAlign w:val="bottom"/>
            <w:hideMark/>
          </w:tcPr>
          <w:p w14:paraId="5C0AA206" w14:textId="6C0CC532"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protec</w:t>
            </w:r>
            <w:r w:rsidR="0023143C">
              <w:rPr>
                <w:rFonts w:eastAsia="Times New Roman" w:cstheme="minorHAnsi"/>
                <w:color w:val="000000"/>
                <w:sz w:val="18"/>
                <w:szCs w:val="18"/>
              </w:rPr>
              <w:t>ț</w:t>
            </w:r>
            <w:r w:rsidRPr="0064424F">
              <w:rPr>
                <w:rFonts w:eastAsia="Times New Roman" w:cstheme="minorHAnsi"/>
                <w:color w:val="000000"/>
                <w:sz w:val="18"/>
                <w:szCs w:val="18"/>
              </w:rPr>
              <w:t>ie civilă</w:t>
            </w:r>
          </w:p>
        </w:tc>
        <w:tc>
          <w:tcPr>
            <w:tcW w:w="1175" w:type="dxa"/>
            <w:shd w:val="clear" w:color="auto" w:fill="auto"/>
            <w:noWrap/>
            <w:vAlign w:val="bottom"/>
            <w:hideMark/>
          </w:tcPr>
          <w:p w14:paraId="1EF6B06D"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165</w:t>
            </w:r>
          </w:p>
        </w:tc>
      </w:tr>
      <w:tr w:rsidR="006F3D82" w:rsidRPr="0064424F" w14:paraId="0D22A93C" w14:textId="77777777" w:rsidTr="00052015">
        <w:trPr>
          <w:trHeight w:val="144"/>
        </w:trPr>
        <w:tc>
          <w:tcPr>
            <w:tcW w:w="7825" w:type="dxa"/>
            <w:shd w:val="clear" w:color="auto" w:fill="auto"/>
            <w:noWrap/>
            <w:vAlign w:val="bottom"/>
            <w:hideMark/>
          </w:tcPr>
          <w:p w14:paraId="07945169"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Controlor vamal</w:t>
            </w:r>
          </w:p>
        </w:tc>
        <w:tc>
          <w:tcPr>
            <w:tcW w:w="1175" w:type="dxa"/>
            <w:shd w:val="clear" w:color="auto" w:fill="auto"/>
            <w:noWrap/>
            <w:vAlign w:val="bottom"/>
            <w:hideMark/>
          </w:tcPr>
          <w:p w14:paraId="6003CED5"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156</w:t>
            </w:r>
          </w:p>
        </w:tc>
      </w:tr>
      <w:tr w:rsidR="006F3D82" w:rsidRPr="0064424F" w14:paraId="1904999D" w14:textId="77777777" w:rsidTr="00052015">
        <w:trPr>
          <w:trHeight w:val="144"/>
        </w:trPr>
        <w:tc>
          <w:tcPr>
            <w:tcW w:w="7825" w:type="dxa"/>
            <w:shd w:val="clear" w:color="auto" w:fill="auto"/>
            <w:noWrap/>
            <w:vAlign w:val="bottom"/>
            <w:hideMark/>
          </w:tcPr>
          <w:p w14:paraId="05C30CD6"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de integritate</w:t>
            </w:r>
          </w:p>
        </w:tc>
        <w:tc>
          <w:tcPr>
            <w:tcW w:w="1175" w:type="dxa"/>
            <w:shd w:val="clear" w:color="auto" w:fill="auto"/>
            <w:noWrap/>
            <w:vAlign w:val="bottom"/>
            <w:hideMark/>
          </w:tcPr>
          <w:p w14:paraId="26D01D66"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84</w:t>
            </w:r>
          </w:p>
        </w:tc>
      </w:tr>
      <w:tr w:rsidR="006F3D82" w:rsidRPr="0064424F" w14:paraId="3E920D99" w14:textId="77777777" w:rsidTr="00052015">
        <w:trPr>
          <w:trHeight w:val="144"/>
        </w:trPr>
        <w:tc>
          <w:tcPr>
            <w:tcW w:w="7825" w:type="dxa"/>
            <w:shd w:val="clear" w:color="auto" w:fill="auto"/>
            <w:noWrap/>
            <w:vAlign w:val="bottom"/>
            <w:hideMark/>
          </w:tcPr>
          <w:p w14:paraId="6085E16B" w14:textId="3C42DA54"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Inspector </w:t>
            </w:r>
            <w:r w:rsidR="0023143C">
              <w:rPr>
                <w:rFonts w:eastAsia="Times New Roman" w:cstheme="minorHAnsi"/>
                <w:color w:val="000000"/>
                <w:sz w:val="18"/>
                <w:szCs w:val="18"/>
              </w:rPr>
              <w:t>ș</w:t>
            </w:r>
            <w:r w:rsidRPr="0064424F">
              <w:rPr>
                <w:rFonts w:eastAsia="Times New Roman" w:cstheme="minorHAnsi"/>
                <w:color w:val="000000"/>
                <w:sz w:val="18"/>
                <w:szCs w:val="18"/>
              </w:rPr>
              <w:t xml:space="preserve">ef adjunct </w:t>
            </w:r>
          </w:p>
        </w:tc>
        <w:tc>
          <w:tcPr>
            <w:tcW w:w="1175" w:type="dxa"/>
            <w:shd w:val="clear" w:color="auto" w:fill="auto"/>
            <w:noWrap/>
            <w:vAlign w:val="bottom"/>
            <w:hideMark/>
          </w:tcPr>
          <w:p w14:paraId="0B25A75B"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84</w:t>
            </w:r>
          </w:p>
        </w:tc>
      </w:tr>
      <w:tr w:rsidR="006F3D82" w:rsidRPr="0064424F" w14:paraId="6323BBEB" w14:textId="77777777" w:rsidTr="00052015">
        <w:trPr>
          <w:trHeight w:val="144"/>
        </w:trPr>
        <w:tc>
          <w:tcPr>
            <w:tcW w:w="7825" w:type="dxa"/>
            <w:shd w:val="clear" w:color="auto" w:fill="auto"/>
            <w:noWrap/>
            <w:vAlign w:val="bottom"/>
            <w:hideMark/>
          </w:tcPr>
          <w:p w14:paraId="042081A0" w14:textId="0C9AE0E5"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Inspector </w:t>
            </w:r>
            <w:r w:rsidR="0023143C">
              <w:rPr>
                <w:rFonts w:eastAsia="Times New Roman" w:cstheme="minorHAnsi"/>
                <w:color w:val="000000"/>
                <w:sz w:val="18"/>
                <w:szCs w:val="18"/>
              </w:rPr>
              <w:t>ș</w:t>
            </w:r>
            <w:r w:rsidRPr="0064424F">
              <w:rPr>
                <w:rFonts w:eastAsia="Times New Roman" w:cstheme="minorHAnsi"/>
                <w:color w:val="000000"/>
                <w:sz w:val="18"/>
                <w:szCs w:val="18"/>
              </w:rPr>
              <w:t>ef</w:t>
            </w:r>
          </w:p>
        </w:tc>
        <w:tc>
          <w:tcPr>
            <w:tcW w:w="1175" w:type="dxa"/>
            <w:shd w:val="clear" w:color="auto" w:fill="auto"/>
            <w:noWrap/>
            <w:vAlign w:val="bottom"/>
            <w:hideMark/>
          </w:tcPr>
          <w:p w14:paraId="6E197ED6"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81</w:t>
            </w:r>
          </w:p>
        </w:tc>
      </w:tr>
      <w:tr w:rsidR="006F3D82" w:rsidRPr="0064424F" w14:paraId="37D4C162" w14:textId="77777777" w:rsidTr="00052015">
        <w:trPr>
          <w:trHeight w:val="144"/>
        </w:trPr>
        <w:tc>
          <w:tcPr>
            <w:tcW w:w="7825" w:type="dxa"/>
            <w:shd w:val="clear" w:color="auto" w:fill="auto"/>
            <w:noWrap/>
            <w:vAlign w:val="bottom"/>
            <w:hideMark/>
          </w:tcPr>
          <w:p w14:paraId="6CED2107"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ecolog</w:t>
            </w:r>
          </w:p>
        </w:tc>
        <w:tc>
          <w:tcPr>
            <w:tcW w:w="1175" w:type="dxa"/>
            <w:shd w:val="clear" w:color="auto" w:fill="auto"/>
            <w:noWrap/>
            <w:vAlign w:val="bottom"/>
            <w:hideMark/>
          </w:tcPr>
          <w:p w14:paraId="6018F0A5"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48</w:t>
            </w:r>
          </w:p>
        </w:tc>
      </w:tr>
      <w:tr w:rsidR="006F3D82" w:rsidRPr="0064424F" w14:paraId="7A974817" w14:textId="77777777" w:rsidTr="00052015">
        <w:trPr>
          <w:trHeight w:val="144"/>
        </w:trPr>
        <w:tc>
          <w:tcPr>
            <w:tcW w:w="7825" w:type="dxa"/>
            <w:shd w:val="clear" w:color="auto" w:fill="auto"/>
            <w:noWrap/>
            <w:vAlign w:val="bottom"/>
            <w:hideMark/>
          </w:tcPr>
          <w:p w14:paraId="780BA577"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audiovizual</w:t>
            </w:r>
          </w:p>
        </w:tc>
        <w:tc>
          <w:tcPr>
            <w:tcW w:w="1175" w:type="dxa"/>
            <w:shd w:val="clear" w:color="auto" w:fill="auto"/>
            <w:noWrap/>
            <w:vAlign w:val="bottom"/>
            <w:hideMark/>
          </w:tcPr>
          <w:p w14:paraId="71D7B067"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42</w:t>
            </w:r>
          </w:p>
        </w:tc>
      </w:tr>
      <w:tr w:rsidR="006F3D82" w:rsidRPr="0064424F" w14:paraId="24923BCD" w14:textId="77777777" w:rsidTr="00052015">
        <w:trPr>
          <w:trHeight w:val="144"/>
        </w:trPr>
        <w:tc>
          <w:tcPr>
            <w:tcW w:w="7825" w:type="dxa"/>
            <w:shd w:val="clear" w:color="auto" w:fill="auto"/>
            <w:noWrap/>
            <w:vAlign w:val="bottom"/>
            <w:hideMark/>
          </w:tcPr>
          <w:p w14:paraId="18B5911F" w14:textId="55A6E4F1"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Inspector </w:t>
            </w:r>
            <w:r w:rsidR="0023143C">
              <w:rPr>
                <w:rFonts w:eastAsia="Times New Roman" w:cstheme="minorHAnsi"/>
                <w:color w:val="000000"/>
                <w:sz w:val="18"/>
                <w:szCs w:val="18"/>
              </w:rPr>
              <w:t>ș</w:t>
            </w:r>
            <w:r w:rsidRPr="0064424F">
              <w:rPr>
                <w:rFonts w:eastAsia="Times New Roman" w:cstheme="minorHAnsi"/>
                <w:color w:val="000000"/>
                <w:sz w:val="18"/>
                <w:szCs w:val="18"/>
              </w:rPr>
              <w:t>ef jude</w:t>
            </w:r>
            <w:r w:rsidR="0023143C">
              <w:rPr>
                <w:rFonts w:eastAsia="Times New Roman" w:cstheme="minorHAnsi"/>
                <w:color w:val="000000"/>
                <w:sz w:val="18"/>
                <w:szCs w:val="18"/>
              </w:rPr>
              <w:t>ț</w:t>
            </w:r>
            <w:r w:rsidRPr="0064424F">
              <w:rPr>
                <w:rFonts w:eastAsia="Times New Roman" w:cstheme="minorHAnsi"/>
                <w:color w:val="000000"/>
                <w:sz w:val="18"/>
                <w:szCs w:val="18"/>
              </w:rPr>
              <w:t>ean</w:t>
            </w:r>
          </w:p>
        </w:tc>
        <w:tc>
          <w:tcPr>
            <w:tcW w:w="1175" w:type="dxa"/>
            <w:shd w:val="clear" w:color="auto" w:fill="auto"/>
            <w:noWrap/>
            <w:vAlign w:val="bottom"/>
            <w:hideMark/>
          </w:tcPr>
          <w:p w14:paraId="088D01FF"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41</w:t>
            </w:r>
          </w:p>
        </w:tc>
      </w:tr>
      <w:tr w:rsidR="006F3D82" w:rsidRPr="0064424F" w14:paraId="5B7AF88C" w14:textId="77777777" w:rsidTr="00052015">
        <w:trPr>
          <w:trHeight w:val="144"/>
        </w:trPr>
        <w:tc>
          <w:tcPr>
            <w:tcW w:w="7825" w:type="dxa"/>
            <w:shd w:val="clear" w:color="auto" w:fill="auto"/>
            <w:noWrap/>
            <w:vAlign w:val="bottom"/>
            <w:hideMark/>
          </w:tcPr>
          <w:p w14:paraId="190CE8BD"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Controlor delegat </w:t>
            </w:r>
          </w:p>
        </w:tc>
        <w:tc>
          <w:tcPr>
            <w:tcW w:w="1175" w:type="dxa"/>
            <w:shd w:val="clear" w:color="auto" w:fill="auto"/>
            <w:noWrap/>
            <w:vAlign w:val="bottom"/>
            <w:hideMark/>
          </w:tcPr>
          <w:p w14:paraId="1F495628"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37</w:t>
            </w:r>
          </w:p>
        </w:tc>
      </w:tr>
      <w:tr w:rsidR="006F3D82" w:rsidRPr="0064424F" w14:paraId="0CB732C2" w14:textId="77777777" w:rsidTr="00052015">
        <w:trPr>
          <w:trHeight w:val="144"/>
        </w:trPr>
        <w:tc>
          <w:tcPr>
            <w:tcW w:w="7825" w:type="dxa"/>
            <w:shd w:val="clear" w:color="auto" w:fill="auto"/>
            <w:noWrap/>
            <w:vAlign w:val="bottom"/>
            <w:hideMark/>
          </w:tcPr>
          <w:p w14:paraId="179DFFA8"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de concurenta</w:t>
            </w:r>
          </w:p>
        </w:tc>
        <w:tc>
          <w:tcPr>
            <w:tcW w:w="1175" w:type="dxa"/>
            <w:shd w:val="clear" w:color="auto" w:fill="auto"/>
            <w:noWrap/>
            <w:vAlign w:val="bottom"/>
            <w:hideMark/>
          </w:tcPr>
          <w:p w14:paraId="23659FFB"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25</w:t>
            </w:r>
          </w:p>
        </w:tc>
      </w:tr>
      <w:tr w:rsidR="006F3D82" w:rsidRPr="0064424F" w14:paraId="161DAA0D" w14:textId="77777777" w:rsidTr="00052015">
        <w:trPr>
          <w:trHeight w:val="144"/>
        </w:trPr>
        <w:tc>
          <w:tcPr>
            <w:tcW w:w="7825" w:type="dxa"/>
            <w:shd w:val="clear" w:color="auto" w:fill="auto"/>
            <w:noWrap/>
            <w:vAlign w:val="bottom"/>
            <w:hideMark/>
          </w:tcPr>
          <w:p w14:paraId="6B22F665" w14:textId="56F75E71"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Inspector de urmărire </w:t>
            </w:r>
            <w:r w:rsidR="0023143C">
              <w:rPr>
                <w:rFonts w:eastAsia="Times New Roman" w:cstheme="minorHAnsi"/>
                <w:color w:val="000000"/>
                <w:sz w:val="18"/>
                <w:szCs w:val="18"/>
              </w:rPr>
              <w:t>ș</w:t>
            </w:r>
            <w:r w:rsidRPr="0064424F">
              <w:rPr>
                <w:rFonts w:eastAsia="Times New Roman" w:cstheme="minorHAnsi"/>
                <w:color w:val="000000"/>
                <w:sz w:val="18"/>
                <w:szCs w:val="18"/>
              </w:rPr>
              <w:t>i administrare bunuri</w:t>
            </w:r>
          </w:p>
        </w:tc>
        <w:tc>
          <w:tcPr>
            <w:tcW w:w="1175" w:type="dxa"/>
            <w:shd w:val="clear" w:color="auto" w:fill="auto"/>
            <w:noWrap/>
            <w:vAlign w:val="bottom"/>
            <w:hideMark/>
          </w:tcPr>
          <w:p w14:paraId="37536A31"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25</w:t>
            </w:r>
          </w:p>
        </w:tc>
      </w:tr>
      <w:tr w:rsidR="006F3D82" w:rsidRPr="0064424F" w14:paraId="131DC3DA" w14:textId="77777777" w:rsidTr="00052015">
        <w:trPr>
          <w:trHeight w:val="144"/>
        </w:trPr>
        <w:tc>
          <w:tcPr>
            <w:tcW w:w="7825" w:type="dxa"/>
            <w:shd w:val="clear" w:color="auto" w:fill="auto"/>
            <w:noWrap/>
            <w:vAlign w:val="bottom"/>
            <w:hideMark/>
          </w:tcPr>
          <w:p w14:paraId="0B117CCF"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de monitorizare</w:t>
            </w:r>
          </w:p>
        </w:tc>
        <w:tc>
          <w:tcPr>
            <w:tcW w:w="1175" w:type="dxa"/>
            <w:shd w:val="clear" w:color="auto" w:fill="auto"/>
            <w:noWrap/>
            <w:vAlign w:val="bottom"/>
            <w:hideMark/>
          </w:tcPr>
          <w:p w14:paraId="38EDBAA3"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9</w:t>
            </w:r>
          </w:p>
        </w:tc>
      </w:tr>
      <w:tr w:rsidR="006F3D82" w:rsidRPr="0064424F" w14:paraId="7082BFA3" w14:textId="77777777" w:rsidTr="00052015">
        <w:trPr>
          <w:trHeight w:val="144"/>
        </w:trPr>
        <w:tc>
          <w:tcPr>
            <w:tcW w:w="7825" w:type="dxa"/>
            <w:shd w:val="clear" w:color="auto" w:fill="auto"/>
            <w:noWrap/>
            <w:vAlign w:val="bottom"/>
            <w:hideMark/>
          </w:tcPr>
          <w:p w14:paraId="77EF445B" w14:textId="6D26DD4A"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Controlor financiar </w:t>
            </w:r>
            <w:r w:rsidR="0023143C">
              <w:rPr>
                <w:rFonts w:eastAsia="Times New Roman" w:cstheme="minorHAnsi"/>
                <w:color w:val="000000"/>
                <w:sz w:val="18"/>
                <w:szCs w:val="18"/>
              </w:rPr>
              <w:t>ș</w:t>
            </w:r>
            <w:r w:rsidRPr="0064424F">
              <w:rPr>
                <w:rFonts w:eastAsia="Times New Roman" w:cstheme="minorHAnsi"/>
                <w:color w:val="000000"/>
                <w:sz w:val="18"/>
                <w:szCs w:val="18"/>
              </w:rPr>
              <w:t>ef adjunct</w:t>
            </w:r>
          </w:p>
        </w:tc>
        <w:tc>
          <w:tcPr>
            <w:tcW w:w="1175" w:type="dxa"/>
            <w:shd w:val="clear" w:color="auto" w:fill="auto"/>
            <w:noWrap/>
            <w:vAlign w:val="bottom"/>
            <w:hideMark/>
          </w:tcPr>
          <w:p w14:paraId="311E3FCF"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w:t>
            </w:r>
          </w:p>
        </w:tc>
      </w:tr>
      <w:tr w:rsidR="006F3D82" w:rsidRPr="0064424F" w14:paraId="2D0C8F0D" w14:textId="77777777" w:rsidTr="00052015">
        <w:trPr>
          <w:trHeight w:val="144"/>
        </w:trPr>
        <w:tc>
          <w:tcPr>
            <w:tcW w:w="7825" w:type="dxa"/>
            <w:shd w:val="clear" w:color="auto" w:fill="auto"/>
            <w:noWrap/>
            <w:vAlign w:val="bottom"/>
            <w:hideMark/>
          </w:tcPr>
          <w:p w14:paraId="62FECF71"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general de stat adjunct</w:t>
            </w:r>
          </w:p>
        </w:tc>
        <w:tc>
          <w:tcPr>
            <w:tcW w:w="1175" w:type="dxa"/>
            <w:shd w:val="clear" w:color="auto" w:fill="auto"/>
            <w:noWrap/>
            <w:vAlign w:val="bottom"/>
            <w:hideMark/>
          </w:tcPr>
          <w:p w14:paraId="64690C5F"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2</w:t>
            </w:r>
          </w:p>
        </w:tc>
      </w:tr>
      <w:tr w:rsidR="006F3D82" w:rsidRPr="0064424F" w14:paraId="581BC504" w14:textId="77777777" w:rsidTr="00052015">
        <w:trPr>
          <w:trHeight w:val="144"/>
        </w:trPr>
        <w:tc>
          <w:tcPr>
            <w:tcW w:w="7825" w:type="dxa"/>
            <w:shd w:val="clear" w:color="auto" w:fill="auto"/>
            <w:noWrap/>
            <w:vAlign w:val="bottom"/>
            <w:hideMark/>
          </w:tcPr>
          <w:p w14:paraId="55D8A6D6" w14:textId="4A4F271F"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Controlor financiar </w:t>
            </w:r>
            <w:r w:rsidR="0023143C">
              <w:rPr>
                <w:rFonts w:eastAsia="Times New Roman" w:cstheme="minorHAnsi"/>
                <w:color w:val="000000"/>
                <w:sz w:val="18"/>
                <w:szCs w:val="18"/>
              </w:rPr>
              <w:t>ș</w:t>
            </w:r>
            <w:r w:rsidRPr="0064424F">
              <w:rPr>
                <w:rFonts w:eastAsia="Times New Roman" w:cstheme="minorHAnsi"/>
                <w:color w:val="000000"/>
                <w:sz w:val="18"/>
                <w:szCs w:val="18"/>
              </w:rPr>
              <w:t>ef</w:t>
            </w:r>
          </w:p>
        </w:tc>
        <w:tc>
          <w:tcPr>
            <w:tcW w:w="1175" w:type="dxa"/>
            <w:shd w:val="clear" w:color="auto" w:fill="auto"/>
            <w:noWrap/>
            <w:vAlign w:val="bottom"/>
            <w:hideMark/>
          </w:tcPr>
          <w:p w14:paraId="738533A9"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w:t>
            </w:r>
          </w:p>
        </w:tc>
      </w:tr>
      <w:tr w:rsidR="006F3D82" w:rsidRPr="0064424F" w14:paraId="62073815" w14:textId="77777777" w:rsidTr="00052015">
        <w:trPr>
          <w:trHeight w:val="144"/>
        </w:trPr>
        <w:tc>
          <w:tcPr>
            <w:tcW w:w="7825" w:type="dxa"/>
            <w:shd w:val="clear" w:color="auto" w:fill="auto"/>
            <w:noWrap/>
            <w:vAlign w:val="bottom"/>
            <w:hideMark/>
          </w:tcPr>
          <w:p w14:paraId="3C621693" w14:textId="77777777"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Inspector general de stat</w:t>
            </w:r>
          </w:p>
        </w:tc>
        <w:tc>
          <w:tcPr>
            <w:tcW w:w="1175" w:type="dxa"/>
            <w:shd w:val="clear" w:color="auto" w:fill="auto"/>
            <w:noWrap/>
            <w:vAlign w:val="bottom"/>
            <w:hideMark/>
          </w:tcPr>
          <w:p w14:paraId="1A08E35D"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w:t>
            </w:r>
          </w:p>
        </w:tc>
      </w:tr>
      <w:tr w:rsidR="006F3D82" w:rsidRPr="0064424F" w14:paraId="36B2C79C" w14:textId="77777777" w:rsidTr="00052015">
        <w:trPr>
          <w:trHeight w:val="144"/>
        </w:trPr>
        <w:tc>
          <w:tcPr>
            <w:tcW w:w="7825" w:type="dxa"/>
            <w:shd w:val="clear" w:color="auto" w:fill="auto"/>
            <w:noWrap/>
            <w:vAlign w:val="bottom"/>
            <w:hideMark/>
          </w:tcPr>
          <w:p w14:paraId="49FF5A8A" w14:textId="7EBA46AD" w:rsidR="006F3D82" w:rsidRPr="0064424F" w:rsidRDefault="006F3D82" w:rsidP="00D43ADC">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Inspector </w:t>
            </w:r>
            <w:r w:rsidR="0023143C">
              <w:rPr>
                <w:rFonts w:eastAsia="Times New Roman" w:cstheme="minorHAnsi"/>
                <w:color w:val="000000"/>
                <w:sz w:val="18"/>
                <w:szCs w:val="18"/>
              </w:rPr>
              <w:t>ș</w:t>
            </w:r>
            <w:r w:rsidRPr="0064424F">
              <w:rPr>
                <w:rFonts w:eastAsia="Times New Roman" w:cstheme="minorHAnsi"/>
                <w:color w:val="000000"/>
                <w:sz w:val="18"/>
                <w:szCs w:val="18"/>
              </w:rPr>
              <w:t>ef Mun. Bucure</w:t>
            </w:r>
            <w:r w:rsidR="0023143C">
              <w:rPr>
                <w:rFonts w:eastAsia="Times New Roman" w:cstheme="minorHAnsi"/>
                <w:color w:val="000000"/>
                <w:sz w:val="18"/>
                <w:szCs w:val="18"/>
              </w:rPr>
              <w:t>ș</w:t>
            </w:r>
            <w:r w:rsidRPr="0064424F">
              <w:rPr>
                <w:rFonts w:eastAsia="Times New Roman" w:cstheme="minorHAnsi"/>
                <w:color w:val="000000"/>
                <w:sz w:val="18"/>
                <w:szCs w:val="18"/>
              </w:rPr>
              <w:t>ti</w:t>
            </w:r>
          </w:p>
        </w:tc>
        <w:tc>
          <w:tcPr>
            <w:tcW w:w="1175" w:type="dxa"/>
            <w:shd w:val="clear" w:color="auto" w:fill="auto"/>
            <w:noWrap/>
            <w:vAlign w:val="bottom"/>
            <w:hideMark/>
          </w:tcPr>
          <w:p w14:paraId="644142F6" w14:textId="77777777" w:rsidR="006F3D82" w:rsidRPr="0064424F" w:rsidRDefault="006F3D82" w:rsidP="00D43ADC">
            <w:pPr>
              <w:spacing w:before="0" w:after="0"/>
              <w:jc w:val="right"/>
              <w:rPr>
                <w:rFonts w:eastAsia="Times New Roman" w:cstheme="minorHAnsi"/>
                <w:color w:val="000000"/>
                <w:sz w:val="18"/>
                <w:szCs w:val="18"/>
              </w:rPr>
            </w:pPr>
            <w:r w:rsidRPr="0064424F">
              <w:rPr>
                <w:rFonts w:eastAsia="Times New Roman" w:cstheme="minorHAnsi"/>
                <w:color w:val="000000"/>
                <w:sz w:val="18"/>
                <w:szCs w:val="18"/>
              </w:rPr>
              <w:t>1</w:t>
            </w:r>
          </w:p>
        </w:tc>
      </w:tr>
    </w:tbl>
    <w:p w14:paraId="03A08943" w14:textId="1DCB6729" w:rsidR="006F3D82" w:rsidRPr="0064424F" w:rsidRDefault="006F3D82" w:rsidP="00D43ADC">
      <w:pPr>
        <w:pStyle w:val="Caption"/>
        <w:keepNext w:val="0"/>
      </w:pPr>
      <w:r w:rsidRPr="0064424F">
        <w:t>Sursa: Date puse la dispozi</w:t>
      </w:r>
      <w:r w:rsidR="0023143C">
        <w:t>ț</w:t>
      </w:r>
      <w:r w:rsidRPr="0064424F">
        <w:t>ie de ANFP (1 ianuarie 2024)</w:t>
      </w:r>
    </w:p>
    <w:p w14:paraId="40BE7DCC" w14:textId="3E138A94" w:rsidR="006F3D82" w:rsidRPr="0064424F" w:rsidRDefault="006F3D82" w:rsidP="00D43ADC">
      <w:r w:rsidRPr="0064424F">
        <w:rPr>
          <w:iCs/>
        </w:rPr>
        <w:t>În timp ce func</w:t>
      </w:r>
      <w:r w:rsidR="0023143C">
        <w:rPr>
          <w:iCs/>
        </w:rPr>
        <w:t>ț</w:t>
      </w:r>
      <w:r w:rsidRPr="0064424F">
        <w:rPr>
          <w:iCs/>
        </w:rPr>
        <w:t xml:space="preserve">iile publice specifice sunt </w:t>
      </w:r>
      <w:r w:rsidRPr="0064424F">
        <w:t>direct legate de atribu</w:t>
      </w:r>
      <w:r w:rsidR="0023143C">
        <w:t>ț</w:t>
      </w:r>
      <w:r w:rsidRPr="0064424F">
        <w:t xml:space="preserve">iile de control </w:t>
      </w:r>
      <w:r w:rsidR="0023143C">
        <w:t>ș</w:t>
      </w:r>
      <w:r w:rsidRPr="0064424F">
        <w:t>i inspec</w:t>
      </w:r>
      <w:r w:rsidR="0023143C">
        <w:t>ț</w:t>
      </w:r>
      <w:r w:rsidRPr="0064424F">
        <w:t>ie atribuite anumitor autorită</w:t>
      </w:r>
      <w:r w:rsidR="0023143C">
        <w:t>ț</w:t>
      </w:r>
      <w:r w:rsidRPr="0064424F">
        <w:t xml:space="preserve">i </w:t>
      </w:r>
      <w:r w:rsidR="0023143C">
        <w:t>ș</w:t>
      </w:r>
      <w:r w:rsidRPr="0064424F">
        <w:t>i institu</w:t>
      </w:r>
      <w:r w:rsidR="0023143C">
        <w:t>ț</w:t>
      </w:r>
      <w:r w:rsidRPr="0064424F">
        <w:t>ii publice, după cum sunt acestea definite prin lege,</w:t>
      </w:r>
      <w:r w:rsidRPr="0064424F">
        <w:rPr>
          <w:rStyle w:val="FootnoteReference"/>
        </w:rPr>
        <w:footnoteReference w:id="77"/>
      </w:r>
      <w:r w:rsidRPr="0064424F">
        <w:t xml:space="preserve"> </w:t>
      </w:r>
      <w:r w:rsidRPr="0064424F">
        <w:rPr>
          <w:b/>
          <w:bCs/>
        </w:rPr>
        <w:t>în cazul anumitor func</w:t>
      </w:r>
      <w:r w:rsidR="0023143C">
        <w:rPr>
          <w:b/>
          <w:bCs/>
        </w:rPr>
        <w:t>ț</w:t>
      </w:r>
      <w:r w:rsidRPr="0064424F">
        <w:rPr>
          <w:b/>
          <w:bCs/>
        </w:rPr>
        <w:t>ii generale de „inspector”, atribu</w:t>
      </w:r>
      <w:r w:rsidR="0023143C">
        <w:rPr>
          <w:b/>
          <w:bCs/>
        </w:rPr>
        <w:t>ț</w:t>
      </w:r>
      <w:r w:rsidRPr="0064424F">
        <w:rPr>
          <w:b/>
          <w:bCs/>
        </w:rPr>
        <w:t xml:space="preserve">iile de control </w:t>
      </w:r>
      <w:r w:rsidR="0023143C">
        <w:rPr>
          <w:b/>
          <w:bCs/>
        </w:rPr>
        <w:t>ș</w:t>
      </w:r>
      <w:r w:rsidRPr="0064424F">
        <w:rPr>
          <w:b/>
          <w:bCs/>
        </w:rPr>
        <w:t>i inspec</w:t>
      </w:r>
      <w:r w:rsidR="0023143C">
        <w:rPr>
          <w:b/>
          <w:bCs/>
        </w:rPr>
        <w:t>ț</w:t>
      </w:r>
      <w:r w:rsidRPr="0064424F">
        <w:rPr>
          <w:b/>
          <w:bCs/>
        </w:rPr>
        <w:t>ie nu se regăsesc în fi</w:t>
      </w:r>
      <w:r w:rsidR="0023143C">
        <w:rPr>
          <w:b/>
          <w:bCs/>
        </w:rPr>
        <w:t>ș</w:t>
      </w:r>
      <w:r w:rsidRPr="0064424F">
        <w:rPr>
          <w:b/>
          <w:bCs/>
        </w:rPr>
        <w:t>ele de pos</w:t>
      </w:r>
      <w:r w:rsidRPr="0064424F">
        <w:t>t, fiind dificil de diferen</w:t>
      </w:r>
      <w:r w:rsidR="0023143C">
        <w:t>ț</w:t>
      </w:r>
      <w:r w:rsidRPr="0064424F">
        <w:t>iat între atribu</w:t>
      </w:r>
      <w:r w:rsidR="0023143C">
        <w:t>ț</w:t>
      </w:r>
      <w:r w:rsidRPr="0064424F">
        <w:t xml:space="preserve">iile specifice inspectorilor </w:t>
      </w:r>
      <w:r w:rsidR="0023143C">
        <w:t>ș</w:t>
      </w:r>
      <w:r w:rsidRPr="0064424F">
        <w:t>i activită</w:t>
      </w:r>
      <w:r w:rsidR="0023143C">
        <w:t>ț</w:t>
      </w:r>
      <w:r w:rsidRPr="0064424F">
        <w:t>ile opera</w:t>
      </w:r>
      <w:r w:rsidR="0023143C">
        <w:t>ț</w:t>
      </w:r>
      <w:r w:rsidRPr="0064424F">
        <w:t xml:space="preserve">ionale de zi cu zi din domeniul de activitate, ce sunt îndeplinite </w:t>
      </w:r>
      <w:r w:rsidR="0023143C">
        <w:t>ș</w:t>
      </w:r>
      <w:r w:rsidRPr="0064424F">
        <w:t>i de consilieri sau exper</w:t>
      </w:r>
      <w:r w:rsidR="0023143C">
        <w:t>ț</w:t>
      </w:r>
      <w:r w:rsidRPr="0064424F">
        <w:t xml:space="preserve">i. Analiza posturilor </w:t>
      </w:r>
      <w:r w:rsidR="0023143C">
        <w:t>ș</w:t>
      </w:r>
      <w:r w:rsidRPr="0064424F">
        <w:t>i a fi</w:t>
      </w:r>
      <w:r w:rsidR="0023143C">
        <w:t>ș</w:t>
      </w:r>
      <w:r w:rsidRPr="0064424F">
        <w:t>elor de post de mai jos sus</w:t>
      </w:r>
      <w:r w:rsidR="0023143C">
        <w:t>ț</w:t>
      </w:r>
      <w:r w:rsidRPr="0064424F">
        <w:t xml:space="preserve">ine acest argument.   </w:t>
      </w:r>
    </w:p>
    <w:p w14:paraId="66ECC643" w14:textId="7D3E9CEE" w:rsidR="006F3D82" w:rsidRPr="0064424F" w:rsidRDefault="00052015" w:rsidP="00052015">
      <w:pPr>
        <w:pStyle w:val="Caption"/>
      </w:pPr>
      <w:r>
        <w:lastRenderedPageBreak/>
        <w:t xml:space="preserve">Figura </w:t>
      </w:r>
      <w:r>
        <w:fldChar w:fldCharType="begin"/>
      </w:r>
      <w:r>
        <w:instrText xml:space="preserve"> SEQ Figura \* ARABIC </w:instrText>
      </w:r>
      <w:r>
        <w:fldChar w:fldCharType="separate"/>
      </w:r>
      <w:r w:rsidR="0023143C">
        <w:rPr>
          <w:noProof/>
        </w:rPr>
        <w:t>14</w:t>
      </w:r>
      <w:r>
        <w:fldChar w:fldCharType="end"/>
      </w:r>
      <w:r w:rsidR="006F3D82" w:rsidRPr="0064424F">
        <w:t>. Distribu</w:t>
      </w:r>
      <w:r w:rsidR="0023143C">
        <w:t>ț</w:t>
      </w:r>
      <w:r w:rsidR="006F3D82" w:rsidRPr="0064424F">
        <w:t>ia posturilor de inspector din cadrul departamentelor cu func</w:t>
      </w:r>
      <w:r w:rsidR="0023143C">
        <w:t>ț</w:t>
      </w:r>
      <w:r w:rsidR="006F3D82" w:rsidRPr="0064424F">
        <w:t>ii de inspec</w:t>
      </w:r>
      <w:r w:rsidR="0023143C">
        <w:t>ț</w:t>
      </w:r>
      <w:r w:rsidR="006F3D82" w:rsidRPr="0064424F">
        <w:t xml:space="preserve">ie si control, după nivelul administrativ </w:t>
      </w:r>
    </w:p>
    <w:p w14:paraId="247ED94D" w14:textId="77777777" w:rsidR="006F3D82" w:rsidRPr="0064424F" w:rsidRDefault="006F3D82" w:rsidP="006F3D82">
      <w:pPr>
        <w:jc w:val="center"/>
        <w:rPr>
          <w:iCs/>
        </w:rPr>
      </w:pPr>
      <w:r w:rsidRPr="00DE7D4E">
        <w:rPr>
          <w:noProof/>
          <w:shd w:val="clear" w:color="auto" w:fill="FFE600"/>
        </w:rPr>
        <w:drawing>
          <wp:inline distT="0" distB="0" distL="0" distR="0" wp14:anchorId="2ED62FE9" wp14:editId="382A1688">
            <wp:extent cx="4210050" cy="2530549"/>
            <wp:effectExtent l="0" t="0" r="0" b="3175"/>
            <wp:docPr id="43" name="Chart 43">
              <a:extLst xmlns:a="http://schemas.openxmlformats.org/drawingml/2006/main">
                <a:ext uri="{FF2B5EF4-FFF2-40B4-BE49-F238E27FC236}">
                  <a16:creationId xmlns:a16="http://schemas.microsoft.com/office/drawing/2014/main" id="{4AA88D3C-C970-5EBF-EA6A-99F2C66E0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631419" w14:textId="29787D17" w:rsidR="006F3D82" w:rsidRPr="0064424F" w:rsidRDefault="006F3D82" w:rsidP="008D634E">
      <w:pPr>
        <w:pStyle w:val="Caption"/>
        <w:keepNext w:val="0"/>
      </w:pPr>
      <w:r w:rsidRPr="0064424F">
        <w:t>Sursa: Date puse la dispozi</w:t>
      </w:r>
      <w:r w:rsidR="0023143C">
        <w:t>ț</w:t>
      </w:r>
      <w:r w:rsidRPr="0064424F">
        <w:t>ie de ANFP (1 ianuarie 2024)</w:t>
      </w:r>
    </w:p>
    <w:p w14:paraId="4106D49B" w14:textId="61967375" w:rsidR="006F3D82" w:rsidRPr="0064424F" w:rsidRDefault="006F3D82" w:rsidP="006F3D82">
      <w:pPr>
        <w:rPr>
          <w:iCs/>
        </w:rPr>
      </w:pPr>
      <w:r w:rsidRPr="0064424F">
        <w:t>Conform unei analize preliminare la nivelul compartimentelor din institu</w:t>
      </w:r>
      <w:r w:rsidR="0023143C">
        <w:t>ț</w:t>
      </w:r>
      <w:r w:rsidRPr="0064424F">
        <w:t>iile publice (</w:t>
      </w:r>
      <w:r w:rsidR="009A099D">
        <w:rPr>
          <w:highlight w:val="lightGray"/>
        </w:rPr>
        <w:fldChar w:fldCharType="begin"/>
      </w:r>
      <w:r w:rsidR="009A099D">
        <w:rPr>
          <w:highlight w:val="lightGray"/>
        </w:rPr>
        <w:instrText xml:space="preserve"> REF _Ref162434196 \h </w:instrText>
      </w:r>
      <w:r w:rsidR="009A099D">
        <w:rPr>
          <w:highlight w:val="lightGray"/>
        </w:rPr>
      </w:r>
      <w:r w:rsidR="009A099D">
        <w:rPr>
          <w:highlight w:val="lightGray"/>
        </w:rPr>
        <w:fldChar w:fldCharType="separate"/>
      </w:r>
      <w:r w:rsidR="009A099D">
        <w:t>Anexa 2. Rezultatele analizei pentru redefinirea domeniilor func</w:t>
      </w:r>
      <w:r w:rsidR="0023143C">
        <w:t>ț</w:t>
      </w:r>
      <w:r w:rsidR="009A099D">
        <w:t>ionale ale statului</w:t>
      </w:r>
      <w:r w:rsidR="009A099D">
        <w:rPr>
          <w:highlight w:val="lightGray"/>
        </w:rPr>
        <w:fldChar w:fldCharType="end"/>
      </w:r>
      <w:r w:rsidRPr="0064424F">
        <w:t>)</w:t>
      </w:r>
      <w:r w:rsidRPr="0064424F">
        <w:rPr>
          <w:b/>
          <w:bCs/>
        </w:rPr>
        <w:t>, aproximativ 11% din totalul posturilor de „inspector” aferente func</w:t>
      </w:r>
      <w:r w:rsidR="0023143C">
        <w:rPr>
          <w:b/>
          <w:bCs/>
        </w:rPr>
        <w:t>ț</w:t>
      </w:r>
      <w:r w:rsidRPr="0064424F">
        <w:rPr>
          <w:b/>
          <w:bCs/>
        </w:rPr>
        <w:t xml:space="preserve">iilor publice generale fac parte din compartimente </w:t>
      </w:r>
      <w:r w:rsidRPr="0064424F">
        <w:rPr>
          <w:b/>
          <w:bCs/>
          <w:iCs/>
        </w:rPr>
        <w:t>care îndeplinesc func</w:t>
      </w:r>
      <w:r w:rsidR="0023143C">
        <w:rPr>
          <w:b/>
          <w:bCs/>
          <w:iCs/>
        </w:rPr>
        <w:t>ț</w:t>
      </w:r>
      <w:r w:rsidRPr="0064424F">
        <w:rPr>
          <w:b/>
          <w:bCs/>
          <w:iCs/>
        </w:rPr>
        <w:t>ii de control sau inspec</w:t>
      </w:r>
      <w:r w:rsidR="0023143C">
        <w:rPr>
          <w:b/>
          <w:bCs/>
          <w:iCs/>
        </w:rPr>
        <w:t>ț</w:t>
      </w:r>
      <w:r w:rsidRPr="0064424F">
        <w:rPr>
          <w:b/>
          <w:bCs/>
          <w:iCs/>
        </w:rPr>
        <w:t xml:space="preserve">ie </w:t>
      </w:r>
      <w:r w:rsidR="0023143C">
        <w:rPr>
          <w:iCs/>
        </w:rPr>
        <w:t>ș</w:t>
      </w:r>
      <w:r w:rsidRPr="0064424F">
        <w:rPr>
          <w:iCs/>
        </w:rPr>
        <w:t>i implicit, atribu</w:t>
      </w:r>
      <w:r w:rsidR="0023143C">
        <w:rPr>
          <w:iCs/>
        </w:rPr>
        <w:t>ț</w:t>
      </w:r>
      <w:r w:rsidRPr="0064424F">
        <w:rPr>
          <w:iCs/>
        </w:rPr>
        <w:t>iile de inspec</w:t>
      </w:r>
      <w:r w:rsidR="0023143C">
        <w:rPr>
          <w:iCs/>
        </w:rPr>
        <w:t>ț</w:t>
      </w:r>
      <w:r w:rsidRPr="0064424F">
        <w:rPr>
          <w:iCs/>
        </w:rPr>
        <w:t xml:space="preserve">ie </w:t>
      </w:r>
      <w:r w:rsidR="0023143C">
        <w:rPr>
          <w:iCs/>
        </w:rPr>
        <w:t>ș</w:t>
      </w:r>
      <w:r w:rsidRPr="0064424F">
        <w:rPr>
          <w:iCs/>
        </w:rPr>
        <w:t>i control se regăsesc în fi</w:t>
      </w:r>
      <w:r w:rsidR="0023143C">
        <w:rPr>
          <w:iCs/>
        </w:rPr>
        <w:t>ș</w:t>
      </w:r>
      <w:r w:rsidRPr="0064424F">
        <w:rPr>
          <w:iCs/>
        </w:rPr>
        <w:t xml:space="preserve">ele de post.  Mai mult de jumătate din aceste posturi de „inspector” se regăsesc la nivel teritorial (53%), în timp ce la nivel central regăsim 29% din totalul posturilor, iar la nivel local doar 18%. </w:t>
      </w:r>
    </w:p>
    <w:p w14:paraId="14DE544F" w14:textId="1C0CDDD1" w:rsidR="006F3D82" w:rsidRPr="0064424F" w:rsidRDefault="006F3D82" w:rsidP="006F3D82">
      <w:pPr>
        <w:rPr>
          <w:iCs/>
        </w:rPr>
      </w:pPr>
      <w:r w:rsidRPr="0064424F">
        <w:rPr>
          <w:b/>
          <w:bCs/>
          <w:iCs/>
        </w:rPr>
        <w:t>Posturile de „inspector” din compartimentele cu func</w:t>
      </w:r>
      <w:r w:rsidR="0023143C">
        <w:rPr>
          <w:b/>
          <w:bCs/>
          <w:iCs/>
        </w:rPr>
        <w:t>ț</w:t>
      </w:r>
      <w:r w:rsidRPr="0064424F">
        <w:rPr>
          <w:b/>
          <w:bCs/>
          <w:iCs/>
        </w:rPr>
        <w:t xml:space="preserve">ii de control </w:t>
      </w:r>
      <w:r w:rsidR="0023143C">
        <w:rPr>
          <w:b/>
          <w:bCs/>
          <w:iCs/>
        </w:rPr>
        <w:t>ș</w:t>
      </w:r>
      <w:r w:rsidRPr="0064424F">
        <w:rPr>
          <w:b/>
          <w:bCs/>
          <w:iCs/>
        </w:rPr>
        <w:t>i inspec</w:t>
      </w:r>
      <w:r w:rsidR="0023143C">
        <w:rPr>
          <w:b/>
          <w:bCs/>
          <w:iCs/>
        </w:rPr>
        <w:t>ț</w:t>
      </w:r>
      <w:r w:rsidRPr="0064424F">
        <w:rPr>
          <w:b/>
          <w:bCs/>
          <w:iCs/>
        </w:rPr>
        <w:t>ie</w:t>
      </w:r>
      <w:r w:rsidRPr="0064424F">
        <w:rPr>
          <w:iCs/>
        </w:rPr>
        <w:t xml:space="preserve"> se regăsesc în departamente care adesea îndeplinesc func</w:t>
      </w:r>
      <w:r w:rsidR="0023143C">
        <w:rPr>
          <w:iCs/>
        </w:rPr>
        <w:t>ț</w:t>
      </w:r>
      <w:r w:rsidRPr="0064424F">
        <w:rPr>
          <w:iCs/>
        </w:rPr>
        <w:t>ii de: control fiscal/inspec</w:t>
      </w:r>
      <w:r w:rsidR="0023143C">
        <w:rPr>
          <w:iCs/>
        </w:rPr>
        <w:t>ț</w:t>
      </w:r>
      <w:r w:rsidRPr="0064424F">
        <w:rPr>
          <w:iCs/>
        </w:rPr>
        <w:t>ie fiscală, inspec</w:t>
      </w:r>
      <w:r w:rsidR="0023143C">
        <w:rPr>
          <w:iCs/>
        </w:rPr>
        <w:t>ț</w:t>
      </w:r>
      <w:r w:rsidRPr="0064424F">
        <w:rPr>
          <w:iCs/>
        </w:rPr>
        <w:t>ie economic-financiară, control antifraudă, inspec</w:t>
      </w:r>
      <w:r w:rsidR="0023143C">
        <w:rPr>
          <w:iCs/>
        </w:rPr>
        <w:t>ț</w:t>
      </w:r>
      <w:r w:rsidRPr="0064424F">
        <w:rPr>
          <w:iCs/>
        </w:rPr>
        <w:t>ie teritorială, inspec</w:t>
      </w:r>
      <w:r w:rsidR="0023143C">
        <w:rPr>
          <w:iCs/>
        </w:rPr>
        <w:t>ț</w:t>
      </w:r>
      <w:r w:rsidRPr="0064424F">
        <w:rPr>
          <w:iCs/>
        </w:rPr>
        <w:t>ie vamală, inspec</w:t>
      </w:r>
      <w:r w:rsidR="0023143C">
        <w:rPr>
          <w:iCs/>
        </w:rPr>
        <w:t>ț</w:t>
      </w:r>
      <w:r w:rsidRPr="0064424F">
        <w:rPr>
          <w:iCs/>
        </w:rPr>
        <w:t>ie socială, inspec</w:t>
      </w:r>
      <w:r w:rsidR="0023143C">
        <w:rPr>
          <w:iCs/>
        </w:rPr>
        <w:t>ț</w:t>
      </w:r>
      <w:r w:rsidRPr="0064424F">
        <w:rPr>
          <w:iCs/>
        </w:rPr>
        <w:t xml:space="preserve">ie </w:t>
      </w:r>
      <w:r w:rsidR="0023143C">
        <w:rPr>
          <w:iCs/>
        </w:rPr>
        <w:t>ș</w:t>
      </w:r>
      <w:r w:rsidRPr="0064424F">
        <w:rPr>
          <w:iCs/>
        </w:rPr>
        <w:t>i control al factorilor de risc din mediul de via</w:t>
      </w:r>
      <w:r w:rsidR="0023143C">
        <w:rPr>
          <w:iCs/>
        </w:rPr>
        <w:t>ț</w:t>
      </w:r>
      <w:r w:rsidRPr="0064424F">
        <w:rPr>
          <w:iCs/>
        </w:rPr>
        <w:t xml:space="preserve">ă </w:t>
      </w:r>
      <w:r w:rsidR="0023143C">
        <w:rPr>
          <w:iCs/>
        </w:rPr>
        <w:t>ș</w:t>
      </w:r>
      <w:r w:rsidRPr="0064424F">
        <w:rPr>
          <w:iCs/>
        </w:rPr>
        <w:t>i muncă, disciplina în construc</w:t>
      </w:r>
      <w:r w:rsidR="0023143C">
        <w:rPr>
          <w:iCs/>
        </w:rPr>
        <w:t>ț</w:t>
      </w:r>
      <w:r w:rsidRPr="0064424F">
        <w:rPr>
          <w:iCs/>
        </w:rPr>
        <w:t xml:space="preserve">ii, corpul de control, control comercial, control transporturi </w:t>
      </w:r>
      <w:r w:rsidR="0023143C">
        <w:rPr>
          <w:iCs/>
        </w:rPr>
        <w:t>ș</w:t>
      </w:r>
      <w:r w:rsidRPr="0064424F">
        <w:rPr>
          <w:iCs/>
        </w:rPr>
        <w:t>i utilită</w:t>
      </w:r>
      <w:r w:rsidR="0023143C">
        <w:rPr>
          <w:iCs/>
        </w:rPr>
        <w:t>ț</w:t>
      </w:r>
      <w:r w:rsidRPr="0064424F">
        <w:rPr>
          <w:iCs/>
        </w:rPr>
        <w:t>i publice, control spa</w:t>
      </w:r>
      <w:r w:rsidR="0023143C">
        <w:rPr>
          <w:iCs/>
        </w:rPr>
        <w:t>ț</w:t>
      </w:r>
      <w:r w:rsidRPr="0064424F">
        <w:rPr>
          <w:iCs/>
        </w:rPr>
        <w:t xml:space="preserve">ii comerciale, autorizare </w:t>
      </w:r>
      <w:r w:rsidR="0023143C">
        <w:rPr>
          <w:iCs/>
        </w:rPr>
        <w:t>ș</w:t>
      </w:r>
      <w:r w:rsidRPr="0064424F">
        <w:rPr>
          <w:iCs/>
        </w:rPr>
        <w:t>i control etc. Observăm că în unele din aceste departamente, de</w:t>
      </w:r>
      <w:r w:rsidR="0023143C">
        <w:rPr>
          <w:iCs/>
        </w:rPr>
        <w:t>ș</w:t>
      </w:r>
      <w:r w:rsidRPr="0064424F">
        <w:rPr>
          <w:iCs/>
        </w:rPr>
        <w:t>i acestea nu sunt numeroase, există, pe lângă func</w:t>
      </w:r>
      <w:r w:rsidR="0023143C">
        <w:rPr>
          <w:iCs/>
        </w:rPr>
        <w:t>ț</w:t>
      </w:r>
      <w:r w:rsidRPr="0064424F">
        <w:rPr>
          <w:iCs/>
        </w:rPr>
        <w:t>iile publice generale de „inspector”</w:t>
      </w:r>
      <w:r w:rsidR="00F06843">
        <w:rPr>
          <w:iCs/>
        </w:rPr>
        <w:t>,</w:t>
      </w:r>
      <w:r w:rsidRPr="0064424F">
        <w:rPr>
          <w:iCs/>
        </w:rPr>
        <w:t xml:space="preserve"> </w:t>
      </w:r>
      <w:r w:rsidR="0023143C">
        <w:rPr>
          <w:iCs/>
        </w:rPr>
        <w:t>ș</w:t>
      </w:r>
      <w:r w:rsidRPr="0064424F">
        <w:rPr>
          <w:iCs/>
        </w:rPr>
        <w:t>i func</w:t>
      </w:r>
      <w:r w:rsidR="0023143C">
        <w:rPr>
          <w:iCs/>
        </w:rPr>
        <w:t>ț</w:t>
      </w:r>
      <w:r w:rsidRPr="0064424F">
        <w:rPr>
          <w:iCs/>
        </w:rPr>
        <w:t>ii publice specifice cu rol de inspec</w:t>
      </w:r>
      <w:r w:rsidR="0023143C">
        <w:rPr>
          <w:iCs/>
        </w:rPr>
        <w:t>ț</w:t>
      </w:r>
      <w:r w:rsidRPr="0064424F">
        <w:rPr>
          <w:iCs/>
        </w:rPr>
        <w:t xml:space="preserve">ie </w:t>
      </w:r>
      <w:r w:rsidR="0023143C">
        <w:rPr>
          <w:iCs/>
        </w:rPr>
        <w:t>ș</w:t>
      </w:r>
      <w:r w:rsidRPr="0064424F">
        <w:rPr>
          <w:iCs/>
        </w:rPr>
        <w:t>i control, ceea ce indică necesitatea unei analize amănun</w:t>
      </w:r>
      <w:r w:rsidR="0023143C">
        <w:rPr>
          <w:iCs/>
        </w:rPr>
        <w:t>ț</w:t>
      </w:r>
      <w:r w:rsidRPr="0064424F">
        <w:rPr>
          <w:iCs/>
        </w:rPr>
        <w:t>ite pentru a distinge diferen</w:t>
      </w:r>
      <w:r w:rsidR="0023143C">
        <w:rPr>
          <w:iCs/>
        </w:rPr>
        <w:t>ț</w:t>
      </w:r>
      <w:r w:rsidRPr="0064424F">
        <w:rPr>
          <w:iCs/>
        </w:rPr>
        <w:t>ele de atribu</w:t>
      </w:r>
      <w:r w:rsidR="0023143C">
        <w:rPr>
          <w:iCs/>
        </w:rPr>
        <w:t>ț</w:t>
      </w:r>
      <w:r w:rsidRPr="0064424F">
        <w:rPr>
          <w:iCs/>
        </w:rPr>
        <w:t>ii dintre acestea. Observ</w:t>
      </w:r>
      <w:r w:rsidR="00AB530D">
        <w:rPr>
          <w:iCs/>
        </w:rPr>
        <w:t>ă</w:t>
      </w:r>
      <w:r w:rsidRPr="0064424F">
        <w:rPr>
          <w:iCs/>
        </w:rPr>
        <w:t>m c</w:t>
      </w:r>
      <w:r w:rsidR="00AB530D">
        <w:rPr>
          <w:iCs/>
        </w:rPr>
        <w:t>ă</w:t>
      </w:r>
      <w:r w:rsidRPr="0064424F">
        <w:rPr>
          <w:iCs/>
        </w:rPr>
        <w:t xml:space="preserve"> aceste cazuri se găsesc de regulă, în compartimentele din cadrul Autorită</w:t>
      </w:r>
      <w:r w:rsidR="0023143C">
        <w:rPr>
          <w:iCs/>
        </w:rPr>
        <w:t>ț</w:t>
      </w:r>
      <w:r w:rsidRPr="0064424F">
        <w:rPr>
          <w:iCs/>
        </w:rPr>
        <w:t>ii Vamale Române, ale Direc</w:t>
      </w:r>
      <w:r w:rsidR="0023143C">
        <w:rPr>
          <w:iCs/>
        </w:rPr>
        <w:t>ț</w:t>
      </w:r>
      <w:r w:rsidRPr="0064424F">
        <w:rPr>
          <w:iCs/>
        </w:rPr>
        <w:t>iilor Generale Regionale ale Finan</w:t>
      </w:r>
      <w:r w:rsidR="0023143C">
        <w:rPr>
          <w:iCs/>
        </w:rPr>
        <w:t>ț</w:t>
      </w:r>
      <w:r w:rsidRPr="0064424F">
        <w:rPr>
          <w:iCs/>
        </w:rPr>
        <w:t xml:space="preserve">elor Publice </w:t>
      </w:r>
      <w:r w:rsidR="0023143C">
        <w:rPr>
          <w:iCs/>
        </w:rPr>
        <w:t>ș</w:t>
      </w:r>
      <w:r w:rsidRPr="0064424F">
        <w:rPr>
          <w:iCs/>
        </w:rPr>
        <w:t xml:space="preserve">i ale </w:t>
      </w:r>
      <w:r w:rsidR="0040521D">
        <w:rPr>
          <w:iCs/>
        </w:rPr>
        <w:t>I</w:t>
      </w:r>
      <w:r w:rsidRPr="0064424F">
        <w:rPr>
          <w:iCs/>
        </w:rPr>
        <w:t xml:space="preserve">nspectoratelor Teritoriale de Muncă, unde pe lângă posturi de „inspector” există </w:t>
      </w:r>
      <w:r w:rsidR="0023143C">
        <w:rPr>
          <w:iCs/>
        </w:rPr>
        <w:t>ș</w:t>
      </w:r>
      <w:r w:rsidRPr="0064424F">
        <w:rPr>
          <w:iCs/>
        </w:rPr>
        <w:t>i posturi de inspector/controlori vamal, inspector de muncă, controlor financiar.</w:t>
      </w:r>
      <w:r w:rsidR="007B78F7">
        <w:rPr>
          <w:iCs/>
        </w:rPr>
        <w:t xml:space="preserve"> </w:t>
      </w:r>
      <w:r w:rsidRPr="0064424F">
        <w:rPr>
          <w:iCs/>
        </w:rPr>
        <w:t>Aproape jumătate din compartimentele care nu îndeplinesc func</w:t>
      </w:r>
      <w:r w:rsidR="0023143C">
        <w:rPr>
          <w:iCs/>
        </w:rPr>
        <w:t>ț</w:t>
      </w:r>
      <w:r w:rsidRPr="0064424F">
        <w:rPr>
          <w:iCs/>
        </w:rPr>
        <w:t xml:space="preserve">ii de control </w:t>
      </w:r>
      <w:r w:rsidR="0023143C">
        <w:rPr>
          <w:iCs/>
        </w:rPr>
        <w:t>ș</w:t>
      </w:r>
      <w:r w:rsidRPr="0064424F">
        <w:rPr>
          <w:iCs/>
        </w:rPr>
        <w:t>i inspec</w:t>
      </w:r>
      <w:r w:rsidR="0023143C">
        <w:rPr>
          <w:iCs/>
        </w:rPr>
        <w:t>ț</w:t>
      </w:r>
      <w:r w:rsidRPr="0064424F">
        <w:rPr>
          <w:iCs/>
        </w:rPr>
        <w:t xml:space="preserve">ie, dar în care există posturi de „inspector” regăsim </w:t>
      </w:r>
      <w:r w:rsidR="0023143C">
        <w:rPr>
          <w:iCs/>
        </w:rPr>
        <w:t>ș</w:t>
      </w:r>
      <w:r w:rsidRPr="0064424F">
        <w:rPr>
          <w:iCs/>
        </w:rPr>
        <w:t xml:space="preserve">i posturi de „consilier” sau „expert”.  </w:t>
      </w:r>
      <w:r w:rsidRPr="003967E0">
        <w:rPr>
          <w:iCs/>
        </w:rPr>
        <w:t>De aceea, pentru aceste posturi de „inspector”, este necesară o analiză mai amănun</w:t>
      </w:r>
      <w:r w:rsidR="0023143C">
        <w:rPr>
          <w:iCs/>
        </w:rPr>
        <w:t>ț</w:t>
      </w:r>
      <w:r w:rsidRPr="003967E0">
        <w:rPr>
          <w:iCs/>
        </w:rPr>
        <w:t xml:space="preserve">ită pentru a clarifica rolurile aferente posturilor </w:t>
      </w:r>
      <w:r w:rsidR="0023143C">
        <w:rPr>
          <w:iCs/>
        </w:rPr>
        <w:t>ș</w:t>
      </w:r>
      <w:r w:rsidRPr="003967E0">
        <w:rPr>
          <w:iCs/>
        </w:rPr>
        <w:t>i dife</w:t>
      </w:r>
      <w:r w:rsidRPr="0064424F">
        <w:rPr>
          <w:iCs/>
        </w:rPr>
        <w:t>ren</w:t>
      </w:r>
      <w:r w:rsidR="0023143C">
        <w:rPr>
          <w:iCs/>
        </w:rPr>
        <w:t>ț</w:t>
      </w:r>
      <w:r w:rsidRPr="0064424F">
        <w:rPr>
          <w:iCs/>
        </w:rPr>
        <w:t>ele fa</w:t>
      </w:r>
      <w:r w:rsidR="0023143C">
        <w:rPr>
          <w:iCs/>
        </w:rPr>
        <w:t>ț</w:t>
      </w:r>
      <w:r w:rsidRPr="0064424F">
        <w:rPr>
          <w:iCs/>
        </w:rPr>
        <w:t xml:space="preserve">ă de posturile de „consilier” </w:t>
      </w:r>
      <w:r w:rsidR="0023143C">
        <w:rPr>
          <w:iCs/>
        </w:rPr>
        <w:t>ș</w:t>
      </w:r>
      <w:r w:rsidRPr="0064424F">
        <w:rPr>
          <w:iCs/>
        </w:rPr>
        <w:t>i „expert” existente în acelea</w:t>
      </w:r>
      <w:r w:rsidR="0023143C">
        <w:rPr>
          <w:iCs/>
        </w:rPr>
        <w:t>ș</w:t>
      </w:r>
      <w:r w:rsidRPr="0064424F">
        <w:rPr>
          <w:iCs/>
        </w:rPr>
        <w:t>i compartimente sau din compartimente care îndeplinesc func</w:t>
      </w:r>
      <w:r w:rsidR="0023143C">
        <w:rPr>
          <w:iCs/>
        </w:rPr>
        <w:t>ț</w:t>
      </w:r>
      <w:r w:rsidRPr="0064424F">
        <w:rPr>
          <w:iCs/>
        </w:rPr>
        <w:t>ii similare din alte institu</w:t>
      </w:r>
      <w:r w:rsidR="0023143C">
        <w:rPr>
          <w:iCs/>
        </w:rPr>
        <w:t>ț</w:t>
      </w:r>
      <w:r w:rsidRPr="0064424F">
        <w:rPr>
          <w:iCs/>
        </w:rPr>
        <w:t>ii. Rezultatele analizei diferen</w:t>
      </w:r>
      <w:r w:rsidR="0023143C">
        <w:rPr>
          <w:iCs/>
        </w:rPr>
        <w:t>ț</w:t>
      </w:r>
      <w:r w:rsidRPr="0064424F">
        <w:rPr>
          <w:iCs/>
        </w:rPr>
        <w:t>iate pe nivelurile ierarhice este prezentată mai jos.</w:t>
      </w:r>
    </w:p>
    <w:p w14:paraId="305525B4" w14:textId="10900F02" w:rsidR="006F3D82" w:rsidRPr="0064424F" w:rsidRDefault="006F3D82" w:rsidP="006F3D82">
      <w:r w:rsidRPr="0064424F">
        <w:rPr>
          <w:b/>
          <w:bCs/>
        </w:rPr>
        <w:t>La nivel central</w:t>
      </w:r>
      <w:r w:rsidRPr="0064424F">
        <w:t>, posturile de „inspector” din afara compartimentelor cu atribu</w:t>
      </w:r>
      <w:r w:rsidR="0023143C">
        <w:t>ț</w:t>
      </w:r>
      <w:r w:rsidRPr="0064424F">
        <w:t>ii de inspec</w:t>
      </w:r>
      <w:r w:rsidR="0023143C">
        <w:t>ț</w:t>
      </w:r>
      <w:r w:rsidRPr="0064424F">
        <w:t xml:space="preserve">ie </w:t>
      </w:r>
      <w:r w:rsidR="0023143C">
        <w:t>ș</w:t>
      </w:r>
      <w:r w:rsidRPr="0064424F">
        <w:t>i control, se regăsesc în 24 de institu</w:t>
      </w:r>
      <w:r w:rsidR="0023143C">
        <w:t>ț</w:t>
      </w:r>
      <w:r w:rsidRPr="0064424F">
        <w:t xml:space="preserve">ii (vezi lista </w:t>
      </w:r>
      <w:r w:rsidR="009A099D">
        <w:t xml:space="preserve">completă </w:t>
      </w:r>
      <w:r w:rsidRPr="0064424F">
        <w:t xml:space="preserve">în </w:t>
      </w:r>
      <w:r w:rsidR="009A099D">
        <w:fldChar w:fldCharType="begin"/>
      </w:r>
      <w:r w:rsidR="009A099D">
        <w:instrText xml:space="preserve"> REF _Ref162874753 \h </w:instrText>
      </w:r>
      <w:r w:rsidR="009A099D">
        <w:fldChar w:fldCharType="separate"/>
      </w:r>
      <w:r w:rsidR="009A099D" w:rsidRPr="0064424F">
        <w:t xml:space="preserve">Tabel </w:t>
      </w:r>
      <w:r w:rsidR="009A099D">
        <w:rPr>
          <w:noProof/>
        </w:rPr>
        <w:t>12</w:t>
      </w:r>
      <w:r w:rsidR="009A099D">
        <w:fldChar w:fldCharType="end"/>
      </w:r>
      <w:r w:rsidRPr="0064424F">
        <w:t>), iar jumătate din acestea se regăsesc în cadrul Agen</w:t>
      </w:r>
      <w:r w:rsidR="0023143C">
        <w:t>ț</w:t>
      </w:r>
      <w:r w:rsidRPr="0064424F">
        <w:t>iei Na</w:t>
      </w:r>
      <w:r w:rsidR="0023143C">
        <w:t>ț</w:t>
      </w:r>
      <w:r w:rsidRPr="0064424F">
        <w:t>ionale de Administrare Fiscală. Un procent semnificativ din aceste posturi se regăsesc în Direc</w:t>
      </w:r>
      <w:r w:rsidR="0023143C">
        <w:t>ț</w:t>
      </w:r>
      <w:r w:rsidRPr="0064424F">
        <w:t>ia General</w:t>
      </w:r>
      <w:r w:rsidR="00977983">
        <w:t>ă</w:t>
      </w:r>
      <w:r w:rsidRPr="0064424F">
        <w:t xml:space="preserve"> de Administrare a Marilor Contribuabili (12%), în Ministerul Finan</w:t>
      </w:r>
      <w:r w:rsidR="0023143C">
        <w:t>ț</w:t>
      </w:r>
      <w:r w:rsidRPr="0064424F">
        <w:t>elor (10%), Ministerul Educa</w:t>
      </w:r>
      <w:r w:rsidR="0023143C">
        <w:t>ț</w:t>
      </w:r>
      <w:r w:rsidRPr="0064424F">
        <w:t xml:space="preserve">iei (7%) </w:t>
      </w:r>
      <w:r w:rsidR="0023143C">
        <w:t>ș</w:t>
      </w:r>
      <w:r w:rsidRPr="0064424F">
        <w:t>i în Autoritatea Vamală Română (6%).  În 13 din aceste institu</w:t>
      </w:r>
      <w:r w:rsidR="0023143C">
        <w:t>ț</w:t>
      </w:r>
      <w:r w:rsidRPr="0064424F">
        <w:t>ii există mai pu</w:t>
      </w:r>
      <w:r w:rsidR="0023143C">
        <w:t>ț</w:t>
      </w:r>
      <w:r w:rsidRPr="0064424F">
        <w:t xml:space="preserve">in de 10 posturi de inspector, în cadrul unor compartimente unde exista </w:t>
      </w:r>
      <w:r w:rsidR="0023143C">
        <w:t>ș</w:t>
      </w:r>
      <w:r w:rsidRPr="0064424F">
        <w:t xml:space="preserve">i posturi de consilier </w:t>
      </w:r>
      <w:r w:rsidR="0023143C">
        <w:t>ș</w:t>
      </w:r>
      <w:r w:rsidRPr="0064424F">
        <w:t xml:space="preserve">i/sau expert </w:t>
      </w:r>
      <w:r w:rsidR="0023143C">
        <w:t>ș</w:t>
      </w:r>
      <w:r w:rsidRPr="0064424F">
        <w:t>i care  îndeplinesc func</w:t>
      </w:r>
      <w:r w:rsidR="0023143C">
        <w:t>ț</w:t>
      </w:r>
      <w:r w:rsidRPr="0064424F">
        <w:t xml:space="preserve">ii care în urma analizei au indicat suprapuneri între posturile de „inspector”, „consilier” </w:t>
      </w:r>
      <w:r w:rsidR="0023143C">
        <w:t>ș</w:t>
      </w:r>
      <w:r w:rsidRPr="0064424F">
        <w:t>i „expert”, precum cele din domeniul resurselor umane sau cel financiar-contabil (</w:t>
      </w:r>
      <w:r w:rsidR="009A099D">
        <w:rPr>
          <w:highlight w:val="lightGray"/>
        </w:rPr>
        <w:fldChar w:fldCharType="begin"/>
      </w:r>
      <w:r w:rsidR="009A099D">
        <w:instrText xml:space="preserve"> REF _Ref162434196 \h </w:instrText>
      </w:r>
      <w:r w:rsidR="009A099D">
        <w:rPr>
          <w:highlight w:val="lightGray"/>
        </w:rPr>
      </w:r>
      <w:r w:rsidR="009A099D">
        <w:rPr>
          <w:highlight w:val="lightGray"/>
        </w:rPr>
        <w:fldChar w:fldCharType="separate"/>
      </w:r>
      <w:r w:rsidR="009A099D">
        <w:t>Anexa 2. Rezultatele analizei pentru redefinirea domeniilor func</w:t>
      </w:r>
      <w:r w:rsidR="0023143C">
        <w:t>ț</w:t>
      </w:r>
      <w:r w:rsidR="009A099D">
        <w:t>ionale ale statului</w:t>
      </w:r>
      <w:r w:rsidR="009A099D">
        <w:rPr>
          <w:highlight w:val="lightGray"/>
        </w:rPr>
        <w:fldChar w:fldCharType="end"/>
      </w:r>
      <w:r w:rsidRPr="0064424F">
        <w:t xml:space="preserve">). </w:t>
      </w:r>
    </w:p>
    <w:p w14:paraId="4D943D69" w14:textId="487B9ABA" w:rsidR="006F3D82" w:rsidRPr="0064424F" w:rsidRDefault="006F3D82" w:rsidP="006F3D82">
      <w:pPr>
        <w:pStyle w:val="Caption"/>
      </w:pPr>
      <w:bookmarkStart w:id="118" w:name="_Ref162874753"/>
      <w:r w:rsidRPr="0064424F">
        <w:lastRenderedPageBreak/>
        <w:t xml:space="preserve">Tabel </w:t>
      </w:r>
      <w:r>
        <w:fldChar w:fldCharType="begin"/>
      </w:r>
      <w:r>
        <w:instrText xml:space="preserve"> SEQ Tabel \* ARABIC </w:instrText>
      </w:r>
      <w:r w:rsidR="007D2DC1">
        <w:fldChar w:fldCharType="separate"/>
      </w:r>
      <w:r>
        <w:rPr>
          <w:noProof/>
        </w:rPr>
        <w:fldChar w:fldCharType="end"/>
      </w:r>
      <w:bookmarkEnd w:id="118"/>
      <w:r w:rsidRPr="0064424F">
        <w:t>. Institu</w:t>
      </w:r>
      <w:r w:rsidR="0023143C">
        <w:t>ț</w:t>
      </w:r>
      <w:r w:rsidRPr="0064424F">
        <w:t>iile de la nivel central un</w:t>
      </w:r>
      <w:r w:rsidR="000141CF">
        <w:t>de</w:t>
      </w:r>
      <w:r w:rsidRPr="0064424F">
        <w:t xml:space="preserve"> există „inspectori” în afara compartimentelor cu atribu</w:t>
      </w:r>
      <w:r w:rsidR="0023143C">
        <w:t>ț</w:t>
      </w:r>
      <w:r w:rsidRPr="0064424F">
        <w:t>ii de inspec</w:t>
      </w:r>
      <w:r w:rsidR="0023143C">
        <w:t>ț</w:t>
      </w:r>
      <w:r w:rsidRPr="0064424F">
        <w:t xml:space="preserve">ie </w:t>
      </w:r>
      <w:r w:rsidR="0023143C">
        <w:t>ș</w:t>
      </w:r>
      <w:r w:rsidRPr="0064424F">
        <w:t>i control</w:t>
      </w:r>
    </w:p>
    <w:tbl>
      <w:tblPr>
        <w:tblW w:w="89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25"/>
        <w:gridCol w:w="1147"/>
      </w:tblGrid>
      <w:tr w:rsidR="006F3D82" w:rsidRPr="008D634E" w14:paraId="03E1264E" w14:textId="77777777" w:rsidTr="00052015">
        <w:trPr>
          <w:trHeight w:val="144"/>
        </w:trPr>
        <w:tc>
          <w:tcPr>
            <w:tcW w:w="7825" w:type="dxa"/>
            <w:shd w:val="clear" w:color="auto" w:fill="FFE600"/>
            <w:noWrap/>
            <w:vAlign w:val="bottom"/>
          </w:tcPr>
          <w:p w14:paraId="4B04C8E0" w14:textId="54CBBEC3" w:rsidR="006F3D82" w:rsidRPr="00B03B37" w:rsidRDefault="00B03B37" w:rsidP="008D634E">
            <w:pPr>
              <w:keepNext/>
              <w:keepLines/>
              <w:spacing w:before="0" w:after="0"/>
              <w:rPr>
                <w:rFonts w:cs="Times New Roman"/>
                <w:b/>
                <w:bCs/>
                <w:color w:val="000000"/>
                <w:sz w:val="18"/>
                <w:szCs w:val="18"/>
              </w:rPr>
            </w:pPr>
            <w:r w:rsidRPr="00B03B37">
              <w:rPr>
                <w:rFonts w:cs="Times New Roman"/>
                <w:b/>
                <w:bCs/>
                <w:color w:val="000000"/>
                <w:sz w:val="18"/>
                <w:szCs w:val="18"/>
              </w:rPr>
              <w:t>Institu</w:t>
            </w:r>
            <w:r w:rsidR="0023143C">
              <w:rPr>
                <w:rFonts w:cs="Times New Roman"/>
                <w:b/>
                <w:bCs/>
                <w:color w:val="000000"/>
                <w:sz w:val="18"/>
                <w:szCs w:val="18"/>
              </w:rPr>
              <w:t>ț</w:t>
            </w:r>
            <w:r w:rsidRPr="00B03B37">
              <w:rPr>
                <w:rFonts w:cs="Times New Roman"/>
                <w:b/>
                <w:bCs/>
                <w:color w:val="000000"/>
                <w:sz w:val="18"/>
                <w:szCs w:val="18"/>
              </w:rPr>
              <w:t>ie</w:t>
            </w:r>
          </w:p>
        </w:tc>
        <w:tc>
          <w:tcPr>
            <w:tcW w:w="1147" w:type="dxa"/>
            <w:shd w:val="clear" w:color="auto" w:fill="FFE600"/>
            <w:noWrap/>
            <w:vAlign w:val="bottom"/>
          </w:tcPr>
          <w:p w14:paraId="119B0A27" w14:textId="67784046" w:rsidR="006F3D82" w:rsidRPr="00B03B37" w:rsidRDefault="00B03B37" w:rsidP="008D634E">
            <w:pPr>
              <w:keepNext/>
              <w:keepLines/>
              <w:spacing w:before="0" w:after="0"/>
              <w:jc w:val="right"/>
              <w:rPr>
                <w:rFonts w:cs="Times New Roman"/>
                <w:b/>
                <w:bCs/>
                <w:color w:val="000000"/>
                <w:sz w:val="18"/>
                <w:szCs w:val="18"/>
              </w:rPr>
            </w:pPr>
            <w:r w:rsidRPr="00B03B37">
              <w:rPr>
                <w:rFonts w:cs="Times New Roman"/>
                <w:b/>
                <w:bCs/>
                <w:color w:val="000000"/>
                <w:sz w:val="18"/>
                <w:szCs w:val="18"/>
              </w:rPr>
              <w:t>Nr. Posturi</w:t>
            </w:r>
          </w:p>
        </w:tc>
      </w:tr>
      <w:tr w:rsidR="006F3D82" w:rsidRPr="008D634E" w14:paraId="6D045406" w14:textId="77777777" w:rsidTr="00052015">
        <w:trPr>
          <w:trHeight w:val="144"/>
        </w:trPr>
        <w:tc>
          <w:tcPr>
            <w:tcW w:w="7825" w:type="dxa"/>
            <w:shd w:val="clear" w:color="auto" w:fill="auto"/>
            <w:noWrap/>
            <w:vAlign w:val="bottom"/>
            <w:hideMark/>
          </w:tcPr>
          <w:p w14:paraId="6F873149" w14:textId="71C339AB" w:rsidR="006F3D82" w:rsidRPr="008D634E" w:rsidRDefault="00052015" w:rsidP="008D634E">
            <w:pPr>
              <w:keepNext/>
              <w:keepLines/>
              <w:spacing w:before="0" w:after="0"/>
              <w:rPr>
                <w:rFonts w:eastAsia="Times New Roman" w:cs="Times New Roman"/>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de administrare fiscala</w:t>
            </w:r>
          </w:p>
        </w:tc>
        <w:tc>
          <w:tcPr>
            <w:tcW w:w="1147" w:type="dxa"/>
            <w:shd w:val="clear" w:color="auto" w:fill="auto"/>
            <w:noWrap/>
            <w:vAlign w:val="bottom"/>
            <w:hideMark/>
          </w:tcPr>
          <w:p w14:paraId="307AAB24" w14:textId="77777777" w:rsidR="006F3D82" w:rsidRPr="008D634E" w:rsidRDefault="006F3D82" w:rsidP="008D634E">
            <w:pPr>
              <w:keepNext/>
              <w:keepLines/>
              <w:spacing w:before="0" w:after="0"/>
              <w:jc w:val="right"/>
              <w:rPr>
                <w:rFonts w:eastAsia="Times New Roman" w:cs="Times New Roman"/>
                <w:color w:val="000000"/>
                <w:sz w:val="18"/>
                <w:szCs w:val="18"/>
              </w:rPr>
            </w:pPr>
            <w:r w:rsidRPr="008D634E">
              <w:rPr>
                <w:rFonts w:cs="Times New Roman"/>
                <w:color w:val="000000"/>
                <w:sz w:val="18"/>
                <w:szCs w:val="18"/>
              </w:rPr>
              <w:t>561</w:t>
            </w:r>
          </w:p>
        </w:tc>
      </w:tr>
      <w:tr w:rsidR="006F3D82" w:rsidRPr="008D634E" w14:paraId="1A000E2B" w14:textId="77777777" w:rsidTr="00052015">
        <w:trPr>
          <w:trHeight w:val="144"/>
        </w:trPr>
        <w:tc>
          <w:tcPr>
            <w:tcW w:w="7825" w:type="dxa"/>
            <w:shd w:val="clear" w:color="auto" w:fill="auto"/>
            <w:noWrap/>
            <w:vAlign w:val="bottom"/>
            <w:hideMark/>
          </w:tcPr>
          <w:p w14:paraId="5A18631D" w14:textId="2DDF473E" w:rsidR="006F3D82" w:rsidRPr="008D634E" w:rsidRDefault="00052015" w:rsidP="008D634E">
            <w:pPr>
              <w:keepNext/>
              <w:keepLines/>
              <w:spacing w:before="0" w:after="0"/>
              <w:rPr>
                <w:rFonts w:eastAsia="Times New Roman" w:cs="Times New Roman"/>
                <w:color w:val="000000"/>
                <w:sz w:val="18"/>
                <w:szCs w:val="18"/>
              </w:rPr>
            </w:pPr>
            <w:r w:rsidRPr="008D634E">
              <w:rPr>
                <w:rFonts w:cs="Times New Roman"/>
                <w:color w:val="000000"/>
                <w:sz w:val="18"/>
                <w:szCs w:val="18"/>
              </w:rPr>
              <w:t>Direc</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generala de administrare a marilor contribuabili</w:t>
            </w:r>
          </w:p>
        </w:tc>
        <w:tc>
          <w:tcPr>
            <w:tcW w:w="1147" w:type="dxa"/>
            <w:shd w:val="clear" w:color="auto" w:fill="auto"/>
            <w:noWrap/>
            <w:vAlign w:val="bottom"/>
            <w:hideMark/>
          </w:tcPr>
          <w:p w14:paraId="749F2FF7" w14:textId="77777777" w:rsidR="006F3D82" w:rsidRPr="008D634E" w:rsidRDefault="006F3D82" w:rsidP="008D634E">
            <w:pPr>
              <w:keepNext/>
              <w:keepLines/>
              <w:spacing w:before="0" w:after="0"/>
              <w:jc w:val="right"/>
              <w:rPr>
                <w:rFonts w:eastAsia="Times New Roman" w:cs="Times New Roman"/>
                <w:color w:val="000000"/>
                <w:sz w:val="18"/>
                <w:szCs w:val="18"/>
              </w:rPr>
            </w:pPr>
            <w:r w:rsidRPr="008D634E">
              <w:rPr>
                <w:rFonts w:cs="Times New Roman"/>
                <w:color w:val="000000"/>
                <w:sz w:val="18"/>
                <w:szCs w:val="18"/>
              </w:rPr>
              <w:t>129</w:t>
            </w:r>
          </w:p>
        </w:tc>
      </w:tr>
      <w:tr w:rsidR="006F3D82" w:rsidRPr="008D634E" w14:paraId="5FC19253" w14:textId="77777777" w:rsidTr="00052015">
        <w:trPr>
          <w:trHeight w:val="144"/>
        </w:trPr>
        <w:tc>
          <w:tcPr>
            <w:tcW w:w="7825" w:type="dxa"/>
            <w:shd w:val="clear" w:color="auto" w:fill="auto"/>
            <w:noWrap/>
            <w:vAlign w:val="bottom"/>
            <w:hideMark/>
          </w:tcPr>
          <w:p w14:paraId="0F2C4FC8" w14:textId="0F9F3B51" w:rsidR="006F3D82" w:rsidRPr="008D634E" w:rsidRDefault="00B03B37" w:rsidP="008D634E">
            <w:pPr>
              <w:keepNext/>
              <w:keepLines/>
              <w:spacing w:before="0" w:after="0"/>
              <w:rPr>
                <w:rFonts w:eastAsia="Times New Roman" w:cs="Times New Roman"/>
                <w:color w:val="000000"/>
                <w:sz w:val="18"/>
                <w:szCs w:val="18"/>
              </w:rPr>
            </w:pPr>
            <w:r w:rsidRPr="008D634E">
              <w:rPr>
                <w:rFonts w:cs="Times New Roman"/>
                <w:color w:val="000000"/>
                <w:sz w:val="18"/>
                <w:szCs w:val="18"/>
              </w:rPr>
              <w:t xml:space="preserve">Ministerul </w:t>
            </w:r>
            <w:r w:rsidR="00052015" w:rsidRPr="008D634E">
              <w:rPr>
                <w:rFonts w:cs="Times New Roman"/>
                <w:color w:val="000000"/>
                <w:sz w:val="18"/>
                <w:szCs w:val="18"/>
              </w:rPr>
              <w:t>finan</w:t>
            </w:r>
            <w:r w:rsidR="0023143C">
              <w:rPr>
                <w:rFonts w:cs="Times New Roman"/>
                <w:color w:val="000000"/>
                <w:sz w:val="18"/>
                <w:szCs w:val="18"/>
              </w:rPr>
              <w:t>ț</w:t>
            </w:r>
            <w:r w:rsidR="00052015" w:rsidRPr="008D634E">
              <w:rPr>
                <w:rFonts w:cs="Times New Roman"/>
                <w:color w:val="000000"/>
                <w:sz w:val="18"/>
                <w:szCs w:val="18"/>
              </w:rPr>
              <w:t>elor</w:t>
            </w:r>
            <w:r w:rsidRPr="008D634E">
              <w:rPr>
                <w:rFonts w:cs="Times New Roman"/>
                <w:color w:val="000000"/>
                <w:sz w:val="18"/>
                <w:szCs w:val="18"/>
              </w:rPr>
              <w:t xml:space="preserve"> </w:t>
            </w:r>
          </w:p>
        </w:tc>
        <w:tc>
          <w:tcPr>
            <w:tcW w:w="1147" w:type="dxa"/>
            <w:shd w:val="clear" w:color="auto" w:fill="auto"/>
            <w:noWrap/>
            <w:vAlign w:val="bottom"/>
            <w:hideMark/>
          </w:tcPr>
          <w:p w14:paraId="31FD5C10" w14:textId="77777777" w:rsidR="006F3D82" w:rsidRPr="008D634E" w:rsidRDefault="006F3D82" w:rsidP="008D634E">
            <w:pPr>
              <w:keepNext/>
              <w:keepLines/>
              <w:spacing w:before="0" w:after="0"/>
              <w:jc w:val="right"/>
              <w:rPr>
                <w:rFonts w:eastAsia="Times New Roman" w:cs="Times New Roman"/>
                <w:color w:val="000000"/>
                <w:sz w:val="18"/>
                <w:szCs w:val="18"/>
              </w:rPr>
            </w:pPr>
            <w:r w:rsidRPr="008D634E">
              <w:rPr>
                <w:rFonts w:cs="Times New Roman"/>
                <w:color w:val="000000"/>
                <w:sz w:val="18"/>
                <w:szCs w:val="18"/>
              </w:rPr>
              <w:t>116</w:t>
            </w:r>
          </w:p>
        </w:tc>
      </w:tr>
      <w:tr w:rsidR="006F3D82" w:rsidRPr="008D634E" w14:paraId="76F32953" w14:textId="77777777" w:rsidTr="00052015">
        <w:trPr>
          <w:trHeight w:val="144"/>
        </w:trPr>
        <w:tc>
          <w:tcPr>
            <w:tcW w:w="7825" w:type="dxa"/>
            <w:shd w:val="clear" w:color="auto" w:fill="auto"/>
            <w:noWrap/>
            <w:vAlign w:val="bottom"/>
            <w:hideMark/>
          </w:tcPr>
          <w:p w14:paraId="2017630E" w14:textId="78B8F5AB" w:rsidR="006F3D82" w:rsidRPr="008D634E" w:rsidRDefault="00B03B37" w:rsidP="008D634E">
            <w:pPr>
              <w:keepNext/>
              <w:keepLines/>
              <w:spacing w:before="0" w:after="0"/>
              <w:rPr>
                <w:rFonts w:eastAsia="Times New Roman" w:cs="Times New Roman"/>
                <w:strike/>
                <w:color w:val="000000"/>
                <w:sz w:val="18"/>
                <w:szCs w:val="18"/>
              </w:rPr>
            </w:pPr>
            <w:r w:rsidRPr="008D634E">
              <w:rPr>
                <w:rFonts w:cs="Times New Roman"/>
                <w:color w:val="000000"/>
                <w:sz w:val="18"/>
                <w:szCs w:val="18"/>
              </w:rPr>
              <w:t xml:space="preserve">Ministerul </w:t>
            </w:r>
            <w:r w:rsidR="00052015" w:rsidRPr="008D634E">
              <w:rPr>
                <w:rFonts w:cs="Times New Roman"/>
                <w:color w:val="000000"/>
                <w:sz w:val="18"/>
                <w:szCs w:val="18"/>
              </w:rPr>
              <w:t>educa</w:t>
            </w:r>
            <w:r w:rsidR="0023143C">
              <w:rPr>
                <w:rFonts w:cs="Times New Roman"/>
                <w:color w:val="000000"/>
                <w:sz w:val="18"/>
                <w:szCs w:val="18"/>
              </w:rPr>
              <w:t>ț</w:t>
            </w:r>
            <w:r w:rsidR="00052015" w:rsidRPr="008D634E">
              <w:rPr>
                <w:rFonts w:cs="Times New Roman"/>
                <w:color w:val="000000"/>
                <w:sz w:val="18"/>
                <w:szCs w:val="18"/>
              </w:rPr>
              <w:t>iei</w:t>
            </w:r>
            <w:r w:rsidRPr="008D634E">
              <w:rPr>
                <w:rFonts w:cs="Times New Roman"/>
                <w:color w:val="000000"/>
                <w:sz w:val="18"/>
                <w:szCs w:val="18"/>
              </w:rPr>
              <w:t xml:space="preserve">  </w:t>
            </w:r>
          </w:p>
        </w:tc>
        <w:tc>
          <w:tcPr>
            <w:tcW w:w="1147" w:type="dxa"/>
            <w:shd w:val="clear" w:color="auto" w:fill="auto"/>
            <w:noWrap/>
            <w:vAlign w:val="bottom"/>
            <w:hideMark/>
          </w:tcPr>
          <w:p w14:paraId="3C3FCEF4" w14:textId="77777777" w:rsidR="006F3D82" w:rsidRPr="008D634E" w:rsidRDefault="006F3D82" w:rsidP="008D634E">
            <w:pPr>
              <w:keepNext/>
              <w:keepLines/>
              <w:spacing w:before="0" w:after="0"/>
              <w:jc w:val="right"/>
              <w:rPr>
                <w:rFonts w:eastAsia="Times New Roman" w:cs="Times New Roman"/>
                <w:color w:val="000000"/>
                <w:sz w:val="18"/>
                <w:szCs w:val="18"/>
              </w:rPr>
            </w:pPr>
            <w:r w:rsidRPr="008D634E">
              <w:rPr>
                <w:rFonts w:cs="Times New Roman"/>
                <w:color w:val="000000"/>
                <w:sz w:val="18"/>
                <w:szCs w:val="18"/>
              </w:rPr>
              <w:t>75</w:t>
            </w:r>
          </w:p>
        </w:tc>
      </w:tr>
      <w:tr w:rsidR="006F3D82" w:rsidRPr="008D634E" w14:paraId="2194A738" w14:textId="77777777" w:rsidTr="00052015">
        <w:trPr>
          <w:trHeight w:val="144"/>
        </w:trPr>
        <w:tc>
          <w:tcPr>
            <w:tcW w:w="7825" w:type="dxa"/>
            <w:shd w:val="clear" w:color="auto" w:fill="auto"/>
            <w:noWrap/>
            <w:vAlign w:val="bottom"/>
            <w:hideMark/>
          </w:tcPr>
          <w:p w14:paraId="69854851" w14:textId="6F240541" w:rsidR="006F3D82" w:rsidRPr="008D634E" w:rsidRDefault="00B03B37" w:rsidP="008D634E">
            <w:pPr>
              <w:keepNext/>
              <w:keepLines/>
              <w:spacing w:before="0" w:after="0"/>
              <w:rPr>
                <w:rFonts w:eastAsia="Times New Roman" w:cs="Times New Roman"/>
                <w:color w:val="000000"/>
                <w:sz w:val="18"/>
                <w:szCs w:val="18"/>
              </w:rPr>
            </w:pPr>
            <w:r w:rsidRPr="008D634E">
              <w:rPr>
                <w:rFonts w:cs="Times New Roman"/>
                <w:color w:val="000000"/>
                <w:sz w:val="18"/>
                <w:szCs w:val="18"/>
              </w:rPr>
              <w:t>Autoritatea vamala romana</w:t>
            </w:r>
          </w:p>
        </w:tc>
        <w:tc>
          <w:tcPr>
            <w:tcW w:w="1147" w:type="dxa"/>
            <w:shd w:val="clear" w:color="auto" w:fill="auto"/>
            <w:noWrap/>
            <w:vAlign w:val="bottom"/>
            <w:hideMark/>
          </w:tcPr>
          <w:p w14:paraId="39342C4F" w14:textId="77777777" w:rsidR="006F3D82" w:rsidRPr="008D634E" w:rsidRDefault="006F3D82" w:rsidP="008D634E">
            <w:pPr>
              <w:keepNext/>
              <w:keepLines/>
              <w:spacing w:before="0" w:after="0"/>
              <w:jc w:val="right"/>
              <w:rPr>
                <w:rFonts w:eastAsia="Times New Roman" w:cs="Times New Roman"/>
                <w:color w:val="000000"/>
                <w:sz w:val="18"/>
                <w:szCs w:val="18"/>
              </w:rPr>
            </w:pPr>
            <w:r w:rsidRPr="008D634E">
              <w:rPr>
                <w:rFonts w:cs="Times New Roman"/>
                <w:color w:val="000000"/>
                <w:sz w:val="18"/>
                <w:szCs w:val="18"/>
              </w:rPr>
              <w:t>65</w:t>
            </w:r>
          </w:p>
        </w:tc>
      </w:tr>
      <w:tr w:rsidR="006F3D82" w:rsidRPr="008D634E" w14:paraId="68742BE6" w14:textId="77777777" w:rsidTr="00052015">
        <w:trPr>
          <w:trHeight w:val="144"/>
        </w:trPr>
        <w:tc>
          <w:tcPr>
            <w:tcW w:w="7825" w:type="dxa"/>
            <w:shd w:val="clear" w:color="auto" w:fill="auto"/>
            <w:noWrap/>
            <w:vAlign w:val="bottom"/>
            <w:hideMark/>
          </w:tcPr>
          <w:p w14:paraId="5EDFE4FC" w14:textId="2200A680"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pentru ocuparea </w:t>
            </w:r>
            <w:r w:rsidRPr="008D634E">
              <w:rPr>
                <w:rFonts w:cs="Times New Roman"/>
                <w:color w:val="000000"/>
                <w:sz w:val="18"/>
                <w:szCs w:val="18"/>
              </w:rPr>
              <w:t>for</w:t>
            </w:r>
            <w:r w:rsidR="0023143C">
              <w:rPr>
                <w:rFonts w:cs="Times New Roman"/>
                <w:color w:val="000000"/>
                <w:sz w:val="18"/>
                <w:szCs w:val="18"/>
              </w:rPr>
              <w:t>ț</w:t>
            </w:r>
            <w:r w:rsidRPr="008D634E">
              <w:rPr>
                <w:rFonts w:cs="Times New Roman"/>
                <w:color w:val="000000"/>
                <w:sz w:val="18"/>
                <w:szCs w:val="18"/>
              </w:rPr>
              <w:t>ei</w:t>
            </w:r>
            <w:r w:rsidR="00B03B37" w:rsidRPr="008D634E">
              <w:rPr>
                <w:rFonts w:cs="Times New Roman"/>
                <w:color w:val="000000"/>
                <w:sz w:val="18"/>
                <w:szCs w:val="18"/>
              </w:rPr>
              <w:t xml:space="preserve"> de munca</w:t>
            </w:r>
          </w:p>
        </w:tc>
        <w:tc>
          <w:tcPr>
            <w:tcW w:w="1147" w:type="dxa"/>
            <w:shd w:val="clear" w:color="auto" w:fill="auto"/>
            <w:noWrap/>
            <w:vAlign w:val="bottom"/>
            <w:hideMark/>
          </w:tcPr>
          <w:p w14:paraId="4E6088FD"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36</w:t>
            </w:r>
          </w:p>
        </w:tc>
      </w:tr>
      <w:tr w:rsidR="006F3D82" w:rsidRPr="008D634E" w14:paraId="3878B6C2" w14:textId="77777777" w:rsidTr="00052015">
        <w:trPr>
          <w:trHeight w:val="144"/>
        </w:trPr>
        <w:tc>
          <w:tcPr>
            <w:tcW w:w="7825" w:type="dxa"/>
            <w:shd w:val="clear" w:color="auto" w:fill="auto"/>
            <w:noWrap/>
            <w:vAlign w:val="bottom"/>
            <w:hideMark/>
          </w:tcPr>
          <w:p w14:paraId="4BC4F62A" w14:textId="1F69715F" w:rsidR="006F3D82" w:rsidRPr="008D634E" w:rsidRDefault="00052015" w:rsidP="008D634E">
            <w:pPr>
              <w:spacing w:before="0" w:after="0"/>
              <w:rPr>
                <w:rFonts w:eastAsia="Times New Roman" w:cs="Times New Roman"/>
                <w:strike/>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pentru </w:t>
            </w:r>
            <w:r w:rsidRPr="008D634E">
              <w:rPr>
                <w:rFonts w:cs="Times New Roman"/>
                <w:color w:val="000000"/>
                <w:sz w:val="18"/>
                <w:szCs w:val="18"/>
              </w:rPr>
              <w:t>pla</w:t>
            </w:r>
            <w:r w:rsidR="0023143C">
              <w:rPr>
                <w:rFonts w:cs="Times New Roman"/>
                <w:color w:val="000000"/>
                <w:sz w:val="18"/>
                <w:szCs w:val="18"/>
              </w:rPr>
              <w:t>ț</w:t>
            </w:r>
            <w:r w:rsidRPr="008D634E">
              <w:rPr>
                <w:rFonts w:cs="Times New Roman"/>
                <w:color w:val="000000"/>
                <w:sz w:val="18"/>
                <w:szCs w:val="18"/>
              </w:rPr>
              <w:t>i</w:t>
            </w:r>
            <w:r w:rsidR="00B03B37" w:rsidRPr="008D634E">
              <w:rPr>
                <w:rFonts w:cs="Times New Roman"/>
                <w:color w:val="000000"/>
                <w:sz w:val="18"/>
                <w:szCs w:val="18"/>
              </w:rPr>
              <w:t xml:space="preserve"> si </w:t>
            </w:r>
            <w:r w:rsidRPr="008D634E">
              <w:rPr>
                <w:rFonts w:cs="Times New Roman"/>
                <w:color w:val="000000"/>
                <w:sz w:val="18"/>
                <w:szCs w:val="18"/>
              </w:rPr>
              <w:t>inspec</w:t>
            </w:r>
            <w:r w:rsidR="0023143C">
              <w:rPr>
                <w:rFonts w:cs="Times New Roman"/>
                <w:color w:val="000000"/>
                <w:sz w:val="18"/>
                <w:szCs w:val="18"/>
              </w:rPr>
              <w:t>ț</w:t>
            </w:r>
            <w:r w:rsidRPr="008D634E">
              <w:rPr>
                <w:rFonts w:cs="Times New Roman"/>
                <w:color w:val="000000"/>
                <w:sz w:val="18"/>
                <w:szCs w:val="18"/>
              </w:rPr>
              <w:t>ie</w:t>
            </w:r>
            <w:r w:rsidR="00B03B37" w:rsidRPr="008D634E">
              <w:rPr>
                <w:rFonts w:cs="Times New Roman"/>
                <w:color w:val="000000"/>
                <w:sz w:val="18"/>
                <w:szCs w:val="18"/>
              </w:rPr>
              <w:t xml:space="preserve"> sociala</w:t>
            </w:r>
          </w:p>
        </w:tc>
        <w:tc>
          <w:tcPr>
            <w:tcW w:w="1147" w:type="dxa"/>
            <w:shd w:val="clear" w:color="auto" w:fill="auto"/>
            <w:noWrap/>
            <w:vAlign w:val="bottom"/>
            <w:hideMark/>
          </w:tcPr>
          <w:p w14:paraId="5E247A67"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29</w:t>
            </w:r>
          </w:p>
        </w:tc>
      </w:tr>
      <w:tr w:rsidR="006F3D82" w:rsidRPr="008D634E" w14:paraId="73A0CE4D" w14:textId="77777777" w:rsidTr="00052015">
        <w:trPr>
          <w:trHeight w:val="144"/>
        </w:trPr>
        <w:tc>
          <w:tcPr>
            <w:tcW w:w="7825" w:type="dxa"/>
            <w:shd w:val="clear" w:color="auto" w:fill="auto"/>
            <w:noWrap/>
            <w:vAlign w:val="bottom"/>
            <w:hideMark/>
          </w:tcPr>
          <w:p w14:paraId="0A07F530" w14:textId="49A5AE4A"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Casa </w:t>
            </w:r>
            <w:r w:rsidR="00052015" w:rsidRPr="008D634E">
              <w:rPr>
                <w:rFonts w:cs="Times New Roman"/>
                <w:color w:val="000000"/>
                <w:sz w:val="18"/>
                <w:szCs w:val="18"/>
              </w:rPr>
              <w:t>na</w:t>
            </w:r>
            <w:r w:rsidR="0023143C">
              <w:rPr>
                <w:rFonts w:cs="Times New Roman"/>
                <w:color w:val="000000"/>
                <w:sz w:val="18"/>
                <w:szCs w:val="18"/>
              </w:rPr>
              <w:t>ț</w:t>
            </w:r>
            <w:r w:rsidR="00052015" w:rsidRPr="008D634E">
              <w:rPr>
                <w:rFonts w:cs="Times New Roman"/>
                <w:color w:val="000000"/>
                <w:sz w:val="18"/>
                <w:szCs w:val="18"/>
              </w:rPr>
              <w:t>ională</w:t>
            </w:r>
            <w:r w:rsidRPr="008D634E">
              <w:rPr>
                <w:rFonts w:cs="Times New Roman"/>
                <w:color w:val="000000"/>
                <w:sz w:val="18"/>
                <w:szCs w:val="18"/>
              </w:rPr>
              <w:t xml:space="preserve"> de </w:t>
            </w:r>
            <w:r w:rsidR="00052015" w:rsidRPr="008D634E">
              <w:rPr>
                <w:rFonts w:cs="Times New Roman"/>
                <w:color w:val="000000"/>
                <w:sz w:val="18"/>
                <w:szCs w:val="18"/>
              </w:rPr>
              <w:t>asigurări</w:t>
            </w:r>
            <w:r w:rsidRPr="008D634E">
              <w:rPr>
                <w:rFonts w:cs="Times New Roman"/>
                <w:color w:val="000000"/>
                <w:sz w:val="18"/>
                <w:szCs w:val="18"/>
              </w:rPr>
              <w:t xml:space="preserve"> de </w:t>
            </w:r>
            <w:r w:rsidR="00052015" w:rsidRPr="008D634E">
              <w:rPr>
                <w:rFonts w:cs="Times New Roman"/>
                <w:color w:val="000000"/>
                <w:sz w:val="18"/>
                <w:szCs w:val="18"/>
              </w:rPr>
              <w:t>sănătate</w:t>
            </w:r>
          </w:p>
        </w:tc>
        <w:tc>
          <w:tcPr>
            <w:tcW w:w="1147" w:type="dxa"/>
            <w:shd w:val="clear" w:color="auto" w:fill="auto"/>
            <w:noWrap/>
            <w:vAlign w:val="bottom"/>
            <w:hideMark/>
          </w:tcPr>
          <w:p w14:paraId="6E55FB91"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17</w:t>
            </w:r>
          </w:p>
        </w:tc>
      </w:tr>
      <w:tr w:rsidR="006F3D82" w:rsidRPr="008D634E" w14:paraId="50129436" w14:textId="77777777" w:rsidTr="00052015">
        <w:trPr>
          <w:trHeight w:val="144"/>
        </w:trPr>
        <w:tc>
          <w:tcPr>
            <w:tcW w:w="7825" w:type="dxa"/>
            <w:shd w:val="clear" w:color="auto" w:fill="auto"/>
            <w:noWrap/>
            <w:vAlign w:val="bottom"/>
            <w:hideMark/>
          </w:tcPr>
          <w:p w14:paraId="7B175E13" w14:textId="79539E5D"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Casa </w:t>
            </w:r>
            <w:r w:rsidR="00052015" w:rsidRPr="008D634E">
              <w:rPr>
                <w:rFonts w:cs="Times New Roman"/>
                <w:color w:val="000000"/>
                <w:sz w:val="18"/>
                <w:szCs w:val="18"/>
              </w:rPr>
              <w:t>na</w:t>
            </w:r>
            <w:r w:rsidR="0023143C">
              <w:rPr>
                <w:rFonts w:cs="Times New Roman"/>
                <w:color w:val="000000"/>
                <w:sz w:val="18"/>
                <w:szCs w:val="18"/>
              </w:rPr>
              <w:t>ț</w:t>
            </w:r>
            <w:r w:rsidR="00052015" w:rsidRPr="008D634E">
              <w:rPr>
                <w:rFonts w:cs="Times New Roman"/>
                <w:color w:val="000000"/>
                <w:sz w:val="18"/>
                <w:szCs w:val="18"/>
              </w:rPr>
              <w:t>ională</w:t>
            </w:r>
            <w:r w:rsidRPr="008D634E">
              <w:rPr>
                <w:rFonts w:cs="Times New Roman"/>
                <w:color w:val="000000"/>
                <w:sz w:val="18"/>
                <w:szCs w:val="18"/>
              </w:rPr>
              <w:t xml:space="preserve"> de pensii publice</w:t>
            </w:r>
          </w:p>
        </w:tc>
        <w:tc>
          <w:tcPr>
            <w:tcW w:w="1147" w:type="dxa"/>
            <w:shd w:val="clear" w:color="auto" w:fill="auto"/>
            <w:noWrap/>
            <w:vAlign w:val="bottom"/>
            <w:hideMark/>
          </w:tcPr>
          <w:p w14:paraId="4A80F3B7"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15</w:t>
            </w:r>
          </w:p>
        </w:tc>
      </w:tr>
      <w:tr w:rsidR="006F3D82" w:rsidRPr="008D634E" w14:paraId="66F4E0EE" w14:textId="77777777" w:rsidTr="00052015">
        <w:trPr>
          <w:trHeight w:val="144"/>
        </w:trPr>
        <w:tc>
          <w:tcPr>
            <w:tcW w:w="7825" w:type="dxa"/>
            <w:shd w:val="clear" w:color="auto" w:fill="auto"/>
            <w:noWrap/>
            <w:vAlign w:val="bottom"/>
            <w:hideMark/>
          </w:tcPr>
          <w:p w14:paraId="73CCC88F" w14:textId="53949EBA"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Ministerul muncii si </w:t>
            </w:r>
            <w:r w:rsidR="00052015" w:rsidRPr="008D634E">
              <w:rPr>
                <w:rFonts w:cs="Times New Roman"/>
                <w:color w:val="000000"/>
                <w:sz w:val="18"/>
                <w:szCs w:val="18"/>
              </w:rPr>
              <w:t>solidarită</w:t>
            </w:r>
            <w:r w:rsidR="0023143C">
              <w:rPr>
                <w:rFonts w:cs="Times New Roman"/>
                <w:color w:val="000000"/>
                <w:sz w:val="18"/>
                <w:szCs w:val="18"/>
              </w:rPr>
              <w:t>ț</w:t>
            </w:r>
            <w:r w:rsidR="00052015" w:rsidRPr="008D634E">
              <w:rPr>
                <w:rFonts w:cs="Times New Roman"/>
                <w:color w:val="000000"/>
                <w:sz w:val="18"/>
                <w:szCs w:val="18"/>
              </w:rPr>
              <w:t>ii</w:t>
            </w:r>
            <w:r w:rsidRPr="008D634E">
              <w:rPr>
                <w:rFonts w:cs="Times New Roman"/>
                <w:color w:val="000000"/>
                <w:sz w:val="18"/>
                <w:szCs w:val="18"/>
              </w:rPr>
              <w:t xml:space="preserve"> sociale</w:t>
            </w:r>
          </w:p>
        </w:tc>
        <w:tc>
          <w:tcPr>
            <w:tcW w:w="1147" w:type="dxa"/>
            <w:shd w:val="clear" w:color="auto" w:fill="auto"/>
            <w:noWrap/>
            <w:vAlign w:val="bottom"/>
            <w:hideMark/>
          </w:tcPr>
          <w:p w14:paraId="12371A33"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14</w:t>
            </w:r>
          </w:p>
        </w:tc>
      </w:tr>
      <w:tr w:rsidR="006F3D82" w:rsidRPr="008D634E" w14:paraId="12D0D3AB" w14:textId="77777777" w:rsidTr="00052015">
        <w:trPr>
          <w:trHeight w:val="144"/>
        </w:trPr>
        <w:tc>
          <w:tcPr>
            <w:tcW w:w="7825" w:type="dxa"/>
            <w:shd w:val="clear" w:color="auto" w:fill="auto"/>
            <w:noWrap/>
            <w:vAlign w:val="bottom"/>
            <w:hideMark/>
          </w:tcPr>
          <w:p w14:paraId="5B65F276" w14:textId="3E0FF830"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Ministerul </w:t>
            </w:r>
            <w:r w:rsidR="00052015" w:rsidRPr="008D634E">
              <w:rPr>
                <w:rFonts w:cs="Times New Roman"/>
                <w:color w:val="000000"/>
                <w:sz w:val="18"/>
                <w:szCs w:val="18"/>
              </w:rPr>
              <w:t>investi</w:t>
            </w:r>
            <w:r w:rsidR="0023143C">
              <w:rPr>
                <w:rFonts w:cs="Times New Roman"/>
                <w:color w:val="000000"/>
                <w:sz w:val="18"/>
                <w:szCs w:val="18"/>
              </w:rPr>
              <w:t>ț</w:t>
            </w:r>
            <w:r w:rsidR="00052015" w:rsidRPr="008D634E">
              <w:rPr>
                <w:rFonts w:cs="Times New Roman"/>
                <w:color w:val="000000"/>
                <w:sz w:val="18"/>
                <w:szCs w:val="18"/>
              </w:rPr>
              <w:t>iilor</w:t>
            </w:r>
            <w:r w:rsidRPr="008D634E">
              <w:rPr>
                <w:rFonts w:cs="Times New Roman"/>
                <w:color w:val="000000"/>
                <w:sz w:val="18"/>
                <w:szCs w:val="18"/>
              </w:rPr>
              <w:t xml:space="preserve"> si proiectelor europene</w:t>
            </w:r>
          </w:p>
        </w:tc>
        <w:tc>
          <w:tcPr>
            <w:tcW w:w="1147" w:type="dxa"/>
            <w:shd w:val="clear" w:color="auto" w:fill="auto"/>
            <w:noWrap/>
            <w:vAlign w:val="bottom"/>
            <w:hideMark/>
          </w:tcPr>
          <w:p w14:paraId="71137733"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13</w:t>
            </w:r>
          </w:p>
        </w:tc>
      </w:tr>
      <w:tr w:rsidR="006F3D82" w:rsidRPr="008D634E" w14:paraId="57BB158A" w14:textId="77777777" w:rsidTr="00052015">
        <w:trPr>
          <w:trHeight w:val="144"/>
        </w:trPr>
        <w:tc>
          <w:tcPr>
            <w:tcW w:w="7825" w:type="dxa"/>
            <w:shd w:val="clear" w:color="auto" w:fill="auto"/>
            <w:noWrap/>
            <w:vAlign w:val="bottom"/>
            <w:hideMark/>
          </w:tcPr>
          <w:p w14:paraId="70550F93" w14:textId="78470517"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Ministerul </w:t>
            </w:r>
            <w:r w:rsidR="00052015" w:rsidRPr="008D634E">
              <w:rPr>
                <w:rFonts w:cs="Times New Roman"/>
                <w:color w:val="000000"/>
                <w:sz w:val="18"/>
                <w:szCs w:val="18"/>
              </w:rPr>
              <w:t>sănătă</w:t>
            </w:r>
            <w:r w:rsidR="0023143C">
              <w:rPr>
                <w:rFonts w:cs="Times New Roman"/>
                <w:color w:val="000000"/>
                <w:sz w:val="18"/>
                <w:szCs w:val="18"/>
              </w:rPr>
              <w:t>ț</w:t>
            </w:r>
            <w:r w:rsidR="00052015" w:rsidRPr="008D634E">
              <w:rPr>
                <w:rFonts w:cs="Times New Roman"/>
                <w:color w:val="000000"/>
                <w:sz w:val="18"/>
                <w:szCs w:val="18"/>
              </w:rPr>
              <w:t>ii</w:t>
            </w:r>
          </w:p>
        </w:tc>
        <w:tc>
          <w:tcPr>
            <w:tcW w:w="1147" w:type="dxa"/>
            <w:shd w:val="clear" w:color="auto" w:fill="auto"/>
            <w:noWrap/>
            <w:vAlign w:val="bottom"/>
            <w:hideMark/>
          </w:tcPr>
          <w:p w14:paraId="0A436D0C"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9</w:t>
            </w:r>
          </w:p>
        </w:tc>
      </w:tr>
      <w:tr w:rsidR="006F3D82" w:rsidRPr="008D634E" w14:paraId="27801EDC" w14:textId="77777777" w:rsidTr="00052015">
        <w:trPr>
          <w:trHeight w:val="144"/>
        </w:trPr>
        <w:tc>
          <w:tcPr>
            <w:tcW w:w="7825" w:type="dxa"/>
            <w:shd w:val="clear" w:color="auto" w:fill="auto"/>
            <w:noWrap/>
            <w:vAlign w:val="bottom"/>
            <w:hideMark/>
          </w:tcPr>
          <w:p w14:paraId="3F36211B" w14:textId="79B53FB1"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Oficiul </w:t>
            </w:r>
            <w:r w:rsidR="00052015" w:rsidRPr="008D634E">
              <w:rPr>
                <w:rFonts w:cs="Times New Roman"/>
                <w:color w:val="000000"/>
                <w:sz w:val="18"/>
                <w:szCs w:val="18"/>
              </w:rPr>
              <w:t>na</w:t>
            </w:r>
            <w:r w:rsidR="0023143C">
              <w:rPr>
                <w:rFonts w:cs="Times New Roman"/>
                <w:color w:val="000000"/>
                <w:sz w:val="18"/>
                <w:szCs w:val="18"/>
              </w:rPr>
              <w:t>ț</w:t>
            </w:r>
            <w:r w:rsidR="00052015" w:rsidRPr="008D634E">
              <w:rPr>
                <w:rFonts w:cs="Times New Roman"/>
                <w:color w:val="000000"/>
                <w:sz w:val="18"/>
                <w:szCs w:val="18"/>
              </w:rPr>
              <w:t>ional</w:t>
            </w:r>
            <w:r w:rsidRPr="008D634E">
              <w:rPr>
                <w:rFonts w:cs="Times New Roman"/>
                <w:color w:val="000000"/>
                <w:sz w:val="18"/>
                <w:szCs w:val="18"/>
              </w:rPr>
              <w:t xml:space="preserve"> pentru jocuri de noroc</w:t>
            </w:r>
          </w:p>
        </w:tc>
        <w:tc>
          <w:tcPr>
            <w:tcW w:w="1147" w:type="dxa"/>
            <w:shd w:val="clear" w:color="auto" w:fill="auto"/>
            <w:noWrap/>
            <w:vAlign w:val="bottom"/>
            <w:hideMark/>
          </w:tcPr>
          <w:p w14:paraId="1AA0D7B6"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6</w:t>
            </w:r>
          </w:p>
        </w:tc>
      </w:tr>
      <w:tr w:rsidR="006F3D82" w:rsidRPr="008D634E" w14:paraId="08E34E80" w14:textId="77777777" w:rsidTr="00052015">
        <w:trPr>
          <w:trHeight w:val="144"/>
        </w:trPr>
        <w:tc>
          <w:tcPr>
            <w:tcW w:w="7825" w:type="dxa"/>
            <w:shd w:val="clear" w:color="auto" w:fill="auto"/>
            <w:noWrap/>
            <w:vAlign w:val="bottom"/>
            <w:hideMark/>
          </w:tcPr>
          <w:p w14:paraId="792CAB2B" w14:textId="34D57B56"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Centrul </w:t>
            </w:r>
            <w:r w:rsidR="00052015" w:rsidRPr="008D634E">
              <w:rPr>
                <w:rFonts w:cs="Times New Roman"/>
                <w:color w:val="000000"/>
                <w:sz w:val="18"/>
                <w:szCs w:val="18"/>
              </w:rPr>
              <w:t>na</w:t>
            </w:r>
            <w:r w:rsidR="0023143C">
              <w:rPr>
                <w:rFonts w:cs="Times New Roman"/>
                <w:color w:val="000000"/>
                <w:sz w:val="18"/>
                <w:szCs w:val="18"/>
              </w:rPr>
              <w:t>ț</w:t>
            </w:r>
            <w:r w:rsidR="00052015" w:rsidRPr="008D634E">
              <w:rPr>
                <w:rFonts w:cs="Times New Roman"/>
                <w:color w:val="000000"/>
                <w:sz w:val="18"/>
                <w:szCs w:val="18"/>
              </w:rPr>
              <w:t>ional</w:t>
            </w:r>
            <w:r w:rsidRPr="008D634E">
              <w:rPr>
                <w:rFonts w:cs="Times New Roman"/>
                <w:color w:val="000000"/>
                <w:sz w:val="18"/>
                <w:szCs w:val="18"/>
              </w:rPr>
              <w:t xml:space="preserve"> al cinematografiei</w:t>
            </w:r>
          </w:p>
        </w:tc>
        <w:tc>
          <w:tcPr>
            <w:tcW w:w="1147" w:type="dxa"/>
            <w:shd w:val="clear" w:color="auto" w:fill="auto"/>
            <w:noWrap/>
            <w:vAlign w:val="bottom"/>
            <w:hideMark/>
          </w:tcPr>
          <w:p w14:paraId="41AF9B3D"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5</w:t>
            </w:r>
          </w:p>
        </w:tc>
      </w:tr>
      <w:tr w:rsidR="006F3D82" w:rsidRPr="008D634E" w14:paraId="4FBC00A8" w14:textId="77777777" w:rsidTr="00052015">
        <w:trPr>
          <w:trHeight w:val="144"/>
        </w:trPr>
        <w:tc>
          <w:tcPr>
            <w:tcW w:w="7825" w:type="dxa"/>
            <w:shd w:val="clear" w:color="auto" w:fill="auto"/>
            <w:noWrap/>
            <w:vAlign w:val="bottom"/>
            <w:hideMark/>
          </w:tcPr>
          <w:p w14:paraId="13474817" w14:textId="6A3A4C5C"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pentru sport</w:t>
            </w:r>
          </w:p>
        </w:tc>
        <w:tc>
          <w:tcPr>
            <w:tcW w:w="1147" w:type="dxa"/>
            <w:shd w:val="clear" w:color="auto" w:fill="auto"/>
            <w:noWrap/>
            <w:vAlign w:val="bottom"/>
            <w:hideMark/>
          </w:tcPr>
          <w:p w14:paraId="30A547B0"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4</w:t>
            </w:r>
          </w:p>
        </w:tc>
      </w:tr>
      <w:tr w:rsidR="006F3D82" w:rsidRPr="008D634E" w14:paraId="5734907C" w14:textId="77777777" w:rsidTr="00052015">
        <w:trPr>
          <w:trHeight w:val="144"/>
        </w:trPr>
        <w:tc>
          <w:tcPr>
            <w:tcW w:w="7825" w:type="dxa"/>
            <w:shd w:val="clear" w:color="auto" w:fill="auto"/>
            <w:noWrap/>
            <w:vAlign w:val="bottom"/>
            <w:hideMark/>
          </w:tcPr>
          <w:p w14:paraId="7A71FF13" w14:textId="30668F86"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Secretariatul de stat pentru </w:t>
            </w:r>
            <w:r w:rsidR="00052015" w:rsidRPr="008D634E">
              <w:rPr>
                <w:rFonts w:cs="Times New Roman"/>
                <w:color w:val="000000"/>
                <w:sz w:val="18"/>
                <w:szCs w:val="18"/>
              </w:rPr>
              <w:t>recunoa</w:t>
            </w:r>
            <w:r w:rsidR="0023143C">
              <w:rPr>
                <w:rFonts w:cs="Times New Roman"/>
                <w:color w:val="000000"/>
                <w:sz w:val="18"/>
                <w:szCs w:val="18"/>
              </w:rPr>
              <w:t>ș</w:t>
            </w:r>
            <w:r w:rsidR="00052015" w:rsidRPr="008D634E">
              <w:rPr>
                <w:rFonts w:cs="Times New Roman"/>
                <w:color w:val="000000"/>
                <w:sz w:val="18"/>
                <w:szCs w:val="18"/>
              </w:rPr>
              <w:t>terea</w:t>
            </w:r>
            <w:r w:rsidRPr="008D634E">
              <w:rPr>
                <w:rFonts w:cs="Times New Roman"/>
                <w:color w:val="000000"/>
                <w:sz w:val="18"/>
                <w:szCs w:val="18"/>
              </w:rPr>
              <w:t xml:space="preserve"> meritelor </w:t>
            </w:r>
            <w:r w:rsidR="00052015" w:rsidRPr="008D634E">
              <w:rPr>
                <w:rFonts w:cs="Times New Roman"/>
                <w:color w:val="000000"/>
                <w:sz w:val="18"/>
                <w:szCs w:val="18"/>
              </w:rPr>
              <w:t>luptătorilor</w:t>
            </w:r>
            <w:r w:rsidRPr="008D634E">
              <w:rPr>
                <w:rFonts w:cs="Times New Roman"/>
                <w:color w:val="000000"/>
                <w:sz w:val="18"/>
                <w:szCs w:val="18"/>
              </w:rPr>
              <w:t xml:space="preserve"> </w:t>
            </w:r>
            <w:r w:rsidR="00052015" w:rsidRPr="008D634E">
              <w:rPr>
                <w:rFonts w:cs="Times New Roman"/>
                <w:color w:val="000000"/>
                <w:sz w:val="18"/>
                <w:szCs w:val="18"/>
              </w:rPr>
              <w:t>împotriva</w:t>
            </w:r>
            <w:r w:rsidRPr="008D634E">
              <w:rPr>
                <w:rFonts w:cs="Times New Roman"/>
                <w:color w:val="000000"/>
                <w:sz w:val="18"/>
                <w:szCs w:val="18"/>
              </w:rPr>
              <w:t xml:space="preserve"> regimului comunist </w:t>
            </w:r>
          </w:p>
        </w:tc>
        <w:tc>
          <w:tcPr>
            <w:tcW w:w="1147" w:type="dxa"/>
            <w:shd w:val="clear" w:color="auto" w:fill="auto"/>
            <w:noWrap/>
            <w:vAlign w:val="bottom"/>
            <w:hideMark/>
          </w:tcPr>
          <w:p w14:paraId="02537823"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4</w:t>
            </w:r>
          </w:p>
        </w:tc>
      </w:tr>
      <w:tr w:rsidR="006F3D82" w:rsidRPr="008D634E" w14:paraId="6109FFE3" w14:textId="77777777" w:rsidTr="00052015">
        <w:trPr>
          <w:trHeight w:val="144"/>
        </w:trPr>
        <w:tc>
          <w:tcPr>
            <w:tcW w:w="7825" w:type="dxa"/>
            <w:shd w:val="clear" w:color="auto" w:fill="auto"/>
            <w:noWrap/>
            <w:vAlign w:val="bottom"/>
            <w:hideMark/>
          </w:tcPr>
          <w:p w14:paraId="1697C09D" w14:textId="0E61B8CF"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Administra</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fondului pentru mediu</w:t>
            </w:r>
          </w:p>
        </w:tc>
        <w:tc>
          <w:tcPr>
            <w:tcW w:w="1147" w:type="dxa"/>
            <w:shd w:val="clear" w:color="auto" w:fill="auto"/>
            <w:noWrap/>
            <w:vAlign w:val="bottom"/>
            <w:hideMark/>
          </w:tcPr>
          <w:p w14:paraId="56C5102A"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3</w:t>
            </w:r>
          </w:p>
        </w:tc>
      </w:tr>
      <w:tr w:rsidR="006F3D82" w:rsidRPr="008D634E" w14:paraId="0D62AA4A" w14:textId="77777777" w:rsidTr="00052015">
        <w:trPr>
          <w:trHeight w:val="144"/>
        </w:trPr>
        <w:tc>
          <w:tcPr>
            <w:tcW w:w="7825" w:type="dxa"/>
            <w:shd w:val="clear" w:color="auto" w:fill="auto"/>
            <w:noWrap/>
            <w:vAlign w:val="bottom"/>
            <w:hideMark/>
          </w:tcPr>
          <w:p w14:paraId="57AA7F21" w14:textId="4A6CEB1C"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Autoritatea pentru digitalizarea </w:t>
            </w:r>
            <w:r w:rsidR="00052015" w:rsidRPr="008D634E">
              <w:rPr>
                <w:rFonts w:cs="Times New Roman"/>
                <w:color w:val="000000"/>
                <w:sz w:val="18"/>
                <w:szCs w:val="18"/>
              </w:rPr>
              <w:t>României</w:t>
            </w:r>
          </w:p>
        </w:tc>
        <w:tc>
          <w:tcPr>
            <w:tcW w:w="1147" w:type="dxa"/>
            <w:shd w:val="clear" w:color="auto" w:fill="auto"/>
            <w:noWrap/>
            <w:vAlign w:val="bottom"/>
            <w:hideMark/>
          </w:tcPr>
          <w:p w14:paraId="42DC02C2"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3</w:t>
            </w:r>
          </w:p>
        </w:tc>
      </w:tr>
      <w:tr w:rsidR="006F3D82" w:rsidRPr="008D634E" w14:paraId="3A995DEE" w14:textId="77777777" w:rsidTr="00052015">
        <w:trPr>
          <w:trHeight w:val="144"/>
        </w:trPr>
        <w:tc>
          <w:tcPr>
            <w:tcW w:w="7825" w:type="dxa"/>
            <w:shd w:val="clear" w:color="auto" w:fill="auto"/>
            <w:noWrap/>
            <w:vAlign w:val="bottom"/>
            <w:hideMark/>
          </w:tcPr>
          <w:p w14:paraId="1D2B9C3F" w14:textId="71445A21"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Ministerul culturii </w:t>
            </w:r>
          </w:p>
        </w:tc>
        <w:tc>
          <w:tcPr>
            <w:tcW w:w="1147" w:type="dxa"/>
            <w:shd w:val="clear" w:color="auto" w:fill="auto"/>
            <w:noWrap/>
            <w:vAlign w:val="bottom"/>
            <w:hideMark/>
          </w:tcPr>
          <w:p w14:paraId="2D15DBAE"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3</w:t>
            </w:r>
          </w:p>
        </w:tc>
      </w:tr>
      <w:tr w:rsidR="006F3D82" w:rsidRPr="008D634E" w14:paraId="10F7DE58" w14:textId="77777777" w:rsidTr="00052015">
        <w:trPr>
          <w:trHeight w:val="144"/>
        </w:trPr>
        <w:tc>
          <w:tcPr>
            <w:tcW w:w="7825" w:type="dxa"/>
            <w:shd w:val="clear" w:color="auto" w:fill="auto"/>
            <w:noWrap/>
            <w:vAlign w:val="bottom"/>
            <w:hideMark/>
          </w:tcPr>
          <w:p w14:paraId="28B54463" w14:textId="25BB7736"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pentru </w:t>
            </w:r>
            <w:r w:rsidRPr="008D634E">
              <w:rPr>
                <w:rFonts w:cs="Times New Roman"/>
                <w:color w:val="000000"/>
                <w:sz w:val="18"/>
                <w:szCs w:val="18"/>
              </w:rPr>
              <w:t>achizi</w:t>
            </w:r>
            <w:r w:rsidR="0023143C">
              <w:rPr>
                <w:rFonts w:cs="Times New Roman"/>
                <w:color w:val="000000"/>
                <w:sz w:val="18"/>
                <w:szCs w:val="18"/>
              </w:rPr>
              <w:t>ț</w:t>
            </w:r>
            <w:r w:rsidRPr="008D634E">
              <w:rPr>
                <w:rFonts w:cs="Times New Roman"/>
                <w:color w:val="000000"/>
                <w:sz w:val="18"/>
                <w:szCs w:val="18"/>
              </w:rPr>
              <w:t>ii</w:t>
            </w:r>
            <w:r w:rsidR="00B03B37" w:rsidRPr="008D634E">
              <w:rPr>
                <w:rFonts w:cs="Times New Roman"/>
                <w:color w:val="000000"/>
                <w:sz w:val="18"/>
                <w:szCs w:val="18"/>
              </w:rPr>
              <w:t xml:space="preserve"> publice </w:t>
            </w:r>
          </w:p>
        </w:tc>
        <w:tc>
          <w:tcPr>
            <w:tcW w:w="1147" w:type="dxa"/>
            <w:shd w:val="clear" w:color="auto" w:fill="auto"/>
            <w:noWrap/>
            <w:vAlign w:val="bottom"/>
            <w:hideMark/>
          </w:tcPr>
          <w:p w14:paraId="4D0D4409"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2</w:t>
            </w:r>
          </w:p>
        </w:tc>
      </w:tr>
      <w:tr w:rsidR="006F3D82" w:rsidRPr="008D634E" w14:paraId="21C5F76D" w14:textId="77777777" w:rsidTr="00052015">
        <w:trPr>
          <w:trHeight w:val="144"/>
        </w:trPr>
        <w:tc>
          <w:tcPr>
            <w:tcW w:w="7825" w:type="dxa"/>
            <w:shd w:val="clear" w:color="auto" w:fill="auto"/>
            <w:noWrap/>
            <w:vAlign w:val="bottom"/>
            <w:hideMark/>
          </w:tcPr>
          <w:p w14:paraId="10199DFA" w14:textId="5D745735"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 xml:space="preserve">Ministerul </w:t>
            </w:r>
            <w:r w:rsidR="00052015" w:rsidRPr="008D634E">
              <w:rPr>
                <w:rFonts w:cs="Times New Roman"/>
                <w:color w:val="000000"/>
                <w:sz w:val="18"/>
                <w:szCs w:val="18"/>
              </w:rPr>
              <w:t>apărării</w:t>
            </w:r>
            <w:r w:rsidRPr="008D634E">
              <w:rPr>
                <w:rFonts w:cs="Times New Roman"/>
                <w:color w:val="000000"/>
                <w:sz w:val="18"/>
                <w:szCs w:val="18"/>
              </w:rPr>
              <w:t xml:space="preserve"> </w:t>
            </w:r>
            <w:r w:rsidR="00052015" w:rsidRPr="008D634E">
              <w:rPr>
                <w:rFonts w:cs="Times New Roman"/>
                <w:color w:val="000000"/>
                <w:sz w:val="18"/>
                <w:szCs w:val="18"/>
              </w:rPr>
              <w:t>na</w:t>
            </w:r>
            <w:r w:rsidR="0023143C">
              <w:rPr>
                <w:rFonts w:cs="Times New Roman"/>
                <w:color w:val="000000"/>
                <w:sz w:val="18"/>
                <w:szCs w:val="18"/>
              </w:rPr>
              <w:t>ț</w:t>
            </w:r>
            <w:r w:rsidR="00052015" w:rsidRPr="008D634E">
              <w:rPr>
                <w:rFonts w:cs="Times New Roman"/>
                <w:color w:val="000000"/>
                <w:sz w:val="18"/>
                <w:szCs w:val="18"/>
              </w:rPr>
              <w:t>ionale</w:t>
            </w:r>
          </w:p>
        </w:tc>
        <w:tc>
          <w:tcPr>
            <w:tcW w:w="1147" w:type="dxa"/>
            <w:shd w:val="clear" w:color="auto" w:fill="auto"/>
            <w:noWrap/>
            <w:vAlign w:val="bottom"/>
            <w:hideMark/>
          </w:tcPr>
          <w:p w14:paraId="41CE48A7"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2</w:t>
            </w:r>
          </w:p>
        </w:tc>
      </w:tr>
      <w:tr w:rsidR="006F3D82" w:rsidRPr="008D634E" w14:paraId="60DF87E8" w14:textId="77777777" w:rsidTr="00052015">
        <w:trPr>
          <w:trHeight w:val="144"/>
        </w:trPr>
        <w:tc>
          <w:tcPr>
            <w:tcW w:w="7825" w:type="dxa"/>
            <w:shd w:val="clear" w:color="auto" w:fill="auto"/>
            <w:noWrap/>
            <w:vAlign w:val="bottom"/>
            <w:hideMark/>
          </w:tcPr>
          <w:p w14:paraId="42B1D263" w14:textId="3363F212"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Agen</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w:t>
            </w:r>
            <w:r w:rsidRPr="008D634E">
              <w:rPr>
                <w:rFonts w:cs="Times New Roman"/>
                <w:color w:val="000000"/>
                <w:sz w:val="18"/>
                <w:szCs w:val="18"/>
              </w:rPr>
              <w:t>na</w:t>
            </w:r>
            <w:r w:rsidR="0023143C">
              <w:rPr>
                <w:rFonts w:cs="Times New Roman"/>
                <w:color w:val="000000"/>
                <w:sz w:val="18"/>
                <w:szCs w:val="18"/>
              </w:rPr>
              <w:t>ț</w:t>
            </w:r>
            <w:r w:rsidRPr="008D634E">
              <w:rPr>
                <w:rFonts w:cs="Times New Roman"/>
                <w:color w:val="000000"/>
                <w:sz w:val="18"/>
                <w:szCs w:val="18"/>
              </w:rPr>
              <w:t>ională</w:t>
            </w:r>
            <w:r w:rsidR="00B03B37" w:rsidRPr="008D634E">
              <w:rPr>
                <w:rFonts w:cs="Times New Roman"/>
                <w:color w:val="000000"/>
                <w:sz w:val="18"/>
                <w:szCs w:val="18"/>
              </w:rPr>
              <w:t xml:space="preserve"> pentru dezvoltarea infrastructurii in </w:t>
            </w:r>
            <w:r w:rsidRPr="008D634E">
              <w:rPr>
                <w:rFonts w:cs="Times New Roman"/>
                <w:color w:val="000000"/>
                <w:sz w:val="18"/>
                <w:szCs w:val="18"/>
              </w:rPr>
              <w:t>sănătate</w:t>
            </w:r>
          </w:p>
        </w:tc>
        <w:tc>
          <w:tcPr>
            <w:tcW w:w="1147" w:type="dxa"/>
            <w:shd w:val="clear" w:color="auto" w:fill="auto"/>
            <w:noWrap/>
            <w:vAlign w:val="bottom"/>
            <w:hideMark/>
          </w:tcPr>
          <w:p w14:paraId="3AE0E5E0"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w:t>
            </w:r>
          </w:p>
        </w:tc>
      </w:tr>
      <w:tr w:rsidR="006F3D82" w:rsidRPr="008D634E" w14:paraId="442259E0" w14:textId="77777777" w:rsidTr="00052015">
        <w:trPr>
          <w:trHeight w:val="144"/>
        </w:trPr>
        <w:tc>
          <w:tcPr>
            <w:tcW w:w="7825" w:type="dxa"/>
            <w:shd w:val="clear" w:color="auto" w:fill="auto"/>
            <w:noWrap/>
            <w:vAlign w:val="bottom"/>
            <w:hideMark/>
          </w:tcPr>
          <w:p w14:paraId="7A6DBEB2" w14:textId="6E7B869E" w:rsidR="006F3D82" w:rsidRPr="008D634E" w:rsidRDefault="00052015" w:rsidP="008D634E">
            <w:pPr>
              <w:spacing w:before="0" w:after="0"/>
              <w:rPr>
                <w:rFonts w:eastAsia="Times New Roman" w:cs="Times New Roman"/>
                <w:color w:val="000000"/>
                <w:sz w:val="18"/>
                <w:szCs w:val="18"/>
              </w:rPr>
            </w:pPr>
            <w:r w:rsidRPr="008D634E">
              <w:rPr>
                <w:rFonts w:cs="Times New Roman"/>
                <w:color w:val="000000"/>
                <w:sz w:val="18"/>
                <w:szCs w:val="18"/>
              </w:rPr>
              <w:t>Inspec</w:t>
            </w:r>
            <w:r w:rsidR="0023143C">
              <w:rPr>
                <w:rFonts w:cs="Times New Roman"/>
                <w:color w:val="000000"/>
                <w:sz w:val="18"/>
                <w:szCs w:val="18"/>
              </w:rPr>
              <w:t>ț</w:t>
            </w:r>
            <w:r w:rsidRPr="008D634E">
              <w:rPr>
                <w:rFonts w:cs="Times New Roman"/>
                <w:color w:val="000000"/>
                <w:sz w:val="18"/>
                <w:szCs w:val="18"/>
              </w:rPr>
              <w:t>ia</w:t>
            </w:r>
            <w:r w:rsidR="00B03B37" w:rsidRPr="008D634E">
              <w:rPr>
                <w:rFonts w:cs="Times New Roman"/>
                <w:color w:val="000000"/>
                <w:sz w:val="18"/>
                <w:szCs w:val="18"/>
              </w:rPr>
              <w:t xml:space="preserve"> muncii</w:t>
            </w:r>
          </w:p>
        </w:tc>
        <w:tc>
          <w:tcPr>
            <w:tcW w:w="1147" w:type="dxa"/>
            <w:shd w:val="clear" w:color="auto" w:fill="auto"/>
            <w:noWrap/>
            <w:vAlign w:val="bottom"/>
            <w:hideMark/>
          </w:tcPr>
          <w:p w14:paraId="5F39B6B0"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w:t>
            </w:r>
          </w:p>
        </w:tc>
      </w:tr>
      <w:tr w:rsidR="006F3D82" w:rsidRPr="008D634E" w14:paraId="08CA303E" w14:textId="77777777" w:rsidTr="00052015">
        <w:trPr>
          <w:trHeight w:val="144"/>
        </w:trPr>
        <w:tc>
          <w:tcPr>
            <w:tcW w:w="7825" w:type="dxa"/>
            <w:shd w:val="clear" w:color="auto" w:fill="auto"/>
            <w:noWrap/>
            <w:vAlign w:val="bottom"/>
            <w:hideMark/>
          </w:tcPr>
          <w:p w14:paraId="74DEBB57" w14:textId="62F3A3F6" w:rsidR="006F3D82" w:rsidRPr="008D634E" w:rsidRDefault="00B03B37" w:rsidP="008D634E">
            <w:pPr>
              <w:spacing w:before="0" w:after="0"/>
              <w:rPr>
                <w:rFonts w:eastAsia="Times New Roman" w:cs="Times New Roman"/>
                <w:color w:val="000000"/>
                <w:sz w:val="18"/>
                <w:szCs w:val="18"/>
              </w:rPr>
            </w:pPr>
            <w:r w:rsidRPr="008D634E">
              <w:rPr>
                <w:rFonts w:cs="Times New Roman"/>
                <w:color w:val="000000"/>
                <w:sz w:val="18"/>
                <w:szCs w:val="18"/>
              </w:rPr>
              <w:t>Ministerul transporturilor si infrastructurii</w:t>
            </w:r>
          </w:p>
        </w:tc>
        <w:tc>
          <w:tcPr>
            <w:tcW w:w="1147" w:type="dxa"/>
            <w:shd w:val="clear" w:color="auto" w:fill="auto"/>
            <w:noWrap/>
            <w:vAlign w:val="bottom"/>
            <w:hideMark/>
          </w:tcPr>
          <w:p w14:paraId="1FC5F810" w14:textId="77777777" w:rsidR="006F3D82" w:rsidRPr="008D634E" w:rsidRDefault="006F3D82" w:rsidP="008D634E">
            <w:pPr>
              <w:spacing w:before="0" w:after="0"/>
              <w:jc w:val="right"/>
              <w:rPr>
                <w:rFonts w:eastAsia="Times New Roman" w:cs="Times New Roman"/>
                <w:color w:val="000000"/>
                <w:sz w:val="18"/>
                <w:szCs w:val="18"/>
              </w:rPr>
            </w:pPr>
            <w:r w:rsidRPr="008D634E">
              <w:rPr>
                <w:rFonts w:cs="Times New Roman"/>
                <w:color w:val="000000"/>
                <w:sz w:val="18"/>
                <w:szCs w:val="18"/>
              </w:rPr>
              <w:t>1</w:t>
            </w:r>
          </w:p>
        </w:tc>
      </w:tr>
    </w:tbl>
    <w:p w14:paraId="3EF5FB5F" w14:textId="4F20B8A6" w:rsidR="00E62D5F" w:rsidRDefault="00E62D5F" w:rsidP="00E62D5F">
      <w:pPr>
        <w:pStyle w:val="Caption"/>
        <w:keepNext w:val="0"/>
      </w:pPr>
      <w:r w:rsidRPr="0064424F">
        <w:t>Sursa: Date puse la dispoziție de ANFP (1 ianuarie 2024)</w:t>
      </w:r>
    </w:p>
    <w:p w14:paraId="554B0F69" w14:textId="2C868055" w:rsidR="004345CA" w:rsidRDefault="004345CA" w:rsidP="006F3D82">
      <w:r w:rsidRPr="0064424F">
        <w:t>Vom analiza mai departe acele institu</w:t>
      </w:r>
      <w:r w:rsidR="0023143C">
        <w:t>ț</w:t>
      </w:r>
      <w:r w:rsidRPr="0064424F">
        <w:t>ii unde există un număr mare de posturi de inspector,</w:t>
      </w:r>
      <w:r>
        <w:t xml:space="preserve"> cu precădere Agen</w:t>
      </w:r>
      <w:r w:rsidR="0023143C">
        <w:t>ț</w:t>
      </w:r>
      <w:r>
        <w:t>ia Na</w:t>
      </w:r>
      <w:r w:rsidR="0023143C">
        <w:t>ț</w:t>
      </w:r>
      <w:r>
        <w:t>ională de Administrare Fiscală</w:t>
      </w:r>
      <w:r w:rsidR="00E91A48">
        <w:t xml:space="preserve"> </w:t>
      </w:r>
      <w:r w:rsidR="0023143C">
        <w:t>ș</w:t>
      </w:r>
      <w:r w:rsidR="00E91A48">
        <w:t>i Autoritatea Vamală Română</w:t>
      </w:r>
      <w:r>
        <w:t xml:space="preserve">, </w:t>
      </w:r>
      <w:r w:rsidRPr="0064424F">
        <w:t>pentru a în</w:t>
      </w:r>
      <w:r w:rsidR="0023143C">
        <w:t>ț</w:t>
      </w:r>
      <w:r w:rsidRPr="0064424F">
        <w:t>elege rolurile acestora.</w:t>
      </w:r>
    </w:p>
    <w:p w14:paraId="33551782" w14:textId="5C25F40B" w:rsidR="006F3D82" w:rsidRPr="0064424F" w:rsidRDefault="006F3D82" w:rsidP="006F3D82">
      <w:r w:rsidRPr="0064424F">
        <w:t xml:space="preserve">În cadrul ANAF </w:t>
      </w:r>
      <w:r w:rsidRPr="0064424F">
        <w:rPr>
          <w:b/>
          <w:bCs/>
        </w:rPr>
        <w:t>regăsim atât posturi de inspector ce au atribu</w:t>
      </w:r>
      <w:r w:rsidR="0023143C">
        <w:rPr>
          <w:b/>
          <w:bCs/>
        </w:rPr>
        <w:t>ț</w:t>
      </w:r>
      <w:r w:rsidRPr="0064424F">
        <w:rPr>
          <w:b/>
          <w:bCs/>
        </w:rPr>
        <w:t>ii de inspec</w:t>
      </w:r>
      <w:r w:rsidR="0023143C">
        <w:rPr>
          <w:b/>
          <w:bCs/>
        </w:rPr>
        <w:t>ț</w:t>
      </w:r>
      <w:r w:rsidRPr="0064424F">
        <w:rPr>
          <w:b/>
          <w:bCs/>
        </w:rPr>
        <w:t xml:space="preserve">ie </w:t>
      </w:r>
      <w:r w:rsidR="0023143C">
        <w:rPr>
          <w:b/>
          <w:bCs/>
        </w:rPr>
        <w:t>ș</w:t>
      </w:r>
      <w:r w:rsidRPr="0064424F">
        <w:rPr>
          <w:b/>
          <w:bCs/>
        </w:rPr>
        <w:t xml:space="preserve">i control, dar </w:t>
      </w:r>
      <w:r w:rsidR="0023143C">
        <w:rPr>
          <w:b/>
          <w:bCs/>
        </w:rPr>
        <w:t>ș</w:t>
      </w:r>
      <w:r w:rsidRPr="0064424F">
        <w:rPr>
          <w:b/>
          <w:bCs/>
        </w:rPr>
        <w:t>i posturi de inspector pentru care nu au putut fi identificate atribu</w:t>
      </w:r>
      <w:r w:rsidR="0023143C">
        <w:rPr>
          <w:b/>
          <w:bCs/>
        </w:rPr>
        <w:t>ț</w:t>
      </w:r>
      <w:r w:rsidRPr="0064424F">
        <w:rPr>
          <w:b/>
          <w:bCs/>
        </w:rPr>
        <w:t>ii în acest sens prin fi</w:t>
      </w:r>
      <w:r w:rsidR="0023143C">
        <w:rPr>
          <w:b/>
          <w:bCs/>
        </w:rPr>
        <w:t>ș</w:t>
      </w:r>
      <w:r w:rsidRPr="0064424F">
        <w:rPr>
          <w:b/>
          <w:bCs/>
        </w:rPr>
        <w:t>ele de post</w:t>
      </w:r>
      <w:r w:rsidRPr="0064424F">
        <w:t xml:space="preserve">, </w:t>
      </w:r>
      <w:r w:rsidR="0023143C">
        <w:t>ș</w:t>
      </w:r>
      <w:r w:rsidRPr="0064424F">
        <w:t>i pentru care este dificil de diferen</w:t>
      </w:r>
      <w:r w:rsidR="0023143C">
        <w:t>ț</w:t>
      </w:r>
      <w:r w:rsidRPr="0064424F">
        <w:t>iat fa</w:t>
      </w:r>
      <w:r w:rsidR="0023143C">
        <w:t>ț</w:t>
      </w:r>
      <w:r w:rsidRPr="0064424F">
        <w:t>ă de atribu</w:t>
      </w:r>
      <w:r w:rsidR="0023143C">
        <w:t>ț</w:t>
      </w:r>
      <w:r w:rsidRPr="0064424F">
        <w:t>iile îndeplinite de un consilier sau expert din acela</w:t>
      </w:r>
      <w:r w:rsidR="0023143C">
        <w:t>ș</w:t>
      </w:r>
      <w:r w:rsidRPr="0064424F">
        <w:t>i compartiment.  Acest lucru indică necesitatea realizării unei analize amănun</w:t>
      </w:r>
      <w:r w:rsidR="0023143C">
        <w:t>ț</w:t>
      </w:r>
      <w:r w:rsidRPr="0064424F">
        <w:t>ite la nivelul fi</w:t>
      </w:r>
      <w:r w:rsidR="0023143C">
        <w:t>ș</w:t>
      </w:r>
      <w:r w:rsidRPr="0064424F">
        <w:t>elor de post pentru a diferen</w:t>
      </w:r>
      <w:r w:rsidR="0023143C">
        <w:t>ț</w:t>
      </w:r>
      <w:r w:rsidRPr="0064424F">
        <w:t>ia între posturile de inspector cu func</w:t>
      </w:r>
      <w:r w:rsidR="0023143C">
        <w:t>ț</w:t>
      </w:r>
      <w:r w:rsidRPr="0064424F">
        <w:t xml:space="preserve">ii de control </w:t>
      </w:r>
      <w:r w:rsidR="0023143C">
        <w:t>ș</w:t>
      </w:r>
      <w:r w:rsidRPr="0064424F">
        <w:t>i inspec</w:t>
      </w:r>
      <w:r w:rsidR="0023143C">
        <w:t>ț</w:t>
      </w:r>
      <w:r w:rsidRPr="0064424F">
        <w:t xml:space="preserve">ie </w:t>
      </w:r>
      <w:r w:rsidR="0023143C">
        <w:t>ș</w:t>
      </w:r>
      <w:r w:rsidRPr="0064424F">
        <w:t>i cele care au doar atribu</w:t>
      </w:r>
      <w:r w:rsidR="0023143C">
        <w:t>ț</w:t>
      </w:r>
      <w:r w:rsidRPr="0064424F">
        <w:t>ii legate de activită</w:t>
      </w:r>
      <w:r w:rsidR="0023143C">
        <w:t>ț</w:t>
      </w:r>
      <w:r w:rsidRPr="0064424F">
        <w:t>ile opera</w:t>
      </w:r>
      <w:r w:rsidR="0023143C">
        <w:t>ț</w:t>
      </w:r>
      <w:r w:rsidRPr="0064424F">
        <w:t>ionale de zi cu zi, ce se suprapun cu cele ale consilierilor sau exper</w:t>
      </w:r>
      <w:r w:rsidR="0023143C">
        <w:t>ț</w:t>
      </w:r>
      <w:r w:rsidRPr="0064424F">
        <w:t xml:space="preserve">ilor.  </w:t>
      </w:r>
    </w:p>
    <w:p w14:paraId="62739F34" w14:textId="438DE7CD" w:rsidR="006F3D82" w:rsidRPr="0064424F" w:rsidRDefault="006F3D82" w:rsidP="00052015">
      <w:pPr>
        <w:pStyle w:val="Bulletpoint1"/>
      </w:pPr>
      <w:r w:rsidRPr="0064424F">
        <w:t xml:space="preserve">În cadrul ANAF, observăm că </w:t>
      </w:r>
      <w:r w:rsidRPr="0064424F">
        <w:rPr>
          <w:b/>
          <w:bCs/>
        </w:rPr>
        <w:t xml:space="preserve">în cele mai multe din compartimentele unde există posturi de inspector, regăsim </w:t>
      </w:r>
      <w:r w:rsidR="0023143C">
        <w:rPr>
          <w:b/>
          <w:bCs/>
        </w:rPr>
        <w:t>ș</w:t>
      </w:r>
      <w:r w:rsidRPr="0064424F">
        <w:rPr>
          <w:b/>
          <w:bCs/>
        </w:rPr>
        <w:t>i posturi de consilier sau de expert</w:t>
      </w:r>
      <w:r w:rsidRPr="0064424F">
        <w:t>. Aceste departamentele îndeplinesc atât func</w:t>
      </w:r>
      <w:r w:rsidR="0023143C">
        <w:t>ț</w:t>
      </w:r>
      <w:r w:rsidRPr="0064424F">
        <w:t>ii principale desfă</w:t>
      </w:r>
      <w:r w:rsidR="0023143C">
        <w:t>ș</w:t>
      </w:r>
      <w:r w:rsidRPr="0064424F">
        <w:t>urării activită</w:t>
      </w:r>
      <w:r w:rsidR="0023143C">
        <w:t>ț</w:t>
      </w:r>
      <w:r w:rsidRPr="0064424F">
        <w:t xml:space="preserve">ii ANAF, dar </w:t>
      </w:r>
      <w:r w:rsidR="0023143C">
        <w:t>ș</w:t>
      </w:r>
      <w:r w:rsidRPr="0064424F">
        <w:t>i func</w:t>
      </w:r>
      <w:r w:rsidR="0023143C">
        <w:t>ț</w:t>
      </w:r>
      <w:r w:rsidRPr="0064424F">
        <w:t>ii suport, precum contabilitate, IT, sau gestionare patrimoniu sau resurse umane.</w:t>
      </w:r>
      <w:r w:rsidRPr="0064424F">
        <w:rPr>
          <w:rStyle w:val="FootnoteReference"/>
        </w:rPr>
        <w:footnoteReference w:id="78"/>
      </w:r>
      <w:r w:rsidRPr="0064424F">
        <w:t xml:space="preserve"> Prin analiza fiselor de post disponibile din cadrul ANAF, se observă că </w:t>
      </w:r>
      <w:r w:rsidRPr="0064424F">
        <w:rPr>
          <w:b/>
          <w:bCs/>
        </w:rPr>
        <w:t>există  inspectori fără atribu</w:t>
      </w:r>
      <w:r w:rsidR="0023143C">
        <w:rPr>
          <w:b/>
          <w:bCs/>
        </w:rPr>
        <w:t>ț</w:t>
      </w:r>
      <w:r w:rsidRPr="0064424F">
        <w:rPr>
          <w:b/>
          <w:bCs/>
        </w:rPr>
        <w:t xml:space="preserve">ii specifice de control </w:t>
      </w:r>
      <w:r w:rsidR="0023143C">
        <w:rPr>
          <w:b/>
          <w:bCs/>
        </w:rPr>
        <w:t>ș</w:t>
      </w:r>
      <w:r w:rsidRPr="0064424F">
        <w:rPr>
          <w:b/>
          <w:bCs/>
        </w:rPr>
        <w:t>i inspec</w:t>
      </w:r>
      <w:r w:rsidR="0023143C">
        <w:rPr>
          <w:b/>
          <w:bCs/>
        </w:rPr>
        <w:t>ț</w:t>
      </w:r>
      <w:r w:rsidRPr="0064424F">
        <w:rPr>
          <w:b/>
          <w:bCs/>
        </w:rPr>
        <w:t>ie</w:t>
      </w:r>
      <w:r w:rsidRPr="0064424F">
        <w:t>, ci cu atribu</w:t>
      </w:r>
      <w:r w:rsidR="0023143C">
        <w:t>ț</w:t>
      </w:r>
      <w:r w:rsidRPr="0064424F">
        <w:t>ii legate de activită</w:t>
      </w:r>
      <w:r w:rsidR="0023143C">
        <w:t>ț</w:t>
      </w:r>
      <w:r w:rsidRPr="0064424F">
        <w:t>ile opera</w:t>
      </w:r>
      <w:r w:rsidR="0023143C">
        <w:t>ț</w:t>
      </w:r>
      <w:r w:rsidRPr="0064424F">
        <w:t xml:space="preserve">ionale de zi cu zi ale departamentului, ce se suprapun cu cele îndeplinite de un consilier sau expert. </w:t>
      </w:r>
    </w:p>
    <w:p w14:paraId="08AF8AF3" w14:textId="4E005187" w:rsidR="006F3D82" w:rsidRPr="0064424F" w:rsidRDefault="006F3D82" w:rsidP="00052015">
      <w:pPr>
        <w:pStyle w:val="Bulletpoint1"/>
      </w:pPr>
      <w:r w:rsidRPr="0064424F">
        <w:t>Analiză fi</w:t>
      </w:r>
      <w:r w:rsidR="0023143C">
        <w:t>ș</w:t>
      </w:r>
      <w:r w:rsidRPr="0064424F">
        <w:t>e post Inspector în cadrul ANAF: Inspector în Direc</w:t>
      </w:r>
      <w:r w:rsidR="0023143C">
        <w:t>ț</w:t>
      </w:r>
      <w:r w:rsidRPr="0064424F">
        <w:t>ia Generală de Asisten</w:t>
      </w:r>
      <w:r w:rsidR="0023143C">
        <w:t>ț</w:t>
      </w:r>
      <w:r w:rsidRPr="0064424F">
        <w:t>ă pentru Contribuabili – Biroul de Monitorizare Activitate Asisten</w:t>
      </w:r>
      <w:r w:rsidR="0023143C">
        <w:t>ț</w:t>
      </w:r>
      <w:r w:rsidRPr="0064424F">
        <w:t>ă Contribuabili, Inspector în Direc</w:t>
      </w:r>
      <w:r w:rsidR="0023143C">
        <w:t>ț</w:t>
      </w:r>
      <w:r w:rsidRPr="0064424F">
        <w:t xml:space="preserve">ia Generală de Strategia </w:t>
      </w:r>
      <w:r w:rsidR="0023143C">
        <w:t>ș</w:t>
      </w:r>
      <w:r w:rsidRPr="0064424F">
        <w:t xml:space="preserve">i Monitorizare a Proceselor – Serviciul Monitorizare Procese:  </w:t>
      </w:r>
      <w:r w:rsidRPr="0064424F">
        <w:rPr>
          <w:b/>
          <w:bCs/>
        </w:rPr>
        <w:t>Prin analiza fi</w:t>
      </w:r>
      <w:r w:rsidR="0023143C">
        <w:rPr>
          <w:b/>
          <w:bCs/>
        </w:rPr>
        <w:t>ș</w:t>
      </w:r>
      <w:r w:rsidRPr="0064424F">
        <w:rPr>
          <w:b/>
          <w:bCs/>
        </w:rPr>
        <w:t>elor de post, nu au fost identificate atribu</w:t>
      </w:r>
      <w:r w:rsidR="0023143C">
        <w:rPr>
          <w:b/>
          <w:bCs/>
        </w:rPr>
        <w:t>ț</w:t>
      </w:r>
      <w:r w:rsidRPr="0064424F">
        <w:rPr>
          <w:b/>
          <w:bCs/>
        </w:rPr>
        <w:t xml:space="preserve">ii de control </w:t>
      </w:r>
      <w:r w:rsidR="0023143C">
        <w:rPr>
          <w:b/>
          <w:bCs/>
        </w:rPr>
        <w:t>ș</w:t>
      </w:r>
      <w:r w:rsidRPr="0064424F">
        <w:rPr>
          <w:b/>
          <w:bCs/>
        </w:rPr>
        <w:t>i inspec</w:t>
      </w:r>
      <w:r w:rsidR="0023143C">
        <w:rPr>
          <w:b/>
          <w:bCs/>
        </w:rPr>
        <w:t>ț</w:t>
      </w:r>
      <w:r w:rsidRPr="0064424F">
        <w:rPr>
          <w:b/>
          <w:bCs/>
        </w:rPr>
        <w:t>ie, ci atribu</w:t>
      </w:r>
      <w:r w:rsidR="0023143C">
        <w:rPr>
          <w:b/>
          <w:bCs/>
        </w:rPr>
        <w:t>ț</w:t>
      </w:r>
      <w:r w:rsidRPr="0064424F">
        <w:rPr>
          <w:b/>
          <w:bCs/>
        </w:rPr>
        <w:t>ii legate de activită</w:t>
      </w:r>
      <w:r w:rsidR="0023143C">
        <w:rPr>
          <w:b/>
          <w:bCs/>
        </w:rPr>
        <w:t>ț</w:t>
      </w:r>
      <w:r w:rsidRPr="0064424F">
        <w:rPr>
          <w:b/>
          <w:bCs/>
        </w:rPr>
        <w:t>ile opera</w:t>
      </w:r>
      <w:r w:rsidR="0023143C">
        <w:rPr>
          <w:b/>
          <w:bCs/>
        </w:rPr>
        <w:t>ț</w:t>
      </w:r>
      <w:r w:rsidRPr="0064424F">
        <w:rPr>
          <w:b/>
          <w:bCs/>
        </w:rPr>
        <w:t>ionale de zi cu zi</w:t>
      </w:r>
      <w:r w:rsidRPr="0064424F">
        <w:t>, precum atribu</w:t>
      </w:r>
      <w:r w:rsidR="0023143C">
        <w:t>ț</w:t>
      </w:r>
      <w:r w:rsidRPr="0064424F">
        <w:t xml:space="preserve">ii de documentare </w:t>
      </w:r>
      <w:r w:rsidR="0023143C">
        <w:t>ș</w:t>
      </w:r>
      <w:r w:rsidRPr="0064424F">
        <w:t xml:space="preserve">i raportare, centralizare </w:t>
      </w:r>
      <w:r w:rsidR="0023143C">
        <w:t>ș</w:t>
      </w:r>
      <w:r w:rsidRPr="0064424F">
        <w:t>i analizare informa</w:t>
      </w:r>
      <w:r w:rsidR="0023143C">
        <w:t>ț</w:t>
      </w:r>
      <w:r w:rsidRPr="0064424F">
        <w:t>ii, elaborarea de propuneri cu privire la eficientizarea/îmbunătă</w:t>
      </w:r>
      <w:r w:rsidR="0023143C">
        <w:t>ț</w:t>
      </w:r>
      <w:r w:rsidRPr="0064424F">
        <w:t>irea activită</w:t>
      </w:r>
      <w:r w:rsidR="0023143C">
        <w:t>ț</w:t>
      </w:r>
      <w:r w:rsidRPr="0064424F">
        <w:t>ilor opera</w:t>
      </w:r>
      <w:r w:rsidR="0023143C">
        <w:t>ț</w:t>
      </w:r>
      <w:r w:rsidRPr="0064424F">
        <w:t>ionale, monitorizare a activită</w:t>
      </w:r>
      <w:r w:rsidR="0023143C">
        <w:t>ț</w:t>
      </w:r>
      <w:r w:rsidRPr="0064424F">
        <w:t xml:space="preserve">ilor </w:t>
      </w:r>
      <w:r w:rsidR="0023143C">
        <w:t>ș</w:t>
      </w:r>
      <w:r w:rsidRPr="0064424F">
        <w:t>i/sau a structurilor subordonate. Acestea coincid cu atribu</w:t>
      </w:r>
      <w:r w:rsidR="0023143C">
        <w:t>ț</w:t>
      </w:r>
      <w:r w:rsidRPr="0064424F">
        <w:t>iile identificate în fi</w:t>
      </w:r>
      <w:r w:rsidR="0023143C">
        <w:t>ș</w:t>
      </w:r>
      <w:r w:rsidRPr="0064424F">
        <w:t>ele de post consultate pentru func</w:t>
      </w:r>
      <w:r w:rsidR="0023143C">
        <w:t>ț</w:t>
      </w:r>
      <w:r w:rsidRPr="0064424F">
        <w:t>iile de consilier sau expert din alte institu</w:t>
      </w:r>
      <w:r w:rsidR="0023143C">
        <w:t>ț</w:t>
      </w:r>
      <w:r w:rsidRPr="0064424F">
        <w:t xml:space="preserve">ii </w:t>
      </w:r>
      <w:r w:rsidR="0023143C">
        <w:t>ș</w:t>
      </w:r>
      <w:r w:rsidRPr="0064424F">
        <w:t xml:space="preserve">i domenii. </w:t>
      </w:r>
    </w:p>
    <w:p w14:paraId="517245D2" w14:textId="3FD75C90" w:rsidR="006F3D82" w:rsidRPr="0064424F" w:rsidRDefault="006F3D82" w:rsidP="00052015">
      <w:pPr>
        <w:pStyle w:val="Bulletpoint1"/>
        <w:rPr>
          <w:rStyle w:val="FootnoteReference"/>
        </w:rPr>
      </w:pPr>
      <w:r w:rsidRPr="0064424F">
        <w:t xml:space="preserve">Pe de altă parte, prin consultarea ROF-ului ANAF, se observă că </w:t>
      </w:r>
      <w:r w:rsidRPr="0064424F">
        <w:rPr>
          <w:b/>
          <w:bCs/>
        </w:rPr>
        <w:t>în cazul departamentelor unde găsim doar func</w:t>
      </w:r>
      <w:r w:rsidR="0023143C">
        <w:rPr>
          <w:b/>
          <w:bCs/>
        </w:rPr>
        <w:t>ț</w:t>
      </w:r>
      <w:r w:rsidRPr="0064424F">
        <w:rPr>
          <w:b/>
          <w:bCs/>
        </w:rPr>
        <w:t>ii de inspec</w:t>
      </w:r>
      <w:r w:rsidR="0023143C">
        <w:rPr>
          <w:b/>
          <w:bCs/>
        </w:rPr>
        <w:t>ț</w:t>
      </w:r>
      <w:r w:rsidRPr="0064424F">
        <w:rPr>
          <w:b/>
          <w:bCs/>
        </w:rPr>
        <w:t>ie</w:t>
      </w:r>
      <w:r w:rsidRPr="0064424F">
        <w:t xml:space="preserve"> (vezi lista completă în tabel) acestea au pe lângă unele atribu</w:t>
      </w:r>
      <w:r w:rsidR="0023143C">
        <w:t>ț</w:t>
      </w:r>
      <w:r w:rsidRPr="0064424F">
        <w:t>ii legate de activită</w:t>
      </w:r>
      <w:r w:rsidR="0023143C">
        <w:t>ț</w:t>
      </w:r>
      <w:r w:rsidRPr="0064424F">
        <w:t>ile opera</w:t>
      </w:r>
      <w:r w:rsidR="0023143C">
        <w:t>ț</w:t>
      </w:r>
      <w:r w:rsidRPr="0064424F">
        <w:t xml:space="preserve">ionale de zi cu zi, </w:t>
      </w:r>
      <w:r w:rsidR="0023143C">
        <w:t>ș</w:t>
      </w:r>
      <w:r w:rsidRPr="0064424F">
        <w:t>i atribu</w:t>
      </w:r>
      <w:r w:rsidR="0023143C">
        <w:t>ț</w:t>
      </w:r>
      <w:r w:rsidRPr="0064424F">
        <w:t xml:space="preserve">ii de verificare în vederea respectării reglementărilor, deci putem deduce că pentru posturile aferente </w:t>
      </w:r>
      <w:r w:rsidRPr="0064424F">
        <w:rPr>
          <w:b/>
          <w:bCs/>
        </w:rPr>
        <w:t>există atribu</w:t>
      </w:r>
      <w:r w:rsidR="0023143C">
        <w:rPr>
          <w:b/>
          <w:bCs/>
        </w:rPr>
        <w:t>ț</w:t>
      </w:r>
      <w:r w:rsidRPr="0064424F">
        <w:rPr>
          <w:b/>
          <w:bCs/>
        </w:rPr>
        <w:t>ii specifice de inspec</w:t>
      </w:r>
      <w:r w:rsidR="0023143C">
        <w:rPr>
          <w:b/>
          <w:bCs/>
        </w:rPr>
        <w:t>ț</w:t>
      </w:r>
      <w:r w:rsidRPr="0064424F">
        <w:rPr>
          <w:b/>
          <w:bCs/>
        </w:rPr>
        <w:t xml:space="preserve">ie </w:t>
      </w:r>
      <w:r w:rsidR="0023143C">
        <w:rPr>
          <w:b/>
          <w:bCs/>
        </w:rPr>
        <w:t>ș</w:t>
      </w:r>
      <w:r w:rsidRPr="0064424F">
        <w:rPr>
          <w:b/>
          <w:bCs/>
        </w:rPr>
        <w:t>i control</w:t>
      </w:r>
      <w:r w:rsidRPr="0064424F">
        <w:t xml:space="preserve">,.  De exemplu inspectorii din </w:t>
      </w:r>
      <w:r w:rsidRPr="0064424F">
        <w:rPr>
          <w:i/>
          <w:iCs/>
        </w:rPr>
        <w:t xml:space="preserve">cadrul Serviciilor de programare, analiză, sinteză </w:t>
      </w:r>
      <w:r w:rsidR="0023143C">
        <w:rPr>
          <w:i/>
          <w:iCs/>
        </w:rPr>
        <w:t>ș</w:t>
      </w:r>
      <w:r w:rsidRPr="0064424F">
        <w:rPr>
          <w:i/>
          <w:iCs/>
        </w:rPr>
        <w:t>i raportări din cadrul direc</w:t>
      </w:r>
      <w:r w:rsidR="0023143C">
        <w:rPr>
          <w:i/>
          <w:iCs/>
        </w:rPr>
        <w:t>ț</w:t>
      </w:r>
      <w:r w:rsidRPr="0064424F">
        <w:rPr>
          <w:i/>
          <w:iCs/>
        </w:rPr>
        <w:t>iilor regionale antifraudă fiscală</w:t>
      </w:r>
      <w:r w:rsidRPr="0064424F">
        <w:t xml:space="preserve"> „participă la executarea ac</w:t>
      </w:r>
      <w:r w:rsidR="0023143C">
        <w:t>ț</w:t>
      </w:r>
      <w:r w:rsidRPr="0064424F">
        <w:t>iunilor de verificare a operatorilor economici”</w:t>
      </w:r>
      <w:r w:rsidRPr="0064424F">
        <w:rPr>
          <w:rStyle w:val="FootnoteReference"/>
        </w:rPr>
        <w:t xml:space="preserve"> </w:t>
      </w:r>
      <w:r w:rsidRPr="0064424F">
        <w:rPr>
          <w:rStyle w:val="FootnoteReference"/>
        </w:rPr>
        <w:footnoteReference w:id="79"/>
      </w:r>
      <w:r w:rsidRPr="0064424F">
        <w:t xml:space="preserve">, </w:t>
      </w:r>
      <w:r w:rsidRPr="0064424F">
        <w:lastRenderedPageBreak/>
        <w:t xml:space="preserve">inspectorii din carul </w:t>
      </w:r>
      <w:r w:rsidRPr="0064424F">
        <w:rPr>
          <w:i/>
          <w:iCs/>
        </w:rPr>
        <w:t>Serviciilor jude</w:t>
      </w:r>
      <w:r w:rsidR="0023143C">
        <w:rPr>
          <w:i/>
          <w:iCs/>
        </w:rPr>
        <w:t>ț</w:t>
      </w:r>
      <w:r w:rsidRPr="0064424F">
        <w:rPr>
          <w:i/>
          <w:iCs/>
        </w:rPr>
        <w:t>ene de valorificare bunuri</w:t>
      </w:r>
      <w:r w:rsidR="00977983">
        <w:t xml:space="preserve"> </w:t>
      </w:r>
      <w:r w:rsidRPr="0064424F">
        <w:t>„verifică îndeplinirea obliga</w:t>
      </w:r>
      <w:r w:rsidR="0023143C">
        <w:t>ț</w:t>
      </w:r>
      <w:r w:rsidRPr="0064424F">
        <w:t>iilor contractuale de către consignatari pentru bunurile intrate potrivit legii, în proprietatea privată a statului”</w:t>
      </w:r>
      <w:r w:rsidRPr="0064424F">
        <w:rPr>
          <w:rStyle w:val="FootnoteReference"/>
        </w:rPr>
        <w:footnoteReference w:id="80"/>
      </w:r>
      <w:r w:rsidRPr="0064424F">
        <w:t>, iar inspectorii din cadrul Serviciului analiza date CE „efectuează controale antifraudă”</w:t>
      </w:r>
      <w:r w:rsidRPr="0064424F">
        <w:rPr>
          <w:rStyle w:val="FootnoteReference"/>
        </w:rPr>
        <w:footnoteReference w:id="81"/>
      </w:r>
      <w:r w:rsidRPr="0064424F">
        <w:t>.</w:t>
      </w:r>
      <w:r w:rsidRPr="0064424F">
        <w:rPr>
          <w:rStyle w:val="FootnoteReference"/>
        </w:rPr>
        <w:t xml:space="preserve"> </w:t>
      </w:r>
    </w:p>
    <w:p w14:paraId="27ED7650" w14:textId="20BE0D61" w:rsidR="006F3D82" w:rsidRPr="0064424F" w:rsidRDefault="006F3D82" w:rsidP="006F3D82">
      <w:pPr>
        <w:pStyle w:val="Caption"/>
      </w:pPr>
      <w:r w:rsidRPr="0064424F">
        <w:t xml:space="preserve">Tabel </w:t>
      </w:r>
      <w:r>
        <w:fldChar w:fldCharType="begin"/>
      </w:r>
      <w:r>
        <w:instrText xml:space="preserve"> SEQ Tabel \* ARABIC </w:instrText>
      </w:r>
      <w:r w:rsidR="007D2DC1">
        <w:fldChar w:fldCharType="separate"/>
      </w:r>
      <w:r>
        <w:rPr>
          <w:noProof/>
        </w:rPr>
        <w:fldChar w:fldCharType="end"/>
      </w:r>
      <w:r w:rsidRPr="0064424F">
        <w:t>. Compartimentele din cadrul ANAF unde există postur</w:t>
      </w:r>
      <w:r w:rsidR="008D5F3D">
        <w:t>i</w:t>
      </w:r>
      <w:r w:rsidRPr="0064424F">
        <w:t xml:space="preserve"> de „inspector”</w:t>
      </w:r>
    </w:p>
    <w:tbl>
      <w:tblPr>
        <w:tblW w:w="90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645"/>
        <w:gridCol w:w="1435"/>
      </w:tblGrid>
      <w:tr w:rsidR="006F3D82" w:rsidRPr="0064424F" w14:paraId="1FC52728" w14:textId="77777777" w:rsidTr="00052015">
        <w:trPr>
          <w:trHeight w:val="144"/>
          <w:tblHeader/>
        </w:trPr>
        <w:tc>
          <w:tcPr>
            <w:tcW w:w="7645" w:type="dxa"/>
            <w:shd w:val="clear" w:color="auto" w:fill="FFE600"/>
            <w:noWrap/>
            <w:vAlign w:val="bottom"/>
          </w:tcPr>
          <w:p w14:paraId="5BE0998D" w14:textId="77777777" w:rsidR="006F3D82" w:rsidRPr="0064424F" w:rsidRDefault="006F3D82" w:rsidP="00E57C49">
            <w:pPr>
              <w:spacing w:before="0" w:after="0"/>
              <w:rPr>
                <w:rFonts w:eastAsia="Times New Roman" w:cstheme="minorHAnsi"/>
                <w:b/>
                <w:bCs/>
                <w:color w:val="000000"/>
                <w:sz w:val="18"/>
                <w:szCs w:val="18"/>
              </w:rPr>
            </w:pPr>
            <w:bookmarkStart w:id="119" w:name="_Hlk161742076"/>
            <w:r w:rsidRPr="0064424F">
              <w:rPr>
                <w:rFonts w:eastAsia="Times New Roman" w:cstheme="minorHAnsi"/>
                <w:b/>
                <w:bCs/>
                <w:color w:val="000000"/>
                <w:sz w:val="18"/>
                <w:szCs w:val="18"/>
              </w:rPr>
              <w:t>Denumire compartiment</w:t>
            </w:r>
          </w:p>
        </w:tc>
        <w:tc>
          <w:tcPr>
            <w:tcW w:w="1435" w:type="dxa"/>
            <w:shd w:val="clear" w:color="auto" w:fill="FFE600"/>
            <w:vAlign w:val="bottom"/>
          </w:tcPr>
          <w:p w14:paraId="526FA2CB" w14:textId="77777777" w:rsidR="006F3D82" w:rsidRPr="0064424F" w:rsidRDefault="006F3D82" w:rsidP="00E57C49">
            <w:pPr>
              <w:spacing w:before="0" w:after="0"/>
              <w:rPr>
                <w:rFonts w:cstheme="minorHAnsi"/>
                <w:b/>
                <w:bCs/>
                <w:color w:val="000000"/>
                <w:sz w:val="18"/>
                <w:szCs w:val="18"/>
              </w:rPr>
            </w:pPr>
            <w:r w:rsidRPr="0064424F">
              <w:rPr>
                <w:rFonts w:cstheme="minorHAnsi"/>
                <w:b/>
                <w:bCs/>
                <w:color w:val="000000"/>
                <w:sz w:val="18"/>
                <w:szCs w:val="18"/>
              </w:rPr>
              <w:t xml:space="preserve">Nr. posturi </w:t>
            </w:r>
          </w:p>
        </w:tc>
      </w:tr>
      <w:tr w:rsidR="006F3D82" w:rsidRPr="0064424F" w14:paraId="5371AE02" w14:textId="77777777" w:rsidTr="00052015">
        <w:trPr>
          <w:trHeight w:val="144"/>
        </w:trPr>
        <w:tc>
          <w:tcPr>
            <w:tcW w:w="7645" w:type="dxa"/>
            <w:shd w:val="clear" w:color="auto" w:fill="auto"/>
            <w:noWrap/>
            <w:vAlign w:val="bottom"/>
            <w:hideMark/>
          </w:tcPr>
          <w:p w14:paraId="697BE21A" w14:textId="19970CB6"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Acorduri de </w:t>
            </w:r>
            <w:r w:rsidR="00052015" w:rsidRPr="0064424F">
              <w:rPr>
                <w:rFonts w:eastAsia="Times New Roman" w:cstheme="minorHAnsi"/>
                <w:color w:val="000000"/>
                <w:sz w:val="18"/>
                <w:szCs w:val="18"/>
              </w:rPr>
              <w:t>pre</w:t>
            </w:r>
            <w:r w:rsidR="0023143C">
              <w:rPr>
                <w:rFonts w:eastAsia="Times New Roman" w:cstheme="minorHAnsi"/>
                <w:color w:val="000000"/>
                <w:sz w:val="18"/>
                <w:szCs w:val="18"/>
              </w:rPr>
              <w:t>ț</w:t>
            </w:r>
            <w:r w:rsidRPr="0064424F">
              <w:rPr>
                <w:rFonts w:eastAsia="Times New Roman" w:cstheme="minorHAnsi"/>
                <w:color w:val="000000"/>
                <w:sz w:val="18"/>
                <w:szCs w:val="18"/>
              </w:rPr>
              <w:t xml:space="preserve"> in avans si proceduri amiabile</w:t>
            </w:r>
          </w:p>
        </w:tc>
        <w:tc>
          <w:tcPr>
            <w:tcW w:w="1435" w:type="dxa"/>
            <w:vAlign w:val="center"/>
          </w:tcPr>
          <w:p w14:paraId="509DDE9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8</w:t>
            </w:r>
          </w:p>
        </w:tc>
      </w:tr>
      <w:tr w:rsidR="006F3D82" w:rsidRPr="0064424F" w14:paraId="6FDACD7E" w14:textId="77777777" w:rsidTr="00052015">
        <w:trPr>
          <w:trHeight w:val="144"/>
        </w:trPr>
        <w:tc>
          <w:tcPr>
            <w:tcW w:w="7645" w:type="dxa"/>
            <w:shd w:val="clear" w:color="auto" w:fill="auto"/>
            <w:noWrap/>
            <w:vAlign w:val="bottom"/>
            <w:hideMark/>
          </w:tcPr>
          <w:p w14:paraId="4B2D6A6D" w14:textId="5CB66FBC"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Analiza date ce</w:t>
            </w:r>
          </w:p>
        </w:tc>
        <w:tc>
          <w:tcPr>
            <w:tcW w:w="1435" w:type="dxa"/>
            <w:vAlign w:val="center"/>
          </w:tcPr>
          <w:p w14:paraId="2858C06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14</w:t>
            </w:r>
          </w:p>
        </w:tc>
      </w:tr>
      <w:tr w:rsidR="006F3D82" w:rsidRPr="0064424F" w14:paraId="53CC5CCE" w14:textId="77777777" w:rsidTr="00052015">
        <w:trPr>
          <w:trHeight w:val="144"/>
        </w:trPr>
        <w:tc>
          <w:tcPr>
            <w:tcW w:w="7645" w:type="dxa"/>
            <w:shd w:val="clear" w:color="auto" w:fill="auto"/>
            <w:noWrap/>
            <w:vAlign w:val="bottom"/>
            <w:hideMark/>
          </w:tcPr>
          <w:p w14:paraId="380A47F2" w14:textId="199A58E6"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Analiza si evaluare riscuri</w:t>
            </w:r>
          </w:p>
        </w:tc>
        <w:tc>
          <w:tcPr>
            <w:tcW w:w="1435" w:type="dxa"/>
            <w:vAlign w:val="center"/>
          </w:tcPr>
          <w:p w14:paraId="7D76DB6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15</w:t>
            </w:r>
          </w:p>
        </w:tc>
      </w:tr>
      <w:tr w:rsidR="006F3D82" w:rsidRPr="0064424F" w14:paraId="5AD83B95" w14:textId="77777777" w:rsidTr="00052015">
        <w:trPr>
          <w:trHeight w:val="144"/>
        </w:trPr>
        <w:tc>
          <w:tcPr>
            <w:tcW w:w="7645" w:type="dxa"/>
            <w:shd w:val="clear" w:color="auto" w:fill="auto"/>
            <w:noWrap/>
            <w:vAlign w:val="bottom"/>
            <w:hideMark/>
          </w:tcPr>
          <w:p w14:paraId="621128DF" w14:textId="3299C5FB"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Analiza si evaluare riscuri ce</w:t>
            </w:r>
          </w:p>
        </w:tc>
        <w:tc>
          <w:tcPr>
            <w:tcW w:w="1435" w:type="dxa"/>
            <w:vAlign w:val="center"/>
          </w:tcPr>
          <w:p w14:paraId="4759CB47"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19</w:t>
            </w:r>
          </w:p>
        </w:tc>
      </w:tr>
      <w:tr w:rsidR="006F3D82" w:rsidRPr="0064424F" w14:paraId="6F1E97EC" w14:textId="77777777" w:rsidTr="00052015">
        <w:trPr>
          <w:trHeight w:val="144"/>
        </w:trPr>
        <w:tc>
          <w:tcPr>
            <w:tcW w:w="7645" w:type="dxa"/>
            <w:shd w:val="clear" w:color="auto" w:fill="auto"/>
            <w:noWrap/>
            <w:vAlign w:val="bottom"/>
            <w:hideMark/>
          </w:tcPr>
          <w:p w14:paraId="3472A656" w14:textId="7A2FB610"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Coordonare si </w:t>
            </w:r>
            <w:r w:rsidR="00052015" w:rsidRPr="0064424F">
              <w:rPr>
                <w:rFonts w:eastAsia="Times New Roman" w:cstheme="minorHAnsi"/>
                <w:color w:val="000000"/>
                <w:sz w:val="18"/>
                <w:szCs w:val="18"/>
              </w:rPr>
              <w:t>interven</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ie</w:t>
            </w:r>
            <w:r w:rsidRPr="0064424F">
              <w:rPr>
                <w:rFonts w:eastAsia="Times New Roman" w:cstheme="minorHAnsi"/>
                <w:color w:val="000000"/>
                <w:sz w:val="18"/>
                <w:szCs w:val="18"/>
              </w:rPr>
              <w:t xml:space="preserve"> cazuri complexe 1</w:t>
            </w:r>
          </w:p>
        </w:tc>
        <w:tc>
          <w:tcPr>
            <w:tcW w:w="1435" w:type="dxa"/>
            <w:vAlign w:val="center"/>
          </w:tcPr>
          <w:p w14:paraId="2D63F79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20</w:t>
            </w:r>
          </w:p>
        </w:tc>
      </w:tr>
      <w:tr w:rsidR="006F3D82" w:rsidRPr="0064424F" w14:paraId="193EF1C7" w14:textId="77777777" w:rsidTr="00052015">
        <w:trPr>
          <w:trHeight w:val="144"/>
        </w:trPr>
        <w:tc>
          <w:tcPr>
            <w:tcW w:w="7645" w:type="dxa"/>
            <w:shd w:val="clear" w:color="auto" w:fill="auto"/>
            <w:noWrap/>
            <w:vAlign w:val="bottom"/>
            <w:hideMark/>
          </w:tcPr>
          <w:p w14:paraId="03B735CB" w14:textId="2CF36FE3"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Coordonare si </w:t>
            </w:r>
            <w:r w:rsidR="00052015" w:rsidRPr="0064424F">
              <w:rPr>
                <w:rFonts w:eastAsia="Times New Roman" w:cstheme="minorHAnsi"/>
                <w:color w:val="000000"/>
                <w:sz w:val="18"/>
                <w:szCs w:val="18"/>
              </w:rPr>
              <w:t>interven</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ie</w:t>
            </w:r>
            <w:r w:rsidRPr="0064424F">
              <w:rPr>
                <w:rFonts w:eastAsia="Times New Roman" w:cstheme="minorHAnsi"/>
                <w:color w:val="000000"/>
                <w:sz w:val="18"/>
                <w:szCs w:val="18"/>
              </w:rPr>
              <w:t xml:space="preserve"> cazuri complexe 2</w:t>
            </w:r>
          </w:p>
        </w:tc>
        <w:tc>
          <w:tcPr>
            <w:tcW w:w="1435" w:type="dxa"/>
            <w:vAlign w:val="center"/>
          </w:tcPr>
          <w:p w14:paraId="2697665E"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16</w:t>
            </w:r>
          </w:p>
        </w:tc>
      </w:tr>
      <w:tr w:rsidR="006F3D82" w:rsidRPr="0064424F" w14:paraId="24C5C87E" w14:textId="77777777" w:rsidTr="00052015">
        <w:trPr>
          <w:trHeight w:val="144"/>
        </w:trPr>
        <w:tc>
          <w:tcPr>
            <w:tcW w:w="7645" w:type="dxa"/>
            <w:shd w:val="clear" w:color="auto" w:fill="auto"/>
            <w:noWrap/>
            <w:vAlign w:val="bottom"/>
            <w:hideMark/>
          </w:tcPr>
          <w:p w14:paraId="1ECE19AA" w14:textId="42AD0B97"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Coordonare si </w:t>
            </w:r>
            <w:r w:rsidR="00052015" w:rsidRPr="0064424F">
              <w:rPr>
                <w:rFonts w:eastAsia="Times New Roman" w:cstheme="minorHAnsi"/>
                <w:color w:val="000000"/>
                <w:sz w:val="18"/>
                <w:szCs w:val="18"/>
              </w:rPr>
              <w:t>interven</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ie</w:t>
            </w:r>
            <w:r w:rsidRPr="0064424F">
              <w:rPr>
                <w:rFonts w:eastAsia="Times New Roman" w:cstheme="minorHAnsi"/>
                <w:color w:val="000000"/>
                <w:sz w:val="18"/>
                <w:szCs w:val="18"/>
              </w:rPr>
              <w:t xml:space="preserve"> cazuri complexe 3</w:t>
            </w:r>
          </w:p>
        </w:tc>
        <w:tc>
          <w:tcPr>
            <w:tcW w:w="1435" w:type="dxa"/>
            <w:vAlign w:val="center"/>
          </w:tcPr>
          <w:p w14:paraId="63BB5557"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17</w:t>
            </w:r>
          </w:p>
        </w:tc>
      </w:tr>
      <w:tr w:rsidR="006F3D82" w:rsidRPr="0064424F" w14:paraId="03920CC8" w14:textId="77777777" w:rsidTr="00052015">
        <w:trPr>
          <w:trHeight w:val="144"/>
        </w:trPr>
        <w:tc>
          <w:tcPr>
            <w:tcW w:w="7645" w:type="dxa"/>
            <w:shd w:val="clear" w:color="auto" w:fill="auto"/>
            <w:noWrap/>
            <w:vAlign w:val="bottom"/>
            <w:hideMark/>
          </w:tcPr>
          <w:p w14:paraId="52A9541A" w14:textId="0993E551"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asistenta pentru </w:t>
            </w:r>
            <w:r w:rsidR="00052015" w:rsidRPr="0064424F">
              <w:rPr>
                <w:rFonts w:eastAsia="Times New Roman" w:cstheme="minorHAnsi"/>
                <w:color w:val="000000"/>
                <w:sz w:val="18"/>
                <w:szCs w:val="18"/>
              </w:rPr>
              <w:t>entită</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w:t>
            </w:r>
            <w:r w:rsidRPr="0064424F">
              <w:rPr>
                <w:rFonts w:eastAsia="Times New Roman" w:cstheme="minorHAnsi"/>
                <w:color w:val="000000"/>
                <w:sz w:val="18"/>
                <w:szCs w:val="18"/>
              </w:rPr>
              <w:t xml:space="preserve"> raportoare</w:t>
            </w:r>
          </w:p>
        </w:tc>
        <w:tc>
          <w:tcPr>
            <w:tcW w:w="1435" w:type="dxa"/>
            <w:vAlign w:val="center"/>
          </w:tcPr>
          <w:p w14:paraId="450C4A7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5</w:t>
            </w:r>
          </w:p>
        </w:tc>
      </w:tr>
      <w:tr w:rsidR="006F3D82" w:rsidRPr="0064424F" w14:paraId="505A5FB8" w14:textId="77777777" w:rsidTr="00052015">
        <w:trPr>
          <w:trHeight w:val="144"/>
        </w:trPr>
        <w:tc>
          <w:tcPr>
            <w:tcW w:w="7645" w:type="dxa"/>
            <w:shd w:val="clear" w:color="auto" w:fill="auto"/>
            <w:noWrap/>
            <w:vAlign w:val="bottom"/>
            <w:hideMark/>
          </w:tcPr>
          <w:p w14:paraId="1500FBB2" w14:textId="259B02CD"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cooperare </w:t>
            </w:r>
            <w:r w:rsidR="00052015" w:rsidRPr="0064424F">
              <w:rPr>
                <w:rFonts w:eastAsia="Times New Roman" w:cstheme="minorHAnsi"/>
                <w:color w:val="000000"/>
                <w:sz w:val="18"/>
                <w:szCs w:val="18"/>
              </w:rPr>
              <w:t>interinstitu</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ionala</w:t>
            </w:r>
            <w:r w:rsidRPr="0064424F">
              <w:rPr>
                <w:rFonts w:eastAsia="Times New Roman" w:cstheme="minorHAnsi"/>
                <w:color w:val="000000"/>
                <w:sz w:val="18"/>
                <w:szCs w:val="18"/>
              </w:rPr>
              <w:t xml:space="preserve"> si </w:t>
            </w:r>
            <w:r w:rsidR="00052015" w:rsidRPr="0064424F">
              <w:rPr>
                <w:rFonts w:eastAsia="Times New Roman" w:cstheme="minorHAnsi"/>
                <w:color w:val="000000"/>
                <w:sz w:val="18"/>
                <w:szCs w:val="18"/>
              </w:rPr>
              <w:t>interna</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ionala</w:t>
            </w:r>
          </w:p>
        </w:tc>
        <w:tc>
          <w:tcPr>
            <w:tcW w:w="1435" w:type="dxa"/>
            <w:vAlign w:val="center"/>
          </w:tcPr>
          <w:p w14:paraId="61C4A77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19</w:t>
            </w:r>
          </w:p>
        </w:tc>
      </w:tr>
      <w:tr w:rsidR="006F3D82" w:rsidRPr="0064424F" w14:paraId="48161203" w14:textId="77777777" w:rsidTr="00052015">
        <w:trPr>
          <w:trHeight w:val="144"/>
        </w:trPr>
        <w:tc>
          <w:tcPr>
            <w:tcW w:w="7645" w:type="dxa"/>
            <w:shd w:val="clear" w:color="auto" w:fill="auto"/>
            <w:noWrap/>
            <w:vAlign w:val="bottom"/>
            <w:hideMark/>
          </w:tcPr>
          <w:p w14:paraId="3616F29B" w14:textId="41A22573"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programare, analiza, sinteza si </w:t>
            </w:r>
            <w:r w:rsidR="00052015" w:rsidRPr="0064424F">
              <w:rPr>
                <w:rFonts w:eastAsia="Times New Roman" w:cstheme="minorHAnsi"/>
                <w:color w:val="000000"/>
                <w:sz w:val="18"/>
                <w:szCs w:val="18"/>
              </w:rPr>
              <w:t>raportări</w:t>
            </w:r>
            <w:r w:rsidRPr="0064424F">
              <w:rPr>
                <w:rFonts w:eastAsia="Times New Roman" w:cstheme="minorHAnsi"/>
                <w:color w:val="000000"/>
                <w:sz w:val="18"/>
                <w:szCs w:val="18"/>
              </w:rPr>
              <w:t xml:space="preserve"> - </w:t>
            </w:r>
            <w:r w:rsidR="00052015" w:rsidRPr="0064424F">
              <w:rPr>
                <w:rFonts w:eastAsia="Times New Roman" w:cstheme="minorHAnsi"/>
                <w:color w:val="000000"/>
                <w:sz w:val="18"/>
                <w:szCs w:val="18"/>
              </w:rPr>
              <w:t>Alexandria</w:t>
            </w:r>
          </w:p>
        </w:tc>
        <w:tc>
          <w:tcPr>
            <w:tcW w:w="1435" w:type="dxa"/>
            <w:vAlign w:val="center"/>
          </w:tcPr>
          <w:p w14:paraId="2965F934"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16</w:t>
            </w:r>
          </w:p>
        </w:tc>
      </w:tr>
      <w:tr w:rsidR="006F3D82" w:rsidRPr="0064424F" w14:paraId="28228F5F" w14:textId="77777777" w:rsidTr="00052015">
        <w:trPr>
          <w:trHeight w:val="144"/>
        </w:trPr>
        <w:tc>
          <w:tcPr>
            <w:tcW w:w="7645" w:type="dxa"/>
            <w:shd w:val="clear" w:color="auto" w:fill="auto"/>
            <w:noWrap/>
            <w:vAlign w:val="bottom"/>
            <w:hideMark/>
          </w:tcPr>
          <w:p w14:paraId="11BDD9EE" w14:textId="17F5C568"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programare, analiza, sinteza si </w:t>
            </w:r>
            <w:r w:rsidR="00052015" w:rsidRPr="0064424F">
              <w:rPr>
                <w:rFonts w:eastAsia="Times New Roman" w:cstheme="minorHAnsi"/>
                <w:color w:val="000000"/>
                <w:sz w:val="18"/>
                <w:szCs w:val="18"/>
              </w:rPr>
              <w:t>raportări</w:t>
            </w:r>
            <w:r w:rsidRPr="0064424F">
              <w:rPr>
                <w:rFonts w:eastAsia="Times New Roman" w:cstheme="minorHAnsi"/>
                <w:color w:val="000000"/>
                <w:sz w:val="18"/>
                <w:szCs w:val="18"/>
              </w:rPr>
              <w:t xml:space="preserve"> - </w:t>
            </w:r>
            <w:r w:rsidR="00052015" w:rsidRPr="0064424F">
              <w:rPr>
                <w:rFonts w:eastAsia="Times New Roman" w:cstheme="minorHAnsi"/>
                <w:color w:val="000000"/>
                <w:sz w:val="18"/>
                <w:szCs w:val="18"/>
              </w:rPr>
              <w:t>Deva</w:t>
            </w:r>
          </w:p>
        </w:tc>
        <w:tc>
          <w:tcPr>
            <w:tcW w:w="1435" w:type="dxa"/>
            <w:vAlign w:val="center"/>
          </w:tcPr>
          <w:p w14:paraId="3B5E34F6"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14</w:t>
            </w:r>
          </w:p>
        </w:tc>
      </w:tr>
      <w:tr w:rsidR="006F3D82" w:rsidRPr="0064424F" w14:paraId="07B12B9A" w14:textId="77777777" w:rsidTr="00052015">
        <w:trPr>
          <w:trHeight w:val="144"/>
        </w:trPr>
        <w:tc>
          <w:tcPr>
            <w:tcW w:w="7645" w:type="dxa"/>
            <w:shd w:val="clear" w:color="auto" w:fill="auto"/>
            <w:noWrap/>
            <w:vAlign w:val="bottom"/>
            <w:hideMark/>
          </w:tcPr>
          <w:p w14:paraId="50E2E65C" w14:textId="07E70610"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programare, analiza, sinteza si </w:t>
            </w:r>
            <w:r w:rsidR="00052015" w:rsidRPr="0064424F">
              <w:rPr>
                <w:rFonts w:eastAsia="Times New Roman" w:cstheme="minorHAnsi"/>
                <w:color w:val="000000"/>
                <w:sz w:val="18"/>
                <w:szCs w:val="18"/>
              </w:rPr>
              <w:t>raportări</w:t>
            </w:r>
            <w:r w:rsidRPr="0064424F">
              <w:rPr>
                <w:rFonts w:eastAsia="Times New Roman" w:cstheme="minorHAnsi"/>
                <w:color w:val="000000"/>
                <w:sz w:val="18"/>
                <w:szCs w:val="18"/>
              </w:rPr>
              <w:t xml:space="preserve"> - </w:t>
            </w:r>
            <w:r w:rsidR="00052015" w:rsidRPr="0064424F">
              <w:rPr>
                <w:rFonts w:eastAsia="Times New Roman" w:cstheme="minorHAnsi"/>
                <w:color w:val="000000"/>
                <w:sz w:val="18"/>
                <w:szCs w:val="18"/>
              </w:rPr>
              <w:t>Oradea</w:t>
            </w:r>
          </w:p>
        </w:tc>
        <w:tc>
          <w:tcPr>
            <w:tcW w:w="1435" w:type="dxa"/>
            <w:vAlign w:val="center"/>
          </w:tcPr>
          <w:p w14:paraId="2BAC2FC4"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24</w:t>
            </w:r>
          </w:p>
        </w:tc>
      </w:tr>
      <w:tr w:rsidR="006F3D82" w:rsidRPr="0064424F" w14:paraId="1D09A805" w14:textId="77777777" w:rsidTr="00052015">
        <w:trPr>
          <w:trHeight w:val="144"/>
        </w:trPr>
        <w:tc>
          <w:tcPr>
            <w:tcW w:w="7645" w:type="dxa"/>
            <w:shd w:val="clear" w:color="auto" w:fill="auto"/>
            <w:noWrap/>
            <w:vAlign w:val="bottom"/>
            <w:hideMark/>
          </w:tcPr>
          <w:p w14:paraId="32E26BAB" w14:textId="5B70DB1B"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programare, analiza, sinteza si </w:t>
            </w:r>
            <w:r w:rsidR="00052015" w:rsidRPr="0064424F">
              <w:rPr>
                <w:rFonts w:eastAsia="Times New Roman" w:cstheme="minorHAnsi"/>
                <w:color w:val="000000"/>
                <w:sz w:val="18"/>
                <w:szCs w:val="18"/>
              </w:rPr>
              <w:t>raportări</w:t>
            </w:r>
            <w:r w:rsidRPr="0064424F">
              <w:rPr>
                <w:rFonts w:eastAsia="Times New Roman" w:cstheme="minorHAnsi"/>
                <w:color w:val="000000"/>
                <w:sz w:val="18"/>
                <w:szCs w:val="18"/>
              </w:rPr>
              <w:t xml:space="preserve"> - </w:t>
            </w:r>
            <w:r w:rsidR="00052015" w:rsidRPr="0064424F">
              <w:rPr>
                <w:rFonts w:eastAsia="Times New Roman" w:cstheme="minorHAnsi"/>
                <w:color w:val="000000"/>
                <w:sz w:val="18"/>
                <w:szCs w:val="18"/>
              </w:rPr>
              <w:t>Sibiu</w:t>
            </w:r>
          </w:p>
        </w:tc>
        <w:tc>
          <w:tcPr>
            <w:tcW w:w="1435" w:type="dxa"/>
            <w:vAlign w:val="center"/>
          </w:tcPr>
          <w:p w14:paraId="334945D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19</w:t>
            </w:r>
          </w:p>
        </w:tc>
      </w:tr>
      <w:tr w:rsidR="006F3D82" w:rsidRPr="0064424F" w14:paraId="118A6271" w14:textId="77777777" w:rsidTr="00052015">
        <w:trPr>
          <w:trHeight w:val="144"/>
        </w:trPr>
        <w:tc>
          <w:tcPr>
            <w:tcW w:w="7645" w:type="dxa"/>
            <w:shd w:val="clear" w:color="auto" w:fill="auto"/>
            <w:noWrap/>
            <w:vAlign w:val="bottom"/>
            <w:hideMark/>
          </w:tcPr>
          <w:p w14:paraId="167F89E8" w14:textId="683E37D2"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programare, analiza, sinteza si </w:t>
            </w:r>
            <w:r w:rsidR="00052015" w:rsidRPr="0064424F">
              <w:rPr>
                <w:rFonts w:eastAsia="Times New Roman" w:cstheme="minorHAnsi"/>
                <w:color w:val="000000"/>
                <w:sz w:val="18"/>
                <w:szCs w:val="18"/>
              </w:rPr>
              <w:t>raportări</w:t>
            </w:r>
            <w:r w:rsidRPr="0064424F">
              <w:rPr>
                <w:rFonts w:eastAsia="Times New Roman" w:cstheme="minorHAnsi"/>
                <w:color w:val="000000"/>
                <w:sz w:val="18"/>
                <w:szCs w:val="18"/>
              </w:rPr>
              <w:t xml:space="preserve"> - </w:t>
            </w:r>
            <w:r w:rsidR="00052015" w:rsidRPr="0064424F">
              <w:rPr>
                <w:rFonts w:eastAsia="Times New Roman" w:cstheme="minorHAnsi"/>
                <w:color w:val="000000"/>
                <w:sz w:val="18"/>
                <w:szCs w:val="18"/>
              </w:rPr>
              <w:t>Suceava</w:t>
            </w:r>
          </w:p>
        </w:tc>
        <w:tc>
          <w:tcPr>
            <w:tcW w:w="1435" w:type="dxa"/>
            <w:vAlign w:val="center"/>
          </w:tcPr>
          <w:p w14:paraId="35DA44B3"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18</w:t>
            </w:r>
          </w:p>
        </w:tc>
      </w:tr>
      <w:tr w:rsidR="006F3D82" w:rsidRPr="0064424F" w14:paraId="4DCB2432" w14:textId="77777777" w:rsidTr="00052015">
        <w:trPr>
          <w:trHeight w:val="144"/>
        </w:trPr>
        <w:tc>
          <w:tcPr>
            <w:tcW w:w="7645" w:type="dxa"/>
            <w:shd w:val="clear" w:color="auto" w:fill="auto"/>
            <w:noWrap/>
            <w:vAlign w:val="bottom"/>
            <w:hideMark/>
          </w:tcPr>
          <w:p w14:paraId="04EF539C" w14:textId="16836A83"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w:t>
            </w:r>
            <w:r w:rsidR="00052015" w:rsidRPr="0064424F">
              <w:rPr>
                <w:rFonts w:eastAsia="Times New Roman" w:cstheme="minorHAnsi"/>
                <w:color w:val="000000"/>
                <w:sz w:val="18"/>
                <w:szCs w:val="18"/>
              </w:rPr>
              <w:t>sanc</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iuni</w:t>
            </w:r>
            <w:r w:rsidRPr="0064424F">
              <w:rPr>
                <w:rFonts w:eastAsia="Times New Roman" w:cstheme="minorHAnsi"/>
                <w:color w:val="000000"/>
                <w:sz w:val="18"/>
                <w:szCs w:val="18"/>
              </w:rPr>
              <w:t xml:space="preserve"> </w:t>
            </w:r>
            <w:r w:rsidR="00052015" w:rsidRPr="0064424F">
              <w:rPr>
                <w:rFonts w:eastAsia="Times New Roman" w:cstheme="minorHAnsi"/>
                <w:color w:val="000000"/>
                <w:sz w:val="18"/>
                <w:szCs w:val="18"/>
              </w:rPr>
              <w:t>interna</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ionale</w:t>
            </w:r>
          </w:p>
        </w:tc>
        <w:tc>
          <w:tcPr>
            <w:tcW w:w="1435" w:type="dxa"/>
            <w:vAlign w:val="center"/>
          </w:tcPr>
          <w:p w14:paraId="6C6730E1"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135B0B10" w14:textId="77777777" w:rsidTr="00052015">
        <w:trPr>
          <w:trHeight w:val="144"/>
        </w:trPr>
        <w:tc>
          <w:tcPr>
            <w:tcW w:w="7645" w:type="dxa"/>
            <w:shd w:val="clear" w:color="auto" w:fill="auto"/>
            <w:noWrap/>
            <w:vAlign w:val="bottom"/>
            <w:hideMark/>
          </w:tcPr>
          <w:p w14:paraId="053860C5" w14:textId="0ADC78DA"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De verificare </w:t>
            </w:r>
            <w:r w:rsidR="00052015" w:rsidRPr="0064424F">
              <w:rPr>
                <w:rFonts w:eastAsia="Times New Roman" w:cstheme="minorHAnsi"/>
                <w:color w:val="000000"/>
                <w:sz w:val="18"/>
                <w:szCs w:val="18"/>
              </w:rPr>
              <w:t>entită</w:t>
            </w:r>
            <w:r w:rsidR="0023143C">
              <w:rPr>
                <w:rFonts w:eastAsia="Times New Roman" w:cstheme="minorHAnsi"/>
                <w:color w:val="000000"/>
                <w:sz w:val="18"/>
                <w:szCs w:val="18"/>
              </w:rPr>
              <w:t>ț</w:t>
            </w:r>
            <w:r w:rsidR="00052015" w:rsidRPr="0064424F">
              <w:rPr>
                <w:rFonts w:eastAsia="Times New Roman" w:cstheme="minorHAnsi"/>
                <w:color w:val="000000"/>
                <w:sz w:val="18"/>
                <w:szCs w:val="18"/>
              </w:rPr>
              <w:t>i</w:t>
            </w:r>
            <w:r w:rsidRPr="0064424F">
              <w:rPr>
                <w:rFonts w:eastAsia="Times New Roman" w:cstheme="minorHAnsi"/>
                <w:color w:val="000000"/>
                <w:sz w:val="18"/>
                <w:szCs w:val="18"/>
              </w:rPr>
              <w:t xml:space="preserve"> raportoare</w:t>
            </w:r>
          </w:p>
        </w:tc>
        <w:tc>
          <w:tcPr>
            <w:tcW w:w="1435" w:type="dxa"/>
            <w:vAlign w:val="center"/>
          </w:tcPr>
          <w:p w14:paraId="5EE5076F"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7</w:t>
            </w:r>
          </w:p>
        </w:tc>
      </w:tr>
      <w:tr w:rsidR="006F3D82" w:rsidRPr="0064424F" w14:paraId="5FAB79F6" w14:textId="77777777" w:rsidTr="00052015">
        <w:trPr>
          <w:trHeight w:val="144"/>
        </w:trPr>
        <w:tc>
          <w:tcPr>
            <w:tcW w:w="7645" w:type="dxa"/>
            <w:shd w:val="clear" w:color="auto" w:fill="auto"/>
            <w:noWrap/>
            <w:vAlign w:val="bottom"/>
            <w:hideMark/>
          </w:tcPr>
          <w:p w14:paraId="26C42135" w14:textId="0A36B6F0"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Bacău</w:t>
            </w:r>
          </w:p>
        </w:tc>
        <w:tc>
          <w:tcPr>
            <w:tcW w:w="1435" w:type="dxa"/>
            <w:vAlign w:val="center"/>
          </w:tcPr>
          <w:p w14:paraId="4D3AB12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3691E361" w14:textId="77777777" w:rsidTr="00052015">
        <w:trPr>
          <w:trHeight w:val="144"/>
        </w:trPr>
        <w:tc>
          <w:tcPr>
            <w:tcW w:w="7645" w:type="dxa"/>
            <w:shd w:val="clear" w:color="auto" w:fill="auto"/>
            <w:noWrap/>
            <w:vAlign w:val="bottom"/>
            <w:hideMark/>
          </w:tcPr>
          <w:p w14:paraId="5072CD2D" w14:textId="66468BBE"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Buzău</w:t>
            </w:r>
          </w:p>
        </w:tc>
        <w:tc>
          <w:tcPr>
            <w:tcW w:w="1435" w:type="dxa"/>
            <w:vAlign w:val="center"/>
          </w:tcPr>
          <w:p w14:paraId="5F360605"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7EC54CE7" w14:textId="77777777" w:rsidTr="00052015">
        <w:trPr>
          <w:trHeight w:val="144"/>
        </w:trPr>
        <w:tc>
          <w:tcPr>
            <w:tcW w:w="7645" w:type="dxa"/>
            <w:shd w:val="clear" w:color="auto" w:fill="auto"/>
            <w:noWrap/>
            <w:vAlign w:val="bottom"/>
            <w:hideMark/>
          </w:tcPr>
          <w:p w14:paraId="15CCD9DB" w14:textId="75EC76A2"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călăra</w:t>
            </w:r>
            <w:r w:rsidR="0023143C">
              <w:rPr>
                <w:rFonts w:eastAsia="Times New Roman" w:cstheme="minorHAnsi"/>
                <w:color w:val="000000"/>
                <w:sz w:val="18"/>
                <w:szCs w:val="18"/>
              </w:rPr>
              <w:t>ș</w:t>
            </w:r>
            <w:r w:rsidRPr="0064424F">
              <w:rPr>
                <w:rFonts w:eastAsia="Times New Roman" w:cstheme="minorHAnsi"/>
                <w:color w:val="000000"/>
                <w:sz w:val="18"/>
                <w:szCs w:val="18"/>
              </w:rPr>
              <w:t>i</w:t>
            </w:r>
          </w:p>
        </w:tc>
        <w:tc>
          <w:tcPr>
            <w:tcW w:w="1435" w:type="dxa"/>
            <w:vAlign w:val="center"/>
          </w:tcPr>
          <w:p w14:paraId="6ECE6353"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4D1D7487" w14:textId="77777777" w:rsidTr="00052015">
        <w:trPr>
          <w:trHeight w:val="144"/>
        </w:trPr>
        <w:tc>
          <w:tcPr>
            <w:tcW w:w="7645" w:type="dxa"/>
            <w:shd w:val="clear" w:color="auto" w:fill="auto"/>
            <w:noWrap/>
            <w:vAlign w:val="bottom"/>
            <w:hideMark/>
          </w:tcPr>
          <w:p w14:paraId="72242D88" w14:textId="2FB74C34"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Pr>
                <w:rFonts w:eastAsia="Times New Roman" w:cstheme="minorHAnsi"/>
                <w:color w:val="000000"/>
                <w:sz w:val="18"/>
                <w:szCs w:val="18"/>
              </w:rPr>
              <w:t>C</w:t>
            </w:r>
            <w:r w:rsidR="008D5F3D" w:rsidRPr="0064424F">
              <w:rPr>
                <w:rFonts w:eastAsia="Times New Roman" w:cstheme="minorHAnsi"/>
                <w:color w:val="000000"/>
                <w:sz w:val="18"/>
                <w:szCs w:val="18"/>
              </w:rPr>
              <w:t>ara</w:t>
            </w:r>
            <w:r w:rsidR="0023143C">
              <w:rPr>
                <w:rFonts w:eastAsia="Times New Roman" w:cstheme="minorHAnsi"/>
                <w:color w:val="000000"/>
                <w:sz w:val="18"/>
                <w:szCs w:val="18"/>
              </w:rPr>
              <w:t>ș</w:t>
            </w:r>
            <w:r w:rsidR="008D5F3D" w:rsidRPr="0064424F">
              <w:rPr>
                <w:rFonts w:eastAsia="Times New Roman" w:cstheme="minorHAnsi"/>
                <w:color w:val="000000"/>
                <w:sz w:val="18"/>
                <w:szCs w:val="18"/>
              </w:rPr>
              <w:t xml:space="preserve"> </w:t>
            </w:r>
            <w:r w:rsidRPr="0064424F">
              <w:rPr>
                <w:rFonts w:eastAsia="Times New Roman" w:cstheme="minorHAnsi"/>
                <w:color w:val="000000"/>
                <w:sz w:val="18"/>
                <w:szCs w:val="18"/>
              </w:rPr>
              <w:t>Severin</w:t>
            </w:r>
          </w:p>
        </w:tc>
        <w:tc>
          <w:tcPr>
            <w:tcW w:w="1435" w:type="dxa"/>
            <w:vAlign w:val="center"/>
          </w:tcPr>
          <w:p w14:paraId="70F39EBC"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78BE3108" w14:textId="77777777" w:rsidTr="00052015">
        <w:trPr>
          <w:trHeight w:val="144"/>
        </w:trPr>
        <w:tc>
          <w:tcPr>
            <w:tcW w:w="7645" w:type="dxa"/>
            <w:shd w:val="clear" w:color="auto" w:fill="auto"/>
            <w:noWrap/>
            <w:vAlign w:val="bottom"/>
            <w:hideMark/>
          </w:tcPr>
          <w:p w14:paraId="7E0C3DF9" w14:textId="75DAA19E"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Pr>
                <w:rFonts w:eastAsia="Times New Roman" w:cstheme="minorHAnsi"/>
                <w:color w:val="000000"/>
                <w:sz w:val="18"/>
                <w:szCs w:val="18"/>
              </w:rPr>
              <w:t>C</w:t>
            </w:r>
            <w:r w:rsidR="008D5F3D" w:rsidRPr="0064424F">
              <w:rPr>
                <w:rFonts w:eastAsia="Times New Roman" w:cstheme="minorHAnsi"/>
                <w:color w:val="000000"/>
                <w:sz w:val="18"/>
                <w:szCs w:val="18"/>
              </w:rPr>
              <w:t>onstanta</w:t>
            </w:r>
          </w:p>
        </w:tc>
        <w:tc>
          <w:tcPr>
            <w:tcW w:w="1435" w:type="dxa"/>
            <w:vAlign w:val="center"/>
          </w:tcPr>
          <w:p w14:paraId="36B27EF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5</w:t>
            </w:r>
          </w:p>
        </w:tc>
      </w:tr>
      <w:tr w:rsidR="006F3D82" w:rsidRPr="0064424F" w14:paraId="55D6BC04" w14:textId="77777777" w:rsidTr="00052015">
        <w:trPr>
          <w:trHeight w:val="144"/>
        </w:trPr>
        <w:tc>
          <w:tcPr>
            <w:tcW w:w="7645" w:type="dxa"/>
            <w:shd w:val="clear" w:color="auto" w:fill="auto"/>
            <w:noWrap/>
            <w:vAlign w:val="bottom"/>
            <w:hideMark/>
          </w:tcPr>
          <w:p w14:paraId="336BF58B" w14:textId="78EC7039"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Covasna</w:t>
            </w:r>
          </w:p>
        </w:tc>
        <w:tc>
          <w:tcPr>
            <w:tcW w:w="1435" w:type="dxa"/>
            <w:vAlign w:val="center"/>
          </w:tcPr>
          <w:p w14:paraId="4FB7B63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246373DC" w14:textId="77777777" w:rsidTr="00052015">
        <w:trPr>
          <w:trHeight w:val="144"/>
        </w:trPr>
        <w:tc>
          <w:tcPr>
            <w:tcW w:w="7645" w:type="dxa"/>
            <w:shd w:val="clear" w:color="auto" w:fill="auto"/>
            <w:noWrap/>
            <w:vAlign w:val="bottom"/>
            <w:hideMark/>
          </w:tcPr>
          <w:p w14:paraId="29F7C357" w14:textId="36511D1E"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Giurgiu</w:t>
            </w:r>
          </w:p>
        </w:tc>
        <w:tc>
          <w:tcPr>
            <w:tcW w:w="1435" w:type="dxa"/>
            <w:vAlign w:val="center"/>
          </w:tcPr>
          <w:p w14:paraId="210DAAF0"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7DBF3E62" w14:textId="77777777" w:rsidTr="00052015">
        <w:trPr>
          <w:trHeight w:val="144"/>
        </w:trPr>
        <w:tc>
          <w:tcPr>
            <w:tcW w:w="7645" w:type="dxa"/>
            <w:shd w:val="clear" w:color="auto" w:fill="auto"/>
            <w:noWrap/>
            <w:vAlign w:val="bottom"/>
            <w:hideMark/>
          </w:tcPr>
          <w:p w14:paraId="16607B04" w14:textId="2CE7151F"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Hunedoara</w:t>
            </w:r>
          </w:p>
        </w:tc>
        <w:tc>
          <w:tcPr>
            <w:tcW w:w="1435" w:type="dxa"/>
            <w:vAlign w:val="center"/>
          </w:tcPr>
          <w:p w14:paraId="0E5C15D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15EFB38C" w14:textId="77777777" w:rsidTr="00052015">
        <w:trPr>
          <w:trHeight w:val="144"/>
        </w:trPr>
        <w:tc>
          <w:tcPr>
            <w:tcW w:w="7645" w:type="dxa"/>
            <w:shd w:val="clear" w:color="auto" w:fill="auto"/>
            <w:noWrap/>
            <w:vAlign w:val="bottom"/>
            <w:hideMark/>
          </w:tcPr>
          <w:p w14:paraId="2CC92EE9" w14:textId="7C4422ED"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Maramure</w:t>
            </w:r>
            <w:r w:rsidR="0023143C">
              <w:rPr>
                <w:rFonts w:eastAsia="Times New Roman" w:cstheme="minorHAnsi"/>
                <w:color w:val="000000"/>
                <w:sz w:val="18"/>
                <w:szCs w:val="18"/>
              </w:rPr>
              <w:t>ș</w:t>
            </w:r>
          </w:p>
        </w:tc>
        <w:tc>
          <w:tcPr>
            <w:tcW w:w="1435" w:type="dxa"/>
            <w:vAlign w:val="center"/>
          </w:tcPr>
          <w:p w14:paraId="3D197D7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790AD8B0" w14:textId="77777777" w:rsidTr="00052015">
        <w:trPr>
          <w:trHeight w:val="144"/>
        </w:trPr>
        <w:tc>
          <w:tcPr>
            <w:tcW w:w="7645" w:type="dxa"/>
            <w:shd w:val="clear" w:color="auto" w:fill="auto"/>
            <w:noWrap/>
            <w:vAlign w:val="bottom"/>
            <w:hideMark/>
          </w:tcPr>
          <w:p w14:paraId="27C7CFDD" w14:textId="7869C04A"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murse</w:t>
            </w:r>
          </w:p>
        </w:tc>
        <w:tc>
          <w:tcPr>
            <w:tcW w:w="1435" w:type="dxa"/>
            <w:vAlign w:val="center"/>
          </w:tcPr>
          <w:p w14:paraId="377E0822"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0E4C423F" w14:textId="77777777" w:rsidTr="00052015">
        <w:trPr>
          <w:trHeight w:val="144"/>
        </w:trPr>
        <w:tc>
          <w:tcPr>
            <w:tcW w:w="7645" w:type="dxa"/>
            <w:shd w:val="clear" w:color="auto" w:fill="auto"/>
            <w:noWrap/>
            <w:vAlign w:val="bottom"/>
            <w:hideMark/>
          </w:tcPr>
          <w:p w14:paraId="3027DE0F" w14:textId="625E8B9E"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Sălaj</w:t>
            </w:r>
          </w:p>
        </w:tc>
        <w:tc>
          <w:tcPr>
            <w:tcW w:w="1435" w:type="dxa"/>
            <w:vAlign w:val="center"/>
          </w:tcPr>
          <w:p w14:paraId="047EC4B0"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2641D2AE" w14:textId="77777777" w:rsidTr="00052015">
        <w:trPr>
          <w:trHeight w:val="144"/>
        </w:trPr>
        <w:tc>
          <w:tcPr>
            <w:tcW w:w="7645" w:type="dxa"/>
            <w:shd w:val="clear" w:color="auto" w:fill="auto"/>
            <w:noWrap/>
            <w:vAlign w:val="bottom"/>
            <w:hideMark/>
          </w:tcPr>
          <w:p w14:paraId="1E96281B" w14:textId="26274B52"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Satu</w:t>
            </w:r>
            <w:r w:rsidR="008D5F3D" w:rsidRPr="0064424F">
              <w:rPr>
                <w:rFonts w:eastAsia="Times New Roman" w:cstheme="minorHAnsi"/>
                <w:color w:val="000000"/>
                <w:sz w:val="18"/>
                <w:szCs w:val="18"/>
              </w:rPr>
              <w:t xml:space="preserve"> </w:t>
            </w:r>
            <w:r>
              <w:rPr>
                <w:rFonts w:eastAsia="Times New Roman" w:cstheme="minorHAnsi"/>
                <w:color w:val="000000"/>
                <w:sz w:val="18"/>
                <w:szCs w:val="18"/>
              </w:rPr>
              <w:t>M</w:t>
            </w:r>
            <w:r w:rsidR="008D5F3D" w:rsidRPr="0064424F">
              <w:rPr>
                <w:rFonts w:eastAsia="Times New Roman" w:cstheme="minorHAnsi"/>
                <w:color w:val="000000"/>
                <w:sz w:val="18"/>
                <w:szCs w:val="18"/>
              </w:rPr>
              <w:t>are</w:t>
            </w:r>
          </w:p>
        </w:tc>
        <w:tc>
          <w:tcPr>
            <w:tcW w:w="1435" w:type="dxa"/>
            <w:vAlign w:val="center"/>
          </w:tcPr>
          <w:p w14:paraId="018D56A6"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727F931F" w14:textId="77777777" w:rsidTr="00052015">
        <w:trPr>
          <w:trHeight w:val="144"/>
        </w:trPr>
        <w:tc>
          <w:tcPr>
            <w:tcW w:w="7645" w:type="dxa"/>
            <w:shd w:val="clear" w:color="auto" w:fill="auto"/>
            <w:noWrap/>
            <w:vAlign w:val="bottom"/>
            <w:hideMark/>
          </w:tcPr>
          <w:p w14:paraId="463C35C7" w14:textId="6BC3A379"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Timi</w:t>
            </w:r>
            <w:r w:rsidR="0023143C">
              <w:rPr>
                <w:rFonts w:eastAsia="Times New Roman" w:cstheme="minorHAnsi"/>
                <w:color w:val="000000"/>
                <w:sz w:val="18"/>
                <w:szCs w:val="18"/>
              </w:rPr>
              <w:t>ș</w:t>
            </w:r>
          </w:p>
        </w:tc>
        <w:tc>
          <w:tcPr>
            <w:tcW w:w="1435" w:type="dxa"/>
            <w:vAlign w:val="center"/>
          </w:tcPr>
          <w:p w14:paraId="0EE7ED19"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3FAE31BE" w14:textId="77777777" w:rsidTr="00052015">
        <w:trPr>
          <w:trHeight w:val="144"/>
        </w:trPr>
        <w:tc>
          <w:tcPr>
            <w:tcW w:w="7645" w:type="dxa"/>
            <w:shd w:val="clear" w:color="auto" w:fill="auto"/>
            <w:noWrap/>
            <w:vAlign w:val="bottom"/>
            <w:hideMark/>
          </w:tcPr>
          <w:p w14:paraId="233C1190" w14:textId="73AFBD97"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Tulcea</w:t>
            </w:r>
          </w:p>
        </w:tc>
        <w:tc>
          <w:tcPr>
            <w:tcW w:w="1435" w:type="dxa"/>
            <w:vAlign w:val="center"/>
          </w:tcPr>
          <w:p w14:paraId="527A7A2F"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06C7802F" w14:textId="77777777" w:rsidTr="00052015">
        <w:trPr>
          <w:trHeight w:val="144"/>
        </w:trPr>
        <w:tc>
          <w:tcPr>
            <w:tcW w:w="7645" w:type="dxa"/>
            <w:shd w:val="clear" w:color="auto" w:fill="auto"/>
            <w:noWrap/>
            <w:vAlign w:val="bottom"/>
            <w:hideMark/>
          </w:tcPr>
          <w:p w14:paraId="18B7299B" w14:textId="54AAB2F4"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vâlcea</w:t>
            </w:r>
          </w:p>
        </w:tc>
        <w:tc>
          <w:tcPr>
            <w:tcW w:w="1435" w:type="dxa"/>
            <w:vAlign w:val="center"/>
          </w:tcPr>
          <w:p w14:paraId="45C3E225"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436EBA71" w14:textId="77777777" w:rsidTr="00052015">
        <w:trPr>
          <w:trHeight w:val="144"/>
        </w:trPr>
        <w:tc>
          <w:tcPr>
            <w:tcW w:w="7645" w:type="dxa"/>
            <w:shd w:val="clear" w:color="auto" w:fill="auto"/>
            <w:noWrap/>
            <w:vAlign w:val="bottom"/>
            <w:hideMark/>
          </w:tcPr>
          <w:p w14:paraId="2E8D3D47" w14:textId="23187800" w:rsidR="006F3D82" w:rsidRPr="0064424F" w:rsidRDefault="00052015"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Jude</w:t>
            </w:r>
            <w:r w:rsidR="0023143C">
              <w:rPr>
                <w:rFonts w:eastAsia="Times New Roman" w:cstheme="minorHAnsi"/>
                <w:color w:val="000000"/>
                <w:sz w:val="18"/>
                <w:szCs w:val="18"/>
              </w:rPr>
              <w:t>ț</w:t>
            </w:r>
            <w:r w:rsidRPr="0064424F">
              <w:rPr>
                <w:rFonts w:eastAsia="Times New Roman" w:cstheme="minorHAnsi"/>
                <w:color w:val="000000"/>
                <w:sz w:val="18"/>
                <w:szCs w:val="18"/>
              </w:rPr>
              <w:t>ean</w:t>
            </w:r>
            <w:r w:rsidR="008D5F3D" w:rsidRPr="0064424F">
              <w:rPr>
                <w:rFonts w:eastAsia="Times New Roman" w:cstheme="minorHAnsi"/>
                <w:color w:val="000000"/>
                <w:sz w:val="18"/>
                <w:szCs w:val="18"/>
              </w:rPr>
              <w:t xml:space="preserve"> de valorificare bunuri </w:t>
            </w:r>
            <w:r w:rsidRPr="0064424F">
              <w:rPr>
                <w:rFonts w:eastAsia="Times New Roman" w:cstheme="minorHAnsi"/>
                <w:color w:val="000000"/>
                <w:sz w:val="18"/>
                <w:szCs w:val="18"/>
              </w:rPr>
              <w:t>Vaslui</w:t>
            </w:r>
          </w:p>
        </w:tc>
        <w:tc>
          <w:tcPr>
            <w:tcW w:w="1435" w:type="dxa"/>
            <w:vAlign w:val="center"/>
          </w:tcPr>
          <w:p w14:paraId="7B749B17"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3219F822" w14:textId="77777777" w:rsidTr="00052015">
        <w:trPr>
          <w:trHeight w:val="144"/>
        </w:trPr>
        <w:tc>
          <w:tcPr>
            <w:tcW w:w="7645" w:type="dxa"/>
            <w:shd w:val="clear" w:color="auto" w:fill="auto"/>
            <w:noWrap/>
            <w:vAlign w:val="bottom"/>
            <w:hideMark/>
          </w:tcPr>
          <w:p w14:paraId="09F348E9" w14:textId="46F9CF98"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Metodologii si proceduri </w:t>
            </w:r>
            <w:r w:rsidR="00052015" w:rsidRPr="0064424F">
              <w:rPr>
                <w:rFonts w:eastAsia="Times New Roman" w:cstheme="minorHAnsi"/>
                <w:color w:val="000000"/>
                <w:sz w:val="18"/>
                <w:szCs w:val="18"/>
              </w:rPr>
              <w:t>antifraudă</w:t>
            </w:r>
          </w:p>
        </w:tc>
        <w:tc>
          <w:tcPr>
            <w:tcW w:w="1435" w:type="dxa"/>
            <w:vAlign w:val="center"/>
          </w:tcPr>
          <w:p w14:paraId="5540CD8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10</w:t>
            </w:r>
          </w:p>
        </w:tc>
      </w:tr>
      <w:tr w:rsidR="006F3D82" w:rsidRPr="0064424F" w14:paraId="157FD08A" w14:textId="77777777" w:rsidTr="00052015">
        <w:trPr>
          <w:trHeight w:val="144"/>
        </w:trPr>
        <w:tc>
          <w:tcPr>
            <w:tcW w:w="7645" w:type="dxa"/>
            <w:shd w:val="clear" w:color="auto" w:fill="auto"/>
            <w:noWrap/>
            <w:vAlign w:val="bottom"/>
            <w:hideMark/>
          </w:tcPr>
          <w:p w14:paraId="2950F164" w14:textId="3BED7C66"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Regional de valorificare bunuri confiscate in materie penala </w:t>
            </w:r>
            <w:r w:rsidR="00052015" w:rsidRPr="0064424F">
              <w:rPr>
                <w:rFonts w:eastAsia="Times New Roman" w:cstheme="minorHAnsi"/>
                <w:color w:val="000000"/>
                <w:sz w:val="18"/>
                <w:szCs w:val="18"/>
              </w:rPr>
              <w:t>Ia</w:t>
            </w:r>
            <w:r w:rsidR="0023143C">
              <w:rPr>
                <w:rFonts w:eastAsia="Times New Roman" w:cstheme="minorHAnsi"/>
                <w:color w:val="000000"/>
                <w:sz w:val="18"/>
                <w:szCs w:val="18"/>
              </w:rPr>
              <w:t>ș</w:t>
            </w:r>
            <w:r w:rsidR="00052015" w:rsidRPr="0064424F">
              <w:rPr>
                <w:rFonts w:eastAsia="Times New Roman" w:cstheme="minorHAnsi"/>
                <w:color w:val="000000"/>
                <w:sz w:val="18"/>
                <w:szCs w:val="18"/>
              </w:rPr>
              <w:t>i</w:t>
            </w:r>
          </w:p>
        </w:tc>
        <w:tc>
          <w:tcPr>
            <w:tcW w:w="1435" w:type="dxa"/>
            <w:vAlign w:val="center"/>
          </w:tcPr>
          <w:p w14:paraId="21495648"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62F3DE56" w14:textId="77777777" w:rsidTr="00052015">
        <w:trPr>
          <w:trHeight w:val="144"/>
        </w:trPr>
        <w:tc>
          <w:tcPr>
            <w:tcW w:w="7645" w:type="dxa"/>
            <w:shd w:val="clear" w:color="auto" w:fill="auto"/>
            <w:noWrap/>
            <w:vAlign w:val="bottom"/>
            <w:hideMark/>
          </w:tcPr>
          <w:p w14:paraId="63700371" w14:textId="5A9ACC96" w:rsidR="006F3D82" w:rsidRPr="0064424F" w:rsidRDefault="008D5F3D" w:rsidP="00E57C49">
            <w:pPr>
              <w:spacing w:before="0" w:after="0"/>
              <w:rPr>
                <w:rFonts w:eastAsia="Times New Roman" w:cstheme="minorHAnsi"/>
                <w:color w:val="000000"/>
                <w:sz w:val="18"/>
                <w:szCs w:val="18"/>
              </w:rPr>
            </w:pPr>
            <w:r w:rsidRPr="0064424F">
              <w:rPr>
                <w:rFonts w:eastAsia="Times New Roman" w:cstheme="minorHAnsi"/>
                <w:color w:val="000000"/>
                <w:sz w:val="18"/>
                <w:szCs w:val="18"/>
              </w:rPr>
              <w:t xml:space="preserve">Sinteza si </w:t>
            </w:r>
            <w:r w:rsidR="00052015" w:rsidRPr="0064424F">
              <w:rPr>
                <w:rFonts w:eastAsia="Times New Roman" w:cstheme="minorHAnsi"/>
                <w:color w:val="000000"/>
                <w:sz w:val="18"/>
                <w:szCs w:val="18"/>
              </w:rPr>
              <w:t>raportări</w:t>
            </w:r>
          </w:p>
        </w:tc>
        <w:tc>
          <w:tcPr>
            <w:tcW w:w="1435" w:type="dxa"/>
            <w:vAlign w:val="center"/>
          </w:tcPr>
          <w:p w14:paraId="5B40E090"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9</w:t>
            </w:r>
          </w:p>
        </w:tc>
      </w:tr>
    </w:tbl>
    <w:bookmarkEnd w:id="119"/>
    <w:p w14:paraId="40A563E8" w14:textId="78EE2F8C" w:rsidR="006F3D82" w:rsidRPr="0064424F" w:rsidRDefault="006F3D82" w:rsidP="006F3D82">
      <w:pPr>
        <w:pStyle w:val="Caption"/>
      </w:pPr>
      <w:r w:rsidRPr="0064424F">
        <w:t>Sursa: Date puse la dispozi</w:t>
      </w:r>
      <w:r w:rsidR="0023143C">
        <w:t>ț</w:t>
      </w:r>
      <w:r w:rsidRPr="0064424F">
        <w:t>ie de ANFP (1 ianuarie 2024)</w:t>
      </w:r>
    </w:p>
    <w:p w14:paraId="23F68CE1" w14:textId="67AF959E" w:rsidR="006F3D82" w:rsidRPr="0064424F" w:rsidRDefault="006F3D82" w:rsidP="006F3D82">
      <w:r w:rsidRPr="0064424F">
        <w:t xml:space="preserve">În cazul </w:t>
      </w:r>
      <w:r w:rsidRPr="0064424F">
        <w:rPr>
          <w:b/>
          <w:bCs/>
        </w:rPr>
        <w:t>Autorită</w:t>
      </w:r>
      <w:r w:rsidR="0023143C">
        <w:rPr>
          <w:b/>
          <w:bCs/>
        </w:rPr>
        <w:t>ț</w:t>
      </w:r>
      <w:r w:rsidRPr="0064424F">
        <w:rPr>
          <w:b/>
          <w:bCs/>
        </w:rPr>
        <w:t>ii Vamale Române</w:t>
      </w:r>
      <w:r w:rsidRPr="0064424F">
        <w:t>, observăm că există 94 func</w:t>
      </w:r>
      <w:r w:rsidR="0023143C">
        <w:t>ț</w:t>
      </w:r>
      <w:r w:rsidRPr="0064424F">
        <w:t>ii publice generale de „inspector”, pe lângă cele 2,573 func</w:t>
      </w:r>
      <w:r w:rsidR="0023143C">
        <w:t>ț</w:t>
      </w:r>
      <w:r w:rsidRPr="0064424F">
        <w:t>ii publice specifice de „inspector vamal”; din cele 94 de posturi de „inspector”, 65 nu fac parte din departamentele care desfă</w:t>
      </w:r>
      <w:r w:rsidR="0023143C">
        <w:t>ș</w:t>
      </w:r>
      <w:r w:rsidRPr="0064424F">
        <w:t>oară activită</w:t>
      </w:r>
      <w:r w:rsidR="0023143C">
        <w:t>ț</w:t>
      </w:r>
      <w:r w:rsidRPr="0064424F">
        <w:t>i de audit intern, control, inspec</w:t>
      </w:r>
      <w:r w:rsidR="0023143C">
        <w:t>ț</w:t>
      </w:r>
      <w:r w:rsidRPr="0064424F">
        <w:t>ie (vezi lista de mai jos). Se observă ca aceste departamente desfă</w:t>
      </w:r>
      <w:r w:rsidR="0023143C">
        <w:t>ș</w:t>
      </w:r>
      <w:r w:rsidRPr="0064424F">
        <w:t>oară activită</w:t>
      </w:r>
      <w:r w:rsidR="0023143C">
        <w:t>ț</w:t>
      </w:r>
      <w:r w:rsidRPr="0064424F">
        <w:t>i de suport pentru desfă</w:t>
      </w:r>
      <w:r w:rsidR="0023143C">
        <w:t>ș</w:t>
      </w:r>
      <w:r w:rsidRPr="0064424F">
        <w:t>urarea activită</w:t>
      </w:r>
      <w:r w:rsidR="0023143C">
        <w:t>ț</w:t>
      </w:r>
      <w:r w:rsidRPr="0064424F">
        <w:t>ilor principale ale Autorită</w:t>
      </w:r>
      <w:r w:rsidR="0023143C">
        <w:t>ț</w:t>
      </w:r>
      <w:r w:rsidRPr="0064424F">
        <w:t>ii Vamale Române, precum cele din domeniul achizi</w:t>
      </w:r>
      <w:r w:rsidR="0023143C">
        <w:t>ț</w:t>
      </w:r>
      <w:r w:rsidRPr="0064424F">
        <w:t xml:space="preserve">iilor publice, financiar-contabili, sau al resurselor umane, iar în cadrul lor există </w:t>
      </w:r>
      <w:r w:rsidR="0023143C">
        <w:t>ș</w:t>
      </w:r>
      <w:r w:rsidRPr="0064424F">
        <w:t>i func</w:t>
      </w:r>
      <w:r w:rsidR="0023143C">
        <w:t>ț</w:t>
      </w:r>
      <w:r w:rsidRPr="0064424F">
        <w:t>ii de consilier sau expert. Analiza fi</w:t>
      </w:r>
      <w:r w:rsidR="0023143C">
        <w:t>ș</w:t>
      </w:r>
      <w:r w:rsidRPr="0064424F">
        <w:t>elor de post la nivelul familiilor transversale (</w:t>
      </w:r>
      <w:r w:rsidR="00C914E6">
        <w:rPr>
          <w:highlight w:val="lightGray"/>
        </w:rPr>
        <w:fldChar w:fldCharType="begin"/>
      </w:r>
      <w:r w:rsidR="00C914E6">
        <w:instrText xml:space="preserve"> REF _Ref162434196 \h </w:instrText>
      </w:r>
      <w:r w:rsidR="00C914E6">
        <w:rPr>
          <w:highlight w:val="lightGray"/>
        </w:rPr>
      </w:r>
      <w:r w:rsidR="00C914E6">
        <w:rPr>
          <w:highlight w:val="lightGray"/>
        </w:rPr>
        <w:fldChar w:fldCharType="separate"/>
      </w:r>
      <w:r w:rsidR="00C914E6">
        <w:t>Anexa 2. Rezultatele analizei pentru redefinirea domeniilor func</w:t>
      </w:r>
      <w:r w:rsidR="0023143C">
        <w:t>ț</w:t>
      </w:r>
      <w:r w:rsidR="00C914E6">
        <w:t>ionale ale statului</w:t>
      </w:r>
      <w:r w:rsidR="00C914E6">
        <w:rPr>
          <w:highlight w:val="lightGray"/>
        </w:rPr>
        <w:fldChar w:fldCharType="end"/>
      </w:r>
      <w:r w:rsidRPr="0064424F">
        <w:t>), a indicat ca în cazul compartimentelor ce îndeplinesc func</w:t>
      </w:r>
      <w:r w:rsidR="0023143C">
        <w:t>ț</w:t>
      </w:r>
      <w:r w:rsidRPr="0064424F">
        <w:t>ii precum cele men</w:t>
      </w:r>
      <w:r w:rsidR="0023143C">
        <w:t>ț</w:t>
      </w:r>
      <w:r w:rsidRPr="0064424F">
        <w:t xml:space="preserve">ionate anterior, </w:t>
      </w:r>
      <w:r w:rsidRPr="0064424F">
        <w:rPr>
          <w:b/>
          <w:bCs/>
        </w:rPr>
        <w:t>există similarită</w:t>
      </w:r>
      <w:r w:rsidR="0023143C">
        <w:rPr>
          <w:b/>
          <w:bCs/>
        </w:rPr>
        <w:t>ț</w:t>
      </w:r>
      <w:r w:rsidRPr="0064424F">
        <w:rPr>
          <w:b/>
          <w:bCs/>
        </w:rPr>
        <w:t>i între atribu</w:t>
      </w:r>
      <w:r w:rsidR="0023143C">
        <w:rPr>
          <w:b/>
          <w:bCs/>
        </w:rPr>
        <w:t>ț</w:t>
      </w:r>
      <w:r w:rsidRPr="0064424F">
        <w:rPr>
          <w:b/>
          <w:bCs/>
        </w:rPr>
        <w:t xml:space="preserve">iile posturilor de inspector, consilier </w:t>
      </w:r>
      <w:r w:rsidR="0023143C">
        <w:rPr>
          <w:b/>
          <w:bCs/>
        </w:rPr>
        <w:t>ș</w:t>
      </w:r>
      <w:r w:rsidRPr="0064424F">
        <w:rPr>
          <w:b/>
          <w:bCs/>
        </w:rPr>
        <w:t>i expert, iar inspectorii nu îndeplinesc func</w:t>
      </w:r>
      <w:r w:rsidR="0023143C">
        <w:rPr>
          <w:b/>
          <w:bCs/>
        </w:rPr>
        <w:t>ț</w:t>
      </w:r>
      <w:r w:rsidRPr="0064424F">
        <w:rPr>
          <w:b/>
          <w:bCs/>
        </w:rPr>
        <w:t>ii de inspec</w:t>
      </w:r>
      <w:r w:rsidR="0023143C">
        <w:rPr>
          <w:b/>
          <w:bCs/>
        </w:rPr>
        <w:t>ț</w:t>
      </w:r>
      <w:r w:rsidRPr="0064424F">
        <w:rPr>
          <w:b/>
          <w:bCs/>
        </w:rPr>
        <w:t xml:space="preserve">ie </w:t>
      </w:r>
      <w:r w:rsidR="0023143C">
        <w:rPr>
          <w:b/>
          <w:bCs/>
        </w:rPr>
        <w:t>ș</w:t>
      </w:r>
      <w:r w:rsidRPr="0064424F">
        <w:rPr>
          <w:b/>
          <w:bCs/>
        </w:rPr>
        <w:t>i control</w:t>
      </w:r>
      <w:r w:rsidRPr="0064424F">
        <w:t xml:space="preserve">. </w:t>
      </w:r>
    </w:p>
    <w:p w14:paraId="375364B9" w14:textId="36140C58" w:rsidR="00715BF7" w:rsidRPr="0064424F" w:rsidRDefault="00BB26B0" w:rsidP="00715BF7">
      <w:pPr>
        <w:pStyle w:val="Caption"/>
      </w:pPr>
      <w:r>
        <w:t xml:space="preserve">Tabel </w:t>
      </w:r>
      <w:r>
        <w:fldChar w:fldCharType="begin"/>
      </w:r>
      <w:r>
        <w:instrText xml:space="preserve"> SEQ Tabel \* ARABIC </w:instrText>
      </w:r>
      <w:r w:rsidR="007D2DC1">
        <w:fldChar w:fldCharType="separate"/>
      </w:r>
      <w:r>
        <w:fldChar w:fldCharType="end"/>
      </w:r>
      <w:r>
        <w:t xml:space="preserve">. </w:t>
      </w:r>
      <w:r w:rsidR="00715BF7" w:rsidRPr="0064424F">
        <w:t xml:space="preserve">Compartimentele din cadrul </w:t>
      </w:r>
      <w:r w:rsidR="00715BF7">
        <w:t>Autorită</w:t>
      </w:r>
      <w:r w:rsidR="0023143C">
        <w:t>ț</w:t>
      </w:r>
      <w:r w:rsidR="00715BF7">
        <w:t xml:space="preserve">ii Vamale Române </w:t>
      </w:r>
      <w:r w:rsidR="00715BF7" w:rsidRPr="0064424F">
        <w:t>unde există postur</w:t>
      </w:r>
      <w:r w:rsidR="00715BF7">
        <w:t>i</w:t>
      </w:r>
      <w:r w:rsidR="00715BF7" w:rsidRPr="0064424F">
        <w:t xml:space="preserve"> de „inspector”</w:t>
      </w:r>
    </w:p>
    <w:tbl>
      <w:tblPr>
        <w:tblW w:w="89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55"/>
        <w:gridCol w:w="1435"/>
      </w:tblGrid>
      <w:tr w:rsidR="006F3D82" w:rsidRPr="0064424F" w14:paraId="2040E6E7" w14:textId="77777777" w:rsidTr="00052015">
        <w:trPr>
          <w:trHeight w:val="144"/>
        </w:trPr>
        <w:tc>
          <w:tcPr>
            <w:tcW w:w="7555" w:type="dxa"/>
            <w:shd w:val="clear" w:color="auto" w:fill="FFE600"/>
            <w:noWrap/>
            <w:vAlign w:val="bottom"/>
          </w:tcPr>
          <w:p w14:paraId="44876629" w14:textId="77777777" w:rsidR="006F3D82" w:rsidRPr="0064424F" w:rsidRDefault="006F3D82" w:rsidP="00E57C49">
            <w:pPr>
              <w:spacing w:before="0" w:after="0"/>
              <w:rPr>
                <w:rFonts w:eastAsia="Times New Roman" w:cstheme="minorHAnsi"/>
                <w:b/>
                <w:bCs/>
                <w:color w:val="000000"/>
                <w:sz w:val="18"/>
                <w:szCs w:val="18"/>
              </w:rPr>
            </w:pPr>
            <w:r w:rsidRPr="0064424F">
              <w:rPr>
                <w:rFonts w:eastAsia="Times New Roman" w:cstheme="minorHAnsi"/>
                <w:b/>
                <w:bCs/>
                <w:color w:val="000000"/>
                <w:sz w:val="18"/>
                <w:szCs w:val="18"/>
              </w:rPr>
              <w:t>Denumire compartiment</w:t>
            </w:r>
          </w:p>
        </w:tc>
        <w:tc>
          <w:tcPr>
            <w:tcW w:w="1435" w:type="dxa"/>
            <w:shd w:val="clear" w:color="auto" w:fill="FFE600"/>
            <w:vAlign w:val="bottom"/>
          </w:tcPr>
          <w:p w14:paraId="1967053E" w14:textId="77777777" w:rsidR="006F3D82" w:rsidRPr="0064424F" w:rsidRDefault="006F3D82" w:rsidP="00E57C49">
            <w:pPr>
              <w:spacing w:before="0" w:after="0"/>
              <w:rPr>
                <w:rFonts w:cstheme="minorHAnsi"/>
                <w:b/>
                <w:bCs/>
                <w:color w:val="000000"/>
                <w:sz w:val="18"/>
                <w:szCs w:val="18"/>
              </w:rPr>
            </w:pPr>
            <w:r w:rsidRPr="0064424F">
              <w:rPr>
                <w:rFonts w:cstheme="minorHAnsi"/>
                <w:b/>
                <w:bCs/>
                <w:color w:val="000000"/>
                <w:sz w:val="18"/>
                <w:szCs w:val="18"/>
              </w:rPr>
              <w:t xml:space="preserve">Nr. posturi </w:t>
            </w:r>
          </w:p>
        </w:tc>
      </w:tr>
      <w:tr w:rsidR="006F3D82" w:rsidRPr="0064424F" w14:paraId="52413748" w14:textId="77777777" w:rsidTr="00052015">
        <w:trPr>
          <w:trHeight w:val="144"/>
        </w:trPr>
        <w:tc>
          <w:tcPr>
            <w:tcW w:w="7555" w:type="dxa"/>
            <w:shd w:val="clear" w:color="auto" w:fill="auto"/>
            <w:noWrap/>
            <w:vAlign w:val="bottom"/>
            <w:hideMark/>
          </w:tcPr>
          <w:p w14:paraId="74E6FB6A" w14:textId="43C6923A"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b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administrare</w:t>
            </w:r>
          </w:p>
        </w:tc>
        <w:tc>
          <w:tcPr>
            <w:tcW w:w="1435" w:type="dxa"/>
            <w:vAlign w:val="center"/>
          </w:tcPr>
          <w:p w14:paraId="5C4806FE"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6432B084" w14:textId="77777777" w:rsidTr="00052015">
        <w:trPr>
          <w:trHeight w:val="144"/>
        </w:trPr>
        <w:tc>
          <w:tcPr>
            <w:tcW w:w="7555" w:type="dxa"/>
            <w:shd w:val="clear" w:color="auto" w:fill="auto"/>
            <w:noWrap/>
            <w:vAlign w:val="bottom"/>
            <w:hideMark/>
          </w:tcPr>
          <w:p w14:paraId="2AF2AC69" w14:textId="6A5388B2"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b financiar contabilitate</w:t>
            </w:r>
          </w:p>
        </w:tc>
        <w:tc>
          <w:tcPr>
            <w:tcW w:w="1435" w:type="dxa"/>
            <w:vAlign w:val="center"/>
          </w:tcPr>
          <w:p w14:paraId="3ACCF729"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4</w:t>
            </w:r>
          </w:p>
        </w:tc>
      </w:tr>
      <w:tr w:rsidR="006F3D82" w:rsidRPr="0064424F" w14:paraId="3C8F3355" w14:textId="77777777" w:rsidTr="00052015">
        <w:trPr>
          <w:trHeight w:val="144"/>
        </w:trPr>
        <w:tc>
          <w:tcPr>
            <w:tcW w:w="7555" w:type="dxa"/>
            <w:shd w:val="clear" w:color="auto" w:fill="auto"/>
            <w:noWrap/>
            <w:vAlign w:val="bottom"/>
            <w:hideMark/>
          </w:tcPr>
          <w:p w14:paraId="07AAA2E1" w14:textId="0FE18AFE"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b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38374CEF"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5</w:t>
            </w:r>
          </w:p>
        </w:tc>
      </w:tr>
      <w:tr w:rsidR="006F3D82" w:rsidRPr="0064424F" w14:paraId="5763989B" w14:textId="77777777" w:rsidTr="00052015">
        <w:trPr>
          <w:trHeight w:val="144"/>
        </w:trPr>
        <w:tc>
          <w:tcPr>
            <w:tcW w:w="7555" w:type="dxa"/>
            <w:shd w:val="clear" w:color="auto" w:fill="auto"/>
            <w:noWrap/>
            <w:vAlign w:val="bottom"/>
            <w:hideMark/>
          </w:tcPr>
          <w:p w14:paraId="5CB11ACB" w14:textId="2995A509"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bv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115DD290"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22A36700" w14:textId="77777777" w:rsidTr="00052015">
        <w:trPr>
          <w:trHeight w:val="144"/>
        </w:trPr>
        <w:tc>
          <w:tcPr>
            <w:tcW w:w="7555" w:type="dxa"/>
            <w:shd w:val="clear" w:color="auto" w:fill="auto"/>
            <w:noWrap/>
            <w:vAlign w:val="bottom"/>
            <w:hideMark/>
          </w:tcPr>
          <w:p w14:paraId="22E2584A" w14:textId="2E3008D0"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lastRenderedPageBreak/>
              <w:t xml:space="preserve">Drv cj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administrare</w:t>
            </w:r>
          </w:p>
        </w:tc>
        <w:tc>
          <w:tcPr>
            <w:tcW w:w="1435" w:type="dxa"/>
            <w:vAlign w:val="center"/>
          </w:tcPr>
          <w:p w14:paraId="6061CA86"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1152B31B" w14:textId="77777777" w:rsidTr="00052015">
        <w:trPr>
          <w:trHeight w:val="144"/>
        </w:trPr>
        <w:tc>
          <w:tcPr>
            <w:tcW w:w="7555" w:type="dxa"/>
            <w:shd w:val="clear" w:color="auto" w:fill="auto"/>
            <w:noWrap/>
            <w:vAlign w:val="bottom"/>
            <w:hideMark/>
          </w:tcPr>
          <w:p w14:paraId="71B32930" w14:textId="61DA02CB"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cj financiar contabilitate</w:t>
            </w:r>
          </w:p>
        </w:tc>
        <w:tc>
          <w:tcPr>
            <w:tcW w:w="1435" w:type="dxa"/>
            <w:vAlign w:val="center"/>
          </w:tcPr>
          <w:p w14:paraId="01400D81"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51A1AFEC" w14:textId="77777777" w:rsidTr="00052015">
        <w:trPr>
          <w:trHeight w:val="144"/>
        </w:trPr>
        <w:tc>
          <w:tcPr>
            <w:tcW w:w="7555" w:type="dxa"/>
            <w:shd w:val="clear" w:color="auto" w:fill="auto"/>
            <w:noWrap/>
            <w:vAlign w:val="bottom"/>
            <w:hideMark/>
          </w:tcPr>
          <w:p w14:paraId="2CADD0DA" w14:textId="6353BC9E"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cj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23320976"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003D8F7A" w14:textId="77777777" w:rsidTr="00052015">
        <w:trPr>
          <w:trHeight w:val="144"/>
        </w:trPr>
        <w:tc>
          <w:tcPr>
            <w:tcW w:w="7555" w:type="dxa"/>
            <w:shd w:val="clear" w:color="auto" w:fill="auto"/>
            <w:noWrap/>
            <w:vAlign w:val="bottom"/>
            <w:hideMark/>
          </w:tcPr>
          <w:p w14:paraId="42E6CDD5" w14:textId="5C293FEC"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cr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administrare</w:t>
            </w:r>
          </w:p>
        </w:tc>
        <w:tc>
          <w:tcPr>
            <w:tcW w:w="1435" w:type="dxa"/>
            <w:vAlign w:val="center"/>
          </w:tcPr>
          <w:p w14:paraId="2B73457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1D644B99" w14:textId="77777777" w:rsidTr="00052015">
        <w:trPr>
          <w:trHeight w:val="144"/>
        </w:trPr>
        <w:tc>
          <w:tcPr>
            <w:tcW w:w="7555" w:type="dxa"/>
            <w:shd w:val="clear" w:color="auto" w:fill="auto"/>
            <w:noWrap/>
            <w:vAlign w:val="bottom"/>
            <w:hideMark/>
          </w:tcPr>
          <w:p w14:paraId="54B5DE3C" w14:textId="52D16754"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cr financiar contabilitate</w:t>
            </w:r>
          </w:p>
        </w:tc>
        <w:tc>
          <w:tcPr>
            <w:tcW w:w="1435" w:type="dxa"/>
            <w:vAlign w:val="center"/>
          </w:tcPr>
          <w:p w14:paraId="601B965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78C43C78" w14:textId="77777777" w:rsidTr="00052015">
        <w:trPr>
          <w:trHeight w:val="144"/>
        </w:trPr>
        <w:tc>
          <w:tcPr>
            <w:tcW w:w="7555" w:type="dxa"/>
            <w:shd w:val="clear" w:color="auto" w:fill="auto"/>
            <w:noWrap/>
            <w:vAlign w:val="bottom"/>
            <w:hideMark/>
          </w:tcPr>
          <w:p w14:paraId="2BB4EFF2" w14:textId="5BE1D6DE"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cr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5765D5B4"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363BCF0F" w14:textId="77777777" w:rsidTr="00052015">
        <w:trPr>
          <w:trHeight w:val="144"/>
        </w:trPr>
        <w:tc>
          <w:tcPr>
            <w:tcW w:w="7555" w:type="dxa"/>
            <w:shd w:val="clear" w:color="auto" w:fill="auto"/>
            <w:noWrap/>
            <w:vAlign w:val="bottom"/>
            <w:hideMark/>
          </w:tcPr>
          <w:p w14:paraId="1B50BEE2" w14:textId="45FCC502"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gl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administrare</w:t>
            </w:r>
          </w:p>
        </w:tc>
        <w:tc>
          <w:tcPr>
            <w:tcW w:w="1435" w:type="dxa"/>
            <w:vAlign w:val="center"/>
          </w:tcPr>
          <w:p w14:paraId="03B79E2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6AFDA2FF" w14:textId="77777777" w:rsidTr="00052015">
        <w:trPr>
          <w:trHeight w:val="144"/>
        </w:trPr>
        <w:tc>
          <w:tcPr>
            <w:tcW w:w="7555" w:type="dxa"/>
            <w:shd w:val="clear" w:color="auto" w:fill="auto"/>
            <w:noWrap/>
            <w:vAlign w:val="bottom"/>
            <w:hideMark/>
          </w:tcPr>
          <w:p w14:paraId="2F833A75" w14:textId="14F530B4"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gl financiar contabilitate</w:t>
            </w:r>
          </w:p>
        </w:tc>
        <w:tc>
          <w:tcPr>
            <w:tcW w:w="1435" w:type="dxa"/>
            <w:vAlign w:val="center"/>
          </w:tcPr>
          <w:p w14:paraId="58666355"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1B2F7986" w14:textId="77777777" w:rsidTr="00052015">
        <w:trPr>
          <w:trHeight w:val="144"/>
        </w:trPr>
        <w:tc>
          <w:tcPr>
            <w:tcW w:w="7555" w:type="dxa"/>
            <w:shd w:val="clear" w:color="auto" w:fill="auto"/>
            <w:noWrap/>
            <w:vAlign w:val="bottom"/>
            <w:hideMark/>
          </w:tcPr>
          <w:p w14:paraId="1F62F8CA" w14:textId="155097E3"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gl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32EF2371"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4</w:t>
            </w:r>
          </w:p>
        </w:tc>
      </w:tr>
      <w:tr w:rsidR="006F3D82" w:rsidRPr="0064424F" w14:paraId="7A9A39D1" w14:textId="77777777" w:rsidTr="00052015">
        <w:trPr>
          <w:trHeight w:val="144"/>
        </w:trPr>
        <w:tc>
          <w:tcPr>
            <w:tcW w:w="7555" w:type="dxa"/>
            <w:shd w:val="clear" w:color="auto" w:fill="auto"/>
            <w:noWrap/>
            <w:vAlign w:val="bottom"/>
            <w:hideMark/>
          </w:tcPr>
          <w:p w14:paraId="0755CA7F" w14:textId="18F72CB1"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w:t>
            </w:r>
            <w:r w:rsidR="00052015" w:rsidRPr="0064424F">
              <w:rPr>
                <w:rFonts w:cstheme="minorHAnsi"/>
                <w:color w:val="000000"/>
                <w:sz w:val="18"/>
                <w:szCs w:val="18"/>
              </w:rPr>
              <w:t>Ia</w:t>
            </w:r>
            <w:r w:rsidR="0023143C">
              <w:rPr>
                <w:rFonts w:cstheme="minorHAnsi"/>
                <w:color w:val="000000"/>
                <w:sz w:val="18"/>
                <w:szCs w:val="18"/>
              </w:rPr>
              <w:t>ș</w:t>
            </w:r>
            <w:r w:rsidR="00052015" w:rsidRPr="0064424F">
              <w:rPr>
                <w:rFonts w:cstheme="minorHAnsi"/>
                <w:color w:val="000000"/>
                <w:sz w:val="18"/>
                <w:szCs w:val="18"/>
              </w:rPr>
              <w:t>i</w:t>
            </w:r>
            <w:r w:rsidRPr="0064424F">
              <w:rPr>
                <w:rFonts w:cstheme="minorHAnsi"/>
                <w:color w:val="000000"/>
                <w:sz w:val="18"/>
                <w:szCs w:val="18"/>
              </w:rPr>
              <w:t xml:space="preserve"> contabilitatea resurse proprii </w:t>
            </w:r>
            <w:r w:rsidR="00052015" w:rsidRPr="0064424F">
              <w:rPr>
                <w:rFonts w:cstheme="minorHAnsi"/>
                <w:color w:val="000000"/>
                <w:sz w:val="18"/>
                <w:szCs w:val="18"/>
              </w:rPr>
              <w:t>tradi</w:t>
            </w:r>
            <w:r w:rsidR="0023143C">
              <w:rPr>
                <w:rFonts w:cstheme="minorHAnsi"/>
                <w:color w:val="000000"/>
                <w:sz w:val="18"/>
                <w:szCs w:val="18"/>
              </w:rPr>
              <w:t>ț</w:t>
            </w:r>
            <w:r w:rsidR="00052015" w:rsidRPr="0064424F">
              <w:rPr>
                <w:rFonts w:cstheme="minorHAnsi"/>
                <w:color w:val="000000"/>
                <w:sz w:val="18"/>
                <w:szCs w:val="18"/>
              </w:rPr>
              <w:t>ionale</w:t>
            </w:r>
            <w:r w:rsidRPr="0064424F">
              <w:rPr>
                <w:rFonts w:cstheme="minorHAnsi"/>
                <w:color w:val="000000"/>
                <w:sz w:val="18"/>
                <w:szCs w:val="18"/>
              </w:rPr>
              <w:t xml:space="preserve"> </w:t>
            </w:r>
          </w:p>
        </w:tc>
        <w:tc>
          <w:tcPr>
            <w:tcW w:w="1435" w:type="dxa"/>
            <w:vAlign w:val="center"/>
          </w:tcPr>
          <w:p w14:paraId="01462230"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30AAA478" w14:textId="77777777" w:rsidTr="00052015">
        <w:trPr>
          <w:trHeight w:val="144"/>
        </w:trPr>
        <w:tc>
          <w:tcPr>
            <w:tcW w:w="7555" w:type="dxa"/>
            <w:shd w:val="clear" w:color="auto" w:fill="auto"/>
            <w:noWrap/>
            <w:vAlign w:val="bottom"/>
            <w:hideMark/>
          </w:tcPr>
          <w:p w14:paraId="09A8F17B" w14:textId="08504AB4"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is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p>
        </w:tc>
        <w:tc>
          <w:tcPr>
            <w:tcW w:w="1435" w:type="dxa"/>
            <w:vAlign w:val="center"/>
          </w:tcPr>
          <w:p w14:paraId="31449F93"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6AD1D16B" w14:textId="77777777" w:rsidTr="00052015">
        <w:trPr>
          <w:trHeight w:val="144"/>
        </w:trPr>
        <w:tc>
          <w:tcPr>
            <w:tcW w:w="7555" w:type="dxa"/>
            <w:shd w:val="clear" w:color="auto" w:fill="auto"/>
            <w:noWrap/>
            <w:vAlign w:val="bottom"/>
            <w:hideMark/>
          </w:tcPr>
          <w:p w14:paraId="1D744FCF" w14:textId="5EA0B9C5"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is contabilitatea resurse proprii </w:t>
            </w:r>
            <w:r w:rsidR="00052015" w:rsidRPr="0064424F">
              <w:rPr>
                <w:rFonts w:cstheme="minorHAnsi"/>
                <w:color w:val="000000"/>
                <w:sz w:val="18"/>
                <w:szCs w:val="18"/>
              </w:rPr>
              <w:t>tradi</w:t>
            </w:r>
            <w:r w:rsidR="0023143C">
              <w:rPr>
                <w:rFonts w:cstheme="minorHAnsi"/>
                <w:color w:val="000000"/>
                <w:sz w:val="18"/>
                <w:szCs w:val="18"/>
              </w:rPr>
              <w:t>ț</w:t>
            </w:r>
            <w:r w:rsidR="00052015" w:rsidRPr="0064424F">
              <w:rPr>
                <w:rFonts w:cstheme="minorHAnsi"/>
                <w:color w:val="000000"/>
                <w:sz w:val="18"/>
                <w:szCs w:val="18"/>
              </w:rPr>
              <w:t>ionale</w:t>
            </w:r>
            <w:r w:rsidR="006F3D82" w:rsidRPr="0064424F">
              <w:rPr>
                <w:rFonts w:cstheme="minorHAnsi"/>
                <w:color w:val="000000"/>
                <w:sz w:val="18"/>
                <w:szCs w:val="18"/>
              </w:rPr>
              <w:t xml:space="preserve"> </w:t>
            </w:r>
          </w:p>
        </w:tc>
        <w:tc>
          <w:tcPr>
            <w:tcW w:w="1435" w:type="dxa"/>
            <w:vAlign w:val="center"/>
          </w:tcPr>
          <w:p w14:paraId="1226853B"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3F697281" w14:textId="77777777" w:rsidTr="00052015">
        <w:trPr>
          <w:trHeight w:val="144"/>
        </w:trPr>
        <w:tc>
          <w:tcPr>
            <w:tcW w:w="7555" w:type="dxa"/>
            <w:shd w:val="clear" w:color="auto" w:fill="auto"/>
            <w:noWrap/>
            <w:vAlign w:val="bottom"/>
            <w:hideMark/>
          </w:tcPr>
          <w:p w14:paraId="0E5BDD6D" w14:textId="65FC24F4"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is financiar contabilitate si administrativ</w:t>
            </w:r>
          </w:p>
        </w:tc>
        <w:tc>
          <w:tcPr>
            <w:tcW w:w="1435" w:type="dxa"/>
            <w:vAlign w:val="center"/>
          </w:tcPr>
          <w:p w14:paraId="754A5345"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2</w:t>
            </w:r>
          </w:p>
        </w:tc>
      </w:tr>
      <w:tr w:rsidR="006F3D82" w:rsidRPr="0064424F" w14:paraId="23813EE6" w14:textId="77777777" w:rsidTr="00052015">
        <w:trPr>
          <w:trHeight w:val="144"/>
        </w:trPr>
        <w:tc>
          <w:tcPr>
            <w:tcW w:w="7555" w:type="dxa"/>
            <w:shd w:val="clear" w:color="auto" w:fill="auto"/>
            <w:noWrap/>
            <w:vAlign w:val="bottom"/>
            <w:hideMark/>
          </w:tcPr>
          <w:p w14:paraId="4B5AA331" w14:textId="155A1243"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is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6F3370F4"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2CEA8470" w14:textId="77777777" w:rsidTr="00052015">
        <w:trPr>
          <w:trHeight w:val="144"/>
        </w:trPr>
        <w:tc>
          <w:tcPr>
            <w:tcW w:w="7555" w:type="dxa"/>
            <w:shd w:val="clear" w:color="auto" w:fill="auto"/>
            <w:noWrap/>
            <w:vAlign w:val="bottom"/>
            <w:hideMark/>
          </w:tcPr>
          <w:p w14:paraId="3056B394" w14:textId="7F0CD5A1"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tm </w:t>
            </w:r>
            <w:r w:rsidR="00052015" w:rsidRPr="0064424F">
              <w:rPr>
                <w:rFonts w:cstheme="minorHAnsi"/>
                <w:color w:val="000000"/>
                <w:sz w:val="18"/>
                <w:szCs w:val="18"/>
              </w:rPr>
              <w:t>achizi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w:t>
            </w:r>
            <w:r w:rsidR="00052015" w:rsidRPr="0064424F">
              <w:rPr>
                <w:rFonts w:cstheme="minorHAnsi"/>
                <w:color w:val="000000"/>
                <w:sz w:val="18"/>
                <w:szCs w:val="18"/>
              </w:rPr>
              <w:t>investi</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administrare</w:t>
            </w:r>
          </w:p>
        </w:tc>
        <w:tc>
          <w:tcPr>
            <w:tcW w:w="1435" w:type="dxa"/>
            <w:vAlign w:val="center"/>
          </w:tcPr>
          <w:p w14:paraId="09340D2F"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40A49C3B" w14:textId="77777777" w:rsidTr="00052015">
        <w:trPr>
          <w:trHeight w:val="144"/>
        </w:trPr>
        <w:tc>
          <w:tcPr>
            <w:tcW w:w="7555" w:type="dxa"/>
            <w:shd w:val="clear" w:color="auto" w:fill="auto"/>
            <w:noWrap/>
            <w:vAlign w:val="bottom"/>
            <w:hideMark/>
          </w:tcPr>
          <w:p w14:paraId="3BE797A7" w14:textId="59F7E40F"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Drv tm financiar contabilitate</w:t>
            </w:r>
          </w:p>
        </w:tc>
        <w:tc>
          <w:tcPr>
            <w:tcW w:w="1435" w:type="dxa"/>
            <w:vAlign w:val="center"/>
          </w:tcPr>
          <w:p w14:paraId="3EB1A8C6"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3A0D5F95" w14:textId="77777777" w:rsidTr="00052015">
        <w:trPr>
          <w:trHeight w:val="144"/>
        </w:trPr>
        <w:tc>
          <w:tcPr>
            <w:tcW w:w="7555" w:type="dxa"/>
            <w:shd w:val="clear" w:color="auto" w:fill="auto"/>
            <w:noWrap/>
            <w:vAlign w:val="bottom"/>
            <w:hideMark/>
          </w:tcPr>
          <w:p w14:paraId="060A5748" w14:textId="71E414B1"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 xml:space="preserve">Drv tm tehnologia </w:t>
            </w:r>
            <w:r w:rsidR="00052015" w:rsidRPr="0064424F">
              <w:rPr>
                <w:rFonts w:cstheme="minorHAnsi"/>
                <w:color w:val="000000"/>
                <w:sz w:val="18"/>
                <w:szCs w:val="18"/>
              </w:rPr>
              <w:t>informa</w:t>
            </w:r>
            <w:r w:rsidR="0023143C">
              <w:rPr>
                <w:rFonts w:cstheme="minorHAnsi"/>
                <w:color w:val="000000"/>
                <w:sz w:val="18"/>
                <w:szCs w:val="18"/>
              </w:rPr>
              <w:t>ț</w:t>
            </w:r>
            <w:r w:rsidR="00052015" w:rsidRPr="0064424F">
              <w:rPr>
                <w:rFonts w:cstheme="minorHAnsi"/>
                <w:color w:val="000000"/>
                <w:sz w:val="18"/>
                <w:szCs w:val="18"/>
              </w:rPr>
              <w:t>iei</w:t>
            </w:r>
            <w:r w:rsidRPr="0064424F">
              <w:rPr>
                <w:rFonts w:cstheme="minorHAnsi"/>
                <w:color w:val="000000"/>
                <w:sz w:val="18"/>
                <w:szCs w:val="18"/>
              </w:rPr>
              <w:t xml:space="preserve"> </w:t>
            </w:r>
            <w:r w:rsidR="00052015" w:rsidRPr="0064424F">
              <w:rPr>
                <w:rFonts w:cstheme="minorHAnsi"/>
                <w:color w:val="000000"/>
                <w:sz w:val="18"/>
                <w:szCs w:val="18"/>
              </w:rPr>
              <w:t>comunica</w:t>
            </w:r>
            <w:r w:rsidR="0023143C">
              <w:rPr>
                <w:rFonts w:cstheme="minorHAnsi"/>
                <w:color w:val="000000"/>
                <w:sz w:val="18"/>
                <w:szCs w:val="18"/>
              </w:rPr>
              <w:t>ț</w:t>
            </w:r>
            <w:r w:rsidR="00052015" w:rsidRPr="0064424F">
              <w:rPr>
                <w:rFonts w:cstheme="minorHAnsi"/>
                <w:color w:val="000000"/>
                <w:sz w:val="18"/>
                <w:szCs w:val="18"/>
              </w:rPr>
              <w:t>ii</w:t>
            </w:r>
            <w:r w:rsidRPr="0064424F">
              <w:rPr>
                <w:rFonts w:cstheme="minorHAnsi"/>
                <w:color w:val="000000"/>
                <w:sz w:val="18"/>
                <w:szCs w:val="18"/>
              </w:rPr>
              <w:t xml:space="preserve"> si statistica vamala</w:t>
            </w:r>
          </w:p>
        </w:tc>
        <w:tc>
          <w:tcPr>
            <w:tcW w:w="1435" w:type="dxa"/>
            <w:vAlign w:val="center"/>
          </w:tcPr>
          <w:p w14:paraId="55C32272"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3</w:t>
            </w:r>
          </w:p>
        </w:tc>
      </w:tr>
      <w:tr w:rsidR="006F3D82" w:rsidRPr="0064424F" w14:paraId="1D12CE4C" w14:textId="77777777" w:rsidTr="00052015">
        <w:trPr>
          <w:trHeight w:val="144"/>
        </w:trPr>
        <w:tc>
          <w:tcPr>
            <w:tcW w:w="7555" w:type="dxa"/>
            <w:shd w:val="clear" w:color="auto" w:fill="auto"/>
            <w:noWrap/>
            <w:vAlign w:val="bottom"/>
            <w:hideMark/>
          </w:tcPr>
          <w:p w14:paraId="2E18ADBF" w14:textId="6FFE5BC2"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Organizare</w:t>
            </w:r>
          </w:p>
        </w:tc>
        <w:tc>
          <w:tcPr>
            <w:tcW w:w="1435" w:type="dxa"/>
            <w:vAlign w:val="center"/>
          </w:tcPr>
          <w:p w14:paraId="03CE5155"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4</w:t>
            </w:r>
          </w:p>
        </w:tc>
      </w:tr>
      <w:tr w:rsidR="006F3D82" w:rsidRPr="0064424F" w14:paraId="4390AD9F" w14:textId="77777777" w:rsidTr="00052015">
        <w:trPr>
          <w:trHeight w:val="144"/>
        </w:trPr>
        <w:tc>
          <w:tcPr>
            <w:tcW w:w="7555" w:type="dxa"/>
            <w:shd w:val="clear" w:color="auto" w:fill="auto"/>
            <w:noWrap/>
            <w:vAlign w:val="bottom"/>
            <w:hideMark/>
          </w:tcPr>
          <w:p w14:paraId="7580F7B9" w14:textId="676668B0" w:rsidR="006F3D82" w:rsidRPr="0064424F" w:rsidRDefault="00052015" w:rsidP="00E57C49">
            <w:pPr>
              <w:spacing w:before="0" w:after="0"/>
              <w:rPr>
                <w:rFonts w:eastAsia="Times New Roman" w:cstheme="minorHAnsi"/>
                <w:color w:val="000000"/>
                <w:sz w:val="18"/>
                <w:szCs w:val="18"/>
              </w:rPr>
            </w:pPr>
            <w:r w:rsidRPr="0064424F">
              <w:rPr>
                <w:rFonts w:cstheme="minorHAnsi"/>
                <w:color w:val="000000"/>
                <w:sz w:val="18"/>
                <w:szCs w:val="18"/>
              </w:rPr>
              <w:t>Rela</w:t>
            </w:r>
            <w:r w:rsidR="0023143C">
              <w:rPr>
                <w:rFonts w:cstheme="minorHAnsi"/>
                <w:color w:val="000000"/>
                <w:sz w:val="18"/>
                <w:szCs w:val="18"/>
              </w:rPr>
              <w:t>ț</w:t>
            </w:r>
            <w:r w:rsidRPr="0064424F">
              <w:rPr>
                <w:rFonts w:cstheme="minorHAnsi"/>
                <w:color w:val="000000"/>
                <w:sz w:val="18"/>
                <w:szCs w:val="18"/>
              </w:rPr>
              <w:t>ii</w:t>
            </w:r>
            <w:r w:rsidR="008D5F3D" w:rsidRPr="0064424F">
              <w:rPr>
                <w:rFonts w:cstheme="minorHAnsi"/>
                <w:color w:val="000000"/>
                <w:sz w:val="18"/>
                <w:szCs w:val="18"/>
              </w:rPr>
              <w:t xml:space="preserve"> </w:t>
            </w:r>
            <w:r w:rsidRPr="0064424F">
              <w:rPr>
                <w:rFonts w:cstheme="minorHAnsi"/>
                <w:color w:val="000000"/>
                <w:sz w:val="18"/>
                <w:szCs w:val="18"/>
              </w:rPr>
              <w:t>interna</w:t>
            </w:r>
            <w:r w:rsidR="0023143C">
              <w:rPr>
                <w:rFonts w:cstheme="minorHAnsi"/>
                <w:color w:val="000000"/>
                <w:sz w:val="18"/>
                <w:szCs w:val="18"/>
              </w:rPr>
              <w:t>ț</w:t>
            </w:r>
            <w:r w:rsidRPr="0064424F">
              <w:rPr>
                <w:rFonts w:cstheme="minorHAnsi"/>
                <w:color w:val="000000"/>
                <w:sz w:val="18"/>
                <w:szCs w:val="18"/>
              </w:rPr>
              <w:t>ionale</w:t>
            </w:r>
          </w:p>
        </w:tc>
        <w:tc>
          <w:tcPr>
            <w:tcW w:w="1435" w:type="dxa"/>
            <w:vAlign w:val="center"/>
          </w:tcPr>
          <w:p w14:paraId="6FAC644C"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25C720FB" w14:textId="77777777" w:rsidTr="00052015">
        <w:trPr>
          <w:trHeight w:val="144"/>
        </w:trPr>
        <w:tc>
          <w:tcPr>
            <w:tcW w:w="7555" w:type="dxa"/>
            <w:shd w:val="clear" w:color="auto" w:fill="auto"/>
            <w:noWrap/>
            <w:vAlign w:val="bottom"/>
            <w:hideMark/>
          </w:tcPr>
          <w:p w14:paraId="206189E6" w14:textId="7459A8B9"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Resurse umane</w:t>
            </w:r>
          </w:p>
        </w:tc>
        <w:tc>
          <w:tcPr>
            <w:tcW w:w="1435" w:type="dxa"/>
            <w:vAlign w:val="center"/>
          </w:tcPr>
          <w:p w14:paraId="58F40DED"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6</w:t>
            </w:r>
          </w:p>
        </w:tc>
      </w:tr>
      <w:tr w:rsidR="006F3D82" w:rsidRPr="0064424F" w14:paraId="7EBE2974" w14:textId="77777777" w:rsidTr="00052015">
        <w:trPr>
          <w:trHeight w:val="144"/>
        </w:trPr>
        <w:tc>
          <w:tcPr>
            <w:tcW w:w="7555" w:type="dxa"/>
            <w:shd w:val="clear" w:color="auto" w:fill="auto"/>
            <w:noWrap/>
            <w:vAlign w:val="bottom"/>
            <w:hideMark/>
          </w:tcPr>
          <w:p w14:paraId="6348F587" w14:textId="68ECFDC1"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Rpt</w:t>
            </w:r>
          </w:p>
        </w:tc>
        <w:tc>
          <w:tcPr>
            <w:tcW w:w="1435" w:type="dxa"/>
            <w:vAlign w:val="center"/>
          </w:tcPr>
          <w:p w14:paraId="01002CAA"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1</w:t>
            </w:r>
          </w:p>
        </w:tc>
      </w:tr>
      <w:tr w:rsidR="006F3D82" w:rsidRPr="0064424F" w14:paraId="38316656" w14:textId="77777777" w:rsidTr="00052015">
        <w:trPr>
          <w:trHeight w:val="144"/>
        </w:trPr>
        <w:tc>
          <w:tcPr>
            <w:tcW w:w="7555" w:type="dxa"/>
            <w:shd w:val="clear" w:color="auto" w:fill="auto"/>
            <w:noWrap/>
            <w:vAlign w:val="bottom"/>
            <w:hideMark/>
          </w:tcPr>
          <w:p w14:paraId="60495415" w14:textId="4943AF21" w:rsidR="006F3D82" w:rsidRPr="0064424F" w:rsidRDefault="008D5F3D" w:rsidP="00E57C49">
            <w:pPr>
              <w:spacing w:before="0" w:after="0"/>
              <w:rPr>
                <w:rFonts w:eastAsia="Times New Roman" w:cstheme="minorHAnsi"/>
                <w:color w:val="000000"/>
                <w:sz w:val="18"/>
                <w:szCs w:val="18"/>
              </w:rPr>
            </w:pPr>
            <w:r w:rsidRPr="0064424F">
              <w:rPr>
                <w:rFonts w:cstheme="minorHAnsi"/>
                <w:color w:val="000000"/>
                <w:sz w:val="18"/>
                <w:szCs w:val="18"/>
              </w:rPr>
              <w:t>Verificari interne</w:t>
            </w:r>
          </w:p>
        </w:tc>
        <w:tc>
          <w:tcPr>
            <w:tcW w:w="1435" w:type="dxa"/>
            <w:vAlign w:val="center"/>
          </w:tcPr>
          <w:p w14:paraId="782B8244" w14:textId="77777777" w:rsidR="006F3D82" w:rsidRPr="0064424F" w:rsidRDefault="006F3D82" w:rsidP="00052015">
            <w:pPr>
              <w:spacing w:before="0" w:after="0"/>
              <w:jc w:val="right"/>
              <w:rPr>
                <w:rFonts w:eastAsia="Times New Roman" w:cstheme="minorHAnsi"/>
                <w:color w:val="000000"/>
                <w:sz w:val="18"/>
                <w:szCs w:val="18"/>
              </w:rPr>
            </w:pPr>
            <w:r w:rsidRPr="0064424F">
              <w:rPr>
                <w:rFonts w:cstheme="minorHAnsi"/>
                <w:color w:val="000000"/>
                <w:sz w:val="18"/>
                <w:szCs w:val="18"/>
              </w:rPr>
              <w:t>8</w:t>
            </w:r>
          </w:p>
        </w:tc>
      </w:tr>
    </w:tbl>
    <w:p w14:paraId="5A2FBFFE" w14:textId="3203A7EF" w:rsidR="006F3D82" w:rsidRPr="0064424F" w:rsidRDefault="006F3D82" w:rsidP="006F3D82">
      <w:pPr>
        <w:pStyle w:val="Caption"/>
        <w:rPr>
          <w:b/>
          <w:bCs/>
        </w:rPr>
      </w:pPr>
      <w:r w:rsidRPr="0064424F">
        <w:t>Sursa: Date puse la dispozi</w:t>
      </w:r>
      <w:r w:rsidR="0023143C">
        <w:t>ț</w:t>
      </w:r>
      <w:r w:rsidRPr="0064424F">
        <w:t>ie de ANFP (1 ianuarie 2024)</w:t>
      </w:r>
    </w:p>
    <w:p w14:paraId="74E54970" w14:textId="780DCAFB" w:rsidR="006F3D82" w:rsidRPr="0064424F" w:rsidRDefault="006F3D82" w:rsidP="006F3D82">
      <w:r w:rsidRPr="0064424F">
        <w:rPr>
          <w:b/>
          <w:bCs/>
        </w:rPr>
        <w:t>La nivel teritorial</w:t>
      </w:r>
      <w:r w:rsidRPr="0064424F">
        <w:t>, posturile de „inspector” din afara departamentelor cu atribu</w:t>
      </w:r>
      <w:r w:rsidR="0023143C">
        <w:t>ț</w:t>
      </w:r>
      <w:r w:rsidRPr="0064424F">
        <w:t>ii de inspec</w:t>
      </w:r>
      <w:r w:rsidR="0023143C">
        <w:t>ț</w:t>
      </w:r>
      <w:r w:rsidRPr="0064424F">
        <w:t xml:space="preserve">ie </w:t>
      </w:r>
      <w:r w:rsidR="0023143C">
        <w:t>ș</w:t>
      </w:r>
      <w:r w:rsidRPr="0064424F">
        <w:t xml:space="preserve">i control, se regăsesc în cadrul: </w:t>
      </w:r>
      <w:r w:rsidRPr="0064424F">
        <w:rPr>
          <w:iCs/>
        </w:rPr>
        <w:t>Agen</w:t>
      </w:r>
      <w:r w:rsidR="0023143C">
        <w:rPr>
          <w:iCs/>
        </w:rPr>
        <w:t>ț</w:t>
      </w:r>
      <w:r w:rsidRPr="0064424F">
        <w:rPr>
          <w:iCs/>
        </w:rPr>
        <w:t>iilor Jude</w:t>
      </w:r>
      <w:r w:rsidR="0023143C">
        <w:rPr>
          <w:iCs/>
        </w:rPr>
        <w:t>ț</w:t>
      </w:r>
      <w:r w:rsidRPr="0064424F">
        <w:rPr>
          <w:iCs/>
        </w:rPr>
        <w:t>ene pentru Ocuparea For</w:t>
      </w:r>
      <w:r w:rsidR="0023143C">
        <w:rPr>
          <w:iCs/>
        </w:rPr>
        <w:t>ț</w:t>
      </w:r>
      <w:r w:rsidRPr="0064424F">
        <w:rPr>
          <w:iCs/>
        </w:rPr>
        <w:t>ei de Muncă, Agen</w:t>
      </w:r>
      <w:r w:rsidR="0023143C">
        <w:rPr>
          <w:iCs/>
        </w:rPr>
        <w:t>ț</w:t>
      </w:r>
      <w:r w:rsidRPr="0064424F">
        <w:rPr>
          <w:iCs/>
        </w:rPr>
        <w:t>iilor Jude</w:t>
      </w:r>
      <w:r w:rsidR="0023143C">
        <w:rPr>
          <w:iCs/>
        </w:rPr>
        <w:t>ț</w:t>
      </w:r>
      <w:r w:rsidRPr="0064424F">
        <w:rPr>
          <w:iCs/>
        </w:rPr>
        <w:t>ene pentru Plă</w:t>
      </w:r>
      <w:r w:rsidR="0023143C">
        <w:rPr>
          <w:iCs/>
        </w:rPr>
        <w:t>ț</w:t>
      </w:r>
      <w:r w:rsidRPr="0064424F">
        <w:rPr>
          <w:iCs/>
        </w:rPr>
        <w:t>i si Inspec</w:t>
      </w:r>
      <w:r w:rsidR="0023143C">
        <w:rPr>
          <w:iCs/>
        </w:rPr>
        <w:t>ț</w:t>
      </w:r>
      <w:r w:rsidRPr="0064424F">
        <w:rPr>
          <w:iCs/>
        </w:rPr>
        <w:t>ie Socială, Caselor de Pensii, Caselor de Asigurări de Sănătate, Direc</w:t>
      </w:r>
      <w:r w:rsidR="0023143C">
        <w:rPr>
          <w:iCs/>
        </w:rPr>
        <w:t>ț</w:t>
      </w:r>
      <w:r w:rsidRPr="0064424F">
        <w:rPr>
          <w:iCs/>
        </w:rPr>
        <w:t>iilor de Sănătate Publică, Direc</w:t>
      </w:r>
      <w:r w:rsidR="0023143C">
        <w:rPr>
          <w:iCs/>
        </w:rPr>
        <w:t>ț</w:t>
      </w:r>
      <w:r w:rsidRPr="0064424F">
        <w:rPr>
          <w:iCs/>
        </w:rPr>
        <w:t>iilor Generale Regionale ale Finan</w:t>
      </w:r>
      <w:r w:rsidR="0023143C">
        <w:rPr>
          <w:iCs/>
        </w:rPr>
        <w:t>ț</w:t>
      </w:r>
      <w:r w:rsidRPr="0064424F">
        <w:rPr>
          <w:iCs/>
        </w:rPr>
        <w:t>elor Publice,  Direc</w:t>
      </w:r>
      <w:r w:rsidR="0023143C">
        <w:rPr>
          <w:iCs/>
        </w:rPr>
        <w:t>ț</w:t>
      </w:r>
      <w:r w:rsidRPr="0064424F">
        <w:rPr>
          <w:iCs/>
        </w:rPr>
        <w:t>iilor Jude</w:t>
      </w:r>
      <w:r w:rsidR="0023143C">
        <w:rPr>
          <w:iCs/>
        </w:rPr>
        <w:t>ț</w:t>
      </w:r>
      <w:r w:rsidRPr="0064424F">
        <w:rPr>
          <w:iCs/>
        </w:rPr>
        <w:t>ene de Sport/Statistica/Cultura/Familie si Tineret, Inspectoratelor Teritoriale de Munca, Institu</w:t>
      </w:r>
      <w:r w:rsidR="0023143C">
        <w:rPr>
          <w:iCs/>
        </w:rPr>
        <w:t>ț</w:t>
      </w:r>
      <w:r w:rsidRPr="0064424F">
        <w:rPr>
          <w:iCs/>
        </w:rPr>
        <w:t xml:space="preserve">iilor Prefectului, Organismul Intermediar Regional pentru Programe Europene Capital Uman – Regional </w:t>
      </w:r>
      <w:r w:rsidR="0023143C">
        <w:rPr>
          <w:iCs/>
        </w:rPr>
        <w:t>ș</w:t>
      </w:r>
      <w:r w:rsidRPr="0064424F">
        <w:rPr>
          <w:iCs/>
        </w:rPr>
        <w:t>i Tribunalului Bucure</w:t>
      </w:r>
      <w:r w:rsidR="0023143C">
        <w:rPr>
          <w:iCs/>
        </w:rPr>
        <w:t>ș</w:t>
      </w:r>
      <w:r w:rsidRPr="0064424F">
        <w:rPr>
          <w:iCs/>
        </w:rPr>
        <w:t>ti.</w:t>
      </w:r>
    </w:p>
    <w:p w14:paraId="1B3F498C" w14:textId="31FA9914" w:rsidR="006F3D82" w:rsidRPr="0064424F" w:rsidRDefault="006F3D82" w:rsidP="006F3D82">
      <w:r w:rsidRPr="0064424F">
        <w:rPr>
          <w:b/>
          <w:bCs/>
        </w:rPr>
        <w:t>Cele mai multe posturi, respectiv 66% din total, fac parte din Direc</w:t>
      </w:r>
      <w:r w:rsidR="0023143C">
        <w:rPr>
          <w:b/>
          <w:bCs/>
        </w:rPr>
        <w:t>ț</w:t>
      </w:r>
      <w:r w:rsidRPr="0064424F">
        <w:rPr>
          <w:b/>
          <w:bCs/>
        </w:rPr>
        <w:t>iile Generale Regionale ale Finan</w:t>
      </w:r>
      <w:r w:rsidR="0023143C">
        <w:rPr>
          <w:b/>
          <w:bCs/>
        </w:rPr>
        <w:t>ț</w:t>
      </w:r>
      <w:r w:rsidRPr="0064424F">
        <w:rPr>
          <w:b/>
          <w:bCs/>
        </w:rPr>
        <w:t>elor Publice.</w:t>
      </w:r>
      <w:r w:rsidRPr="0064424F">
        <w:t xml:space="preserve">  A</w:t>
      </w:r>
      <w:r w:rsidR="0023143C">
        <w:t>ș</w:t>
      </w:r>
      <w:r w:rsidRPr="0064424F">
        <w:t>adar luăm ca exemplu pentru analiza Direc</w:t>
      </w:r>
      <w:r w:rsidR="0023143C">
        <w:t>ț</w:t>
      </w:r>
      <w:r w:rsidRPr="0064424F">
        <w:t>ia Generală Regională a Finan</w:t>
      </w:r>
      <w:r w:rsidR="0023143C">
        <w:t>ț</w:t>
      </w:r>
      <w:r w:rsidRPr="0064424F">
        <w:t>elor Publice (DGRFP) Bucure</w:t>
      </w:r>
      <w:r w:rsidR="0023143C">
        <w:t>ș</w:t>
      </w:r>
      <w:r w:rsidRPr="0064424F">
        <w:t xml:space="preserve">ti, unde </w:t>
      </w:r>
      <w:r w:rsidRPr="0064424F">
        <w:rPr>
          <w:b/>
          <w:bCs/>
        </w:rPr>
        <w:t>regăsim atât posturi de inspector cu atribu</w:t>
      </w:r>
      <w:r w:rsidR="0023143C">
        <w:rPr>
          <w:b/>
          <w:bCs/>
        </w:rPr>
        <w:t>ț</w:t>
      </w:r>
      <w:r w:rsidRPr="0064424F">
        <w:rPr>
          <w:b/>
          <w:bCs/>
        </w:rPr>
        <w:t xml:space="preserve">ii de control </w:t>
      </w:r>
      <w:r w:rsidR="0023143C">
        <w:rPr>
          <w:b/>
          <w:bCs/>
        </w:rPr>
        <w:t>ș</w:t>
      </w:r>
      <w:r w:rsidRPr="0064424F">
        <w:rPr>
          <w:b/>
          <w:bCs/>
        </w:rPr>
        <w:t>i inspec</w:t>
      </w:r>
      <w:r w:rsidR="0023143C">
        <w:rPr>
          <w:b/>
          <w:bCs/>
        </w:rPr>
        <w:t>ț</w:t>
      </w:r>
      <w:r w:rsidRPr="0064424F">
        <w:rPr>
          <w:b/>
          <w:bCs/>
        </w:rPr>
        <w:t xml:space="preserve">ie, dar </w:t>
      </w:r>
      <w:r w:rsidR="0023143C">
        <w:rPr>
          <w:b/>
          <w:bCs/>
        </w:rPr>
        <w:t>ș</w:t>
      </w:r>
      <w:r w:rsidRPr="0064424F">
        <w:rPr>
          <w:b/>
          <w:bCs/>
        </w:rPr>
        <w:t>i posturi de inspector pentru care aceste atribu</w:t>
      </w:r>
      <w:r w:rsidR="0023143C">
        <w:rPr>
          <w:b/>
          <w:bCs/>
        </w:rPr>
        <w:t>ț</w:t>
      </w:r>
      <w:r w:rsidRPr="0064424F">
        <w:rPr>
          <w:b/>
          <w:bCs/>
        </w:rPr>
        <w:t>ii nu se regăsesc în fi</w:t>
      </w:r>
      <w:r w:rsidR="0023143C">
        <w:rPr>
          <w:b/>
          <w:bCs/>
        </w:rPr>
        <w:t>ș</w:t>
      </w:r>
      <w:r w:rsidRPr="0064424F">
        <w:rPr>
          <w:b/>
          <w:bCs/>
        </w:rPr>
        <w:t xml:space="preserve">a postului </w:t>
      </w:r>
      <w:r w:rsidR="0023143C">
        <w:t>ș</w:t>
      </w:r>
      <w:r w:rsidRPr="0064424F">
        <w:t>i care îndeplinesc atribu</w:t>
      </w:r>
      <w:r w:rsidR="0023143C">
        <w:t>ț</w:t>
      </w:r>
      <w:r w:rsidRPr="0064424F">
        <w:t>ii opera</w:t>
      </w:r>
      <w:r w:rsidR="0023143C">
        <w:t>ț</w:t>
      </w:r>
      <w:r w:rsidRPr="0064424F">
        <w:t>ionale similare cu cele din fi</w:t>
      </w:r>
      <w:r w:rsidR="0023143C">
        <w:t>ș</w:t>
      </w:r>
      <w:r w:rsidRPr="0064424F">
        <w:t>ele de post ale unui consilier sau expert.</w:t>
      </w:r>
    </w:p>
    <w:p w14:paraId="65F53D13" w14:textId="13B9A64C" w:rsidR="006F3D82" w:rsidRPr="0064424F" w:rsidRDefault="006F3D82" w:rsidP="00052015">
      <w:pPr>
        <w:pStyle w:val="Bulletpoint1"/>
      </w:pPr>
      <w:r w:rsidRPr="0064424F">
        <w:t>În cadrul DGRFP Bucure</w:t>
      </w:r>
      <w:r w:rsidR="0023143C">
        <w:t>ș</w:t>
      </w:r>
      <w:r w:rsidRPr="0064424F">
        <w:t>ti, 65% din totalul posturilor existente sunt aferente func</w:t>
      </w:r>
      <w:r w:rsidR="0023143C">
        <w:t>ț</w:t>
      </w:r>
      <w:r w:rsidRPr="0064424F">
        <w:t>iei de inspector, urmat de func</w:t>
      </w:r>
      <w:r w:rsidR="0023143C">
        <w:t>ț</w:t>
      </w:r>
      <w:r w:rsidRPr="0064424F">
        <w:t>ia de consilier care acoperă 12% din posturi. Analizăm fi</w:t>
      </w:r>
      <w:r w:rsidR="0023143C">
        <w:t>ș</w:t>
      </w:r>
      <w:r w:rsidRPr="0064424F">
        <w:t>ele de post aferente func</w:t>
      </w:r>
      <w:r w:rsidR="0023143C">
        <w:t>ț</w:t>
      </w:r>
      <w:r w:rsidRPr="0064424F">
        <w:t xml:space="preserve">iei de consilier </w:t>
      </w:r>
      <w:r w:rsidR="0023143C">
        <w:t>ș</w:t>
      </w:r>
      <w:r w:rsidRPr="0064424F">
        <w:t>i respectiv inspector în cadrul Serviciului Financiar-Contabilitate. În acest caz, s-a constatat că în fi</w:t>
      </w:r>
      <w:r w:rsidR="0023143C">
        <w:t>ș</w:t>
      </w:r>
      <w:r w:rsidRPr="0064424F">
        <w:t xml:space="preserve">ele de post consultate </w:t>
      </w:r>
      <w:r w:rsidRPr="0064424F">
        <w:rPr>
          <w:b/>
          <w:bCs/>
        </w:rPr>
        <w:t>pentru func</w:t>
      </w:r>
      <w:r w:rsidR="0023143C">
        <w:rPr>
          <w:b/>
          <w:bCs/>
        </w:rPr>
        <w:t>ț</w:t>
      </w:r>
      <w:r w:rsidRPr="0064424F">
        <w:rPr>
          <w:b/>
          <w:bCs/>
        </w:rPr>
        <w:t>ia de inspector, nu există atribu</w:t>
      </w:r>
      <w:r w:rsidR="0023143C">
        <w:rPr>
          <w:b/>
          <w:bCs/>
        </w:rPr>
        <w:t>ț</w:t>
      </w:r>
      <w:r w:rsidRPr="0064424F">
        <w:rPr>
          <w:b/>
          <w:bCs/>
        </w:rPr>
        <w:t xml:space="preserve">ii de control </w:t>
      </w:r>
      <w:r w:rsidR="0023143C">
        <w:rPr>
          <w:b/>
          <w:bCs/>
        </w:rPr>
        <w:t>ș</w:t>
      </w:r>
      <w:r w:rsidRPr="0064424F">
        <w:rPr>
          <w:b/>
          <w:bCs/>
        </w:rPr>
        <w:t>i inspec</w:t>
      </w:r>
      <w:r w:rsidR="0023143C">
        <w:rPr>
          <w:b/>
          <w:bCs/>
        </w:rPr>
        <w:t>ț</w:t>
      </w:r>
      <w:r w:rsidRPr="0064424F">
        <w:rPr>
          <w:b/>
          <w:bCs/>
        </w:rPr>
        <w:t>ie</w:t>
      </w:r>
      <w:r w:rsidRPr="0064424F">
        <w:t>, ci mai degrabă atribu</w:t>
      </w:r>
      <w:r w:rsidR="0023143C">
        <w:t>ț</w:t>
      </w:r>
      <w:r w:rsidRPr="0064424F">
        <w:t>ii în vederea îndeplinirii activită</w:t>
      </w:r>
      <w:r w:rsidR="0023143C">
        <w:t>ț</w:t>
      </w:r>
      <w:r w:rsidRPr="0064424F">
        <w:t>ilor opera</w:t>
      </w:r>
      <w:r w:rsidR="0023143C">
        <w:t>ț</w:t>
      </w:r>
      <w:r w:rsidRPr="0064424F">
        <w:t xml:space="preserve">ionale de zi cu zi, specifice domeniului de activitate, care sunt regăsite </w:t>
      </w:r>
      <w:r w:rsidR="0023143C">
        <w:t>ș</w:t>
      </w:r>
      <w:r w:rsidRPr="0064424F">
        <w:t>i în fi</w:t>
      </w:r>
      <w:r w:rsidR="0023143C">
        <w:t>ș</w:t>
      </w:r>
      <w:r w:rsidRPr="0064424F">
        <w:t>ele de post ale consilierilor din cadrul aceluia</w:t>
      </w:r>
      <w:r w:rsidR="0023143C">
        <w:t>ș</w:t>
      </w:r>
      <w:r w:rsidRPr="0064424F">
        <w:t>i serviciu. Mai multe detalii despre analiza fi</w:t>
      </w:r>
      <w:r w:rsidR="0023143C">
        <w:t>ș</w:t>
      </w:r>
      <w:r w:rsidRPr="0064424F">
        <w:t xml:space="preserve">elor de post </w:t>
      </w:r>
      <w:r w:rsidR="0023143C">
        <w:t>ș</w:t>
      </w:r>
      <w:r w:rsidRPr="0064424F">
        <w:t>i atribu</w:t>
      </w:r>
      <w:r w:rsidR="0023143C">
        <w:t>ț</w:t>
      </w:r>
      <w:r w:rsidRPr="0064424F">
        <w:t xml:space="preserve">iile inspectorilor </w:t>
      </w:r>
      <w:r w:rsidR="0023143C">
        <w:t>ș</w:t>
      </w:r>
      <w:r w:rsidRPr="0064424F">
        <w:t xml:space="preserve">i consilierilor sunt incluse în </w:t>
      </w:r>
      <w:r w:rsidR="00F27D28">
        <w:t>Anexa 2</w:t>
      </w:r>
      <w:r w:rsidRPr="0064424F">
        <w:t xml:space="preserve">. </w:t>
      </w:r>
    </w:p>
    <w:p w14:paraId="0C34EB1B" w14:textId="13450501" w:rsidR="006F3D82" w:rsidRPr="0064424F" w:rsidRDefault="006F3D82" w:rsidP="00052015">
      <w:pPr>
        <w:pStyle w:val="Bulletpoint1"/>
      </w:pPr>
      <w:r w:rsidRPr="0064424F">
        <w:t xml:space="preserve">Pe de altă parte, există posturi de inspector în compartimente în care nu există </w:t>
      </w:r>
      <w:r w:rsidR="0023143C">
        <w:t>ș</w:t>
      </w:r>
      <w:r w:rsidRPr="0064424F">
        <w:t xml:space="preserve">i posturi de consilier sau expert </w:t>
      </w:r>
      <w:r w:rsidR="0023143C">
        <w:t>ș</w:t>
      </w:r>
      <w:r w:rsidRPr="0064424F">
        <w:t>i care conform ROF au atribu</w:t>
      </w:r>
      <w:r w:rsidR="0023143C">
        <w:t>ț</w:t>
      </w:r>
      <w:r w:rsidRPr="0064424F">
        <w:t>ii de inspec</w:t>
      </w:r>
      <w:r w:rsidR="0023143C">
        <w:t>ț</w:t>
      </w:r>
      <w:r w:rsidRPr="0064424F">
        <w:t xml:space="preserve">ie </w:t>
      </w:r>
      <w:r w:rsidR="0023143C">
        <w:t>ș</w:t>
      </w:r>
      <w:r w:rsidRPr="0064424F">
        <w:t xml:space="preserve">i control, deci implicit, </w:t>
      </w:r>
      <w:r w:rsidRPr="0064424F">
        <w:rPr>
          <w:b/>
          <w:bCs/>
        </w:rPr>
        <w:t>inspectorii îndeplinesc aceste func</w:t>
      </w:r>
      <w:r w:rsidR="0023143C">
        <w:rPr>
          <w:b/>
          <w:bCs/>
        </w:rPr>
        <w:t>ț</w:t>
      </w:r>
      <w:r w:rsidRPr="0064424F">
        <w:rPr>
          <w:b/>
          <w:bCs/>
        </w:rPr>
        <w:t>ii de inspec</w:t>
      </w:r>
      <w:r w:rsidR="0023143C">
        <w:rPr>
          <w:b/>
          <w:bCs/>
        </w:rPr>
        <w:t>ț</w:t>
      </w:r>
      <w:r w:rsidRPr="0064424F">
        <w:rPr>
          <w:b/>
          <w:bCs/>
        </w:rPr>
        <w:t xml:space="preserve">ie </w:t>
      </w:r>
      <w:r w:rsidR="0023143C">
        <w:rPr>
          <w:b/>
          <w:bCs/>
        </w:rPr>
        <w:t>ș</w:t>
      </w:r>
      <w:r w:rsidRPr="0064424F">
        <w:rPr>
          <w:b/>
          <w:bCs/>
        </w:rPr>
        <w:t>i control</w:t>
      </w:r>
      <w:r w:rsidRPr="0064424F">
        <w:t xml:space="preserve">. De exemplu, Compartimentul evitarea dublei impuneri </w:t>
      </w:r>
      <w:r w:rsidR="0023143C">
        <w:t>ș</w:t>
      </w:r>
      <w:r w:rsidRPr="0064424F">
        <w:t>i acorduri fiscale interna</w:t>
      </w:r>
      <w:r w:rsidR="0023143C">
        <w:t>ț</w:t>
      </w:r>
      <w:r w:rsidRPr="0064424F">
        <w:t>ionale, din cadrul Administra</w:t>
      </w:r>
      <w:r w:rsidR="0023143C">
        <w:t>ț</w:t>
      </w:r>
      <w:r w:rsidRPr="0064424F">
        <w:t>iei Fiscale pentru Contribuabili Mijlocii a Municipiului Bucure</w:t>
      </w:r>
      <w:r w:rsidR="0023143C">
        <w:t>ș</w:t>
      </w:r>
      <w:r w:rsidRPr="0064424F">
        <w:t>ti, are atribu</w:t>
      </w:r>
      <w:r w:rsidR="0023143C">
        <w:t>ț</w:t>
      </w:r>
      <w:r w:rsidRPr="0064424F">
        <w:t xml:space="preserve">ii de verificare a datelor declarate de către persoanele juridice nerezidente privind impozitul plătit în România pentru veniturile realizate în România </w:t>
      </w:r>
      <w:r w:rsidR="0023143C">
        <w:t>ș</w:t>
      </w:r>
      <w:r w:rsidRPr="0064424F">
        <w:t>i respectiv de verificare a datelor declarate de către reziden</w:t>
      </w:r>
      <w:r w:rsidR="0023143C">
        <w:t>ț</w:t>
      </w:r>
      <w:r w:rsidRPr="0064424F">
        <w:t>ii români, persoane juridice cu cele din eviden</w:t>
      </w:r>
      <w:r w:rsidR="0023143C">
        <w:t>ț</w:t>
      </w:r>
      <w:r w:rsidRPr="0064424F">
        <w:t xml:space="preserve">a fiscală, în vederea întocmirii </w:t>
      </w:r>
      <w:r w:rsidR="0023143C">
        <w:t>ș</w:t>
      </w:r>
      <w:r w:rsidRPr="0064424F">
        <w:t>i eliberării certificatului de reziden</w:t>
      </w:r>
      <w:r w:rsidR="0023143C">
        <w:t>ț</w:t>
      </w:r>
      <w:r w:rsidRPr="0064424F">
        <w:t>ă fiscală.</w:t>
      </w:r>
      <w:r w:rsidRPr="0064424F">
        <w:rPr>
          <w:rStyle w:val="FootnoteReference"/>
        </w:rPr>
        <w:footnoteReference w:id="82"/>
      </w:r>
      <w:r w:rsidRPr="0064424F">
        <w:t xml:space="preserve"> De asemenea, compartimentul Insolvabilitate, răspundere solidară si insolven</w:t>
      </w:r>
      <w:r w:rsidR="0023143C">
        <w:t>ț</w:t>
      </w:r>
      <w:r w:rsidRPr="0064424F">
        <w:t>ă din cadrul Administra</w:t>
      </w:r>
      <w:r w:rsidR="0023143C">
        <w:t>ț</w:t>
      </w:r>
      <w:r w:rsidRPr="0064424F">
        <w:t>iei Jude</w:t>
      </w:r>
      <w:r w:rsidR="0023143C">
        <w:t>ț</w:t>
      </w:r>
      <w:r w:rsidRPr="0064424F">
        <w:t>ene a Finan</w:t>
      </w:r>
      <w:r w:rsidR="0023143C">
        <w:t>ț</w:t>
      </w:r>
      <w:r w:rsidRPr="0064424F">
        <w:t>elor Publice Ilfov, „examinează starea fiscală a contribuabililor”</w:t>
      </w:r>
      <w:r w:rsidRPr="0064424F">
        <w:rPr>
          <w:rStyle w:val="FootnoteReference"/>
        </w:rPr>
        <w:footnoteReference w:id="83"/>
      </w:r>
      <w:r w:rsidRPr="0064424F">
        <w:t>.</w:t>
      </w:r>
    </w:p>
    <w:p w14:paraId="08982FE2" w14:textId="2903BF5D" w:rsidR="006F3D82" w:rsidRDefault="006F3D82" w:rsidP="00052015">
      <w:pPr>
        <w:pStyle w:val="Heading6"/>
      </w:pPr>
      <w:r w:rsidRPr="00546559">
        <w:rPr>
          <w:rStyle w:val="Heading7Char"/>
        </w:rPr>
        <w:t>Domeniul Func</w:t>
      </w:r>
      <w:r w:rsidR="0023143C">
        <w:rPr>
          <w:rStyle w:val="Heading7Char"/>
        </w:rPr>
        <w:t>ț</w:t>
      </w:r>
      <w:r w:rsidRPr="00546559">
        <w:rPr>
          <w:rStyle w:val="Heading7Char"/>
        </w:rPr>
        <w:t>ional: Achizi</w:t>
      </w:r>
      <w:r w:rsidR="0023143C">
        <w:rPr>
          <w:rStyle w:val="Heading7Char"/>
        </w:rPr>
        <w:t>ț</w:t>
      </w:r>
      <w:r w:rsidRPr="00546559">
        <w:rPr>
          <w:rStyle w:val="Heading7Char"/>
        </w:rPr>
        <w:t xml:space="preserve">ii Publice </w:t>
      </w:r>
      <w:r w:rsidR="0023143C">
        <w:rPr>
          <w:rStyle w:val="Heading7Char"/>
        </w:rPr>
        <w:t>ș</w:t>
      </w:r>
      <w:r w:rsidRPr="00546559">
        <w:rPr>
          <w:rStyle w:val="Heading7Char"/>
        </w:rPr>
        <w:t>i Func</w:t>
      </w:r>
      <w:r w:rsidR="0023143C">
        <w:rPr>
          <w:rStyle w:val="Heading7Char"/>
        </w:rPr>
        <w:t>ț</w:t>
      </w:r>
      <w:r w:rsidRPr="00546559">
        <w:rPr>
          <w:rStyle w:val="Heading7Char"/>
        </w:rPr>
        <w:t xml:space="preserve">ia Publică Generală „Consilier </w:t>
      </w:r>
      <w:r w:rsidR="00546559" w:rsidRPr="00546559">
        <w:rPr>
          <w:rStyle w:val="Heading7Char"/>
        </w:rPr>
        <w:t>achizi</w:t>
      </w:r>
      <w:r w:rsidR="0023143C">
        <w:rPr>
          <w:rStyle w:val="Heading7Char"/>
        </w:rPr>
        <w:t>ț</w:t>
      </w:r>
      <w:r w:rsidR="00546559" w:rsidRPr="00546559">
        <w:rPr>
          <w:rStyle w:val="Heading7Char"/>
        </w:rPr>
        <w:t>ii</w:t>
      </w:r>
      <w:r w:rsidRPr="00546559">
        <w:rPr>
          <w:rStyle w:val="Heading7Char"/>
        </w:rPr>
        <w:t xml:space="preserve"> publice</w:t>
      </w:r>
      <w:r>
        <w:t>”</w:t>
      </w:r>
    </w:p>
    <w:p w14:paraId="38B3AD26" w14:textId="5D2391D6" w:rsidR="00052015" w:rsidRDefault="00052015" w:rsidP="00052015">
      <w:pPr>
        <w:rPr>
          <w:iCs/>
        </w:rPr>
      </w:pPr>
      <w:r w:rsidRPr="007B23E8">
        <w:rPr>
          <w:iCs/>
        </w:rPr>
        <w:t xml:space="preserve">Analiza posturilor relevă faptul că </w:t>
      </w:r>
      <w:r>
        <w:rPr>
          <w:iCs/>
        </w:rPr>
        <w:t>func</w:t>
      </w:r>
      <w:r w:rsidR="0023143C">
        <w:rPr>
          <w:iCs/>
        </w:rPr>
        <w:t>ț</w:t>
      </w:r>
      <w:r>
        <w:rPr>
          <w:iCs/>
        </w:rPr>
        <w:t>ionarii publici care îndeplinesc func</w:t>
      </w:r>
      <w:r w:rsidR="0023143C">
        <w:rPr>
          <w:iCs/>
        </w:rPr>
        <w:t>ț</w:t>
      </w:r>
      <w:r>
        <w:rPr>
          <w:iCs/>
        </w:rPr>
        <w:t>ia de „consilier achizi</w:t>
      </w:r>
      <w:r w:rsidR="0023143C">
        <w:rPr>
          <w:iCs/>
        </w:rPr>
        <w:t>ț</w:t>
      </w:r>
      <w:r>
        <w:rPr>
          <w:iCs/>
        </w:rPr>
        <w:t>ii publice” au atribu</w:t>
      </w:r>
      <w:r w:rsidR="0023143C">
        <w:rPr>
          <w:iCs/>
        </w:rPr>
        <w:t>ț</w:t>
      </w:r>
      <w:r>
        <w:rPr>
          <w:iCs/>
        </w:rPr>
        <w:t>ii specifice definite prin intermediul unui cadru de competen</w:t>
      </w:r>
      <w:r w:rsidR="0023143C">
        <w:rPr>
          <w:iCs/>
        </w:rPr>
        <w:t>ț</w:t>
      </w:r>
      <w:r>
        <w:rPr>
          <w:iCs/>
        </w:rPr>
        <w:t>e, fiind a</w:t>
      </w:r>
      <w:r w:rsidR="0023143C">
        <w:rPr>
          <w:iCs/>
        </w:rPr>
        <w:t>ș</w:t>
      </w:r>
      <w:r>
        <w:rPr>
          <w:iCs/>
        </w:rPr>
        <w:t>adar o distinc</w:t>
      </w:r>
      <w:r w:rsidR="0023143C">
        <w:rPr>
          <w:iCs/>
        </w:rPr>
        <w:t>ț</w:t>
      </w:r>
      <w:r>
        <w:rPr>
          <w:iCs/>
        </w:rPr>
        <w:t>ie clară între atribu</w:t>
      </w:r>
      <w:r w:rsidR="0023143C">
        <w:rPr>
          <w:iCs/>
        </w:rPr>
        <w:t>ț</w:t>
      </w:r>
      <w:r>
        <w:rPr>
          <w:iCs/>
        </w:rPr>
        <w:t>iile din fi</w:t>
      </w:r>
      <w:r w:rsidR="0023143C">
        <w:rPr>
          <w:iCs/>
        </w:rPr>
        <w:t>ș</w:t>
      </w:r>
      <w:r>
        <w:rPr>
          <w:iCs/>
        </w:rPr>
        <w:t>ele de post aferente acestor func</w:t>
      </w:r>
      <w:r w:rsidR="0023143C">
        <w:rPr>
          <w:iCs/>
        </w:rPr>
        <w:t>ț</w:t>
      </w:r>
      <w:r>
        <w:rPr>
          <w:iCs/>
        </w:rPr>
        <w:t xml:space="preserve">ii </w:t>
      </w:r>
      <w:r w:rsidR="0023143C">
        <w:rPr>
          <w:iCs/>
        </w:rPr>
        <w:t>ș</w:t>
      </w:r>
      <w:r>
        <w:rPr>
          <w:iCs/>
        </w:rPr>
        <w:t>i cele regăsite în fi</w:t>
      </w:r>
      <w:r w:rsidR="0023143C">
        <w:rPr>
          <w:iCs/>
        </w:rPr>
        <w:t>ș</w:t>
      </w:r>
      <w:r>
        <w:rPr>
          <w:iCs/>
        </w:rPr>
        <w:t>ele de post aferente func</w:t>
      </w:r>
      <w:r w:rsidR="0023143C">
        <w:rPr>
          <w:iCs/>
        </w:rPr>
        <w:t>ț</w:t>
      </w:r>
      <w:r>
        <w:rPr>
          <w:iCs/>
        </w:rPr>
        <w:t xml:space="preserve">iilor de </w:t>
      </w:r>
      <w:r>
        <w:rPr>
          <w:iCs/>
        </w:rPr>
        <w:lastRenderedPageBreak/>
        <w:t xml:space="preserve">consilier/inspector/expert </w:t>
      </w:r>
      <w:r w:rsidR="0023143C">
        <w:rPr>
          <w:iCs/>
        </w:rPr>
        <w:t>ș</w:t>
      </w:r>
      <w:r>
        <w:rPr>
          <w:iCs/>
        </w:rPr>
        <w:t xml:space="preserve">i între care au fost identificate similitudini, chiar </w:t>
      </w:r>
      <w:r w:rsidR="0023143C">
        <w:rPr>
          <w:iCs/>
        </w:rPr>
        <w:t>ș</w:t>
      </w:r>
      <w:r>
        <w:rPr>
          <w:iCs/>
        </w:rPr>
        <w:t>i atunci când ace</w:t>
      </w:r>
      <w:r w:rsidR="0023143C">
        <w:rPr>
          <w:iCs/>
        </w:rPr>
        <w:t>ș</w:t>
      </w:r>
      <w:r>
        <w:rPr>
          <w:iCs/>
        </w:rPr>
        <w:t>tia fac parte din domenii func</w:t>
      </w:r>
      <w:r w:rsidR="0023143C">
        <w:rPr>
          <w:iCs/>
        </w:rPr>
        <w:t>ț</w:t>
      </w:r>
      <w:r>
        <w:rPr>
          <w:iCs/>
        </w:rPr>
        <w:t>ionale diferite.</w:t>
      </w:r>
    </w:p>
    <w:p w14:paraId="600665B1" w14:textId="02CA3AD8" w:rsidR="00052015" w:rsidRDefault="00052015" w:rsidP="00052015">
      <w:r>
        <w:rPr>
          <w:iCs/>
        </w:rPr>
        <w:t>La momentul reglementării func</w:t>
      </w:r>
      <w:r w:rsidR="0023143C">
        <w:rPr>
          <w:iCs/>
        </w:rPr>
        <w:t>ț</w:t>
      </w:r>
      <w:r>
        <w:rPr>
          <w:iCs/>
        </w:rPr>
        <w:t>iei publice de consilier achizi</w:t>
      </w:r>
      <w:r w:rsidR="0023143C">
        <w:rPr>
          <w:iCs/>
        </w:rPr>
        <w:t>ț</w:t>
      </w:r>
      <w:r>
        <w:rPr>
          <w:iCs/>
        </w:rPr>
        <w:t>ii publice, autorită</w:t>
      </w:r>
      <w:r w:rsidR="0023143C">
        <w:rPr>
          <w:iCs/>
        </w:rPr>
        <w:t>ț</w:t>
      </w:r>
      <w:r>
        <w:rPr>
          <w:iCs/>
        </w:rPr>
        <w:t>ile publice au avut obliga</w:t>
      </w:r>
      <w:r w:rsidR="0023143C">
        <w:rPr>
          <w:iCs/>
        </w:rPr>
        <w:t>ț</w:t>
      </w:r>
      <w:r>
        <w:rPr>
          <w:iCs/>
        </w:rPr>
        <w:t>ia de a schimba denumirile posturilor care aveau în atribu</w:t>
      </w:r>
      <w:r w:rsidR="0023143C">
        <w:rPr>
          <w:iCs/>
        </w:rPr>
        <w:t>ț</w:t>
      </w:r>
      <w:r>
        <w:rPr>
          <w:iCs/>
        </w:rPr>
        <w:t>ii mai multe de 50% activită</w:t>
      </w:r>
      <w:r w:rsidR="0023143C">
        <w:rPr>
          <w:iCs/>
        </w:rPr>
        <w:t>ț</w:t>
      </w:r>
      <w:r>
        <w:rPr>
          <w:iCs/>
        </w:rPr>
        <w:t>i de achizi</w:t>
      </w:r>
      <w:r w:rsidR="0023143C">
        <w:rPr>
          <w:iCs/>
        </w:rPr>
        <w:t>ț</w:t>
      </w:r>
      <w:r>
        <w:rPr>
          <w:iCs/>
        </w:rPr>
        <w:t>ie publică. Totu</w:t>
      </w:r>
      <w:r w:rsidR="0023143C">
        <w:rPr>
          <w:iCs/>
        </w:rPr>
        <w:t>ș</w:t>
      </w:r>
      <w:r>
        <w:rPr>
          <w:iCs/>
        </w:rPr>
        <w:t xml:space="preserve">i, </w:t>
      </w:r>
      <w:r w:rsidRPr="00F903A2">
        <w:rPr>
          <w:iCs/>
        </w:rPr>
        <w:t>în Strategia Na</w:t>
      </w:r>
      <w:r w:rsidR="0023143C">
        <w:rPr>
          <w:iCs/>
        </w:rPr>
        <w:t>ț</w:t>
      </w:r>
      <w:r w:rsidRPr="00F903A2">
        <w:rPr>
          <w:iCs/>
        </w:rPr>
        <w:t>ională în Domeniul Achizi</w:t>
      </w:r>
      <w:r w:rsidR="0023143C">
        <w:rPr>
          <w:iCs/>
        </w:rPr>
        <w:t>ț</w:t>
      </w:r>
      <w:r w:rsidRPr="00F903A2">
        <w:rPr>
          <w:iCs/>
        </w:rPr>
        <w:t>iilor Public</w:t>
      </w:r>
      <w:r>
        <w:rPr>
          <w:iCs/>
        </w:rPr>
        <w:t xml:space="preserve"> 2023-2027,</w:t>
      </w:r>
      <w:r w:rsidRPr="00F903A2">
        <w:rPr>
          <w:iCs/>
        </w:rPr>
        <w:t xml:space="preserve"> se remarcă faptul că peste jumătate din </w:t>
      </w:r>
      <w:r w:rsidRPr="00F903A2">
        <w:t>procesele de achizi</w:t>
      </w:r>
      <w:r w:rsidR="0023143C">
        <w:t>ț</w:t>
      </w:r>
      <w:r w:rsidRPr="00F903A2">
        <w:t xml:space="preserve">ii publice </w:t>
      </w:r>
      <w:r>
        <w:t xml:space="preserve">încă </w:t>
      </w:r>
      <w:r w:rsidRPr="00F903A2">
        <w:t>sunt realizate de persoane care de</w:t>
      </w:r>
      <w:r w:rsidR="0023143C">
        <w:t>ț</w:t>
      </w:r>
      <w:r w:rsidRPr="00F903A2">
        <w:t>in func</w:t>
      </w:r>
      <w:r w:rsidR="0023143C">
        <w:t>ț</w:t>
      </w:r>
      <w:r w:rsidRPr="00F903A2">
        <w:t>ii fără legătură directă cu achizi</w:t>
      </w:r>
      <w:r w:rsidR="0023143C">
        <w:t>ț</w:t>
      </w:r>
      <w:r w:rsidRPr="00F903A2">
        <w:t xml:space="preserve">iile. Acest lucru reiese </w:t>
      </w:r>
      <w:r w:rsidR="0023143C">
        <w:t>ș</w:t>
      </w:r>
      <w:r w:rsidRPr="00F903A2">
        <w:t>i din analiza posturilor la nivelul compartimentelor din institu</w:t>
      </w:r>
      <w:r w:rsidR="0023143C">
        <w:t>ț</w:t>
      </w:r>
      <w:r w:rsidRPr="00F903A2">
        <w:t>iile publice, unde putem identifica o serie de compartimente c</w:t>
      </w:r>
      <w:r>
        <w:t>are</w:t>
      </w:r>
      <w:r w:rsidRPr="00F903A2">
        <w:t xml:space="preserve"> îndeplinesc func</w:t>
      </w:r>
      <w:r w:rsidR="0023143C">
        <w:t>ț</w:t>
      </w:r>
      <w:r w:rsidRPr="00F903A2">
        <w:t>ii de achizi</w:t>
      </w:r>
      <w:r w:rsidR="0023143C">
        <w:t>ț</w:t>
      </w:r>
      <w:r w:rsidRPr="00F903A2">
        <w:t xml:space="preserve">ii publice, dar în care </w:t>
      </w:r>
      <w:r>
        <w:t>nu există posturi de consilier achizi</w:t>
      </w:r>
      <w:r w:rsidR="0023143C">
        <w:t>ț</w:t>
      </w:r>
      <w:r>
        <w:t xml:space="preserve">ii publice. </w:t>
      </w:r>
    </w:p>
    <w:p w14:paraId="7C7F3F7E" w14:textId="6EBDC33C" w:rsidR="00052015" w:rsidRPr="00052015" w:rsidRDefault="00052015" w:rsidP="00052015">
      <w:r>
        <w:t>Rămâne astfel nevoia identificării tuturor func</w:t>
      </w:r>
      <w:r w:rsidR="0023143C">
        <w:t>ț</w:t>
      </w:r>
      <w:r>
        <w:t>ionarilor care desfă</w:t>
      </w:r>
      <w:r w:rsidR="0023143C">
        <w:t>ș</w:t>
      </w:r>
      <w:r>
        <w:t>oară activită</w:t>
      </w:r>
      <w:r w:rsidR="0023143C">
        <w:t>ț</w:t>
      </w:r>
      <w:r>
        <w:t>i de achizi</w:t>
      </w:r>
      <w:r w:rsidR="0023143C">
        <w:t>ț</w:t>
      </w:r>
      <w:r>
        <w:t>ii publice mai pu</w:t>
      </w:r>
      <w:r w:rsidR="0023143C">
        <w:t>ț</w:t>
      </w:r>
      <w:r>
        <w:t xml:space="preserve">in de 50% </w:t>
      </w:r>
      <w:r w:rsidR="0023143C">
        <w:t>ș</w:t>
      </w:r>
      <w:r>
        <w:t>i stabilirea modalită</w:t>
      </w:r>
      <w:r w:rsidR="0023143C">
        <w:t>ț</w:t>
      </w:r>
      <w:r>
        <w:t>ii de utilizare a cadrelor de competen</w:t>
      </w:r>
      <w:r w:rsidR="0023143C">
        <w:t>ț</w:t>
      </w:r>
      <w:r>
        <w:t>ă pentru ace</w:t>
      </w:r>
      <w:r w:rsidR="0023143C">
        <w:t>ș</w:t>
      </w:r>
      <w:r>
        <w:t xml:space="preserve">tia. O nevoie similară este identificată </w:t>
      </w:r>
      <w:r w:rsidR="0023143C">
        <w:t>ș</w:t>
      </w:r>
      <w:r>
        <w:t>i pentru posturile de la nivelul de conducere din acest domeniu func</w:t>
      </w:r>
      <w:r w:rsidR="0023143C">
        <w:t>ț</w:t>
      </w:r>
      <w:r>
        <w:t>ional.</w:t>
      </w:r>
    </w:p>
    <w:p w14:paraId="51719D75" w14:textId="505F8756" w:rsidR="006F3D82" w:rsidRDefault="006F3D82" w:rsidP="006F3D82">
      <w:r w:rsidRPr="005A28BA">
        <w:rPr>
          <w:b/>
          <w:bCs/>
        </w:rPr>
        <w:t>Func</w:t>
      </w:r>
      <w:r w:rsidR="0023143C">
        <w:rPr>
          <w:b/>
          <w:bCs/>
        </w:rPr>
        <w:t>ț</w:t>
      </w:r>
      <w:r w:rsidRPr="005A28BA">
        <w:rPr>
          <w:b/>
          <w:bCs/>
        </w:rPr>
        <w:t>ia publică generală de „consilier achizi</w:t>
      </w:r>
      <w:r w:rsidR="0023143C">
        <w:rPr>
          <w:b/>
          <w:bCs/>
        </w:rPr>
        <w:t>ț</w:t>
      </w:r>
      <w:r w:rsidRPr="005A28BA">
        <w:rPr>
          <w:b/>
          <w:bCs/>
        </w:rPr>
        <w:t>ii publice”</w:t>
      </w:r>
      <w:r>
        <w:t xml:space="preserve"> a fost creată în anul 2019, ca urmare a propunerilor făcute în Strategia Na</w:t>
      </w:r>
      <w:r w:rsidR="0023143C">
        <w:t>ț</w:t>
      </w:r>
      <w:r>
        <w:t>ională în Domeniul Achizi</w:t>
      </w:r>
      <w:r w:rsidR="0023143C">
        <w:t>ț</w:t>
      </w:r>
      <w:r>
        <w:t>iilor Publice</w:t>
      </w:r>
      <w:r>
        <w:rPr>
          <w:rStyle w:val="FootnoteReference"/>
        </w:rPr>
        <w:footnoteReference w:id="84"/>
      </w:r>
      <w:r>
        <w:t>, de modificare a legii privind Statutul func</w:t>
      </w:r>
      <w:r w:rsidR="0023143C">
        <w:t>ț</w:t>
      </w:r>
      <w:r>
        <w:t>ionarilor publici, cu scopul introducerii func</w:t>
      </w:r>
      <w:r w:rsidR="0023143C">
        <w:t>ț</w:t>
      </w:r>
      <w:r>
        <w:t>iei generale, cu denumire specifică aplicabilă func</w:t>
      </w:r>
      <w:r w:rsidR="0023143C">
        <w:t>ț</w:t>
      </w:r>
      <w:r>
        <w:t>ionarilor publici cu atribu</w:t>
      </w:r>
      <w:r w:rsidR="0023143C">
        <w:t>ț</w:t>
      </w:r>
      <w:r>
        <w:t>ii în domeniul achizi</w:t>
      </w:r>
      <w:r w:rsidR="0023143C">
        <w:t>ț</w:t>
      </w:r>
      <w:r>
        <w:t xml:space="preserve">iilor publice </w:t>
      </w:r>
      <w:r w:rsidR="0023143C">
        <w:t>ș</w:t>
      </w:r>
      <w:r>
        <w:t>i reglementarea atribu</w:t>
      </w:r>
      <w:r w:rsidR="0023143C">
        <w:t>ț</w:t>
      </w:r>
      <w:r>
        <w:t xml:space="preserve">iilor </w:t>
      </w:r>
      <w:r w:rsidR="0023143C">
        <w:t>ș</w:t>
      </w:r>
      <w:r>
        <w:t>i condi</w:t>
      </w:r>
      <w:r w:rsidR="0023143C">
        <w:t>ț</w:t>
      </w:r>
      <w:r>
        <w:t>iilor specifice func</w:t>
      </w:r>
      <w:r w:rsidR="0023143C">
        <w:t>ț</w:t>
      </w:r>
      <w:r>
        <w:t>iei generale cu atribu</w:t>
      </w:r>
      <w:r w:rsidR="0023143C">
        <w:t>ț</w:t>
      </w:r>
      <w:r>
        <w:t>ii în domeniul achizi</w:t>
      </w:r>
      <w:r w:rsidR="0023143C">
        <w:t>ț</w:t>
      </w:r>
      <w:r>
        <w:t xml:space="preserve">iilor publice. </w:t>
      </w:r>
    </w:p>
    <w:p w14:paraId="0EB27FBA" w14:textId="15E7340F" w:rsidR="006F3D82" w:rsidRPr="00E51745" w:rsidRDefault="006F3D82" w:rsidP="006F3D82">
      <w:pPr>
        <w:rPr>
          <w:rFonts w:cs="Times New Roman"/>
          <w:szCs w:val="20"/>
        </w:rPr>
      </w:pPr>
      <w:r>
        <w:t>Adoptarea strategiei a fost determinată de necesitatea de a transpune în România legisla</w:t>
      </w:r>
      <w:r w:rsidR="0023143C">
        <w:t>ț</w:t>
      </w:r>
      <w:r>
        <w:t xml:space="preserve">ia instituită la nivel european, mai exact trei noi directive europene, dintre care Directiva 2014/24/UE a Parlamentului European </w:t>
      </w:r>
      <w:r w:rsidR="0023143C">
        <w:t>ș</w:t>
      </w:r>
      <w:r>
        <w:t>i a Consiliului privind achizi</w:t>
      </w:r>
      <w:r w:rsidR="0023143C">
        <w:t>ț</w:t>
      </w:r>
      <w:r>
        <w:t>iile publice.</w:t>
      </w:r>
      <w:r w:rsidRPr="00B81C31">
        <w:t xml:space="preserve"> </w:t>
      </w:r>
      <w:r>
        <w:t>Propunerea de introducere a func</w:t>
      </w:r>
      <w:r w:rsidR="0023143C">
        <w:t>ț</w:t>
      </w:r>
      <w:r>
        <w:t>iei publice de consilier achizi</w:t>
      </w:r>
      <w:r w:rsidR="0023143C">
        <w:t>ț</w:t>
      </w:r>
      <w:r>
        <w:t>ii publice a urmărit întărirea capacită</w:t>
      </w:r>
      <w:r w:rsidR="0023143C">
        <w:t>ț</w:t>
      </w:r>
      <w:r>
        <w:t>ii administrative a autorită</w:t>
      </w:r>
      <w:r w:rsidR="0023143C">
        <w:t>ț</w:t>
      </w:r>
      <w:r>
        <w:t xml:space="preserve">ilor contractante </w:t>
      </w:r>
      <w:r w:rsidR="0023143C">
        <w:t>ș</w:t>
      </w:r>
      <w:r>
        <w:t>i profesionalizarea persoanelor responsabile cu derularea achizi</w:t>
      </w:r>
      <w:r w:rsidR="0023143C">
        <w:t>ț</w:t>
      </w:r>
      <w:r>
        <w:t xml:space="preserve">iilor publice </w:t>
      </w:r>
      <w:r w:rsidR="0023143C">
        <w:t>ș</w:t>
      </w:r>
      <w:r>
        <w:t>i înfiin</w:t>
      </w:r>
      <w:r w:rsidR="0023143C">
        <w:t>ț</w:t>
      </w:r>
      <w:r>
        <w:t>area unui sistem de premiere pentru ace</w:t>
      </w:r>
      <w:r w:rsidR="0023143C">
        <w:t>ș</w:t>
      </w:r>
      <w:r>
        <w:t>tia. Prin urmare func</w:t>
      </w:r>
      <w:r w:rsidR="0023143C">
        <w:t>ț</w:t>
      </w:r>
      <w:r>
        <w:t>ia publică de consilier achizi</w:t>
      </w:r>
      <w:r w:rsidR="0023143C">
        <w:t>ț</w:t>
      </w:r>
      <w:r>
        <w:t xml:space="preserve">ii publice a fost introdusă prin Codul Administrativ ca </w:t>
      </w:r>
      <w:r w:rsidR="0023143C">
        <w:t>ș</w:t>
      </w:r>
      <w:r>
        <w:t>i func</w:t>
      </w:r>
      <w:r w:rsidR="0023143C">
        <w:t>ț</w:t>
      </w:r>
      <w:r>
        <w:t xml:space="preserve">ie publică de </w:t>
      </w:r>
      <w:r w:rsidRPr="00E51745">
        <w:rPr>
          <w:rFonts w:cs="Times New Roman"/>
          <w:szCs w:val="20"/>
        </w:rPr>
        <w:t>execu</w:t>
      </w:r>
      <w:r w:rsidR="0023143C">
        <w:rPr>
          <w:rFonts w:cs="Times New Roman"/>
          <w:szCs w:val="20"/>
        </w:rPr>
        <w:t>ț</w:t>
      </w:r>
      <w:r w:rsidRPr="00E51745">
        <w:rPr>
          <w:rFonts w:cs="Times New Roman"/>
          <w:szCs w:val="20"/>
        </w:rPr>
        <w:t xml:space="preserve">ie din clasa I. Conform art. 610, </w:t>
      </w:r>
    </w:p>
    <w:p w14:paraId="70DABD76" w14:textId="57819340" w:rsidR="006F3D82" w:rsidRPr="00E51745" w:rsidRDefault="006F3D82" w:rsidP="006F3D82">
      <w:pPr>
        <w:ind w:left="720"/>
        <w:rPr>
          <w:rFonts w:cs="Times New Roman"/>
          <w:i/>
          <w:iCs/>
          <w:szCs w:val="20"/>
        </w:rPr>
      </w:pPr>
      <w:r w:rsidRPr="00E51745">
        <w:rPr>
          <w:rFonts w:cs="Times New Roman"/>
          <w:i/>
          <w:iCs/>
          <w:szCs w:val="20"/>
        </w:rPr>
        <w:t>(1) „Autorită</w:t>
      </w:r>
      <w:r w:rsidR="0023143C">
        <w:rPr>
          <w:rFonts w:cs="Times New Roman"/>
          <w:i/>
          <w:iCs/>
          <w:szCs w:val="20"/>
        </w:rPr>
        <w:t>ț</w:t>
      </w:r>
      <w:r w:rsidRPr="00E51745">
        <w:rPr>
          <w:rFonts w:cs="Times New Roman"/>
          <w:i/>
          <w:iCs/>
          <w:szCs w:val="20"/>
        </w:rPr>
        <w:t xml:space="preserve">ile </w:t>
      </w:r>
      <w:r w:rsidR="0023143C">
        <w:rPr>
          <w:rFonts w:cs="Times New Roman"/>
          <w:i/>
          <w:iCs/>
          <w:szCs w:val="20"/>
        </w:rPr>
        <w:t>ș</w:t>
      </w:r>
      <w:r w:rsidRPr="00E51745">
        <w:rPr>
          <w:rFonts w:cs="Times New Roman"/>
          <w:i/>
          <w:iCs/>
          <w:szCs w:val="20"/>
        </w:rPr>
        <w:t>i institu</w:t>
      </w:r>
      <w:r w:rsidR="0023143C">
        <w:rPr>
          <w:rFonts w:cs="Times New Roman"/>
          <w:i/>
          <w:iCs/>
          <w:szCs w:val="20"/>
        </w:rPr>
        <w:t>ț</w:t>
      </w:r>
      <w:r w:rsidRPr="00E51745">
        <w:rPr>
          <w:rFonts w:cs="Times New Roman"/>
          <w:i/>
          <w:iCs/>
          <w:szCs w:val="20"/>
        </w:rPr>
        <w:t>iile publice au avut obliga</w:t>
      </w:r>
      <w:r w:rsidR="0023143C">
        <w:rPr>
          <w:rFonts w:cs="Times New Roman"/>
          <w:i/>
          <w:iCs/>
          <w:szCs w:val="20"/>
        </w:rPr>
        <w:t>ț</w:t>
      </w:r>
      <w:r w:rsidRPr="00E51745">
        <w:rPr>
          <w:rFonts w:cs="Times New Roman"/>
          <w:i/>
          <w:iCs/>
          <w:szCs w:val="20"/>
        </w:rPr>
        <w:t>ia ca în termen de maxim 120 de zile de la data intrării în vigoare a titlului II al păr</w:t>
      </w:r>
      <w:r w:rsidR="0023143C">
        <w:rPr>
          <w:rFonts w:cs="Times New Roman"/>
          <w:i/>
          <w:iCs/>
          <w:szCs w:val="20"/>
        </w:rPr>
        <w:t>ț</w:t>
      </w:r>
      <w:r w:rsidRPr="00E51745">
        <w:rPr>
          <w:rFonts w:cs="Times New Roman"/>
          <w:i/>
          <w:iCs/>
          <w:szCs w:val="20"/>
        </w:rPr>
        <w:t>ii a VI-a să stabilească func</w:t>
      </w:r>
      <w:r w:rsidR="0023143C">
        <w:rPr>
          <w:rFonts w:cs="Times New Roman"/>
          <w:i/>
          <w:iCs/>
          <w:szCs w:val="20"/>
        </w:rPr>
        <w:t>ț</w:t>
      </w:r>
      <w:r w:rsidRPr="00E51745">
        <w:rPr>
          <w:rFonts w:cs="Times New Roman"/>
          <w:i/>
          <w:iCs/>
          <w:szCs w:val="20"/>
        </w:rPr>
        <w:t>ia publică/func</w:t>
      </w:r>
      <w:r w:rsidR="0023143C">
        <w:rPr>
          <w:rFonts w:cs="Times New Roman"/>
          <w:i/>
          <w:iCs/>
          <w:szCs w:val="20"/>
        </w:rPr>
        <w:t>ț</w:t>
      </w:r>
      <w:r w:rsidRPr="00E51745">
        <w:rPr>
          <w:rFonts w:cs="Times New Roman"/>
          <w:i/>
          <w:iCs/>
          <w:szCs w:val="20"/>
        </w:rPr>
        <w:t>iile publice de execu</w:t>
      </w:r>
      <w:r w:rsidR="0023143C">
        <w:rPr>
          <w:rFonts w:cs="Times New Roman"/>
          <w:i/>
          <w:iCs/>
          <w:szCs w:val="20"/>
        </w:rPr>
        <w:t>ț</w:t>
      </w:r>
      <w:r w:rsidRPr="00E51745">
        <w:rPr>
          <w:rFonts w:cs="Times New Roman"/>
          <w:i/>
          <w:iCs/>
          <w:szCs w:val="20"/>
        </w:rPr>
        <w:t>ie de consilier achizi</w:t>
      </w:r>
      <w:r w:rsidR="0023143C">
        <w:rPr>
          <w:rFonts w:cs="Times New Roman"/>
          <w:i/>
          <w:iCs/>
          <w:szCs w:val="20"/>
        </w:rPr>
        <w:t>ț</w:t>
      </w:r>
      <w:r w:rsidRPr="00E51745">
        <w:rPr>
          <w:rFonts w:cs="Times New Roman"/>
          <w:i/>
          <w:iCs/>
          <w:szCs w:val="20"/>
        </w:rPr>
        <w:t>ii publice prin schimbarea denumirii func</w:t>
      </w:r>
      <w:r w:rsidR="0023143C">
        <w:rPr>
          <w:rFonts w:cs="Times New Roman"/>
          <w:i/>
          <w:iCs/>
          <w:szCs w:val="20"/>
        </w:rPr>
        <w:t>ț</w:t>
      </w:r>
      <w:r w:rsidRPr="00E51745">
        <w:rPr>
          <w:rFonts w:cs="Times New Roman"/>
          <w:i/>
          <w:iCs/>
          <w:szCs w:val="20"/>
        </w:rPr>
        <w:t>iilor publice de execu</w:t>
      </w:r>
      <w:r w:rsidR="0023143C">
        <w:rPr>
          <w:rFonts w:cs="Times New Roman"/>
          <w:i/>
          <w:iCs/>
          <w:szCs w:val="20"/>
        </w:rPr>
        <w:t>ț</w:t>
      </w:r>
      <w:r w:rsidRPr="00E51745">
        <w:rPr>
          <w:rFonts w:cs="Times New Roman"/>
          <w:i/>
          <w:iCs/>
          <w:szCs w:val="20"/>
        </w:rPr>
        <w:t>ie care au în atribu</w:t>
      </w:r>
      <w:r w:rsidR="0023143C">
        <w:rPr>
          <w:rFonts w:cs="Times New Roman"/>
          <w:i/>
          <w:iCs/>
          <w:szCs w:val="20"/>
        </w:rPr>
        <w:t>ț</w:t>
      </w:r>
      <w:r w:rsidRPr="00E51745">
        <w:rPr>
          <w:rFonts w:cs="Times New Roman"/>
          <w:i/>
          <w:iCs/>
          <w:szCs w:val="20"/>
        </w:rPr>
        <w:t>iile postului activită</w:t>
      </w:r>
      <w:r w:rsidR="0023143C">
        <w:rPr>
          <w:rFonts w:cs="Times New Roman"/>
          <w:i/>
          <w:iCs/>
          <w:szCs w:val="20"/>
        </w:rPr>
        <w:t>ț</w:t>
      </w:r>
      <w:r w:rsidRPr="00E51745">
        <w:rPr>
          <w:rFonts w:cs="Times New Roman"/>
          <w:i/>
          <w:iCs/>
          <w:szCs w:val="20"/>
        </w:rPr>
        <w:t>i de achizi</w:t>
      </w:r>
      <w:r w:rsidR="0023143C">
        <w:rPr>
          <w:rFonts w:cs="Times New Roman"/>
          <w:i/>
          <w:iCs/>
          <w:szCs w:val="20"/>
        </w:rPr>
        <w:t>ț</w:t>
      </w:r>
      <w:r w:rsidRPr="00E51745">
        <w:rPr>
          <w:rFonts w:cs="Times New Roman"/>
          <w:i/>
          <w:iCs/>
          <w:szCs w:val="20"/>
        </w:rPr>
        <w:t>ie publică mai mult de 50% sau prin transformarea ori înfiin</w:t>
      </w:r>
      <w:r w:rsidR="0023143C">
        <w:rPr>
          <w:rFonts w:cs="Times New Roman"/>
          <w:i/>
          <w:iCs/>
          <w:szCs w:val="20"/>
        </w:rPr>
        <w:t>ț</w:t>
      </w:r>
      <w:r w:rsidRPr="00E51745">
        <w:rPr>
          <w:rFonts w:cs="Times New Roman"/>
          <w:i/>
          <w:iCs/>
          <w:szCs w:val="20"/>
        </w:rPr>
        <w:t>area unei/unor func</w:t>
      </w:r>
      <w:r w:rsidR="0023143C">
        <w:rPr>
          <w:rFonts w:cs="Times New Roman"/>
          <w:i/>
          <w:iCs/>
          <w:szCs w:val="20"/>
        </w:rPr>
        <w:t>ț</w:t>
      </w:r>
      <w:r w:rsidRPr="00E51745">
        <w:rPr>
          <w:rFonts w:cs="Times New Roman"/>
          <w:i/>
          <w:iCs/>
          <w:szCs w:val="20"/>
        </w:rPr>
        <w:t>ii publice de consilier achizi</w:t>
      </w:r>
      <w:r w:rsidR="0023143C">
        <w:rPr>
          <w:rFonts w:cs="Times New Roman"/>
          <w:i/>
          <w:iCs/>
          <w:szCs w:val="20"/>
        </w:rPr>
        <w:t>ț</w:t>
      </w:r>
      <w:r w:rsidRPr="00E51745">
        <w:rPr>
          <w:rFonts w:cs="Times New Roman"/>
          <w:i/>
          <w:iCs/>
          <w:szCs w:val="20"/>
        </w:rPr>
        <w:t>ii publice în situa</w:t>
      </w:r>
      <w:r w:rsidR="0023143C">
        <w:rPr>
          <w:rFonts w:cs="Times New Roman"/>
          <w:i/>
          <w:iCs/>
          <w:szCs w:val="20"/>
        </w:rPr>
        <w:t>ț</w:t>
      </w:r>
      <w:r w:rsidRPr="00E51745">
        <w:rPr>
          <w:rFonts w:cs="Times New Roman"/>
          <w:i/>
          <w:iCs/>
          <w:szCs w:val="20"/>
        </w:rPr>
        <w:t>ia în care nu există func</w:t>
      </w:r>
      <w:r w:rsidR="0023143C">
        <w:rPr>
          <w:rFonts w:cs="Times New Roman"/>
          <w:i/>
          <w:iCs/>
          <w:szCs w:val="20"/>
        </w:rPr>
        <w:t>ț</w:t>
      </w:r>
      <w:r w:rsidRPr="00E51745">
        <w:rPr>
          <w:rFonts w:cs="Times New Roman"/>
          <w:i/>
          <w:iCs/>
          <w:szCs w:val="20"/>
        </w:rPr>
        <w:t>ii publice de execu</w:t>
      </w:r>
      <w:r w:rsidR="0023143C">
        <w:rPr>
          <w:rFonts w:cs="Times New Roman"/>
          <w:i/>
          <w:iCs/>
          <w:szCs w:val="20"/>
        </w:rPr>
        <w:t>ț</w:t>
      </w:r>
      <w:r w:rsidRPr="00E51745">
        <w:rPr>
          <w:rFonts w:cs="Times New Roman"/>
          <w:i/>
          <w:iCs/>
          <w:szCs w:val="20"/>
        </w:rPr>
        <w:t>ie cu atribu</w:t>
      </w:r>
      <w:r w:rsidR="0023143C">
        <w:rPr>
          <w:rFonts w:cs="Times New Roman"/>
          <w:i/>
          <w:iCs/>
          <w:szCs w:val="20"/>
        </w:rPr>
        <w:t>ț</w:t>
      </w:r>
      <w:r w:rsidRPr="00E51745">
        <w:rPr>
          <w:rFonts w:cs="Times New Roman"/>
          <w:i/>
          <w:iCs/>
          <w:szCs w:val="20"/>
        </w:rPr>
        <w:t>ii aferente activită</w:t>
      </w:r>
      <w:r w:rsidR="0023143C">
        <w:rPr>
          <w:rFonts w:cs="Times New Roman"/>
          <w:i/>
          <w:iCs/>
          <w:szCs w:val="20"/>
        </w:rPr>
        <w:t>ț</w:t>
      </w:r>
      <w:r w:rsidRPr="00E51745">
        <w:rPr>
          <w:rFonts w:cs="Times New Roman"/>
          <w:i/>
          <w:iCs/>
          <w:szCs w:val="20"/>
        </w:rPr>
        <w:t>ii de achizi</w:t>
      </w:r>
      <w:r w:rsidR="0023143C">
        <w:rPr>
          <w:rFonts w:cs="Times New Roman"/>
          <w:i/>
          <w:iCs/>
          <w:szCs w:val="20"/>
        </w:rPr>
        <w:t>ț</w:t>
      </w:r>
      <w:r w:rsidRPr="00E51745">
        <w:rPr>
          <w:rFonts w:cs="Times New Roman"/>
          <w:i/>
          <w:iCs/>
          <w:szCs w:val="20"/>
        </w:rPr>
        <w:t xml:space="preserve">ii publice mai mult de 50%. </w:t>
      </w:r>
    </w:p>
    <w:p w14:paraId="12A34F3B" w14:textId="5576D70A" w:rsidR="006F3D82" w:rsidRPr="00E51745" w:rsidRDefault="006F3D82" w:rsidP="006F3D82">
      <w:pPr>
        <w:pStyle w:val="pf0"/>
        <w:ind w:left="720"/>
        <w:jc w:val="both"/>
        <w:rPr>
          <w:i/>
          <w:iCs/>
          <w:sz w:val="20"/>
          <w:szCs w:val="20"/>
          <w:lang w:val="ro-RO"/>
        </w:rPr>
      </w:pPr>
      <w:r w:rsidRPr="00E51745">
        <w:rPr>
          <w:rStyle w:val="cf01"/>
          <w:rFonts w:ascii="Times New Roman" w:eastAsiaTheme="majorEastAsia" w:hAnsi="Times New Roman" w:cs="Times New Roman"/>
          <w:i/>
          <w:iCs/>
          <w:sz w:val="20"/>
          <w:szCs w:val="20"/>
          <w:lang w:val="ro-RO"/>
        </w:rPr>
        <w:t>(2) Func</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ionarii publici care la data aprobării structurii organizatorice în condi</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 xml:space="preserve">iile </w:t>
      </w:r>
      <w:hyperlink r:id="rId34" w:history="1">
        <w:r w:rsidRPr="00E51745">
          <w:rPr>
            <w:rStyle w:val="cf01"/>
            <w:rFonts w:ascii="Times New Roman" w:eastAsiaTheme="majorEastAsia" w:hAnsi="Times New Roman" w:cs="Times New Roman"/>
            <w:i/>
            <w:iCs/>
            <w:sz w:val="20"/>
            <w:szCs w:val="20"/>
            <w:u w:val="single"/>
            <w:lang w:val="ro-RO"/>
          </w:rPr>
          <w:t>alin. (1)</w:t>
        </w:r>
      </w:hyperlink>
      <w:r w:rsidRPr="00E51745">
        <w:rPr>
          <w:rStyle w:val="cf01"/>
          <w:rFonts w:ascii="Times New Roman" w:eastAsiaTheme="majorEastAsia" w:hAnsi="Times New Roman" w:cs="Times New Roman"/>
          <w:i/>
          <w:iCs/>
          <w:sz w:val="20"/>
          <w:szCs w:val="20"/>
          <w:lang w:val="ro-RO"/>
        </w:rPr>
        <w:t xml:space="preserve"> ocupă func</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 xml:space="preserve">ii </w:t>
      </w:r>
      <w:r w:rsidRPr="00E51745">
        <w:rPr>
          <w:rStyle w:val="cf21"/>
          <w:rFonts w:ascii="Times New Roman" w:eastAsiaTheme="majorEastAsia" w:hAnsi="Times New Roman" w:cs="Times New Roman"/>
          <w:i/>
          <w:iCs/>
          <w:color w:val="auto"/>
          <w:sz w:val="20"/>
          <w:szCs w:val="20"/>
          <w:lang w:val="ro-RO"/>
        </w:rPr>
        <w:t>publice</w:t>
      </w:r>
      <w:r w:rsidRPr="00E51745">
        <w:rPr>
          <w:rStyle w:val="cf01"/>
          <w:rFonts w:ascii="Times New Roman" w:eastAsiaTheme="majorEastAsia" w:hAnsi="Times New Roman" w:cs="Times New Roman"/>
          <w:i/>
          <w:iCs/>
          <w:sz w:val="20"/>
          <w:szCs w:val="20"/>
          <w:lang w:val="ro-RO"/>
        </w:rPr>
        <w:t xml:space="preserve"> care implică desfă</w:t>
      </w:r>
      <w:r w:rsidR="0023143C">
        <w:rPr>
          <w:rStyle w:val="cf01"/>
          <w:rFonts w:ascii="Times New Roman" w:eastAsiaTheme="majorEastAsia" w:hAnsi="Times New Roman" w:cs="Times New Roman"/>
          <w:i/>
          <w:iCs/>
          <w:sz w:val="20"/>
          <w:szCs w:val="20"/>
          <w:lang w:val="ro-RO"/>
        </w:rPr>
        <w:t>ș</w:t>
      </w:r>
      <w:r w:rsidRPr="00E51745">
        <w:rPr>
          <w:rStyle w:val="cf01"/>
          <w:rFonts w:ascii="Times New Roman" w:eastAsiaTheme="majorEastAsia" w:hAnsi="Times New Roman" w:cs="Times New Roman"/>
          <w:i/>
          <w:iCs/>
          <w:sz w:val="20"/>
          <w:szCs w:val="20"/>
          <w:lang w:val="ro-RO"/>
        </w:rPr>
        <w:t>urarea de activită</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 de achizi</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ie publică, în propor</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ie mai mare de 50% din atribu</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iile aferente func</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 xml:space="preserve">iei </w:t>
      </w:r>
      <w:r w:rsidRPr="00E51745">
        <w:rPr>
          <w:rStyle w:val="cf21"/>
          <w:rFonts w:ascii="Times New Roman" w:eastAsiaTheme="majorEastAsia" w:hAnsi="Times New Roman" w:cs="Times New Roman"/>
          <w:i/>
          <w:iCs/>
          <w:color w:val="auto"/>
          <w:sz w:val="20"/>
          <w:szCs w:val="20"/>
          <w:lang w:val="ro-RO"/>
        </w:rPr>
        <w:t>publice</w:t>
      </w:r>
      <w:r w:rsidRPr="00E51745">
        <w:rPr>
          <w:rStyle w:val="cf01"/>
          <w:rFonts w:ascii="Times New Roman" w:eastAsiaTheme="majorEastAsia" w:hAnsi="Times New Roman" w:cs="Times New Roman"/>
          <w:i/>
          <w:iCs/>
          <w:sz w:val="20"/>
          <w:szCs w:val="20"/>
          <w:lang w:val="ro-RO"/>
        </w:rPr>
        <w:t>, vor fi numi</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i în func</w:t>
      </w:r>
      <w:r w:rsidR="0023143C">
        <w:rPr>
          <w:rStyle w:val="cf01"/>
          <w:rFonts w:ascii="Times New Roman" w:eastAsiaTheme="majorEastAsia" w:hAnsi="Times New Roman" w:cs="Times New Roman"/>
          <w:i/>
          <w:iCs/>
          <w:sz w:val="20"/>
          <w:szCs w:val="20"/>
          <w:lang w:val="ro-RO"/>
        </w:rPr>
        <w:t>ț</w:t>
      </w:r>
      <w:r w:rsidRPr="00E51745">
        <w:rPr>
          <w:rStyle w:val="cf01"/>
          <w:rFonts w:ascii="Times New Roman" w:eastAsiaTheme="majorEastAsia" w:hAnsi="Times New Roman" w:cs="Times New Roman"/>
          <w:i/>
          <w:iCs/>
          <w:sz w:val="20"/>
          <w:szCs w:val="20"/>
          <w:lang w:val="ro-RO"/>
        </w:rPr>
        <w:t xml:space="preserve">iile </w:t>
      </w:r>
      <w:r w:rsidRPr="00E51745">
        <w:rPr>
          <w:rStyle w:val="cf21"/>
          <w:rFonts w:ascii="Times New Roman" w:eastAsiaTheme="majorEastAsia" w:hAnsi="Times New Roman" w:cs="Times New Roman"/>
          <w:i/>
          <w:iCs/>
          <w:color w:val="auto"/>
          <w:sz w:val="20"/>
          <w:szCs w:val="20"/>
          <w:lang w:val="ro-RO"/>
        </w:rPr>
        <w:t>publice</w:t>
      </w:r>
      <w:r w:rsidRPr="00E51745">
        <w:rPr>
          <w:rStyle w:val="cf01"/>
          <w:rFonts w:ascii="Times New Roman" w:eastAsiaTheme="majorEastAsia" w:hAnsi="Times New Roman" w:cs="Times New Roman"/>
          <w:i/>
          <w:iCs/>
          <w:sz w:val="20"/>
          <w:szCs w:val="20"/>
          <w:lang w:val="ro-RO"/>
        </w:rPr>
        <w:t xml:space="preserve"> de consilier </w:t>
      </w:r>
      <w:r w:rsidRPr="00E51745">
        <w:rPr>
          <w:rStyle w:val="cf21"/>
          <w:rFonts w:ascii="Times New Roman" w:eastAsiaTheme="majorEastAsia" w:hAnsi="Times New Roman" w:cs="Times New Roman"/>
          <w:i/>
          <w:iCs/>
          <w:color w:val="auto"/>
          <w:sz w:val="20"/>
          <w:szCs w:val="20"/>
          <w:lang w:val="ro-RO"/>
        </w:rPr>
        <w:t>achizi</w:t>
      </w:r>
      <w:r w:rsidR="0023143C">
        <w:rPr>
          <w:rStyle w:val="cf21"/>
          <w:rFonts w:ascii="Times New Roman" w:eastAsiaTheme="majorEastAsia" w:hAnsi="Times New Roman" w:cs="Times New Roman"/>
          <w:i/>
          <w:iCs/>
          <w:color w:val="auto"/>
          <w:sz w:val="20"/>
          <w:szCs w:val="20"/>
          <w:lang w:val="ro-RO"/>
        </w:rPr>
        <w:t>ț</w:t>
      </w:r>
      <w:r w:rsidRPr="00E51745">
        <w:rPr>
          <w:rStyle w:val="cf21"/>
          <w:rFonts w:ascii="Times New Roman" w:eastAsiaTheme="majorEastAsia" w:hAnsi="Times New Roman" w:cs="Times New Roman"/>
          <w:i/>
          <w:iCs/>
          <w:color w:val="auto"/>
          <w:sz w:val="20"/>
          <w:szCs w:val="20"/>
          <w:lang w:val="ro-RO"/>
        </w:rPr>
        <w:t>ii</w:t>
      </w:r>
      <w:r w:rsidRPr="00E51745">
        <w:rPr>
          <w:rStyle w:val="cf01"/>
          <w:rFonts w:ascii="Times New Roman" w:eastAsiaTheme="majorEastAsia" w:hAnsi="Times New Roman" w:cs="Times New Roman"/>
          <w:i/>
          <w:iCs/>
          <w:sz w:val="20"/>
          <w:szCs w:val="20"/>
          <w:lang w:val="ro-RO"/>
        </w:rPr>
        <w:t xml:space="preserve"> </w:t>
      </w:r>
      <w:r w:rsidRPr="00E51745">
        <w:rPr>
          <w:rStyle w:val="cf21"/>
          <w:rFonts w:ascii="Times New Roman" w:eastAsiaTheme="majorEastAsia" w:hAnsi="Times New Roman" w:cs="Times New Roman"/>
          <w:i/>
          <w:iCs/>
          <w:color w:val="auto"/>
          <w:sz w:val="20"/>
          <w:szCs w:val="20"/>
          <w:lang w:val="ro-RO"/>
        </w:rPr>
        <w:t>publice</w:t>
      </w:r>
      <w:r w:rsidRPr="00E51745">
        <w:rPr>
          <w:rStyle w:val="cf01"/>
          <w:rFonts w:ascii="Times New Roman" w:eastAsiaTheme="majorEastAsia" w:hAnsi="Times New Roman" w:cs="Times New Roman"/>
          <w:i/>
          <w:iCs/>
          <w:sz w:val="20"/>
          <w:szCs w:val="20"/>
          <w:lang w:val="ro-RO"/>
        </w:rPr>
        <w:t xml:space="preserve"> în maximum 30 de zile de la expirarea termenului prevăzut la </w:t>
      </w:r>
      <w:hyperlink r:id="rId35" w:history="1">
        <w:r w:rsidRPr="00E51745">
          <w:rPr>
            <w:rStyle w:val="cf01"/>
            <w:rFonts w:ascii="Times New Roman" w:eastAsiaTheme="majorEastAsia" w:hAnsi="Times New Roman" w:cs="Times New Roman"/>
            <w:i/>
            <w:iCs/>
            <w:sz w:val="20"/>
            <w:szCs w:val="20"/>
            <w:u w:val="single"/>
            <w:lang w:val="ro-RO"/>
          </w:rPr>
          <w:t>alin. (1)</w:t>
        </w:r>
      </w:hyperlink>
      <w:r w:rsidRPr="00E51745">
        <w:rPr>
          <w:rStyle w:val="cf01"/>
          <w:rFonts w:ascii="Times New Roman" w:eastAsiaTheme="majorEastAsia" w:hAnsi="Times New Roman" w:cs="Times New Roman"/>
          <w:i/>
          <w:iCs/>
          <w:sz w:val="20"/>
          <w:szCs w:val="20"/>
          <w:lang w:val="ro-RO"/>
        </w:rPr>
        <w:t>.</w:t>
      </w:r>
    </w:p>
    <w:p w14:paraId="1E234B8C" w14:textId="19BE5E74" w:rsidR="006F3D82" w:rsidRDefault="006F3D82" w:rsidP="006F3D82">
      <w:r w:rsidRPr="00EF137A">
        <w:rPr>
          <w:b/>
          <w:bCs/>
        </w:rPr>
        <w:t>Această reglementare a venit pentru a solu</w:t>
      </w:r>
      <w:r w:rsidR="0023143C">
        <w:rPr>
          <w:b/>
          <w:bCs/>
        </w:rPr>
        <w:t>ț</w:t>
      </w:r>
      <w:r w:rsidRPr="00EF137A">
        <w:rPr>
          <w:b/>
          <w:bCs/>
        </w:rPr>
        <w:t>iona unele din deficien</w:t>
      </w:r>
      <w:r w:rsidR="0023143C">
        <w:rPr>
          <w:b/>
          <w:bCs/>
        </w:rPr>
        <w:t>ț</w:t>
      </w:r>
      <w:r w:rsidRPr="00EF137A">
        <w:rPr>
          <w:b/>
          <w:bCs/>
        </w:rPr>
        <w:t>ele observate la nivelul sistemului</w:t>
      </w:r>
      <w:r>
        <w:t xml:space="preserve"> </w:t>
      </w:r>
      <w:r w:rsidR="0023143C">
        <w:t>ș</w:t>
      </w:r>
      <w:r>
        <w:t>i al autorită</w:t>
      </w:r>
      <w:r w:rsidR="0023143C">
        <w:t>ț</w:t>
      </w:r>
      <w:r>
        <w:t xml:space="preserve">ilor contractante la acel moment, mai exact </w:t>
      </w:r>
      <w:r w:rsidRPr="00426E8D">
        <w:t>faptul că</w:t>
      </w:r>
      <w:r>
        <w:rPr>
          <w:i/>
          <w:iCs/>
        </w:rPr>
        <w:t xml:space="preserve"> </w:t>
      </w:r>
      <w:r w:rsidRPr="00EF137A">
        <w:t>la nivelul autorită</w:t>
      </w:r>
      <w:r w:rsidR="0023143C">
        <w:t>ț</w:t>
      </w:r>
      <w:r w:rsidRPr="00EF137A">
        <w:t>ilor locale, cu excep</w:t>
      </w:r>
      <w:r w:rsidR="0023143C">
        <w:t>ț</w:t>
      </w:r>
      <w:r w:rsidRPr="00EF137A">
        <w:t xml:space="preserve">ia celor mari, personalul efectuează </w:t>
      </w:r>
      <w:r w:rsidR="0023143C">
        <w:t>ș</w:t>
      </w:r>
      <w:r w:rsidRPr="00EF137A">
        <w:t>i alte sarcini, implicarea în achizi</w:t>
      </w:r>
      <w:r w:rsidR="0023143C">
        <w:t>ț</w:t>
      </w:r>
      <w:r w:rsidRPr="00EF137A">
        <w:t>ii publice fiind marginală, activată numai atunci când era absolut necesar. De</w:t>
      </w:r>
      <w:r w:rsidR="0023143C">
        <w:t>ș</w:t>
      </w:r>
      <w:r w:rsidRPr="00EF137A">
        <w:t xml:space="preserve">i la nivel central </w:t>
      </w:r>
      <w:r w:rsidR="0023143C">
        <w:t>ș</w:t>
      </w:r>
      <w:r w:rsidRPr="00EF137A">
        <w:t>i jude</w:t>
      </w:r>
      <w:r w:rsidR="0023143C">
        <w:t>ț</w:t>
      </w:r>
      <w:r w:rsidRPr="00EF137A">
        <w:t>ean, toate autorită</w:t>
      </w:r>
      <w:r w:rsidR="0023143C">
        <w:t>ț</w:t>
      </w:r>
      <w:r w:rsidRPr="00EF137A">
        <w:t>ile</w:t>
      </w:r>
      <w:r w:rsidRPr="003C7FA7">
        <w:t xml:space="preserve"> contractante aveau o unitate însărcinată cu efectuarea procedurilor de achizi</w:t>
      </w:r>
      <w:r w:rsidR="0023143C">
        <w:t>ț</w:t>
      </w:r>
      <w:r w:rsidRPr="003C7FA7">
        <w:t>ii, strategia constata lipsa capacită</w:t>
      </w:r>
      <w:r w:rsidR="0023143C">
        <w:t>ț</w:t>
      </w:r>
      <w:r w:rsidRPr="003C7FA7">
        <w:t xml:space="preserve">ilor </w:t>
      </w:r>
      <w:r w:rsidR="0023143C">
        <w:t>ș</w:t>
      </w:r>
      <w:r w:rsidRPr="003C7FA7">
        <w:t>i abilită</w:t>
      </w:r>
      <w:r w:rsidR="0023143C">
        <w:t>ț</w:t>
      </w:r>
      <w:r w:rsidRPr="003C7FA7">
        <w:t>ilor tehnice la nivelul autorită</w:t>
      </w:r>
      <w:r w:rsidR="0023143C">
        <w:t>ț</w:t>
      </w:r>
      <w:r w:rsidRPr="003C7FA7">
        <w:t>ilor contractante în identificarea</w:t>
      </w:r>
      <w:r w:rsidRPr="00AC7085">
        <w:t xml:space="preserve"> necesită</w:t>
      </w:r>
      <w:r w:rsidR="0023143C">
        <w:t>ț</w:t>
      </w:r>
      <w:r w:rsidRPr="00AC7085">
        <w:t>ii, pregătirea documenta</w:t>
      </w:r>
      <w:r w:rsidR="0023143C">
        <w:t>ț</w:t>
      </w:r>
      <w:r w:rsidRPr="00AC7085">
        <w:t>iei de atribuire, evaluarea</w:t>
      </w:r>
      <w:r>
        <w:t xml:space="preserve"> </w:t>
      </w:r>
      <w:r w:rsidRPr="00AC7085">
        <w:t xml:space="preserve">ofertelor </w:t>
      </w:r>
      <w:r w:rsidR="0023143C">
        <w:t>ș</w:t>
      </w:r>
      <w:r w:rsidRPr="00AC7085">
        <w:t>i implementarea proiectelo</w:t>
      </w:r>
      <w:r>
        <w:t>r. De asemenea, în rândul personalului responsabil cu achizi</w:t>
      </w:r>
      <w:r w:rsidR="0023143C">
        <w:t>ț</w:t>
      </w:r>
      <w:r>
        <w:t xml:space="preserve">iile publice s-a constatat expertiza neuniformă </w:t>
      </w:r>
      <w:r w:rsidR="0023143C">
        <w:t>ș</w:t>
      </w:r>
      <w:r>
        <w:t xml:space="preserve">i lipsa profesionalizării sau a unui parcurs profesional în domeniu, precum </w:t>
      </w:r>
      <w:r w:rsidR="0023143C">
        <w:t>ș</w:t>
      </w:r>
      <w:r>
        <w:t>i faptul că remunerarea nu este propor</w:t>
      </w:r>
      <w:r w:rsidR="0023143C">
        <w:t>ț</w:t>
      </w:r>
      <w:r>
        <w:t xml:space="preserve">ională cu complexitatea muncii.  </w:t>
      </w:r>
    </w:p>
    <w:p w14:paraId="4B160DC7" w14:textId="6557CDAD" w:rsidR="006F3D82" w:rsidRPr="00B27476" w:rsidRDefault="006F3D82" w:rsidP="006F3D82">
      <w:r>
        <w:t>De atunci, ANAP, cu sprijinul reprezentan</w:t>
      </w:r>
      <w:r w:rsidR="0023143C">
        <w:t>ț</w:t>
      </w:r>
      <w:r>
        <w:t>ilor Băncii Mondiale, a revizuit standardul ocupa</w:t>
      </w:r>
      <w:r w:rsidR="0023143C">
        <w:t>ț</w:t>
      </w:r>
      <w:r>
        <w:t>ional „expert achizi</w:t>
      </w:r>
      <w:r w:rsidR="0023143C">
        <w:t>ț</w:t>
      </w:r>
      <w:r>
        <w:t xml:space="preserve">ii publice” </w:t>
      </w:r>
      <w:r w:rsidR="0023143C">
        <w:t>ș</w:t>
      </w:r>
      <w:r>
        <w:t>i a elaborat cadrele de competen</w:t>
      </w:r>
      <w:r w:rsidR="0023143C">
        <w:t>ț</w:t>
      </w:r>
      <w:r>
        <w:t>e pentru aceste func</w:t>
      </w:r>
      <w:r w:rsidR="0023143C">
        <w:t>ț</w:t>
      </w:r>
      <w:r>
        <w:t>iile publice de execu</w:t>
      </w:r>
      <w:r w:rsidR="0023143C">
        <w:t>ț</w:t>
      </w:r>
      <w:r>
        <w:t>ie</w:t>
      </w:r>
      <w:r>
        <w:rPr>
          <w:rStyle w:val="FootnoteReference"/>
        </w:rPr>
        <w:footnoteReference w:id="85"/>
      </w:r>
      <w:r>
        <w:t>, ceea ce reprezintă un pas important în profesionalizarea personalului cu atribu</w:t>
      </w:r>
      <w:r w:rsidR="0023143C">
        <w:t>ț</w:t>
      </w:r>
      <w:r>
        <w:t>ii în domeniul achizi</w:t>
      </w:r>
      <w:r w:rsidR="0023143C">
        <w:t>ț</w:t>
      </w:r>
      <w:r>
        <w:t>iilor publice. După cum se men</w:t>
      </w:r>
      <w:r w:rsidR="0023143C">
        <w:t>ț</w:t>
      </w:r>
      <w:r>
        <w:t>ionează în Strategia Na</w:t>
      </w:r>
      <w:r w:rsidR="0023143C">
        <w:t>ț</w:t>
      </w:r>
      <w:r>
        <w:t>ională în Domeniul Achizi</w:t>
      </w:r>
      <w:r w:rsidR="0023143C">
        <w:t>ț</w:t>
      </w:r>
      <w:r>
        <w:t>iilor Publice 2023-2027, Comisia Europeană, în urma verificării alinierii cadrelor de competen</w:t>
      </w:r>
      <w:r w:rsidR="0023143C">
        <w:t>ț</w:t>
      </w:r>
      <w:r>
        <w:t xml:space="preserve">ă </w:t>
      </w:r>
      <w:r w:rsidR="0023143C">
        <w:t>ș</w:t>
      </w:r>
      <w:r>
        <w:t>i a programei de formare cu</w:t>
      </w:r>
      <w:r w:rsidRPr="00A90298">
        <w:t xml:space="preserve"> </w:t>
      </w:r>
      <w:r w:rsidRPr="005B3EA0">
        <w:rPr>
          <w:i/>
          <w:iCs/>
        </w:rPr>
        <w:t>ProcurCampEU</w:t>
      </w:r>
      <w:r w:rsidRPr="00A90298">
        <w:t xml:space="preserve"> - Cadrul european de competen</w:t>
      </w:r>
      <w:r w:rsidR="0023143C">
        <w:t>ț</w:t>
      </w:r>
      <w:r w:rsidRPr="00A90298">
        <w:t>e pentru profesioni</w:t>
      </w:r>
      <w:r w:rsidR="0023143C">
        <w:t>ș</w:t>
      </w:r>
      <w:r w:rsidRPr="00A90298">
        <w:t>tii din domeniul achizi</w:t>
      </w:r>
      <w:r w:rsidR="0023143C">
        <w:t>ț</w:t>
      </w:r>
      <w:r w:rsidRPr="00A90298">
        <w:t xml:space="preserve">iilor publice, </w:t>
      </w:r>
      <w:r w:rsidRPr="00DF6C3B">
        <w:rPr>
          <w:b/>
          <w:bCs/>
        </w:rPr>
        <w:t>a recomandat ANAP să furnize</w:t>
      </w:r>
      <w:r w:rsidRPr="004B54F3">
        <w:rPr>
          <w:b/>
          <w:bCs/>
        </w:rPr>
        <w:t>ze orientări privind modalitatea de utilizare a cadrelor de competen</w:t>
      </w:r>
      <w:r w:rsidR="0023143C">
        <w:rPr>
          <w:b/>
          <w:bCs/>
        </w:rPr>
        <w:t>ț</w:t>
      </w:r>
      <w:r w:rsidRPr="004B54F3">
        <w:rPr>
          <w:b/>
          <w:bCs/>
        </w:rPr>
        <w:t>e de către autorită</w:t>
      </w:r>
      <w:r w:rsidR="0023143C">
        <w:rPr>
          <w:b/>
          <w:bCs/>
        </w:rPr>
        <w:t>ț</w:t>
      </w:r>
      <w:r w:rsidRPr="004B54F3">
        <w:rPr>
          <w:b/>
          <w:bCs/>
        </w:rPr>
        <w:t>ile contractante</w:t>
      </w:r>
      <w:r w:rsidRPr="00B27476">
        <w:t xml:space="preserve"> pentru recrutarea speciali</w:t>
      </w:r>
      <w:r w:rsidR="0023143C">
        <w:t>ș</w:t>
      </w:r>
      <w:r w:rsidRPr="00B27476">
        <w:t xml:space="preserve">tilor în domeniu, precum </w:t>
      </w:r>
      <w:r w:rsidR="0023143C">
        <w:t>ș</w:t>
      </w:r>
      <w:r w:rsidRPr="00B27476">
        <w:t xml:space="preserve">i pentru evaluarea </w:t>
      </w:r>
      <w:r w:rsidR="0023143C">
        <w:t>ș</w:t>
      </w:r>
      <w:r w:rsidRPr="00B27476">
        <w:t>i dezvoltarea competen</w:t>
      </w:r>
      <w:r w:rsidR="0023143C">
        <w:t>ț</w:t>
      </w:r>
      <w:r w:rsidRPr="00B27476">
        <w:t xml:space="preserve">elor consilierilor/consilierilor </w:t>
      </w:r>
      <w:r w:rsidRPr="00B27476">
        <w:lastRenderedPageBreak/>
        <w:t>sistem achizi</w:t>
      </w:r>
      <w:r w:rsidR="0023143C">
        <w:t>ț</w:t>
      </w:r>
      <w:r w:rsidRPr="00B27476">
        <w:t>ii publice</w:t>
      </w:r>
      <w:r>
        <w:t xml:space="preserve">. De asemenea a recomandat ANAP să </w:t>
      </w:r>
      <w:r w:rsidRPr="00B27476">
        <w:t xml:space="preserve">aibă în vedere </w:t>
      </w:r>
      <w:r w:rsidR="0023143C">
        <w:t>ș</w:t>
      </w:r>
      <w:r w:rsidRPr="00B27476">
        <w:t>i elaborarea unor cadre de competen</w:t>
      </w:r>
      <w:r w:rsidR="0023143C">
        <w:t>ț</w:t>
      </w:r>
      <w:r w:rsidRPr="00B27476">
        <w:t>e pentru func</w:t>
      </w:r>
      <w:r w:rsidR="0023143C">
        <w:t>ț</w:t>
      </w:r>
      <w:r w:rsidRPr="00B27476">
        <w:t>iile publice de conducere din domeniul achizi</w:t>
      </w:r>
      <w:r w:rsidR="0023143C">
        <w:t>ț</w:t>
      </w:r>
      <w:r w:rsidRPr="00B27476">
        <w:t xml:space="preserve">iilor publice. </w:t>
      </w:r>
    </w:p>
    <w:p w14:paraId="281B75EB" w14:textId="135B3DB4" w:rsidR="006F3D82" w:rsidRDefault="006F3D82" w:rsidP="006F3D82">
      <w:r>
        <w:t>Strategia actualizată identifică în continuare anumite probleme privind profesionalizarea în domeniul achizi</w:t>
      </w:r>
      <w:r w:rsidR="0023143C">
        <w:t>ț</w:t>
      </w:r>
      <w:r>
        <w:t xml:space="preserve">iilor publice, mai precis </w:t>
      </w:r>
      <w:r w:rsidRPr="00FA0010">
        <w:rPr>
          <w:b/>
          <w:bCs/>
        </w:rPr>
        <w:t>lipsa unui mecanism de centralizare a informa</w:t>
      </w:r>
      <w:r w:rsidR="0023143C">
        <w:rPr>
          <w:b/>
          <w:bCs/>
        </w:rPr>
        <w:t>ț</w:t>
      </w:r>
      <w:r w:rsidRPr="00FA0010">
        <w:rPr>
          <w:b/>
          <w:bCs/>
        </w:rPr>
        <w:t>iilor pentru cartografierea tuturor categoriilor de personal care desfă</w:t>
      </w:r>
      <w:r w:rsidR="0023143C">
        <w:rPr>
          <w:b/>
          <w:bCs/>
        </w:rPr>
        <w:t>ș</w:t>
      </w:r>
      <w:r w:rsidRPr="00FA0010">
        <w:rPr>
          <w:b/>
          <w:bCs/>
        </w:rPr>
        <w:t>oară activită</w:t>
      </w:r>
      <w:r w:rsidR="0023143C">
        <w:rPr>
          <w:b/>
          <w:bCs/>
        </w:rPr>
        <w:t>ț</w:t>
      </w:r>
      <w:r w:rsidRPr="00FA0010">
        <w:rPr>
          <w:b/>
          <w:bCs/>
        </w:rPr>
        <w:t>i în domeniul achizi</w:t>
      </w:r>
      <w:r w:rsidR="0023143C">
        <w:rPr>
          <w:b/>
          <w:bCs/>
        </w:rPr>
        <w:t>ț</w:t>
      </w:r>
      <w:r w:rsidRPr="00FA0010">
        <w:rPr>
          <w:b/>
          <w:bCs/>
        </w:rPr>
        <w:t>iilor publice</w:t>
      </w:r>
      <w:r>
        <w:t xml:space="preserve">, inclusiv a calificărilor </w:t>
      </w:r>
      <w:r w:rsidR="0023143C">
        <w:t>ș</w:t>
      </w:r>
      <w:r>
        <w:t>i nevoilor de formare ale acestora.</w:t>
      </w:r>
      <w:r>
        <w:rPr>
          <w:rStyle w:val="FootnoteReference"/>
        </w:rPr>
        <w:footnoteReference w:id="86"/>
      </w:r>
      <w:r>
        <w:t xml:space="preserve"> În ciuda introducerii func</w:t>
      </w:r>
      <w:r w:rsidR="0023143C">
        <w:t>ț</w:t>
      </w:r>
      <w:r>
        <w:t>iei de consilier achizi</w:t>
      </w:r>
      <w:r w:rsidR="0023143C">
        <w:t>ț</w:t>
      </w:r>
      <w:r>
        <w:t xml:space="preserve">ii publice, există </w:t>
      </w:r>
      <w:r w:rsidR="0023143C">
        <w:t>ș</w:t>
      </w:r>
      <w:r>
        <w:t>i func</w:t>
      </w:r>
      <w:r w:rsidR="0023143C">
        <w:t>ț</w:t>
      </w:r>
      <w:r>
        <w:t>ionari publici încadra</w:t>
      </w:r>
      <w:r w:rsidR="0023143C">
        <w:t>ț</w:t>
      </w:r>
      <w:r>
        <w:t>i pe alte func</w:t>
      </w:r>
      <w:r w:rsidR="0023143C">
        <w:t>ț</w:t>
      </w:r>
      <w:r>
        <w:t>ii (i.e., de consilier, expert sau inspector), care au în atribu</w:t>
      </w:r>
      <w:r w:rsidR="0023143C">
        <w:t>ț</w:t>
      </w:r>
      <w:r>
        <w:t>iile postului mai pu</w:t>
      </w:r>
      <w:r w:rsidR="0023143C">
        <w:t>ț</w:t>
      </w:r>
      <w:r>
        <w:t>in de activită</w:t>
      </w:r>
      <w:r w:rsidR="0023143C">
        <w:t>ț</w:t>
      </w:r>
      <w:r>
        <w:t>i de achizi</w:t>
      </w:r>
      <w:r w:rsidR="0023143C">
        <w:t>ț</w:t>
      </w:r>
      <w:r>
        <w:t xml:space="preserve">ie publică, însă aceste a nu reprezintă mai mult de 50% din total. </w:t>
      </w:r>
    </w:p>
    <w:p w14:paraId="40877E0E" w14:textId="4070D5D7" w:rsidR="006F3D82" w:rsidRDefault="006F3D82" w:rsidP="006F3D82">
      <w:r>
        <w:t xml:space="preserve">Conform unei analize a Băncii Mondiale realizate în contextul proiectului SIPOCA 625, s-a estimat că peste </w:t>
      </w:r>
      <w:r w:rsidRPr="00DB530D">
        <w:rPr>
          <w:b/>
          <w:bCs/>
        </w:rPr>
        <w:t>50% dintre procesele de achizi</w:t>
      </w:r>
      <w:r w:rsidR="0023143C">
        <w:rPr>
          <w:b/>
          <w:bCs/>
        </w:rPr>
        <w:t>ț</w:t>
      </w:r>
      <w:r w:rsidRPr="00DB530D">
        <w:rPr>
          <w:b/>
          <w:bCs/>
        </w:rPr>
        <w:t>ii publice sunt realizate de persoane care de</w:t>
      </w:r>
      <w:r w:rsidR="0023143C">
        <w:rPr>
          <w:b/>
          <w:bCs/>
        </w:rPr>
        <w:t>ț</w:t>
      </w:r>
      <w:r w:rsidRPr="00DB530D">
        <w:rPr>
          <w:b/>
          <w:bCs/>
        </w:rPr>
        <w:t>in func</w:t>
      </w:r>
      <w:r w:rsidR="0023143C">
        <w:rPr>
          <w:b/>
          <w:bCs/>
        </w:rPr>
        <w:t>ț</w:t>
      </w:r>
      <w:r w:rsidRPr="00DB530D">
        <w:rPr>
          <w:b/>
          <w:bCs/>
        </w:rPr>
        <w:t>ii fără legătură directă cu achizi</w:t>
      </w:r>
      <w:r w:rsidR="0023143C">
        <w:rPr>
          <w:b/>
          <w:bCs/>
        </w:rPr>
        <w:t>ț</w:t>
      </w:r>
      <w:r w:rsidRPr="00DB530D">
        <w:rPr>
          <w:b/>
          <w:bCs/>
        </w:rPr>
        <w:t>iile</w:t>
      </w:r>
      <w:r w:rsidRPr="00DB530D">
        <w:t xml:space="preserve">, </w:t>
      </w:r>
      <w:r w:rsidR="0023143C">
        <w:t>ș</w:t>
      </w:r>
      <w:r w:rsidRPr="00DB530D">
        <w:t>i de</w:t>
      </w:r>
      <w:r w:rsidR="0023143C">
        <w:t>ș</w:t>
      </w:r>
      <w:r w:rsidRPr="00DB530D">
        <w:t>i majoritatea autorită</w:t>
      </w:r>
      <w:r w:rsidR="0023143C">
        <w:t>ț</w:t>
      </w:r>
      <w:r w:rsidRPr="00DB530D">
        <w:t>ilor contractante au înfiin</w:t>
      </w:r>
      <w:r w:rsidR="0023143C">
        <w:t>ț</w:t>
      </w:r>
      <w:r w:rsidRPr="00DB530D">
        <w:t>at un compartiment specializat de achizi</w:t>
      </w:r>
      <w:r w:rsidR="0023143C">
        <w:t>ț</w:t>
      </w:r>
      <w:r w:rsidRPr="00DB530D">
        <w:t>ii</w:t>
      </w:r>
      <w:r>
        <w:t xml:space="preserve"> publice, la momentul colectării datelor, mai mult de jumătate aveau un singur sau niciun func</w:t>
      </w:r>
      <w:r w:rsidR="0023143C">
        <w:t>ț</w:t>
      </w:r>
      <w:r>
        <w:t>ionar cu atribu</w:t>
      </w:r>
      <w:r w:rsidR="0023143C">
        <w:t>ț</w:t>
      </w:r>
      <w:r>
        <w:t>ii în domeniu. Pe de altă parte, se eviden</w:t>
      </w:r>
      <w:r w:rsidR="0023143C">
        <w:t>ț</w:t>
      </w:r>
      <w:r>
        <w:t>iază faptul că aproximativ 44% din personalul care lucrează în achizi</w:t>
      </w:r>
      <w:r w:rsidR="0023143C">
        <w:t>ț</w:t>
      </w:r>
      <w:r>
        <w:t xml:space="preserve">ii publice face parte din categoria personalului contractant. </w:t>
      </w:r>
    </w:p>
    <w:p w14:paraId="28FBB614" w14:textId="4B60A26B" w:rsidR="006F3D82" w:rsidRDefault="006F3D82" w:rsidP="006F3D82">
      <w:r>
        <w:t>Conform datelor puse la dispozi</w:t>
      </w:r>
      <w:r w:rsidR="0023143C">
        <w:t>ț</w:t>
      </w:r>
      <w:r>
        <w:t xml:space="preserve">ie de ANFP, </w:t>
      </w:r>
      <w:r w:rsidRPr="00DB530D">
        <w:rPr>
          <w:b/>
          <w:bCs/>
        </w:rPr>
        <w:t>la 1 ianuarie 2024, situa</w:t>
      </w:r>
      <w:r w:rsidR="0023143C">
        <w:rPr>
          <w:b/>
          <w:bCs/>
        </w:rPr>
        <w:t>ț</w:t>
      </w:r>
      <w:r w:rsidRPr="00DB530D">
        <w:rPr>
          <w:b/>
          <w:bCs/>
        </w:rPr>
        <w:t>ia func</w:t>
      </w:r>
      <w:r w:rsidR="0023143C">
        <w:rPr>
          <w:b/>
          <w:bCs/>
        </w:rPr>
        <w:t>ț</w:t>
      </w:r>
      <w:r w:rsidRPr="00DB530D">
        <w:rPr>
          <w:b/>
          <w:bCs/>
        </w:rPr>
        <w:t>iilor de consilier achizi</w:t>
      </w:r>
      <w:r w:rsidR="0023143C">
        <w:rPr>
          <w:b/>
          <w:bCs/>
        </w:rPr>
        <w:t>ț</w:t>
      </w:r>
      <w:r w:rsidRPr="00DB530D">
        <w:rPr>
          <w:b/>
          <w:bCs/>
        </w:rPr>
        <w:t>ii publice indica un număr total de 5</w:t>
      </w:r>
      <w:r w:rsidR="00E451E8">
        <w:rPr>
          <w:b/>
          <w:bCs/>
        </w:rPr>
        <w:t>.</w:t>
      </w:r>
      <w:r w:rsidRPr="00DB530D">
        <w:rPr>
          <w:b/>
          <w:bCs/>
        </w:rPr>
        <w:t>381 posturi</w:t>
      </w:r>
      <w:r>
        <w:t>, reprezentând 3% din totalul func</w:t>
      </w:r>
      <w:r w:rsidR="0023143C">
        <w:t>ț</w:t>
      </w:r>
      <w:r>
        <w:t>iilor publice generale. Din acestea, trei sferturi se află în la nivel local (76%), în timp ce la nivel teritorial regăsim 16% din posturi, iar la nivel central doar 8%.  Din totalul posturilor de consilier achizi</w:t>
      </w:r>
      <w:r w:rsidR="0023143C">
        <w:t>ț</w:t>
      </w:r>
      <w:r>
        <w:t xml:space="preserve">ii publice, 67% sunt ocupate, în timp ce aproape o treime sunt vacante, temporar vacante sau temporar ocupate.  </w:t>
      </w:r>
    </w:p>
    <w:p w14:paraId="5B84F2AF" w14:textId="55298B01" w:rsidR="006F3D82" w:rsidRDefault="0023143C" w:rsidP="0023143C">
      <w:pPr>
        <w:pStyle w:val="Caption"/>
      </w:pPr>
      <w:r>
        <w:t xml:space="preserve">Figura </w:t>
      </w:r>
      <w:r>
        <w:fldChar w:fldCharType="begin"/>
      </w:r>
      <w:r>
        <w:instrText xml:space="preserve"> SEQ Figura \* ARABIC </w:instrText>
      </w:r>
      <w:r>
        <w:fldChar w:fldCharType="separate"/>
      </w:r>
      <w:r>
        <w:rPr>
          <w:noProof/>
        </w:rPr>
        <w:t>15</w:t>
      </w:r>
      <w:r>
        <w:fldChar w:fldCharType="end"/>
      </w:r>
      <w:r>
        <w:t>.</w:t>
      </w:r>
      <w:r w:rsidR="00687FB3">
        <w:t xml:space="preserve"> </w:t>
      </w:r>
      <w:r w:rsidR="00867A18">
        <w:t>Ponderea posturilor de consilier achiziții publice în totalul funcțiilor publice generale</w:t>
      </w:r>
    </w:p>
    <w:p w14:paraId="165F001D" w14:textId="77777777" w:rsidR="006F3D82" w:rsidRDefault="006F3D82" w:rsidP="006F3D82">
      <w:pPr>
        <w:jc w:val="center"/>
      </w:pPr>
      <w:r>
        <w:rPr>
          <w:noProof/>
        </w:rPr>
        <w:drawing>
          <wp:inline distT="0" distB="0" distL="0" distR="0" wp14:anchorId="56990A8D" wp14:editId="1307FF91">
            <wp:extent cx="4210050" cy="2303362"/>
            <wp:effectExtent l="0" t="0" r="0" b="1905"/>
            <wp:docPr id="44" name="Chart 44">
              <a:extLst xmlns:a="http://schemas.openxmlformats.org/drawingml/2006/main">
                <a:ext uri="{FF2B5EF4-FFF2-40B4-BE49-F238E27FC236}">
                  <a16:creationId xmlns:a16="http://schemas.microsoft.com/office/drawing/2014/main" id="{98AA3056-925E-460A-991F-E02AA07AD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941886" w14:textId="290030D5" w:rsidR="006F3D82" w:rsidRPr="0064424F" w:rsidRDefault="006F3D82" w:rsidP="006F3D82">
      <w:pPr>
        <w:pStyle w:val="Caption"/>
        <w:keepNext w:val="0"/>
        <w:spacing w:after="0"/>
        <w:rPr>
          <w:b/>
          <w:bCs/>
        </w:rPr>
      </w:pPr>
      <w:r w:rsidRPr="0064424F">
        <w:t>Sursa: Date puse la dispozi</w:t>
      </w:r>
      <w:r w:rsidR="0023143C">
        <w:t>ț</w:t>
      </w:r>
      <w:r w:rsidRPr="0064424F">
        <w:t>ie de ANFP (1 ianuarie 2024)</w:t>
      </w:r>
    </w:p>
    <w:p w14:paraId="2D7DAB2A" w14:textId="4BD1621A" w:rsidR="006F3D82" w:rsidRDefault="0023143C" w:rsidP="00867A18">
      <w:pPr>
        <w:pStyle w:val="Caption"/>
        <w:contextualSpacing w:val="0"/>
      </w:pPr>
      <w:r>
        <w:t xml:space="preserve">Figura </w:t>
      </w:r>
      <w:r>
        <w:fldChar w:fldCharType="begin"/>
      </w:r>
      <w:r>
        <w:instrText xml:space="preserve"> SEQ Figura \* ARABIC </w:instrText>
      </w:r>
      <w:r>
        <w:fldChar w:fldCharType="separate"/>
      </w:r>
      <w:r>
        <w:rPr>
          <w:noProof/>
        </w:rPr>
        <w:t>16</w:t>
      </w:r>
      <w:r>
        <w:fldChar w:fldCharType="end"/>
      </w:r>
      <w:r w:rsidR="006F3D82">
        <w:t>.</w:t>
      </w:r>
      <w:r w:rsidR="00867A18">
        <w:t xml:space="preserve"> Distribuția posturilor de consilier achiziții publice după nivelul administrativ și </w:t>
      </w:r>
      <w:r w:rsidR="00AC49D6">
        <w:t>după ocupare</w:t>
      </w:r>
    </w:p>
    <w:p w14:paraId="491C45F8" w14:textId="56F4C3D1" w:rsidR="006F3D82" w:rsidRDefault="006F3D82" w:rsidP="006F3D82">
      <w:r>
        <w:rPr>
          <w:noProof/>
        </w:rPr>
        <w:drawing>
          <wp:inline distT="0" distB="0" distL="0" distR="0" wp14:anchorId="7408CB67" wp14:editId="04D1521A">
            <wp:extent cx="2809875" cy="2280213"/>
            <wp:effectExtent l="0" t="0" r="0" b="6350"/>
            <wp:docPr id="45" name="Chart 45">
              <a:extLst xmlns:a="http://schemas.openxmlformats.org/drawingml/2006/main">
                <a:ext uri="{FF2B5EF4-FFF2-40B4-BE49-F238E27FC236}">
                  <a16:creationId xmlns:a16="http://schemas.microsoft.com/office/drawing/2014/main" id="{310F848D-AFC5-4C8F-B4D0-BD38D82B0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r>
        <w:rPr>
          <w:noProof/>
        </w:rPr>
        <w:drawing>
          <wp:inline distT="0" distB="0" distL="0" distR="0" wp14:anchorId="37B9DDF7" wp14:editId="06FC6A7B">
            <wp:extent cx="2838450" cy="2233914"/>
            <wp:effectExtent l="0" t="0" r="0" b="0"/>
            <wp:docPr id="10" name="Chart 10">
              <a:extLst xmlns:a="http://schemas.openxmlformats.org/drawingml/2006/main">
                <a:ext uri="{FF2B5EF4-FFF2-40B4-BE49-F238E27FC236}">
                  <a16:creationId xmlns:a16="http://schemas.microsoft.com/office/drawing/2014/main" id="{0463FA39-4089-F4A7-C8EF-117436278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B52185" w14:textId="3F6F6D97" w:rsidR="006F3D82" w:rsidRPr="0064424F" w:rsidRDefault="006F3D82" w:rsidP="006F3D82">
      <w:pPr>
        <w:pStyle w:val="Caption"/>
        <w:rPr>
          <w:b/>
          <w:bCs/>
        </w:rPr>
      </w:pPr>
      <w:r w:rsidRPr="0064424F">
        <w:lastRenderedPageBreak/>
        <w:t>Sursa: Date puse la dispozi</w:t>
      </w:r>
      <w:r w:rsidR="0023143C">
        <w:t>ț</w:t>
      </w:r>
      <w:r w:rsidRPr="0064424F">
        <w:t>ie de ANFP (1 ianuarie 2024)</w:t>
      </w:r>
    </w:p>
    <w:p w14:paraId="2BD3D0C5" w14:textId="7AFE65EC" w:rsidR="006F3D82" w:rsidRDefault="006F3D82" w:rsidP="006F3D82">
      <w:r w:rsidRPr="0064424F">
        <w:t>Conform unei analize preliminare la nivelul compartimentelor din institu</w:t>
      </w:r>
      <w:r w:rsidR="0023143C">
        <w:t>ț</w:t>
      </w:r>
      <w:r w:rsidRPr="0064424F">
        <w:t>iile publice (</w:t>
      </w:r>
      <w:r w:rsidRPr="0064424F">
        <w:rPr>
          <w:highlight w:val="lightGray"/>
        </w:rPr>
        <w:t>ref. Anexa</w:t>
      </w:r>
      <w:r w:rsidR="00186B42">
        <w:t xml:space="preserve"> 2</w:t>
      </w:r>
      <w:r w:rsidRPr="0064424F">
        <w:t>)</w:t>
      </w:r>
      <w:r w:rsidRPr="0064424F">
        <w:rPr>
          <w:b/>
          <w:bCs/>
        </w:rPr>
        <w:t xml:space="preserve">, </w:t>
      </w:r>
      <w:r>
        <w:rPr>
          <w:b/>
          <w:bCs/>
        </w:rPr>
        <w:t>în cadrul compartimentelor care îndeplinesc func</w:t>
      </w:r>
      <w:r w:rsidR="0023143C">
        <w:rPr>
          <w:b/>
          <w:bCs/>
        </w:rPr>
        <w:t>ț</w:t>
      </w:r>
      <w:r>
        <w:rPr>
          <w:b/>
          <w:bCs/>
        </w:rPr>
        <w:t>ii legate de achizi</w:t>
      </w:r>
      <w:r w:rsidR="0023143C">
        <w:rPr>
          <w:b/>
          <w:bCs/>
        </w:rPr>
        <w:t>ț</w:t>
      </w:r>
      <w:r>
        <w:rPr>
          <w:b/>
          <w:bCs/>
        </w:rPr>
        <w:t>iile publice au mai fost identificate 3</w:t>
      </w:r>
      <w:r w:rsidR="00A44FDF">
        <w:rPr>
          <w:b/>
          <w:bCs/>
        </w:rPr>
        <w:t>.</w:t>
      </w:r>
      <w:r>
        <w:rPr>
          <w:b/>
          <w:bCs/>
        </w:rPr>
        <w:t xml:space="preserve">360 de posturi de consilier, expert </w:t>
      </w:r>
      <w:r w:rsidR="0023143C">
        <w:rPr>
          <w:b/>
          <w:bCs/>
        </w:rPr>
        <w:t>ș</w:t>
      </w:r>
      <w:r>
        <w:rPr>
          <w:b/>
          <w:bCs/>
        </w:rPr>
        <w:t xml:space="preserve">i inspector, </w:t>
      </w:r>
      <w:r w:rsidRPr="0023724B">
        <w:t xml:space="preserve">din care 57% sunt de consilier, 39% de inspector iar 4% de expert. </w:t>
      </w:r>
      <w:r>
        <w:t xml:space="preserve">Dintre acestea, 61% din posturi se află la nivel local, 23% la nivel teritorial </w:t>
      </w:r>
      <w:r w:rsidR="0023143C">
        <w:t>ș</w:t>
      </w:r>
      <w:r>
        <w:t>i 16% la nivel central.</w:t>
      </w:r>
    </w:p>
    <w:p w14:paraId="77FCED28" w14:textId="44A2F0A0" w:rsidR="006F3D82" w:rsidRPr="006A7EAD" w:rsidRDefault="0023143C" w:rsidP="0023143C">
      <w:pPr>
        <w:pStyle w:val="Caption"/>
      </w:pPr>
      <w:r>
        <w:t xml:space="preserve">Figura </w:t>
      </w:r>
      <w:r>
        <w:fldChar w:fldCharType="begin"/>
      </w:r>
      <w:r>
        <w:instrText xml:space="preserve"> SEQ Figura \* ARABIC </w:instrText>
      </w:r>
      <w:r>
        <w:fldChar w:fldCharType="separate"/>
      </w:r>
      <w:r>
        <w:rPr>
          <w:noProof/>
        </w:rPr>
        <w:t>17</w:t>
      </w:r>
      <w:r>
        <w:fldChar w:fldCharType="end"/>
      </w:r>
      <w:r>
        <w:t>.</w:t>
      </w:r>
      <w:r w:rsidR="001B186B">
        <w:t xml:space="preserve"> Numărul funcțiilor de consilier, inspector și expert din cadrul departamentelor de achiziții publice și distribuția lor după nivelul administrativ. </w:t>
      </w:r>
    </w:p>
    <w:p w14:paraId="3D22FE55" w14:textId="77777777" w:rsidR="006F3D82" w:rsidRDefault="006F3D82" w:rsidP="006F3D82">
      <w:r>
        <w:rPr>
          <w:noProof/>
        </w:rPr>
        <w:drawing>
          <wp:inline distT="0" distB="0" distL="0" distR="0" wp14:anchorId="3D3FB691" wp14:editId="2FDBF851">
            <wp:extent cx="2752725" cy="1708220"/>
            <wp:effectExtent l="0" t="0" r="0" b="6350"/>
            <wp:docPr id="46" name="Chart 46">
              <a:extLst xmlns:a="http://schemas.openxmlformats.org/drawingml/2006/main">
                <a:ext uri="{FF2B5EF4-FFF2-40B4-BE49-F238E27FC236}">
                  <a16:creationId xmlns:a16="http://schemas.microsoft.com/office/drawing/2014/main" id="{A872D56B-6245-4BE7-ABCE-9F22AC328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Pr>
          <w:noProof/>
        </w:rPr>
        <w:drawing>
          <wp:inline distT="0" distB="0" distL="0" distR="0" wp14:anchorId="03E0FA0F" wp14:editId="25CFD504">
            <wp:extent cx="2752725" cy="1718268"/>
            <wp:effectExtent l="0" t="0" r="0" b="0"/>
            <wp:docPr id="47" name="Chart 47">
              <a:extLst xmlns:a="http://schemas.openxmlformats.org/drawingml/2006/main">
                <a:ext uri="{FF2B5EF4-FFF2-40B4-BE49-F238E27FC236}">
                  <a16:creationId xmlns:a16="http://schemas.microsoft.com/office/drawing/2014/main" id="{72813F51-EC85-4E9A-8E46-F32DA59EC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F284C7" w14:textId="20C69C79" w:rsidR="0023143C" w:rsidRPr="0023143C" w:rsidRDefault="006F3D82" w:rsidP="001B186B">
      <w:pPr>
        <w:pStyle w:val="Caption"/>
        <w:keepNext w:val="0"/>
      </w:pPr>
      <w:r w:rsidRPr="0064424F">
        <w:t>Sursa: Date puse la dispozi</w:t>
      </w:r>
      <w:r w:rsidR="0023143C">
        <w:t>ț</w:t>
      </w:r>
      <w:r w:rsidRPr="0064424F">
        <w:t>ie de ANFP (1 ianuarie 2024)</w:t>
      </w:r>
    </w:p>
    <w:p w14:paraId="18EDC28D" w14:textId="2A49E826" w:rsidR="006F3D82" w:rsidRDefault="006F3D82" w:rsidP="006F3D82">
      <w:r>
        <w:t xml:space="preserve">Observam că </w:t>
      </w:r>
      <w:r w:rsidRPr="00A30856">
        <w:rPr>
          <w:b/>
          <w:bCs/>
        </w:rPr>
        <w:t xml:space="preserve">există compartimente </w:t>
      </w:r>
      <w:r>
        <w:rPr>
          <w:b/>
          <w:bCs/>
        </w:rPr>
        <w:t>care</w:t>
      </w:r>
      <w:r w:rsidRPr="00A30856">
        <w:rPr>
          <w:b/>
          <w:bCs/>
        </w:rPr>
        <w:t xml:space="preserve"> îndeplinesc func</w:t>
      </w:r>
      <w:r w:rsidR="0023143C">
        <w:rPr>
          <w:b/>
          <w:bCs/>
        </w:rPr>
        <w:t>ț</w:t>
      </w:r>
      <w:r w:rsidRPr="00A30856">
        <w:rPr>
          <w:b/>
          <w:bCs/>
        </w:rPr>
        <w:t>ii legate de achizi</w:t>
      </w:r>
      <w:r w:rsidR="0023143C">
        <w:rPr>
          <w:b/>
          <w:bCs/>
        </w:rPr>
        <w:t>ț</w:t>
      </w:r>
      <w:r w:rsidRPr="00A30856">
        <w:rPr>
          <w:b/>
          <w:bCs/>
        </w:rPr>
        <w:t>iile publice în care nu există nici un post de consilier achizi</w:t>
      </w:r>
      <w:r w:rsidR="0023143C">
        <w:rPr>
          <w:b/>
          <w:bCs/>
        </w:rPr>
        <w:t>ț</w:t>
      </w:r>
      <w:r w:rsidRPr="00A30856">
        <w:rPr>
          <w:b/>
          <w:bCs/>
        </w:rPr>
        <w:t>ii publice</w:t>
      </w:r>
      <w:r>
        <w:t>, ci doar posturi de consilier, expert sau inspector (ex. compartimente cu denumirea „verificare achizi</w:t>
      </w:r>
      <w:r w:rsidR="0023143C">
        <w:t>ț</w:t>
      </w:r>
      <w:r>
        <w:t>ii”, „documenta</w:t>
      </w:r>
      <w:r w:rsidR="0023143C">
        <w:t>ț</w:t>
      </w:r>
      <w:r>
        <w:t>ii de atribuire contracte de lucrări/produse/servicii”, „coordonare metodologică achizi</w:t>
      </w:r>
      <w:r w:rsidR="0023143C">
        <w:t>ț</w:t>
      </w:r>
      <w:r>
        <w:t>ii publice”). Ca exemplu în acest sens de la nivel central, stau serviciile „Verificare Achizi</w:t>
      </w:r>
      <w:r w:rsidR="0023143C">
        <w:t>ț</w:t>
      </w:r>
      <w:r>
        <w:t>ii”/„Verificare Achizi</w:t>
      </w:r>
      <w:r w:rsidR="0023143C">
        <w:t>ț</w:t>
      </w:r>
      <w:r>
        <w:t>ii Publice”, care deservesc direc</w:t>
      </w:r>
      <w:r w:rsidR="0023143C">
        <w:t>ț</w:t>
      </w:r>
      <w:r>
        <w:t xml:space="preserve">iile responsabile de coordonarea </w:t>
      </w:r>
      <w:r w:rsidR="0023143C">
        <w:t>ș</w:t>
      </w:r>
      <w:r>
        <w:t>i monitorizarea programelor europene din cadrul Ministerului Investi</w:t>
      </w:r>
      <w:r w:rsidR="0023143C">
        <w:t>ț</w:t>
      </w:r>
      <w:r>
        <w:t xml:space="preserve">iilor </w:t>
      </w:r>
      <w:r w:rsidR="0023143C">
        <w:t>ș</w:t>
      </w:r>
      <w:r>
        <w:t>i Proiectelor Europene. Din analiza datelor, constatăm că situa</w:t>
      </w:r>
      <w:r w:rsidR="0023143C">
        <w:t>ț</w:t>
      </w:r>
      <w:r>
        <w:t>ia este mai răspândită la nivel teritorial, cu precădere în cazurile în care departamentul responsabil de achizi</w:t>
      </w:r>
      <w:r w:rsidR="0023143C">
        <w:t>ț</w:t>
      </w:r>
      <w:r>
        <w:t>ii are atribu</w:t>
      </w:r>
      <w:r w:rsidR="0023143C">
        <w:t>ț</w:t>
      </w:r>
      <w:r>
        <w:t xml:space="preserve">ii </w:t>
      </w:r>
      <w:r w:rsidR="0023143C">
        <w:t>ș</w:t>
      </w:r>
      <w:r>
        <w:t>i în alt domeniu func</w:t>
      </w:r>
      <w:r w:rsidR="0023143C">
        <w:t>ț</w:t>
      </w:r>
      <w:r>
        <w:t xml:space="preserve">ional.  </w:t>
      </w:r>
    </w:p>
    <w:p w14:paraId="744D5D89" w14:textId="7D5ED23A" w:rsidR="006F3D82" w:rsidRDefault="006F3D82" w:rsidP="006F3D82">
      <w:r w:rsidRPr="00C16145">
        <w:rPr>
          <w:b/>
          <w:bCs/>
        </w:rPr>
        <w:t>A</w:t>
      </w:r>
      <w:r w:rsidR="0023143C">
        <w:rPr>
          <w:b/>
          <w:bCs/>
        </w:rPr>
        <w:t>ș</w:t>
      </w:r>
      <w:r w:rsidRPr="00C16145">
        <w:rPr>
          <w:b/>
          <w:bCs/>
        </w:rPr>
        <w:t>adar, în cadrul compartimentelor ce îndeplinesc func</w:t>
      </w:r>
      <w:r w:rsidR="0023143C">
        <w:rPr>
          <w:b/>
          <w:bCs/>
        </w:rPr>
        <w:t>ț</w:t>
      </w:r>
      <w:r w:rsidRPr="00C16145">
        <w:rPr>
          <w:b/>
          <w:bCs/>
        </w:rPr>
        <w:t>ii legate de achizi</w:t>
      </w:r>
      <w:r w:rsidR="0023143C">
        <w:rPr>
          <w:b/>
          <w:bCs/>
        </w:rPr>
        <w:t>ț</w:t>
      </w:r>
      <w:r w:rsidRPr="00C16145">
        <w:rPr>
          <w:b/>
          <w:bCs/>
        </w:rPr>
        <w:t>iile publice, este necesară o analiză detaliată a atribu</w:t>
      </w:r>
      <w:r w:rsidR="0023143C">
        <w:rPr>
          <w:b/>
          <w:bCs/>
        </w:rPr>
        <w:t>ț</w:t>
      </w:r>
      <w:r w:rsidRPr="00C16145">
        <w:rPr>
          <w:b/>
          <w:bCs/>
        </w:rPr>
        <w:t xml:space="preserve">iilor consilierilor, inspectorilor </w:t>
      </w:r>
      <w:r w:rsidR="0023143C">
        <w:rPr>
          <w:b/>
          <w:bCs/>
        </w:rPr>
        <w:t>ș</w:t>
      </w:r>
      <w:r w:rsidRPr="00C16145">
        <w:rPr>
          <w:b/>
          <w:bCs/>
        </w:rPr>
        <w:t>i exper</w:t>
      </w:r>
      <w:r w:rsidR="0023143C">
        <w:rPr>
          <w:b/>
          <w:bCs/>
        </w:rPr>
        <w:t>ț</w:t>
      </w:r>
      <w:r w:rsidRPr="00C16145">
        <w:rPr>
          <w:b/>
          <w:bCs/>
        </w:rPr>
        <w:t>ilor</w:t>
      </w:r>
      <w:r>
        <w:t xml:space="preserve"> ce activează în cadrul acestora, pentru a determina pe de o parte volumul atribu</w:t>
      </w:r>
      <w:r w:rsidR="0023143C">
        <w:t>ț</w:t>
      </w:r>
      <w:r>
        <w:t xml:space="preserve">iilor acestora în domeniu, </w:t>
      </w:r>
      <w:r w:rsidR="0023143C">
        <w:t>ș</w:t>
      </w:r>
      <w:r>
        <w:t xml:space="preserve">i pe de altă parte lor nivelul de specializare </w:t>
      </w:r>
      <w:r w:rsidR="0023143C">
        <w:t>ș</w:t>
      </w:r>
      <w:r>
        <w:t>i modalitatea de utilizare a cadrelor de competen</w:t>
      </w:r>
      <w:r w:rsidR="0023143C">
        <w:t>ț</w:t>
      </w:r>
      <w:r>
        <w:t>ă pentru ace</w:t>
      </w:r>
      <w:r w:rsidR="0023143C">
        <w:t>ș</w:t>
      </w:r>
      <w:r>
        <w:t xml:space="preserve">tia.  </w:t>
      </w:r>
    </w:p>
    <w:p w14:paraId="570A3818" w14:textId="5B63C4F5" w:rsidR="006F3D82" w:rsidRDefault="006F3D82" w:rsidP="006F3D82">
      <w:r>
        <w:t>În continuare, vom analiza o serie de fi</w:t>
      </w:r>
      <w:r w:rsidR="0023143C">
        <w:t>ș</w:t>
      </w:r>
      <w:r>
        <w:t>e de post aferente atât posturilor de consilier achizi</w:t>
      </w:r>
      <w:r w:rsidR="0023143C">
        <w:t>ț</w:t>
      </w:r>
      <w:r>
        <w:t xml:space="preserve">ii publice, cât </w:t>
      </w:r>
      <w:r w:rsidR="0023143C">
        <w:t>ș</w:t>
      </w:r>
      <w:r>
        <w:t xml:space="preserve">i de consilier, expert, </w:t>
      </w:r>
      <w:r w:rsidR="0023143C">
        <w:t>ș</w:t>
      </w:r>
      <w:r>
        <w:t>i inspector în departamente cu func</w:t>
      </w:r>
      <w:r w:rsidR="0023143C">
        <w:t>ț</w:t>
      </w:r>
      <w:r>
        <w:t>ii în domeniul achizi</w:t>
      </w:r>
      <w:r w:rsidR="0023143C">
        <w:t>ț</w:t>
      </w:r>
      <w:r>
        <w:t xml:space="preserve">iilor, </w:t>
      </w:r>
      <w:r w:rsidR="0023143C">
        <w:t>ș</w:t>
      </w:r>
      <w:r>
        <w:t>i le vom compara cu cele aferente consilierilor, exper</w:t>
      </w:r>
      <w:r w:rsidR="0023143C">
        <w:t>ț</w:t>
      </w:r>
      <w:r>
        <w:t xml:space="preserve">ilor </w:t>
      </w:r>
      <w:r w:rsidR="0023143C">
        <w:t>ș</w:t>
      </w:r>
      <w:r>
        <w:t>i inspectorilor din alte domenii func</w:t>
      </w:r>
      <w:r w:rsidR="0023143C">
        <w:t>ț</w:t>
      </w:r>
      <w:r>
        <w:t xml:space="preserve">ionale, pentru a identifica similitudinile </w:t>
      </w:r>
      <w:r w:rsidR="0023143C">
        <w:t>ș</w:t>
      </w:r>
      <w:r>
        <w:t>i diferen</w:t>
      </w:r>
      <w:r w:rsidR="0023143C">
        <w:t>ț</w:t>
      </w:r>
      <w:r>
        <w:t>ele dintre atribu</w:t>
      </w:r>
      <w:r w:rsidR="0023143C">
        <w:t>ț</w:t>
      </w:r>
      <w:r>
        <w:t xml:space="preserve">iile acestora. </w:t>
      </w:r>
    </w:p>
    <w:p w14:paraId="1201A078" w14:textId="3A2A5819" w:rsidR="000E51B9" w:rsidRDefault="000E51B9" w:rsidP="000E51B9">
      <w:pPr>
        <w:pStyle w:val="Caption"/>
      </w:pPr>
      <w:r>
        <w:t xml:space="preserve">Tabel </w:t>
      </w:r>
      <w:r>
        <w:fldChar w:fldCharType="begin"/>
      </w:r>
      <w:r>
        <w:instrText xml:space="preserve"> SEQ Tabel \* ARABIC </w:instrText>
      </w:r>
      <w:r w:rsidR="007D2DC1">
        <w:fldChar w:fldCharType="separate"/>
      </w:r>
      <w:r>
        <w:fldChar w:fldCharType="end"/>
      </w:r>
      <w:r>
        <w:t xml:space="preserve">. </w:t>
      </w:r>
      <w:r w:rsidR="009F71BC">
        <w:t xml:space="preserve">Posturile pentru care au fost analizate atribuțiile prin fișele de post </w:t>
      </w:r>
    </w:p>
    <w:tbl>
      <w:tblPr>
        <w:tblStyle w:val="PlainTable1"/>
        <w:tblW w:w="8983" w:type="dxa"/>
        <w:tblLook w:val="04A0" w:firstRow="1" w:lastRow="0" w:firstColumn="1" w:lastColumn="0" w:noHBand="0" w:noVBand="1"/>
      </w:tblPr>
      <w:tblGrid>
        <w:gridCol w:w="471"/>
        <w:gridCol w:w="4654"/>
        <w:gridCol w:w="1579"/>
        <w:gridCol w:w="1141"/>
        <w:gridCol w:w="1138"/>
      </w:tblGrid>
      <w:tr w:rsidR="006F3D82" w:rsidRPr="000E51B9" w14:paraId="34795031" w14:textId="77777777" w:rsidTr="00231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shd w:val="clear" w:color="auto" w:fill="FFE600"/>
          </w:tcPr>
          <w:p w14:paraId="3E16DD24" w14:textId="77777777" w:rsidR="006F3D82" w:rsidRPr="004912AF" w:rsidRDefault="006F3D82" w:rsidP="000E51B9">
            <w:pPr>
              <w:spacing w:before="0" w:after="0"/>
              <w:rPr>
                <w:rFonts w:cs="Times New Roman"/>
                <w:color w:val="000000"/>
                <w:sz w:val="18"/>
                <w:szCs w:val="18"/>
              </w:rPr>
            </w:pPr>
            <w:r w:rsidRPr="004912AF">
              <w:rPr>
                <w:rFonts w:cs="Times New Roman"/>
                <w:color w:val="000000"/>
                <w:sz w:val="18"/>
                <w:szCs w:val="18"/>
              </w:rPr>
              <w:t>Nr.</w:t>
            </w:r>
          </w:p>
        </w:tc>
        <w:tc>
          <w:tcPr>
            <w:tcW w:w="4654" w:type="dxa"/>
            <w:shd w:val="clear" w:color="auto" w:fill="FFE600"/>
            <w:vAlign w:val="bottom"/>
          </w:tcPr>
          <w:p w14:paraId="0E2E818D" w14:textId="02B7AA61" w:rsidR="006F3D82" w:rsidRPr="004912AF" w:rsidRDefault="006F3D82" w:rsidP="000E51B9">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4912AF">
              <w:rPr>
                <w:rFonts w:cs="Times New Roman"/>
                <w:color w:val="000000"/>
                <w:sz w:val="18"/>
                <w:szCs w:val="18"/>
              </w:rPr>
              <w:t>Institu</w:t>
            </w:r>
            <w:r w:rsidR="0023143C" w:rsidRPr="004912AF">
              <w:rPr>
                <w:rFonts w:cs="Times New Roman"/>
                <w:color w:val="000000"/>
                <w:sz w:val="18"/>
                <w:szCs w:val="18"/>
              </w:rPr>
              <w:t>ț</w:t>
            </w:r>
            <w:r w:rsidRPr="004912AF">
              <w:rPr>
                <w:rFonts w:cs="Times New Roman"/>
                <w:color w:val="000000"/>
                <w:sz w:val="18"/>
                <w:szCs w:val="18"/>
              </w:rPr>
              <w:t>ia</w:t>
            </w:r>
          </w:p>
        </w:tc>
        <w:tc>
          <w:tcPr>
            <w:tcW w:w="1579" w:type="dxa"/>
            <w:shd w:val="clear" w:color="auto" w:fill="FFE600"/>
            <w:vAlign w:val="bottom"/>
          </w:tcPr>
          <w:p w14:paraId="292CBF0A" w14:textId="77777777" w:rsidR="006F3D82" w:rsidRPr="004912AF" w:rsidRDefault="006F3D82" w:rsidP="000E51B9">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4912AF">
              <w:rPr>
                <w:rFonts w:cs="Times New Roman"/>
                <w:color w:val="000000"/>
                <w:sz w:val="18"/>
                <w:szCs w:val="18"/>
              </w:rPr>
              <w:t>Compartimentul</w:t>
            </w:r>
          </w:p>
        </w:tc>
        <w:tc>
          <w:tcPr>
            <w:tcW w:w="1141" w:type="dxa"/>
            <w:shd w:val="clear" w:color="auto" w:fill="FFE600"/>
            <w:vAlign w:val="bottom"/>
          </w:tcPr>
          <w:p w14:paraId="34A99AAE" w14:textId="12466627" w:rsidR="006F3D82" w:rsidRPr="004912AF" w:rsidRDefault="006F3D82" w:rsidP="000E51B9">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4912AF">
              <w:rPr>
                <w:rFonts w:cs="Times New Roman"/>
                <w:color w:val="000000"/>
                <w:sz w:val="18"/>
                <w:szCs w:val="18"/>
              </w:rPr>
              <w:t>Func</w:t>
            </w:r>
            <w:r w:rsidR="0023143C" w:rsidRPr="004912AF">
              <w:rPr>
                <w:rFonts w:cs="Times New Roman"/>
                <w:color w:val="000000"/>
                <w:sz w:val="18"/>
                <w:szCs w:val="18"/>
              </w:rPr>
              <w:t>ț</w:t>
            </w:r>
            <w:r w:rsidRPr="004912AF">
              <w:rPr>
                <w:rFonts w:cs="Times New Roman"/>
                <w:color w:val="000000"/>
                <w:sz w:val="18"/>
                <w:szCs w:val="18"/>
              </w:rPr>
              <w:t>ia</w:t>
            </w:r>
          </w:p>
        </w:tc>
        <w:tc>
          <w:tcPr>
            <w:tcW w:w="1138" w:type="dxa"/>
            <w:shd w:val="clear" w:color="auto" w:fill="FFE600"/>
            <w:vAlign w:val="bottom"/>
          </w:tcPr>
          <w:p w14:paraId="699FD9F4" w14:textId="77777777" w:rsidR="006F3D82" w:rsidRPr="004912AF" w:rsidRDefault="006F3D82" w:rsidP="000E51B9">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4912AF">
              <w:rPr>
                <w:rFonts w:cs="Times New Roman"/>
                <w:color w:val="000000"/>
                <w:sz w:val="18"/>
                <w:szCs w:val="18"/>
              </w:rPr>
              <w:t>Gradul</w:t>
            </w:r>
          </w:p>
        </w:tc>
      </w:tr>
      <w:tr w:rsidR="006F3D82" w:rsidRPr="000E51B9" w14:paraId="3D629DBB" w14:textId="77777777" w:rsidTr="0023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2D062684" w14:textId="77777777" w:rsidR="006F3D82" w:rsidRPr="000E51B9" w:rsidRDefault="006F3D82" w:rsidP="000E51B9">
            <w:pPr>
              <w:spacing w:before="0" w:after="0"/>
              <w:rPr>
                <w:rFonts w:cs="Times New Roman"/>
                <w:color w:val="000000"/>
                <w:sz w:val="18"/>
                <w:szCs w:val="18"/>
              </w:rPr>
            </w:pPr>
            <w:r w:rsidRPr="000E51B9">
              <w:rPr>
                <w:rFonts w:cs="Times New Roman"/>
                <w:color w:val="000000"/>
                <w:sz w:val="18"/>
                <w:szCs w:val="18"/>
              </w:rPr>
              <w:t>1</w:t>
            </w:r>
          </w:p>
        </w:tc>
        <w:tc>
          <w:tcPr>
            <w:tcW w:w="4654" w:type="dxa"/>
            <w:vAlign w:val="bottom"/>
          </w:tcPr>
          <w:p w14:paraId="60007110" w14:textId="7C696635"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Ministerul Investi</w:t>
            </w:r>
            <w:r w:rsidR="0023143C">
              <w:rPr>
                <w:rFonts w:cs="Times New Roman"/>
                <w:color w:val="000000"/>
                <w:sz w:val="18"/>
                <w:szCs w:val="18"/>
              </w:rPr>
              <w:t>ț</w:t>
            </w:r>
            <w:r w:rsidRPr="000E51B9">
              <w:rPr>
                <w:rFonts w:cs="Times New Roman"/>
                <w:color w:val="000000"/>
                <w:sz w:val="18"/>
                <w:szCs w:val="18"/>
              </w:rPr>
              <w:t xml:space="preserve">iilor </w:t>
            </w:r>
            <w:r w:rsidR="0023143C">
              <w:rPr>
                <w:rFonts w:cs="Times New Roman"/>
                <w:color w:val="000000"/>
                <w:sz w:val="18"/>
                <w:szCs w:val="18"/>
              </w:rPr>
              <w:t>ș</w:t>
            </w:r>
            <w:r w:rsidRPr="000E51B9">
              <w:rPr>
                <w:rFonts w:cs="Times New Roman"/>
                <w:color w:val="000000"/>
                <w:sz w:val="18"/>
                <w:szCs w:val="18"/>
              </w:rPr>
              <w:t xml:space="preserve">i Proiectelor Europene – </w:t>
            </w:r>
          </w:p>
          <w:p w14:paraId="0BFE6E39" w14:textId="24DFD0A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Direc</w:t>
            </w:r>
            <w:r w:rsidR="0023143C">
              <w:rPr>
                <w:rFonts w:cs="Times New Roman"/>
                <w:color w:val="000000"/>
                <w:sz w:val="18"/>
                <w:szCs w:val="18"/>
              </w:rPr>
              <w:t>ț</w:t>
            </w:r>
            <w:r w:rsidRPr="000E51B9">
              <w:rPr>
                <w:rFonts w:cs="Times New Roman"/>
                <w:color w:val="000000"/>
                <w:sz w:val="18"/>
                <w:szCs w:val="18"/>
              </w:rPr>
              <w:t>ia Generală Achizi</w:t>
            </w:r>
            <w:r w:rsidR="0023143C">
              <w:rPr>
                <w:rFonts w:cs="Times New Roman"/>
                <w:color w:val="000000"/>
                <w:sz w:val="18"/>
                <w:szCs w:val="18"/>
              </w:rPr>
              <w:t>ț</w:t>
            </w:r>
            <w:r w:rsidRPr="000E51B9">
              <w:rPr>
                <w:rFonts w:cs="Times New Roman"/>
                <w:color w:val="000000"/>
                <w:sz w:val="18"/>
                <w:szCs w:val="18"/>
              </w:rPr>
              <w:t xml:space="preserve">ii Publice </w:t>
            </w:r>
            <w:r w:rsidR="0023143C">
              <w:rPr>
                <w:rFonts w:cs="Times New Roman"/>
                <w:color w:val="000000"/>
                <w:sz w:val="18"/>
                <w:szCs w:val="18"/>
              </w:rPr>
              <w:t>ș</w:t>
            </w:r>
            <w:r w:rsidRPr="000E51B9">
              <w:rPr>
                <w:rFonts w:cs="Times New Roman"/>
                <w:color w:val="000000"/>
                <w:sz w:val="18"/>
                <w:szCs w:val="18"/>
              </w:rPr>
              <w:t xml:space="preserve">i Servicii Intern, </w:t>
            </w:r>
          </w:p>
          <w:p w14:paraId="3AD73A67" w14:textId="7A48F6A3"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E51B9">
              <w:rPr>
                <w:rFonts w:cs="Times New Roman"/>
                <w:color w:val="000000"/>
                <w:sz w:val="18"/>
                <w:szCs w:val="18"/>
              </w:rPr>
              <w:t>Direc</w:t>
            </w:r>
            <w:r w:rsidR="0023143C">
              <w:rPr>
                <w:rFonts w:cs="Times New Roman"/>
                <w:color w:val="000000"/>
                <w:sz w:val="18"/>
                <w:szCs w:val="18"/>
              </w:rPr>
              <w:t>ț</w:t>
            </w:r>
            <w:r w:rsidRPr="000E51B9">
              <w:rPr>
                <w:rFonts w:cs="Times New Roman"/>
                <w:color w:val="000000"/>
                <w:sz w:val="18"/>
                <w:szCs w:val="18"/>
              </w:rPr>
              <w:t>ia Achizi</w:t>
            </w:r>
            <w:r w:rsidR="0023143C">
              <w:rPr>
                <w:rFonts w:cs="Times New Roman"/>
                <w:color w:val="000000"/>
                <w:sz w:val="18"/>
                <w:szCs w:val="18"/>
              </w:rPr>
              <w:t>ț</w:t>
            </w:r>
            <w:r w:rsidRPr="000E51B9">
              <w:rPr>
                <w:rFonts w:cs="Times New Roman"/>
                <w:color w:val="000000"/>
                <w:sz w:val="18"/>
                <w:szCs w:val="18"/>
              </w:rPr>
              <w:t>ii Publice</w:t>
            </w:r>
          </w:p>
        </w:tc>
        <w:tc>
          <w:tcPr>
            <w:tcW w:w="1579" w:type="dxa"/>
            <w:vAlign w:val="bottom"/>
          </w:tcPr>
          <w:p w14:paraId="6DE85602"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Serviciul </w:t>
            </w:r>
          </w:p>
          <w:p w14:paraId="05388DB5" w14:textId="6E29F7E1"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Achizi</w:t>
            </w:r>
            <w:r w:rsidR="0023143C">
              <w:rPr>
                <w:rFonts w:cs="Times New Roman"/>
                <w:color w:val="000000"/>
                <w:sz w:val="18"/>
                <w:szCs w:val="18"/>
              </w:rPr>
              <w:t>ț</w:t>
            </w:r>
            <w:r w:rsidRPr="000E51B9">
              <w:rPr>
                <w:rFonts w:cs="Times New Roman"/>
                <w:color w:val="000000"/>
                <w:sz w:val="18"/>
                <w:szCs w:val="18"/>
              </w:rPr>
              <w:t xml:space="preserve">ii </w:t>
            </w:r>
          </w:p>
          <w:p w14:paraId="65A0F959"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E51B9">
              <w:rPr>
                <w:rFonts w:cs="Times New Roman"/>
                <w:color w:val="000000"/>
                <w:sz w:val="18"/>
                <w:szCs w:val="18"/>
              </w:rPr>
              <w:t>Publice</w:t>
            </w:r>
          </w:p>
        </w:tc>
        <w:tc>
          <w:tcPr>
            <w:tcW w:w="1141" w:type="dxa"/>
            <w:vAlign w:val="center"/>
          </w:tcPr>
          <w:p w14:paraId="6B8AA5B1" w14:textId="29A4E723"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E51B9">
              <w:rPr>
                <w:rFonts w:cs="Times New Roman"/>
                <w:color w:val="000000"/>
                <w:sz w:val="18"/>
                <w:szCs w:val="18"/>
              </w:rPr>
              <w:t>Consilier achizi</w:t>
            </w:r>
            <w:r w:rsidR="0023143C">
              <w:rPr>
                <w:rFonts w:cs="Times New Roman"/>
                <w:color w:val="000000"/>
                <w:sz w:val="18"/>
                <w:szCs w:val="18"/>
              </w:rPr>
              <w:t>ț</w:t>
            </w:r>
            <w:r w:rsidRPr="000E51B9">
              <w:rPr>
                <w:rFonts w:cs="Times New Roman"/>
                <w:color w:val="000000"/>
                <w:sz w:val="18"/>
                <w:szCs w:val="18"/>
              </w:rPr>
              <w:t>ii publice</w:t>
            </w:r>
          </w:p>
        </w:tc>
        <w:tc>
          <w:tcPr>
            <w:tcW w:w="1138" w:type="dxa"/>
            <w:vAlign w:val="center"/>
          </w:tcPr>
          <w:p w14:paraId="410379C0"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E51B9">
              <w:rPr>
                <w:rFonts w:cs="Times New Roman"/>
                <w:color w:val="000000"/>
                <w:sz w:val="18"/>
                <w:szCs w:val="18"/>
              </w:rPr>
              <w:t>Superior</w:t>
            </w:r>
          </w:p>
        </w:tc>
      </w:tr>
      <w:tr w:rsidR="006F3D82" w:rsidRPr="000E51B9" w14:paraId="67D0B69C" w14:textId="77777777" w:rsidTr="0023143C">
        <w:tc>
          <w:tcPr>
            <w:cnfStyle w:val="001000000000" w:firstRow="0" w:lastRow="0" w:firstColumn="1" w:lastColumn="0" w:oddVBand="0" w:evenVBand="0" w:oddHBand="0" w:evenHBand="0" w:firstRowFirstColumn="0" w:firstRowLastColumn="0" w:lastRowFirstColumn="0" w:lastRowLastColumn="0"/>
            <w:tcW w:w="471" w:type="dxa"/>
          </w:tcPr>
          <w:p w14:paraId="0B49E6C1" w14:textId="77777777" w:rsidR="006F3D82" w:rsidRPr="000E51B9" w:rsidRDefault="006F3D82" w:rsidP="000E51B9">
            <w:pPr>
              <w:spacing w:before="0" w:after="0"/>
              <w:rPr>
                <w:rFonts w:cs="Times New Roman"/>
                <w:color w:val="000000"/>
                <w:sz w:val="18"/>
                <w:szCs w:val="18"/>
              </w:rPr>
            </w:pPr>
            <w:r w:rsidRPr="000E51B9">
              <w:rPr>
                <w:rFonts w:cs="Times New Roman"/>
                <w:color w:val="000000"/>
                <w:sz w:val="18"/>
                <w:szCs w:val="18"/>
              </w:rPr>
              <w:t>2</w:t>
            </w:r>
          </w:p>
        </w:tc>
        <w:tc>
          <w:tcPr>
            <w:tcW w:w="4654" w:type="dxa"/>
            <w:vAlign w:val="bottom"/>
          </w:tcPr>
          <w:p w14:paraId="2D262918" w14:textId="7350EC3B"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Ministerul Economiei, Antreprenoriatului </w:t>
            </w:r>
            <w:r w:rsidR="0023143C">
              <w:rPr>
                <w:rFonts w:cs="Times New Roman"/>
                <w:color w:val="000000"/>
                <w:sz w:val="18"/>
                <w:szCs w:val="18"/>
              </w:rPr>
              <w:t>ș</w:t>
            </w:r>
            <w:r w:rsidRPr="000E51B9">
              <w:rPr>
                <w:rFonts w:cs="Times New Roman"/>
                <w:color w:val="000000"/>
                <w:sz w:val="18"/>
                <w:szCs w:val="18"/>
              </w:rPr>
              <w:t>i Turismului,</w:t>
            </w:r>
          </w:p>
          <w:p w14:paraId="2C03534A" w14:textId="08C45401"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sz w:val="18"/>
                <w:szCs w:val="18"/>
              </w:rPr>
              <w:t>Direc</w:t>
            </w:r>
            <w:r w:rsidR="0023143C">
              <w:rPr>
                <w:rFonts w:cs="Times New Roman"/>
                <w:sz w:val="18"/>
                <w:szCs w:val="18"/>
              </w:rPr>
              <w:t>ț</w:t>
            </w:r>
            <w:r w:rsidRPr="000E51B9">
              <w:rPr>
                <w:rFonts w:cs="Times New Roman"/>
                <w:sz w:val="18"/>
                <w:szCs w:val="18"/>
              </w:rPr>
              <w:t>ia Generală Achizi</w:t>
            </w:r>
            <w:r w:rsidR="0023143C">
              <w:rPr>
                <w:rFonts w:cs="Times New Roman"/>
                <w:sz w:val="18"/>
                <w:szCs w:val="18"/>
              </w:rPr>
              <w:t>ț</w:t>
            </w:r>
            <w:r w:rsidRPr="000E51B9">
              <w:rPr>
                <w:rFonts w:cs="Times New Roman"/>
                <w:sz w:val="18"/>
                <w:szCs w:val="18"/>
              </w:rPr>
              <w:t>ii Publice, Investi</w:t>
            </w:r>
            <w:r w:rsidR="0023143C">
              <w:rPr>
                <w:rFonts w:cs="Times New Roman"/>
                <w:sz w:val="18"/>
                <w:szCs w:val="18"/>
              </w:rPr>
              <w:t>ț</w:t>
            </w:r>
            <w:r w:rsidRPr="000E51B9">
              <w:rPr>
                <w:rFonts w:cs="Times New Roman"/>
                <w:sz w:val="18"/>
                <w:szCs w:val="18"/>
              </w:rPr>
              <w:t xml:space="preserve">ii </w:t>
            </w:r>
            <w:r w:rsidR="0023143C">
              <w:rPr>
                <w:rFonts w:cs="Times New Roman"/>
                <w:sz w:val="18"/>
                <w:szCs w:val="18"/>
              </w:rPr>
              <w:t>ș</w:t>
            </w:r>
            <w:r w:rsidRPr="000E51B9">
              <w:rPr>
                <w:rFonts w:cs="Times New Roman"/>
                <w:sz w:val="18"/>
                <w:szCs w:val="18"/>
              </w:rPr>
              <w:t>i Administrativ</w:t>
            </w:r>
          </w:p>
          <w:p w14:paraId="169F01FF" w14:textId="59966E7B"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sz w:val="18"/>
                <w:szCs w:val="18"/>
              </w:rPr>
              <w:t>Direc</w:t>
            </w:r>
            <w:r w:rsidR="0023143C">
              <w:rPr>
                <w:rFonts w:cs="Times New Roman"/>
                <w:sz w:val="18"/>
                <w:szCs w:val="18"/>
              </w:rPr>
              <w:t>ț</w:t>
            </w:r>
            <w:r w:rsidRPr="000E51B9">
              <w:rPr>
                <w:rFonts w:cs="Times New Roman"/>
                <w:sz w:val="18"/>
                <w:szCs w:val="18"/>
              </w:rPr>
              <w:t>ia Investi</w:t>
            </w:r>
            <w:r w:rsidR="0023143C">
              <w:rPr>
                <w:rFonts w:cs="Times New Roman"/>
                <w:sz w:val="18"/>
                <w:szCs w:val="18"/>
              </w:rPr>
              <w:t>ț</w:t>
            </w:r>
            <w:r w:rsidRPr="000E51B9">
              <w:rPr>
                <w:rFonts w:cs="Times New Roman"/>
                <w:sz w:val="18"/>
                <w:szCs w:val="18"/>
              </w:rPr>
              <w:t xml:space="preserve">ii, Servicii Interne </w:t>
            </w:r>
            <w:r w:rsidR="0023143C">
              <w:rPr>
                <w:rFonts w:cs="Times New Roman"/>
                <w:sz w:val="18"/>
                <w:szCs w:val="18"/>
              </w:rPr>
              <w:t>ș</w:t>
            </w:r>
            <w:r w:rsidRPr="000E51B9">
              <w:rPr>
                <w:rFonts w:cs="Times New Roman"/>
                <w:sz w:val="18"/>
                <w:szCs w:val="18"/>
              </w:rPr>
              <w:t>i Achizi</w:t>
            </w:r>
            <w:r w:rsidR="0023143C">
              <w:rPr>
                <w:rFonts w:cs="Times New Roman"/>
                <w:sz w:val="18"/>
                <w:szCs w:val="18"/>
              </w:rPr>
              <w:t>ț</w:t>
            </w:r>
            <w:r w:rsidRPr="000E51B9">
              <w:rPr>
                <w:rFonts w:cs="Times New Roman"/>
                <w:sz w:val="18"/>
                <w:szCs w:val="18"/>
              </w:rPr>
              <w:t>ii Publice</w:t>
            </w:r>
          </w:p>
        </w:tc>
        <w:tc>
          <w:tcPr>
            <w:tcW w:w="1579" w:type="dxa"/>
            <w:vAlign w:val="bottom"/>
          </w:tcPr>
          <w:p w14:paraId="6D1C4B62"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Serviciul </w:t>
            </w:r>
          </w:p>
          <w:p w14:paraId="7184CDD5" w14:textId="72588DE9"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Achizi</w:t>
            </w:r>
            <w:r w:rsidR="0023143C">
              <w:rPr>
                <w:rFonts w:cs="Times New Roman"/>
                <w:color w:val="000000"/>
                <w:sz w:val="18"/>
                <w:szCs w:val="18"/>
              </w:rPr>
              <w:t>ț</w:t>
            </w:r>
            <w:r w:rsidRPr="000E51B9">
              <w:rPr>
                <w:rFonts w:cs="Times New Roman"/>
                <w:color w:val="000000"/>
                <w:sz w:val="18"/>
                <w:szCs w:val="18"/>
              </w:rPr>
              <w:t xml:space="preserve">ii </w:t>
            </w:r>
          </w:p>
          <w:p w14:paraId="0ED95F7D"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color w:val="000000"/>
                <w:sz w:val="18"/>
                <w:szCs w:val="18"/>
              </w:rPr>
              <w:t>Publice</w:t>
            </w:r>
          </w:p>
        </w:tc>
        <w:tc>
          <w:tcPr>
            <w:tcW w:w="1141" w:type="dxa"/>
            <w:vAlign w:val="center"/>
          </w:tcPr>
          <w:p w14:paraId="443102AB"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color w:val="000000"/>
                <w:sz w:val="18"/>
                <w:szCs w:val="18"/>
              </w:rPr>
              <w:t>Consilier</w:t>
            </w:r>
          </w:p>
        </w:tc>
        <w:tc>
          <w:tcPr>
            <w:tcW w:w="1138" w:type="dxa"/>
            <w:vAlign w:val="center"/>
          </w:tcPr>
          <w:p w14:paraId="2740462B"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color w:val="000000"/>
                <w:sz w:val="18"/>
                <w:szCs w:val="18"/>
              </w:rPr>
              <w:t>Principal</w:t>
            </w:r>
          </w:p>
        </w:tc>
      </w:tr>
      <w:tr w:rsidR="006F3D82" w:rsidRPr="000E51B9" w14:paraId="3B2DA060" w14:textId="77777777" w:rsidTr="0023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4CFA7A74" w14:textId="77777777" w:rsidR="006F3D82" w:rsidRPr="000E51B9" w:rsidRDefault="006F3D82" w:rsidP="000E51B9">
            <w:pPr>
              <w:spacing w:before="0" w:after="0"/>
              <w:rPr>
                <w:rFonts w:cs="Times New Roman"/>
                <w:color w:val="000000"/>
                <w:sz w:val="18"/>
                <w:szCs w:val="18"/>
              </w:rPr>
            </w:pPr>
            <w:r w:rsidRPr="000E51B9">
              <w:rPr>
                <w:rFonts w:cs="Times New Roman"/>
                <w:color w:val="000000"/>
                <w:sz w:val="18"/>
                <w:szCs w:val="18"/>
              </w:rPr>
              <w:t>3</w:t>
            </w:r>
          </w:p>
        </w:tc>
        <w:tc>
          <w:tcPr>
            <w:tcW w:w="4654" w:type="dxa"/>
            <w:vAlign w:val="bottom"/>
          </w:tcPr>
          <w:p w14:paraId="403890AD" w14:textId="1679FE93"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Ministerul Economiei, Antreprenoriatului </w:t>
            </w:r>
            <w:r w:rsidR="0023143C">
              <w:rPr>
                <w:rFonts w:cs="Times New Roman"/>
                <w:color w:val="000000"/>
                <w:sz w:val="18"/>
                <w:szCs w:val="18"/>
              </w:rPr>
              <w:t>ș</w:t>
            </w:r>
            <w:r w:rsidRPr="000E51B9">
              <w:rPr>
                <w:rFonts w:cs="Times New Roman"/>
                <w:color w:val="000000"/>
                <w:sz w:val="18"/>
                <w:szCs w:val="18"/>
              </w:rPr>
              <w:t>i Turismului,</w:t>
            </w:r>
          </w:p>
          <w:p w14:paraId="55132333" w14:textId="567D0BFF"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E51B9">
              <w:rPr>
                <w:rFonts w:cs="Times New Roman"/>
                <w:sz w:val="18"/>
                <w:szCs w:val="18"/>
              </w:rPr>
              <w:t>Direc</w:t>
            </w:r>
            <w:r w:rsidR="0023143C">
              <w:rPr>
                <w:rFonts w:cs="Times New Roman"/>
                <w:sz w:val="18"/>
                <w:szCs w:val="18"/>
              </w:rPr>
              <w:t>ț</w:t>
            </w:r>
            <w:r w:rsidRPr="000E51B9">
              <w:rPr>
                <w:rFonts w:cs="Times New Roman"/>
                <w:sz w:val="18"/>
                <w:szCs w:val="18"/>
              </w:rPr>
              <w:t>ia Generală Achizi</w:t>
            </w:r>
            <w:r w:rsidR="0023143C">
              <w:rPr>
                <w:rFonts w:cs="Times New Roman"/>
                <w:sz w:val="18"/>
                <w:szCs w:val="18"/>
              </w:rPr>
              <w:t>ț</w:t>
            </w:r>
            <w:r w:rsidRPr="000E51B9">
              <w:rPr>
                <w:rFonts w:cs="Times New Roman"/>
                <w:sz w:val="18"/>
                <w:szCs w:val="18"/>
              </w:rPr>
              <w:t>ii Publice, Investi</w:t>
            </w:r>
            <w:r w:rsidR="0023143C">
              <w:rPr>
                <w:rFonts w:cs="Times New Roman"/>
                <w:sz w:val="18"/>
                <w:szCs w:val="18"/>
              </w:rPr>
              <w:t>ț</w:t>
            </w:r>
            <w:r w:rsidRPr="000E51B9">
              <w:rPr>
                <w:rFonts w:cs="Times New Roman"/>
                <w:sz w:val="18"/>
                <w:szCs w:val="18"/>
              </w:rPr>
              <w:t xml:space="preserve">ii </w:t>
            </w:r>
            <w:r w:rsidR="0023143C">
              <w:rPr>
                <w:rFonts w:cs="Times New Roman"/>
                <w:sz w:val="18"/>
                <w:szCs w:val="18"/>
              </w:rPr>
              <w:t>ș</w:t>
            </w:r>
            <w:r w:rsidRPr="000E51B9">
              <w:rPr>
                <w:rFonts w:cs="Times New Roman"/>
                <w:sz w:val="18"/>
                <w:szCs w:val="18"/>
              </w:rPr>
              <w:t>i Administrativ</w:t>
            </w:r>
          </w:p>
          <w:p w14:paraId="5A3A3A03" w14:textId="0021C3F2"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sz w:val="18"/>
                <w:szCs w:val="18"/>
              </w:rPr>
              <w:t>Direc</w:t>
            </w:r>
            <w:r w:rsidR="0023143C">
              <w:rPr>
                <w:rFonts w:cs="Times New Roman"/>
                <w:sz w:val="18"/>
                <w:szCs w:val="18"/>
              </w:rPr>
              <w:t>ț</w:t>
            </w:r>
            <w:r w:rsidRPr="000E51B9">
              <w:rPr>
                <w:rFonts w:cs="Times New Roman"/>
                <w:sz w:val="18"/>
                <w:szCs w:val="18"/>
              </w:rPr>
              <w:t>ia Investi</w:t>
            </w:r>
            <w:r w:rsidR="0023143C">
              <w:rPr>
                <w:rFonts w:cs="Times New Roman"/>
                <w:sz w:val="18"/>
                <w:szCs w:val="18"/>
              </w:rPr>
              <w:t>ț</w:t>
            </w:r>
            <w:r w:rsidRPr="000E51B9">
              <w:rPr>
                <w:rFonts w:cs="Times New Roman"/>
                <w:sz w:val="18"/>
                <w:szCs w:val="18"/>
              </w:rPr>
              <w:t xml:space="preserve">ii, Servicii Interne </w:t>
            </w:r>
            <w:r w:rsidR="0023143C">
              <w:rPr>
                <w:rFonts w:cs="Times New Roman"/>
                <w:sz w:val="18"/>
                <w:szCs w:val="18"/>
              </w:rPr>
              <w:t>ș</w:t>
            </w:r>
            <w:r w:rsidRPr="000E51B9">
              <w:rPr>
                <w:rFonts w:cs="Times New Roman"/>
                <w:sz w:val="18"/>
                <w:szCs w:val="18"/>
              </w:rPr>
              <w:t>i Achizi</w:t>
            </w:r>
            <w:r w:rsidR="0023143C">
              <w:rPr>
                <w:rFonts w:cs="Times New Roman"/>
                <w:sz w:val="18"/>
                <w:szCs w:val="18"/>
              </w:rPr>
              <w:t>ț</w:t>
            </w:r>
            <w:r w:rsidRPr="000E51B9">
              <w:rPr>
                <w:rFonts w:cs="Times New Roman"/>
                <w:sz w:val="18"/>
                <w:szCs w:val="18"/>
              </w:rPr>
              <w:t>ii Publice</w:t>
            </w:r>
          </w:p>
        </w:tc>
        <w:tc>
          <w:tcPr>
            <w:tcW w:w="1579" w:type="dxa"/>
            <w:vAlign w:val="bottom"/>
          </w:tcPr>
          <w:p w14:paraId="06D060CE"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Serviciul </w:t>
            </w:r>
          </w:p>
          <w:p w14:paraId="031E7EE7" w14:textId="25B9A3DA"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Achizi</w:t>
            </w:r>
            <w:r w:rsidR="0023143C">
              <w:rPr>
                <w:rFonts w:cs="Times New Roman"/>
                <w:color w:val="000000"/>
                <w:sz w:val="18"/>
                <w:szCs w:val="18"/>
              </w:rPr>
              <w:t>ț</w:t>
            </w:r>
            <w:r w:rsidRPr="000E51B9">
              <w:rPr>
                <w:rFonts w:cs="Times New Roman"/>
                <w:color w:val="000000"/>
                <w:sz w:val="18"/>
                <w:szCs w:val="18"/>
              </w:rPr>
              <w:t xml:space="preserve">ii </w:t>
            </w:r>
          </w:p>
          <w:p w14:paraId="43F72302"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Publice</w:t>
            </w:r>
          </w:p>
        </w:tc>
        <w:tc>
          <w:tcPr>
            <w:tcW w:w="1141" w:type="dxa"/>
            <w:vAlign w:val="center"/>
          </w:tcPr>
          <w:p w14:paraId="7B06DB51" w14:textId="054DD85E"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Consilier Achizi</w:t>
            </w:r>
            <w:r w:rsidR="0023143C">
              <w:rPr>
                <w:rFonts w:cs="Times New Roman"/>
                <w:color w:val="000000"/>
                <w:sz w:val="18"/>
                <w:szCs w:val="18"/>
              </w:rPr>
              <w:t>ț</w:t>
            </w:r>
            <w:r w:rsidRPr="000E51B9">
              <w:rPr>
                <w:rFonts w:cs="Times New Roman"/>
                <w:color w:val="000000"/>
                <w:sz w:val="18"/>
                <w:szCs w:val="18"/>
              </w:rPr>
              <w:t>ii Publice</w:t>
            </w:r>
          </w:p>
        </w:tc>
        <w:tc>
          <w:tcPr>
            <w:tcW w:w="1138" w:type="dxa"/>
            <w:vAlign w:val="center"/>
          </w:tcPr>
          <w:p w14:paraId="5118B03B" w14:textId="77777777" w:rsidR="006F3D82" w:rsidRPr="000E51B9" w:rsidRDefault="006F3D82" w:rsidP="000E51B9">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Superior</w:t>
            </w:r>
          </w:p>
        </w:tc>
      </w:tr>
      <w:tr w:rsidR="006F3D82" w:rsidRPr="000E51B9" w14:paraId="683E546E" w14:textId="77777777" w:rsidTr="0023143C">
        <w:tc>
          <w:tcPr>
            <w:cnfStyle w:val="001000000000" w:firstRow="0" w:lastRow="0" w:firstColumn="1" w:lastColumn="0" w:oddVBand="0" w:evenVBand="0" w:oddHBand="0" w:evenHBand="0" w:firstRowFirstColumn="0" w:firstRowLastColumn="0" w:lastRowFirstColumn="0" w:lastRowLastColumn="0"/>
            <w:tcW w:w="471" w:type="dxa"/>
          </w:tcPr>
          <w:p w14:paraId="606E4DA7" w14:textId="77777777" w:rsidR="006F3D82" w:rsidRPr="000E51B9" w:rsidRDefault="006F3D82" w:rsidP="000E51B9">
            <w:pPr>
              <w:spacing w:before="0" w:after="0"/>
              <w:rPr>
                <w:rFonts w:cs="Times New Roman"/>
                <w:color w:val="000000"/>
                <w:sz w:val="18"/>
                <w:szCs w:val="18"/>
              </w:rPr>
            </w:pPr>
            <w:r w:rsidRPr="000E51B9">
              <w:rPr>
                <w:rFonts w:cs="Times New Roman"/>
                <w:color w:val="000000"/>
                <w:sz w:val="18"/>
                <w:szCs w:val="18"/>
              </w:rPr>
              <w:t>5</w:t>
            </w:r>
          </w:p>
        </w:tc>
        <w:tc>
          <w:tcPr>
            <w:tcW w:w="4654" w:type="dxa"/>
          </w:tcPr>
          <w:p w14:paraId="02A5E427"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Primăria Cernavodă</w:t>
            </w:r>
          </w:p>
          <w:p w14:paraId="312E4F89" w14:textId="41FAC72E"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sz w:val="18"/>
                <w:szCs w:val="18"/>
              </w:rPr>
              <w:t>Serviciul Tehnic-Investi</w:t>
            </w:r>
            <w:r w:rsidR="0023143C">
              <w:rPr>
                <w:rFonts w:cs="Times New Roman"/>
                <w:sz w:val="18"/>
                <w:szCs w:val="18"/>
              </w:rPr>
              <w:t>ț</w:t>
            </w:r>
            <w:r w:rsidRPr="000E51B9">
              <w:rPr>
                <w:rFonts w:cs="Times New Roman"/>
                <w:sz w:val="18"/>
                <w:szCs w:val="18"/>
              </w:rPr>
              <w:t xml:space="preserve">ii </w:t>
            </w:r>
            <w:r w:rsidR="0023143C">
              <w:rPr>
                <w:rFonts w:cs="Times New Roman"/>
                <w:sz w:val="18"/>
                <w:szCs w:val="18"/>
              </w:rPr>
              <w:t>ș</w:t>
            </w:r>
            <w:r w:rsidRPr="000E51B9">
              <w:rPr>
                <w:rFonts w:cs="Times New Roman"/>
                <w:sz w:val="18"/>
                <w:szCs w:val="18"/>
              </w:rPr>
              <w:t>i Achizi</w:t>
            </w:r>
            <w:r w:rsidR="0023143C">
              <w:rPr>
                <w:rFonts w:cs="Times New Roman"/>
                <w:sz w:val="18"/>
                <w:szCs w:val="18"/>
              </w:rPr>
              <w:t>ț</w:t>
            </w:r>
            <w:r w:rsidRPr="000E51B9">
              <w:rPr>
                <w:rFonts w:cs="Times New Roman"/>
                <w:sz w:val="18"/>
                <w:szCs w:val="18"/>
              </w:rPr>
              <w:t>ii Publice</w:t>
            </w:r>
          </w:p>
        </w:tc>
        <w:tc>
          <w:tcPr>
            <w:tcW w:w="1579" w:type="dxa"/>
            <w:vAlign w:val="bottom"/>
          </w:tcPr>
          <w:p w14:paraId="58AE0A6B"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 xml:space="preserve">Compartiment </w:t>
            </w:r>
          </w:p>
          <w:p w14:paraId="27D29EF0" w14:textId="62D4F2FD"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0E51B9">
              <w:rPr>
                <w:rFonts w:cs="Times New Roman"/>
                <w:color w:val="000000"/>
                <w:sz w:val="18"/>
                <w:szCs w:val="18"/>
              </w:rPr>
              <w:t>Achizi</w:t>
            </w:r>
            <w:r w:rsidR="0023143C">
              <w:rPr>
                <w:rFonts w:cs="Times New Roman"/>
                <w:color w:val="000000"/>
                <w:sz w:val="18"/>
                <w:szCs w:val="18"/>
              </w:rPr>
              <w:t>ț</w:t>
            </w:r>
            <w:r w:rsidRPr="000E51B9">
              <w:rPr>
                <w:rFonts w:cs="Times New Roman"/>
                <w:color w:val="000000"/>
                <w:sz w:val="18"/>
                <w:szCs w:val="18"/>
              </w:rPr>
              <w:t xml:space="preserve">ii </w:t>
            </w:r>
          </w:p>
          <w:p w14:paraId="56281E86"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color w:val="000000"/>
                <w:sz w:val="18"/>
                <w:szCs w:val="18"/>
              </w:rPr>
              <w:t>Publice</w:t>
            </w:r>
          </w:p>
        </w:tc>
        <w:tc>
          <w:tcPr>
            <w:tcW w:w="1141" w:type="dxa"/>
            <w:vAlign w:val="center"/>
          </w:tcPr>
          <w:p w14:paraId="5C27E381"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sz w:val="18"/>
                <w:szCs w:val="18"/>
              </w:rPr>
              <w:t>Inspector</w:t>
            </w:r>
          </w:p>
        </w:tc>
        <w:tc>
          <w:tcPr>
            <w:tcW w:w="1138" w:type="dxa"/>
            <w:vAlign w:val="center"/>
          </w:tcPr>
          <w:p w14:paraId="014FAA21" w14:textId="77777777" w:rsidR="006F3D82" w:rsidRPr="000E51B9" w:rsidRDefault="006F3D82" w:rsidP="000E51B9">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E51B9">
              <w:rPr>
                <w:rFonts w:cs="Times New Roman"/>
                <w:color w:val="000000"/>
                <w:sz w:val="18"/>
                <w:szCs w:val="18"/>
              </w:rPr>
              <w:t>Superior</w:t>
            </w:r>
          </w:p>
        </w:tc>
      </w:tr>
    </w:tbl>
    <w:p w14:paraId="374F71A3" w14:textId="0C60EB6E" w:rsidR="006F3D82" w:rsidRDefault="006F3D82" w:rsidP="006F3D82">
      <w:r>
        <w:t>Conform cadrului de competen</w:t>
      </w:r>
      <w:r w:rsidR="0023143C">
        <w:t>ț</w:t>
      </w:r>
      <w:r>
        <w:t xml:space="preserve">e </w:t>
      </w:r>
      <w:r w:rsidR="0023143C">
        <w:t>ș</w:t>
      </w:r>
      <w:r>
        <w:t>i confirmat prin analiza fi</w:t>
      </w:r>
      <w:r w:rsidR="0023143C">
        <w:t>ș</w:t>
      </w:r>
      <w:r>
        <w:t>elor de post, cei afla</w:t>
      </w:r>
      <w:r w:rsidR="0023143C">
        <w:t>ț</w:t>
      </w:r>
      <w:r>
        <w:t>i în posturi de „consilier achizi</w:t>
      </w:r>
      <w:r w:rsidR="0023143C">
        <w:t>ț</w:t>
      </w:r>
      <w:r>
        <w:t>ii publice” au</w:t>
      </w:r>
      <w:r w:rsidRPr="0064255E">
        <w:t xml:space="preserve"> </w:t>
      </w:r>
      <w:r w:rsidRPr="003D0DC3">
        <w:rPr>
          <w:b/>
        </w:rPr>
        <w:t>atribu</w:t>
      </w:r>
      <w:r w:rsidR="0023143C" w:rsidRPr="003D0DC3">
        <w:rPr>
          <w:b/>
        </w:rPr>
        <w:t>ț</w:t>
      </w:r>
      <w:r w:rsidRPr="003D0DC3">
        <w:rPr>
          <w:b/>
        </w:rPr>
        <w:t>ii specifice</w:t>
      </w:r>
      <w:r>
        <w:t xml:space="preserve"> acestui domeniu de activitate </w:t>
      </w:r>
      <w:r w:rsidR="0023143C">
        <w:t>ș</w:t>
      </w:r>
      <w:r>
        <w:t>i atribu</w:t>
      </w:r>
      <w:r w:rsidR="0023143C">
        <w:t>ț</w:t>
      </w:r>
      <w:r>
        <w:t xml:space="preserve">ii de planificare, analiză, coordonare, monitorizare </w:t>
      </w:r>
      <w:r w:rsidR="0023143C">
        <w:t>ș</w:t>
      </w:r>
      <w:r>
        <w:t>i verificare a activită</w:t>
      </w:r>
      <w:r w:rsidR="0023143C">
        <w:t>ț</w:t>
      </w:r>
      <w:r>
        <w:t>ilor specifice, mai exact:</w:t>
      </w:r>
    </w:p>
    <w:p w14:paraId="7DC74165" w14:textId="67B8C8C9" w:rsidR="006F3D82" w:rsidRDefault="006F3D82" w:rsidP="0023143C">
      <w:pPr>
        <w:pStyle w:val="Bulletpoint1"/>
      </w:pPr>
      <w:r>
        <w:t xml:space="preserve">Planifică </w:t>
      </w:r>
      <w:r w:rsidR="0023143C">
        <w:t>ș</w:t>
      </w:r>
      <w:r>
        <w:t>i gestionează portofoliul de achizi</w:t>
      </w:r>
      <w:r w:rsidR="0023143C">
        <w:t>ț</w:t>
      </w:r>
      <w:r>
        <w:t>ii publice</w:t>
      </w:r>
    </w:p>
    <w:p w14:paraId="6024AEF5" w14:textId="69196FFF" w:rsidR="006F3D82" w:rsidRPr="0086239C" w:rsidRDefault="006F3D82" w:rsidP="0023143C">
      <w:pPr>
        <w:pStyle w:val="Bulletpoint1"/>
      </w:pPr>
      <w:r>
        <w:t>Derulează etapele procesului de achizi</w:t>
      </w:r>
      <w:r w:rsidR="0023143C">
        <w:t>ț</w:t>
      </w:r>
      <w:r>
        <w:t>ie publică</w:t>
      </w:r>
    </w:p>
    <w:p w14:paraId="7A58E32A" w14:textId="2E4D4D1D" w:rsidR="006F3D82" w:rsidRDefault="006F3D82" w:rsidP="0023143C">
      <w:pPr>
        <w:pStyle w:val="Bulletpoint1"/>
      </w:pPr>
      <w:r>
        <w:t>Evaluează necesită</w:t>
      </w:r>
      <w:r w:rsidR="0023143C">
        <w:t>ț</w:t>
      </w:r>
      <w:r>
        <w:t>ile,</w:t>
      </w:r>
    </w:p>
    <w:p w14:paraId="3F0FAD41" w14:textId="6F0361D5" w:rsidR="006F3D82" w:rsidRDefault="006F3D82" w:rsidP="0023143C">
      <w:pPr>
        <w:pStyle w:val="Bulletpoint1"/>
      </w:pPr>
      <w:r>
        <w:lastRenderedPageBreak/>
        <w:t xml:space="preserve">Cercetează </w:t>
      </w:r>
      <w:r w:rsidR="0023143C">
        <w:t>ș</w:t>
      </w:r>
      <w:r>
        <w:t>i analizează pia</w:t>
      </w:r>
      <w:r w:rsidR="0023143C">
        <w:t>ț</w:t>
      </w:r>
      <w:r>
        <w:t>a</w:t>
      </w:r>
    </w:p>
    <w:p w14:paraId="57767F23" w14:textId="29FA0C24" w:rsidR="006F3D82" w:rsidRDefault="006F3D82" w:rsidP="0023143C">
      <w:pPr>
        <w:pStyle w:val="Bulletpoint1"/>
      </w:pPr>
      <w:r>
        <w:t xml:space="preserve">Elaborează strategia de contractare, caietul de sarcini </w:t>
      </w:r>
      <w:r w:rsidR="0023143C">
        <w:t>ș</w:t>
      </w:r>
      <w:r>
        <w:t>i alte documente specifice</w:t>
      </w:r>
    </w:p>
    <w:p w14:paraId="77F84A76" w14:textId="4D4F7C25" w:rsidR="006F3D82" w:rsidRDefault="006F3D82" w:rsidP="0023143C">
      <w:pPr>
        <w:pStyle w:val="Bulletpoint1"/>
      </w:pPr>
      <w:r>
        <w:t>Elaborează documenta</w:t>
      </w:r>
      <w:r w:rsidR="0023143C">
        <w:t>ț</w:t>
      </w:r>
      <w:r>
        <w:t>ia de atribuire</w:t>
      </w:r>
    </w:p>
    <w:p w14:paraId="0B4D8E87" w14:textId="23F16FAF" w:rsidR="006F3D82" w:rsidRPr="00E609ED" w:rsidRDefault="006F3D82" w:rsidP="0023143C">
      <w:pPr>
        <w:pStyle w:val="Bulletpoint1"/>
      </w:pPr>
      <w:r>
        <w:t>Stabile</w:t>
      </w:r>
      <w:r w:rsidR="0023143C">
        <w:t>ș</w:t>
      </w:r>
      <w:r>
        <w:t xml:space="preserve">te criterii de atribuire, calificare </w:t>
      </w:r>
      <w:r w:rsidR="0023143C">
        <w:t>ș</w:t>
      </w:r>
      <w:r>
        <w:t>i selec</w:t>
      </w:r>
      <w:r w:rsidR="0023143C">
        <w:t>ț</w:t>
      </w:r>
      <w:r>
        <w:t xml:space="preserve">ie </w:t>
      </w:r>
      <w:r w:rsidR="0023143C">
        <w:t>ș</w:t>
      </w:r>
      <w:r>
        <w:t>i e</w:t>
      </w:r>
      <w:r w:rsidRPr="00E609ED">
        <w:t>valuează ofertele</w:t>
      </w:r>
    </w:p>
    <w:p w14:paraId="0B78364F" w14:textId="0D0E48E8" w:rsidR="004E1FF6" w:rsidRPr="006D01EA" w:rsidRDefault="006F3D82" w:rsidP="0023143C">
      <w:pPr>
        <w:pStyle w:val="Bulletpoint1"/>
      </w:pPr>
      <w:r>
        <w:t xml:space="preserve">Asigură întocmirea </w:t>
      </w:r>
      <w:r w:rsidR="0023143C">
        <w:t>ș</w:t>
      </w:r>
      <w:r>
        <w:t>i urmărirea contractelor</w:t>
      </w:r>
    </w:p>
    <w:p w14:paraId="68B609A6" w14:textId="4D898F05" w:rsidR="003D0DC3" w:rsidRPr="006D01EA" w:rsidRDefault="003D0DC3" w:rsidP="004912AF">
      <w:r>
        <w:t xml:space="preserve">Atribuții similare au fost identificate și </w:t>
      </w:r>
      <w:r w:rsidR="0067681D">
        <w:t>în fișele de post aferente funcției de consilier și inspector din cadrul compartimentelor de achiziții publice, însă pe lângă acestea, aceștia au și atribuți</w:t>
      </w:r>
      <w:r w:rsidR="00264D42">
        <w:t>i</w:t>
      </w:r>
      <w:r w:rsidR="0067681D">
        <w:t xml:space="preserve"> din </w:t>
      </w:r>
      <w:r w:rsidR="00264D42">
        <w:t>sfera</w:t>
      </w:r>
      <w:r w:rsidR="006B5FC0">
        <w:t xml:space="preserve"> juridic</w:t>
      </w:r>
      <w:r w:rsidR="00264D42">
        <w:t xml:space="preserve">ă </w:t>
      </w:r>
      <w:r w:rsidR="007234F1">
        <w:t>și de reglementare</w:t>
      </w:r>
      <w:r w:rsidR="00264D42">
        <w:t xml:space="preserve"> (ex.</w:t>
      </w:r>
      <w:r w:rsidR="00326F1A">
        <w:t xml:space="preserve"> elaborează proiecte de acte normative și acte individuale și alte reglementări specifice autorității publice, se preocupă de informarea și documentarea juridică), dar</w:t>
      </w:r>
      <w:r w:rsidR="006B5FC0">
        <w:t xml:space="preserve"> și alte atribuții generale</w:t>
      </w:r>
      <w:r w:rsidR="0067681D">
        <w:t xml:space="preserve"> </w:t>
      </w:r>
      <w:r w:rsidR="007234F1">
        <w:t xml:space="preserve">care sprijină desfășurarea activităților legate achizițiile publice (ex. </w:t>
      </w:r>
      <w:r w:rsidR="00D856A7">
        <w:t>asigură întocmirea formalităților de publicitate pentru procedurile de atribuire a contractelor de achiziție publică, asigură convocarea membrilor comisiei de evaluare, asigură păstrarea ofertelor pentru procedurile organizate, asigură înregistrarea contestațiilor și comunicarea acestora membrilor comisiei spre emiterea unui punct de vedere)</w:t>
      </w:r>
      <w:r w:rsidR="00FA6456">
        <w:t>.</w:t>
      </w:r>
      <w:r w:rsidR="00326F1A">
        <w:t xml:space="preserve"> </w:t>
      </w:r>
      <w:r w:rsidR="007234F1">
        <w:t xml:space="preserve"> </w:t>
      </w:r>
    </w:p>
    <w:p w14:paraId="2F84F11D" w14:textId="5E270D40" w:rsidR="00C261F0" w:rsidRDefault="00C261F0" w:rsidP="00C261F0">
      <w:pPr>
        <w:pStyle w:val="Heading3"/>
      </w:pPr>
      <w:bookmarkStart w:id="120" w:name="_Toc164080917"/>
      <w:r>
        <w:t>Analiza proceselor de MRU din administra</w:t>
      </w:r>
      <w:r w:rsidR="0023143C">
        <w:t>ț</w:t>
      </w:r>
      <w:r>
        <w:t>ia publică</w:t>
      </w:r>
      <w:bookmarkEnd w:id="120"/>
    </w:p>
    <w:p w14:paraId="6F47F6DD" w14:textId="18E04F91" w:rsidR="007E77F8" w:rsidRPr="007E77F8" w:rsidRDefault="007E77F8" w:rsidP="007E77F8">
      <w:pPr>
        <w:spacing w:line="23" w:lineRule="atLeast"/>
        <w:rPr>
          <w:rFonts w:cstheme="minorHAnsi"/>
          <w:bCs/>
          <w:szCs w:val="20"/>
        </w:rPr>
      </w:pPr>
      <w:r w:rsidRPr="007E77F8">
        <w:rPr>
          <w:rFonts w:cstheme="minorHAnsi"/>
          <w:bCs/>
          <w:szCs w:val="20"/>
        </w:rPr>
        <w:t xml:space="preserve">Un sistem performant de MRU trebuie să aibă ca punct de plecare o analiză detaliată </w:t>
      </w:r>
      <w:r w:rsidR="0023143C">
        <w:rPr>
          <w:rFonts w:cstheme="minorHAnsi"/>
          <w:bCs/>
          <w:szCs w:val="20"/>
        </w:rPr>
        <w:t>ș</w:t>
      </w:r>
      <w:r w:rsidRPr="007E77F8">
        <w:rPr>
          <w:rFonts w:cstheme="minorHAnsi"/>
          <w:bCs/>
          <w:szCs w:val="20"/>
        </w:rPr>
        <w:t xml:space="preserve">i anticiparea nevoilor de personal în raport cu obiectivele </w:t>
      </w:r>
      <w:r w:rsidR="0023143C">
        <w:rPr>
          <w:rFonts w:cstheme="minorHAnsi"/>
          <w:bCs/>
          <w:szCs w:val="20"/>
        </w:rPr>
        <w:t>ș</w:t>
      </w:r>
      <w:r w:rsidRPr="007E77F8">
        <w:rPr>
          <w:rFonts w:cstheme="minorHAnsi"/>
          <w:bCs/>
          <w:szCs w:val="20"/>
        </w:rPr>
        <w:t>i priorită</w:t>
      </w:r>
      <w:r w:rsidR="0023143C">
        <w:rPr>
          <w:rFonts w:cstheme="minorHAnsi"/>
          <w:bCs/>
          <w:szCs w:val="20"/>
        </w:rPr>
        <w:t>ț</w:t>
      </w:r>
      <w:r w:rsidRPr="007E77F8">
        <w:rPr>
          <w:rFonts w:cstheme="minorHAnsi"/>
          <w:bCs/>
          <w:szCs w:val="20"/>
        </w:rPr>
        <w:t>ile strategice pe termen lung ale organiza</w:t>
      </w:r>
      <w:r w:rsidR="0023143C">
        <w:rPr>
          <w:rFonts w:cstheme="minorHAnsi"/>
          <w:bCs/>
          <w:szCs w:val="20"/>
        </w:rPr>
        <w:t>ț</w:t>
      </w:r>
      <w:r w:rsidRPr="007E77F8">
        <w:rPr>
          <w:rFonts w:cstheme="minorHAnsi"/>
          <w:bCs/>
          <w:szCs w:val="20"/>
        </w:rPr>
        <w:t>iei. Acest lucru implică:</w:t>
      </w:r>
    </w:p>
    <w:p w14:paraId="36D66868" w14:textId="77103009" w:rsidR="007E77F8" w:rsidRPr="0023143C" w:rsidRDefault="007E77F8" w:rsidP="0023143C">
      <w:pPr>
        <w:pStyle w:val="Bulletpoint1"/>
      </w:pPr>
      <w:r w:rsidRPr="0023143C">
        <w:t>Evaluarea situa</w:t>
      </w:r>
      <w:r w:rsidR="0023143C">
        <w:t>ț</w:t>
      </w:r>
      <w:r w:rsidRPr="0023143C">
        <w:t>iei existente în ceea ce prive</w:t>
      </w:r>
      <w:r w:rsidR="0023143C">
        <w:t>ș</w:t>
      </w:r>
      <w:r w:rsidRPr="0023143C">
        <w:t>te capitalul uman din cadrul unei organiza</w:t>
      </w:r>
      <w:r w:rsidR="0023143C">
        <w:t>ț</w:t>
      </w:r>
      <w:r w:rsidRPr="0023143C">
        <w:t>ii, abilită</w:t>
      </w:r>
      <w:r w:rsidR="0023143C">
        <w:t>ț</w:t>
      </w:r>
      <w:r w:rsidRPr="0023143C">
        <w:t>ile, competen</w:t>
      </w:r>
      <w:r w:rsidR="0023143C">
        <w:t>ț</w:t>
      </w:r>
      <w:r w:rsidRPr="0023143C">
        <w:t>ele, cuno</w:t>
      </w:r>
      <w:r w:rsidR="0023143C">
        <w:t>ș</w:t>
      </w:r>
      <w:r w:rsidRPr="0023143C">
        <w:t>tin</w:t>
      </w:r>
      <w:r w:rsidR="0023143C">
        <w:t>ț</w:t>
      </w:r>
      <w:r w:rsidRPr="0023143C">
        <w:t xml:space="preserve">ele </w:t>
      </w:r>
      <w:r w:rsidR="0023143C">
        <w:t>ș</w:t>
      </w:r>
      <w:r w:rsidRPr="0023143C">
        <w:t>i experien</w:t>
      </w:r>
      <w:r w:rsidR="0023143C">
        <w:t>ț</w:t>
      </w:r>
      <w:r w:rsidRPr="0023143C">
        <w:t>a acestuia,</w:t>
      </w:r>
    </w:p>
    <w:p w14:paraId="5A703BD1" w14:textId="4CA31BE1" w:rsidR="007E77F8" w:rsidRPr="0023143C" w:rsidRDefault="007E77F8" w:rsidP="0023143C">
      <w:pPr>
        <w:pStyle w:val="Bulletpoint1"/>
      </w:pPr>
      <w:r w:rsidRPr="0023143C">
        <w:t xml:space="preserve">Anticiparea nevoilor viitoare de personal în baza unui plan privind efectivul de resurse umane </w:t>
      </w:r>
      <w:r w:rsidR="0023143C">
        <w:t>ș</w:t>
      </w:r>
      <w:r w:rsidRPr="0023143C">
        <w:t>i competen</w:t>
      </w:r>
      <w:r w:rsidR="0023143C">
        <w:t>ț</w:t>
      </w:r>
      <w:r w:rsidRPr="0023143C">
        <w:t>ele necesare,</w:t>
      </w:r>
    </w:p>
    <w:p w14:paraId="1EB39932" w14:textId="22CEE5B4" w:rsidR="007E77F8" w:rsidRPr="0023143C" w:rsidRDefault="007E77F8" w:rsidP="0023143C">
      <w:pPr>
        <w:pStyle w:val="Bulletpoint1"/>
      </w:pPr>
      <w:r w:rsidRPr="0023143C">
        <w:t>Definirea unei strategii privind recrutarea, dezvoltarea personalului, gestionarea performan</w:t>
      </w:r>
      <w:r w:rsidR="0023143C">
        <w:t>ț</w:t>
      </w:r>
      <w:r w:rsidRPr="0023143C">
        <w:t xml:space="preserve">ei, motivarea </w:t>
      </w:r>
      <w:r w:rsidR="0023143C">
        <w:t>ș</w:t>
      </w:r>
      <w:r w:rsidRPr="0023143C">
        <w:t>i reten</w:t>
      </w:r>
      <w:r w:rsidR="0023143C">
        <w:t>ț</w:t>
      </w:r>
      <w:r w:rsidRPr="0023143C">
        <w:t xml:space="preserve">ia personalului cheie. </w:t>
      </w:r>
    </w:p>
    <w:p w14:paraId="487D796F" w14:textId="4E2616D7" w:rsidR="007E77F8" w:rsidRDefault="007E77F8" w:rsidP="007E77F8">
      <w:pPr>
        <w:spacing w:line="23" w:lineRule="atLeast"/>
        <w:rPr>
          <w:rFonts w:cstheme="minorHAnsi"/>
          <w:bCs/>
          <w:szCs w:val="20"/>
        </w:rPr>
      </w:pPr>
      <w:r w:rsidRPr="007E77F8">
        <w:rPr>
          <w:rFonts w:cstheme="minorHAnsi"/>
          <w:bCs/>
          <w:szCs w:val="20"/>
        </w:rPr>
        <w:t>Analizele anterioare au arătat că în România nu există o planificare strategică a for</w:t>
      </w:r>
      <w:r w:rsidR="0023143C">
        <w:rPr>
          <w:rFonts w:cstheme="minorHAnsi"/>
          <w:bCs/>
          <w:szCs w:val="20"/>
        </w:rPr>
        <w:t>ț</w:t>
      </w:r>
      <w:r w:rsidRPr="007E77F8">
        <w:rPr>
          <w:rFonts w:cstheme="minorHAnsi"/>
          <w:bCs/>
          <w:szCs w:val="20"/>
        </w:rPr>
        <w:t xml:space="preserve">ei de muncă </w:t>
      </w:r>
      <w:r w:rsidR="0023143C">
        <w:rPr>
          <w:rFonts w:cstheme="minorHAnsi"/>
          <w:bCs/>
          <w:szCs w:val="20"/>
        </w:rPr>
        <w:t>ș</w:t>
      </w:r>
      <w:r w:rsidRPr="007E77F8">
        <w:rPr>
          <w:rFonts w:cstheme="minorHAnsi"/>
          <w:bCs/>
          <w:szCs w:val="20"/>
        </w:rPr>
        <w:t>i nici un cadru pentru responsabilizarea managementului institu</w:t>
      </w:r>
      <w:r w:rsidR="0023143C">
        <w:rPr>
          <w:rFonts w:cstheme="minorHAnsi"/>
          <w:bCs/>
          <w:szCs w:val="20"/>
        </w:rPr>
        <w:t>ț</w:t>
      </w:r>
      <w:r w:rsidRPr="007E77F8">
        <w:rPr>
          <w:rFonts w:cstheme="minorHAnsi"/>
          <w:bCs/>
          <w:szCs w:val="20"/>
        </w:rPr>
        <w:t>iilor publice în acest sens</w:t>
      </w:r>
      <w:r w:rsidR="00033B0C">
        <w:rPr>
          <w:rFonts w:cstheme="minorHAnsi"/>
          <w:bCs/>
          <w:szCs w:val="20"/>
        </w:rPr>
        <w:t>.</w:t>
      </w:r>
      <w:r w:rsidR="00BB2146">
        <w:rPr>
          <w:rStyle w:val="FootnoteReference"/>
          <w:rFonts w:cstheme="minorHAnsi"/>
          <w:bCs/>
          <w:szCs w:val="20"/>
        </w:rPr>
        <w:footnoteReference w:id="87"/>
      </w:r>
    </w:p>
    <w:p w14:paraId="23FDC85C" w14:textId="1157F047" w:rsidR="00356601" w:rsidRPr="006D01EA" w:rsidRDefault="00356601" w:rsidP="00356601">
      <w:pPr>
        <w:spacing w:line="23" w:lineRule="atLeast"/>
        <w:rPr>
          <w:rFonts w:cstheme="minorHAnsi"/>
          <w:bCs/>
          <w:szCs w:val="20"/>
        </w:rPr>
      </w:pPr>
      <w:r w:rsidRPr="006D01EA">
        <w:rPr>
          <w:rFonts w:cstheme="minorHAnsi"/>
          <w:bCs/>
          <w:szCs w:val="20"/>
        </w:rPr>
        <w:t xml:space="preserve">Conform recomandărilor Băncii Mondiale, </w:t>
      </w:r>
      <w:r w:rsidRPr="00AD47D5">
        <w:rPr>
          <w:rFonts w:cstheme="minorHAnsi"/>
          <w:b/>
          <w:szCs w:val="20"/>
        </w:rPr>
        <w:t>principalele func</w:t>
      </w:r>
      <w:r w:rsidR="0023143C">
        <w:rPr>
          <w:rFonts w:cstheme="minorHAnsi"/>
          <w:b/>
          <w:szCs w:val="20"/>
        </w:rPr>
        <w:t>ț</w:t>
      </w:r>
      <w:r w:rsidRPr="00AD47D5">
        <w:rPr>
          <w:rFonts w:cstheme="minorHAnsi"/>
          <w:b/>
          <w:szCs w:val="20"/>
        </w:rPr>
        <w:t>ii ale MRU</w:t>
      </w:r>
      <w:r w:rsidRPr="006D01EA">
        <w:rPr>
          <w:rFonts w:cstheme="minorHAnsi"/>
          <w:bCs/>
          <w:szCs w:val="20"/>
        </w:rPr>
        <w:t xml:space="preserve"> (adică cea de recrutare, evolu</w:t>
      </w:r>
      <w:r w:rsidR="0023143C">
        <w:rPr>
          <w:rFonts w:cstheme="minorHAnsi"/>
          <w:bCs/>
          <w:szCs w:val="20"/>
        </w:rPr>
        <w:t>ț</w:t>
      </w:r>
      <w:r w:rsidRPr="006D01EA">
        <w:rPr>
          <w:rFonts w:cstheme="minorHAnsi"/>
          <w:bCs/>
          <w:szCs w:val="20"/>
        </w:rPr>
        <w:t>ia în carieră, învă</w:t>
      </w:r>
      <w:r w:rsidR="0023143C">
        <w:rPr>
          <w:rFonts w:cstheme="minorHAnsi"/>
          <w:bCs/>
          <w:szCs w:val="20"/>
        </w:rPr>
        <w:t>ț</w:t>
      </w:r>
      <w:r w:rsidRPr="006D01EA">
        <w:rPr>
          <w:rFonts w:cstheme="minorHAnsi"/>
          <w:bCs/>
          <w:szCs w:val="20"/>
        </w:rPr>
        <w:t xml:space="preserve">area </w:t>
      </w:r>
      <w:r w:rsidR="0023143C">
        <w:rPr>
          <w:rFonts w:cstheme="minorHAnsi"/>
          <w:bCs/>
          <w:szCs w:val="20"/>
        </w:rPr>
        <w:t>ș</w:t>
      </w:r>
      <w:r w:rsidRPr="006D01EA">
        <w:rPr>
          <w:rFonts w:cstheme="minorHAnsi"/>
          <w:bCs/>
          <w:szCs w:val="20"/>
        </w:rPr>
        <w:t>i dezvoltarea, managementul performan</w:t>
      </w:r>
      <w:r w:rsidR="0023143C">
        <w:rPr>
          <w:rFonts w:cstheme="minorHAnsi"/>
          <w:bCs/>
          <w:szCs w:val="20"/>
        </w:rPr>
        <w:t>ț</w:t>
      </w:r>
      <w:r w:rsidRPr="006D01EA">
        <w:rPr>
          <w:rFonts w:cstheme="minorHAnsi"/>
          <w:bCs/>
          <w:szCs w:val="20"/>
        </w:rPr>
        <w:t xml:space="preserve">ei) </w:t>
      </w:r>
      <w:r w:rsidRPr="00AD47D5">
        <w:rPr>
          <w:rFonts w:cstheme="minorHAnsi"/>
          <w:b/>
          <w:szCs w:val="20"/>
        </w:rPr>
        <w:t>pot fi sus</w:t>
      </w:r>
      <w:r w:rsidR="0023143C">
        <w:rPr>
          <w:rFonts w:cstheme="minorHAnsi"/>
          <w:b/>
          <w:szCs w:val="20"/>
        </w:rPr>
        <w:t>ț</w:t>
      </w:r>
      <w:r w:rsidRPr="00AD47D5">
        <w:rPr>
          <w:rFonts w:cstheme="minorHAnsi"/>
          <w:b/>
          <w:szCs w:val="20"/>
        </w:rPr>
        <w:t>inute în mod unitar, într-o abordare strategică coordonată, prin intermediul unui cadru de competen</w:t>
      </w:r>
      <w:r w:rsidR="0023143C">
        <w:rPr>
          <w:rFonts w:cstheme="minorHAnsi"/>
          <w:b/>
          <w:szCs w:val="20"/>
        </w:rPr>
        <w:t>ț</w:t>
      </w:r>
      <w:r w:rsidRPr="00AD47D5">
        <w:rPr>
          <w:rFonts w:cstheme="minorHAnsi"/>
          <w:b/>
          <w:szCs w:val="20"/>
        </w:rPr>
        <w:t>e</w:t>
      </w:r>
      <w:r w:rsidRPr="006D01EA">
        <w:rPr>
          <w:rStyle w:val="FootnoteReference"/>
          <w:rFonts w:cstheme="minorHAnsi"/>
          <w:bCs/>
          <w:szCs w:val="20"/>
        </w:rPr>
        <w:footnoteReference w:id="88"/>
      </w:r>
      <w:r w:rsidRPr="006D01EA">
        <w:rPr>
          <w:rFonts w:cstheme="minorHAnsi"/>
          <w:bCs/>
          <w:szCs w:val="20"/>
        </w:rPr>
        <w:t>.</w:t>
      </w:r>
    </w:p>
    <w:p w14:paraId="59FC3980" w14:textId="70709274" w:rsidR="00356601" w:rsidRPr="006D01EA" w:rsidRDefault="00356601" w:rsidP="00356601">
      <w:pPr>
        <w:spacing w:line="23" w:lineRule="atLeast"/>
        <w:rPr>
          <w:rFonts w:cstheme="minorHAnsi"/>
          <w:bCs/>
          <w:szCs w:val="20"/>
        </w:rPr>
      </w:pPr>
      <w:r w:rsidRPr="006D01EA">
        <w:rPr>
          <w:rFonts w:cstheme="minorHAnsi"/>
          <w:bCs/>
          <w:szCs w:val="20"/>
        </w:rPr>
        <w:t>În concordan</w:t>
      </w:r>
      <w:r w:rsidR="0023143C">
        <w:rPr>
          <w:rFonts w:cstheme="minorHAnsi"/>
          <w:bCs/>
          <w:szCs w:val="20"/>
        </w:rPr>
        <w:t>ț</w:t>
      </w:r>
      <w:r w:rsidRPr="006D01EA">
        <w:rPr>
          <w:rFonts w:cstheme="minorHAnsi"/>
          <w:bCs/>
          <w:szCs w:val="20"/>
        </w:rPr>
        <w:t xml:space="preserve">ă </w:t>
      </w:r>
      <w:r w:rsidR="006F2F16">
        <w:rPr>
          <w:rFonts w:cstheme="minorHAnsi"/>
          <w:bCs/>
          <w:szCs w:val="20"/>
        </w:rPr>
        <w:t>cu recomandările anterior men</w:t>
      </w:r>
      <w:r w:rsidR="0023143C">
        <w:rPr>
          <w:rFonts w:cstheme="minorHAnsi"/>
          <w:bCs/>
          <w:szCs w:val="20"/>
        </w:rPr>
        <w:t>ț</w:t>
      </w:r>
      <w:r w:rsidR="006F2F16">
        <w:rPr>
          <w:rFonts w:cstheme="minorHAnsi"/>
          <w:bCs/>
          <w:szCs w:val="20"/>
        </w:rPr>
        <w:t>ionate,</w:t>
      </w:r>
      <w:r w:rsidRPr="006D01EA">
        <w:rPr>
          <w:rFonts w:cstheme="minorHAnsi"/>
          <w:bCs/>
          <w:szCs w:val="20"/>
        </w:rPr>
        <w:t xml:space="preserve"> ANFP a elaborat două proiecte de acte normative</w:t>
      </w:r>
      <w:r w:rsidRPr="006D01EA">
        <w:rPr>
          <w:rStyle w:val="FootnoteReference"/>
          <w:rFonts w:cstheme="minorHAnsi"/>
          <w:bCs/>
          <w:szCs w:val="20"/>
        </w:rPr>
        <w:footnoteReference w:id="89"/>
      </w:r>
      <w:r w:rsidRPr="006D01EA">
        <w:rPr>
          <w:rFonts w:cstheme="minorHAnsi"/>
          <w:bCs/>
          <w:szCs w:val="20"/>
        </w:rPr>
        <w:t xml:space="preserve"> cuprinzătoare, care au vizat modificarea </w:t>
      </w:r>
      <w:r w:rsidR="0023143C">
        <w:rPr>
          <w:rFonts w:cstheme="minorHAnsi"/>
          <w:bCs/>
          <w:szCs w:val="20"/>
        </w:rPr>
        <w:t>ș</w:t>
      </w:r>
      <w:r w:rsidRPr="006D01EA">
        <w:rPr>
          <w:rFonts w:cstheme="minorHAnsi"/>
          <w:bCs/>
          <w:szCs w:val="20"/>
        </w:rPr>
        <w:t>i completarea O</w:t>
      </w:r>
      <w:r w:rsidR="006F2F16">
        <w:rPr>
          <w:rFonts w:cstheme="minorHAnsi"/>
          <w:bCs/>
          <w:szCs w:val="20"/>
        </w:rPr>
        <w:t>.</w:t>
      </w:r>
      <w:r w:rsidRPr="006D01EA">
        <w:rPr>
          <w:rFonts w:cstheme="minorHAnsi"/>
          <w:bCs/>
          <w:szCs w:val="20"/>
        </w:rPr>
        <w:t>U</w:t>
      </w:r>
      <w:r w:rsidR="006F2F16">
        <w:rPr>
          <w:rFonts w:cstheme="minorHAnsi"/>
          <w:bCs/>
          <w:szCs w:val="20"/>
        </w:rPr>
        <w:t>.</w:t>
      </w:r>
      <w:r w:rsidRPr="006D01EA">
        <w:rPr>
          <w:rFonts w:cstheme="minorHAnsi"/>
          <w:bCs/>
          <w:szCs w:val="20"/>
        </w:rPr>
        <w:t>G nr. 57/2019 privind Codul Administrativ, în vederea sus</w:t>
      </w:r>
      <w:r w:rsidR="0023143C">
        <w:rPr>
          <w:rFonts w:cstheme="minorHAnsi"/>
          <w:bCs/>
          <w:szCs w:val="20"/>
        </w:rPr>
        <w:t>ț</w:t>
      </w:r>
      <w:r w:rsidRPr="006D01EA">
        <w:rPr>
          <w:rFonts w:cstheme="minorHAnsi"/>
          <w:bCs/>
          <w:szCs w:val="20"/>
        </w:rPr>
        <w:t>inerii măsurilor privitoare la opera</w:t>
      </w:r>
      <w:r w:rsidR="0023143C">
        <w:rPr>
          <w:rFonts w:cstheme="minorHAnsi"/>
          <w:bCs/>
          <w:szCs w:val="20"/>
        </w:rPr>
        <w:t>ț</w:t>
      </w:r>
      <w:r w:rsidRPr="006D01EA">
        <w:rPr>
          <w:rFonts w:cstheme="minorHAnsi"/>
          <w:bCs/>
          <w:szCs w:val="20"/>
        </w:rPr>
        <w:t>ionalizarea cadrelor de competen</w:t>
      </w:r>
      <w:r w:rsidR="0023143C">
        <w:rPr>
          <w:rFonts w:cstheme="minorHAnsi"/>
          <w:bCs/>
          <w:szCs w:val="20"/>
        </w:rPr>
        <w:t>ț</w:t>
      </w:r>
      <w:r w:rsidRPr="006D01EA">
        <w:rPr>
          <w:rFonts w:cstheme="minorHAnsi"/>
          <w:bCs/>
          <w:szCs w:val="20"/>
        </w:rPr>
        <w:t xml:space="preserve">e </w:t>
      </w:r>
      <w:r w:rsidR="0023143C">
        <w:rPr>
          <w:rFonts w:cstheme="minorHAnsi"/>
          <w:bCs/>
          <w:szCs w:val="20"/>
        </w:rPr>
        <w:t>ș</w:t>
      </w:r>
      <w:r w:rsidRPr="006D01EA">
        <w:rPr>
          <w:rFonts w:cstheme="minorHAnsi"/>
          <w:bCs/>
          <w:szCs w:val="20"/>
        </w:rPr>
        <w:t>i profesionalizarea func</w:t>
      </w:r>
      <w:r w:rsidR="0023143C">
        <w:rPr>
          <w:rFonts w:cstheme="minorHAnsi"/>
          <w:bCs/>
          <w:szCs w:val="20"/>
        </w:rPr>
        <w:t>ț</w:t>
      </w:r>
      <w:r w:rsidRPr="006D01EA">
        <w:rPr>
          <w:rFonts w:cstheme="minorHAnsi"/>
          <w:bCs/>
          <w:szCs w:val="20"/>
        </w:rPr>
        <w:t xml:space="preserve">iei publice.  </w:t>
      </w:r>
    </w:p>
    <w:p w14:paraId="3C36D9AA" w14:textId="52AFDF8F" w:rsidR="00356601" w:rsidRPr="006D01EA" w:rsidRDefault="00356601" w:rsidP="00356601">
      <w:pPr>
        <w:spacing w:line="23" w:lineRule="atLeast"/>
        <w:rPr>
          <w:rFonts w:cstheme="minorHAnsi"/>
          <w:bCs/>
          <w:szCs w:val="20"/>
        </w:rPr>
      </w:pPr>
      <w:r w:rsidRPr="006D01EA">
        <w:rPr>
          <w:rFonts w:cstheme="minorHAnsi"/>
          <w:bCs/>
          <w:szCs w:val="20"/>
        </w:rPr>
        <w:t>Actele normative men</w:t>
      </w:r>
      <w:r w:rsidR="0023143C">
        <w:rPr>
          <w:rFonts w:cstheme="minorHAnsi"/>
          <w:bCs/>
          <w:szCs w:val="20"/>
        </w:rPr>
        <w:t>ț</w:t>
      </w:r>
      <w:r w:rsidRPr="006D01EA">
        <w:rPr>
          <w:rFonts w:cstheme="minorHAnsi"/>
          <w:bCs/>
          <w:szCs w:val="20"/>
        </w:rPr>
        <w:t>ionate reglementează aspecte specifice privind modalită</w:t>
      </w:r>
      <w:r w:rsidR="0023143C">
        <w:rPr>
          <w:rFonts w:cstheme="minorHAnsi"/>
          <w:bCs/>
          <w:szCs w:val="20"/>
        </w:rPr>
        <w:t>ț</w:t>
      </w:r>
      <w:r w:rsidRPr="006D01EA">
        <w:rPr>
          <w:rFonts w:cstheme="minorHAnsi"/>
          <w:bCs/>
          <w:szCs w:val="20"/>
        </w:rPr>
        <w:t>ile de opera</w:t>
      </w:r>
      <w:r w:rsidR="0023143C">
        <w:rPr>
          <w:rFonts w:cstheme="minorHAnsi"/>
          <w:bCs/>
          <w:szCs w:val="20"/>
        </w:rPr>
        <w:t>ț</w:t>
      </w:r>
      <w:r w:rsidRPr="006D01EA">
        <w:rPr>
          <w:rFonts w:cstheme="minorHAnsi"/>
          <w:bCs/>
          <w:szCs w:val="20"/>
        </w:rPr>
        <w:t>ionalizare a cadrelor de competen</w:t>
      </w:r>
      <w:r w:rsidR="0023143C">
        <w:rPr>
          <w:rFonts w:cstheme="minorHAnsi"/>
          <w:bCs/>
          <w:szCs w:val="20"/>
        </w:rPr>
        <w:t>ț</w:t>
      </w:r>
      <w:r w:rsidRPr="006D01EA">
        <w:rPr>
          <w:rFonts w:cstheme="minorHAnsi"/>
          <w:bCs/>
          <w:szCs w:val="20"/>
        </w:rPr>
        <w:t xml:space="preserve">ă, în vederea asigurării unei abordări unitare </w:t>
      </w:r>
      <w:r w:rsidR="0023143C">
        <w:rPr>
          <w:rFonts w:cstheme="minorHAnsi"/>
          <w:bCs/>
          <w:szCs w:val="20"/>
        </w:rPr>
        <w:t>ș</w:t>
      </w:r>
      <w:r w:rsidRPr="006D01EA">
        <w:rPr>
          <w:rFonts w:cstheme="minorHAnsi"/>
          <w:bCs/>
          <w:szCs w:val="20"/>
        </w:rPr>
        <w:t xml:space="preserve">i strategice a proceselor de recrutare, </w:t>
      </w:r>
      <w:r>
        <w:rPr>
          <w:rFonts w:cstheme="minorHAnsi"/>
          <w:bCs/>
          <w:szCs w:val="20"/>
        </w:rPr>
        <w:t>evaluarea</w:t>
      </w:r>
      <w:r w:rsidRPr="006D01EA">
        <w:rPr>
          <w:rFonts w:cstheme="minorHAnsi"/>
          <w:bCs/>
          <w:szCs w:val="20"/>
        </w:rPr>
        <w:t xml:space="preserve"> performan</w:t>
      </w:r>
      <w:r w:rsidR="0023143C">
        <w:rPr>
          <w:rFonts w:cstheme="minorHAnsi"/>
          <w:bCs/>
          <w:szCs w:val="20"/>
        </w:rPr>
        <w:t>ț</w:t>
      </w:r>
      <w:r w:rsidRPr="006D01EA">
        <w:rPr>
          <w:rFonts w:cstheme="minorHAnsi"/>
          <w:bCs/>
          <w:szCs w:val="20"/>
        </w:rPr>
        <w:t xml:space="preserve">ei </w:t>
      </w:r>
      <w:r w:rsidR="0023143C">
        <w:rPr>
          <w:rFonts w:cstheme="minorHAnsi"/>
          <w:bCs/>
          <w:szCs w:val="20"/>
        </w:rPr>
        <w:t>ș</w:t>
      </w:r>
      <w:r w:rsidRPr="006D01EA">
        <w:rPr>
          <w:rFonts w:cstheme="minorHAnsi"/>
          <w:bCs/>
          <w:szCs w:val="20"/>
        </w:rPr>
        <w:t xml:space="preserve">i </w:t>
      </w:r>
      <w:r>
        <w:rPr>
          <w:rFonts w:cstheme="minorHAnsi"/>
          <w:bCs/>
          <w:szCs w:val="20"/>
        </w:rPr>
        <w:t>dezvoltarea</w:t>
      </w:r>
      <w:r w:rsidRPr="006D01EA">
        <w:rPr>
          <w:rFonts w:cstheme="minorHAnsi"/>
          <w:bCs/>
          <w:szCs w:val="20"/>
        </w:rPr>
        <w:t xml:space="preserve"> carierei în administra</w:t>
      </w:r>
      <w:r w:rsidR="0023143C">
        <w:rPr>
          <w:rFonts w:cstheme="minorHAnsi"/>
          <w:bCs/>
          <w:szCs w:val="20"/>
        </w:rPr>
        <w:t>ț</w:t>
      </w:r>
      <w:r w:rsidRPr="006D01EA">
        <w:rPr>
          <w:rFonts w:cstheme="minorHAnsi"/>
          <w:bCs/>
          <w:szCs w:val="20"/>
        </w:rPr>
        <w:t xml:space="preserve">ia publică din România. </w:t>
      </w:r>
    </w:p>
    <w:p w14:paraId="1F491365" w14:textId="4098CB67" w:rsidR="00356601" w:rsidRPr="006D01EA" w:rsidRDefault="00356601" w:rsidP="401EFEA2">
      <w:pPr>
        <w:pStyle w:val="Bulletpoint1"/>
        <w:numPr>
          <w:ilvl w:val="0"/>
          <w:numId w:val="0"/>
        </w:numPr>
        <w:spacing w:line="23" w:lineRule="atLeast"/>
        <w:contextualSpacing w:val="0"/>
        <w:rPr>
          <w:rFonts w:cstheme="minorHAnsi"/>
          <w:bCs/>
          <w:szCs w:val="20"/>
        </w:rPr>
      </w:pPr>
      <w:r w:rsidRPr="401EFEA2">
        <w:t>Ca urmare a intrării în vigoare a actelor normative men</w:t>
      </w:r>
      <w:r w:rsidR="0023143C">
        <w:t>ț</w:t>
      </w:r>
      <w:r w:rsidRPr="401EFEA2">
        <w:t xml:space="preserve">ionate, distingem faptul că </w:t>
      </w:r>
      <w:r w:rsidRPr="401EFEA2">
        <w:rPr>
          <w:b/>
        </w:rPr>
        <w:t>următoarele aspecte, relevante în vederea formulării op</w:t>
      </w:r>
      <w:r w:rsidR="0023143C">
        <w:rPr>
          <w:b/>
        </w:rPr>
        <w:t>ț</w:t>
      </w:r>
      <w:r w:rsidRPr="401EFEA2">
        <w:rPr>
          <w:b/>
        </w:rPr>
        <w:t>iunilor de politică publică</w:t>
      </w:r>
      <w:r w:rsidRPr="401EFEA2">
        <w:t xml:space="preserve">, </w:t>
      </w:r>
      <w:r w:rsidRPr="401EFEA2">
        <w:rPr>
          <w:b/>
        </w:rPr>
        <w:t>sunt reglementate</w:t>
      </w:r>
      <w:r w:rsidRPr="401EFEA2">
        <w:t xml:space="preserve">: </w:t>
      </w:r>
    </w:p>
    <w:p w14:paraId="5179CBDA" w14:textId="33940587" w:rsidR="00356601" w:rsidRPr="00AD47D5" w:rsidRDefault="00356601" w:rsidP="0023143C">
      <w:pPr>
        <w:pStyle w:val="Bulletpoint1"/>
      </w:pPr>
      <w:r w:rsidRPr="00AD47D5">
        <w:rPr>
          <w:b/>
          <w:bCs/>
        </w:rPr>
        <w:t>cadrul de competen</w:t>
      </w:r>
      <w:r w:rsidR="0023143C">
        <w:rPr>
          <w:b/>
          <w:bCs/>
        </w:rPr>
        <w:t>ț</w:t>
      </w:r>
      <w:r w:rsidRPr="00AD47D5">
        <w:rPr>
          <w:b/>
          <w:bCs/>
        </w:rPr>
        <w:t>e generale</w:t>
      </w:r>
      <w:r w:rsidRPr="00AD47D5">
        <w:t>, modalitatea de transpunere a acestora în func</w:t>
      </w:r>
      <w:r w:rsidR="0023143C">
        <w:t>ț</w:t>
      </w:r>
      <w:r w:rsidRPr="00AD47D5">
        <w:t>ie de categoriile func</w:t>
      </w:r>
      <w:r w:rsidR="0023143C">
        <w:t>ț</w:t>
      </w:r>
      <w:r w:rsidRPr="00AD47D5">
        <w:t xml:space="preserve">iilor publice </w:t>
      </w:r>
      <w:r w:rsidR="0023143C">
        <w:t>ș</w:t>
      </w:r>
      <w:r w:rsidRPr="00AD47D5">
        <w:t xml:space="preserve">i nivelurile de </w:t>
      </w:r>
      <w:r w:rsidRPr="0023143C">
        <w:t>complexitate</w:t>
      </w:r>
      <w:r w:rsidRPr="00AD47D5">
        <w:t xml:space="preserve"> aferente;</w:t>
      </w:r>
    </w:p>
    <w:p w14:paraId="488E52F2" w14:textId="191E6519" w:rsidR="00356601" w:rsidRPr="00AD47D5" w:rsidRDefault="00356601" w:rsidP="0023143C">
      <w:pPr>
        <w:pStyle w:val="Bulletpoint1"/>
      </w:pPr>
      <w:r w:rsidRPr="00AD47D5">
        <w:rPr>
          <w:b/>
          <w:bCs/>
        </w:rPr>
        <w:t>cadrul de competen</w:t>
      </w:r>
      <w:r w:rsidR="0023143C">
        <w:rPr>
          <w:b/>
          <w:bCs/>
        </w:rPr>
        <w:t>ț</w:t>
      </w:r>
      <w:r w:rsidRPr="00AD47D5">
        <w:rPr>
          <w:b/>
          <w:bCs/>
        </w:rPr>
        <w:t>e specifice</w:t>
      </w:r>
      <w:r w:rsidRPr="00AD47D5">
        <w:t>, modalitatea de stabilire a acestora, pe baza condi</w:t>
      </w:r>
      <w:r w:rsidR="0023143C">
        <w:t>ț</w:t>
      </w:r>
      <w:r w:rsidRPr="00AD47D5">
        <w:t>iilor pentru ocuparea func</w:t>
      </w:r>
      <w:r w:rsidR="0023143C">
        <w:t>ț</w:t>
      </w:r>
      <w:r w:rsidRPr="00AD47D5">
        <w:t xml:space="preserve">iei publice </w:t>
      </w:r>
      <w:r w:rsidR="0023143C">
        <w:t>ș</w:t>
      </w:r>
      <w:r w:rsidRPr="00AD47D5">
        <w:t>i necesare pentru exercitarea atribu</w:t>
      </w:r>
      <w:r w:rsidR="0023143C">
        <w:t>ț</w:t>
      </w:r>
      <w:r w:rsidRPr="00AD47D5">
        <w:t>iilor postului, tipurile de competen</w:t>
      </w:r>
      <w:r w:rsidR="0023143C">
        <w:t>ț</w:t>
      </w:r>
      <w:r w:rsidRPr="00AD47D5">
        <w:t xml:space="preserve">e specifice </w:t>
      </w:r>
      <w:r w:rsidR="0023143C">
        <w:t>ș</w:t>
      </w:r>
      <w:r w:rsidRPr="00AD47D5">
        <w:t xml:space="preserve">i procesul de elaborare </w:t>
      </w:r>
      <w:r w:rsidR="0023143C">
        <w:t>ș</w:t>
      </w:r>
      <w:r w:rsidRPr="00AD47D5">
        <w:t>i avizare a cadrelor de competen</w:t>
      </w:r>
      <w:r w:rsidR="0023143C">
        <w:t>ț</w:t>
      </w:r>
      <w:r w:rsidRPr="00AD47D5">
        <w:t xml:space="preserve">e specifice (i.e., lingvistice de comunicare în limbi străine, </w:t>
      </w:r>
      <w:r w:rsidRPr="0023143C">
        <w:t>lingvistice</w:t>
      </w:r>
      <w:r w:rsidRPr="00AD47D5">
        <w:t xml:space="preserve"> de comunicare în limba minorită</w:t>
      </w:r>
      <w:r w:rsidR="0023143C">
        <w:t>ț</w:t>
      </w:r>
      <w:r w:rsidRPr="00AD47D5">
        <w:t>ii na</w:t>
      </w:r>
      <w:r w:rsidR="0023143C">
        <w:t>ț</w:t>
      </w:r>
      <w:r w:rsidRPr="00AD47D5">
        <w:t xml:space="preserve">ionale, digitale </w:t>
      </w:r>
      <w:r w:rsidR="0023143C">
        <w:t>ș</w:t>
      </w:r>
      <w:r w:rsidRPr="00AD47D5">
        <w:t>i alte competen</w:t>
      </w:r>
      <w:r w:rsidR="0023143C">
        <w:t>ț</w:t>
      </w:r>
      <w:r w:rsidRPr="00AD47D5">
        <w:t>e specifice necesare ocupării func</w:t>
      </w:r>
      <w:r w:rsidR="0023143C">
        <w:t>ț</w:t>
      </w:r>
      <w:r w:rsidRPr="00AD47D5">
        <w:t>iei publice</w:t>
      </w:r>
      <w:r w:rsidR="003F7943">
        <w:t>)</w:t>
      </w:r>
      <w:r w:rsidRPr="00AD47D5">
        <w:t>;</w:t>
      </w:r>
    </w:p>
    <w:p w14:paraId="1710E535" w14:textId="682AB774" w:rsidR="00356601" w:rsidRPr="00AD47D5" w:rsidRDefault="00356601" w:rsidP="0023143C">
      <w:pPr>
        <w:pStyle w:val="Bulletpoint1"/>
      </w:pPr>
      <w:r w:rsidRPr="00AD47D5">
        <w:t>modalită</w:t>
      </w:r>
      <w:r w:rsidR="0023143C">
        <w:t>ț</w:t>
      </w:r>
      <w:r w:rsidRPr="00AD47D5">
        <w:t>ile de utilizare a cadrelor de competen</w:t>
      </w:r>
      <w:r w:rsidR="0023143C">
        <w:t>ț</w:t>
      </w:r>
      <w:r w:rsidR="000E45CD">
        <w:t>e</w:t>
      </w:r>
      <w:r w:rsidRPr="00AD47D5">
        <w:t xml:space="preserve"> generale </w:t>
      </w:r>
      <w:r w:rsidR="0023143C">
        <w:t>ș</w:t>
      </w:r>
      <w:r w:rsidRPr="00AD47D5">
        <w:t xml:space="preserve">i specifice, </w:t>
      </w:r>
      <w:r w:rsidRPr="0023143C">
        <w:t>respectiv</w:t>
      </w:r>
      <w:r w:rsidRPr="00AD47D5">
        <w:t>:</w:t>
      </w:r>
    </w:p>
    <w:p w14:paraId="7E35ED2E" w14:textId="7335E0D7" w:rsidR="00356601" w:rsidRPr="0023143C" w:rsidRDefault="00356601" w:rsidP="0023143C">
      <w:pPr>
        <w:pStyle w:val="Bulletpoints2"/>
      </w:pPr>
      <w:r w:rsidRPr="0023143C">
        <w:t>în procesul de recrutare, în cadrul etapei de recrutare realizată prin concurs na</w:t>
      </w:r>
      <w:r w:rsidR="0023143C">
        <w:t>ț</w:t>
      </w:r>
      <w:r w:rsidRPr="0023143C">
        <w:t>ional, pentru ocuparea posturilor aferente func</w:t>
      </w:r>
      <w:r w:rsidR="0023143C">
        <w:t>ț</w:t>
      </w:r>
      <w:r w:rsidRPr="0023143C">
        <w:t xml:space="preserve">iilor publice de stat sau teritoriale </w:t>
      </w:r>
      <w:r w:rsidR="0023143C">
        <w:t>ș</w:t>
      </w:r>
      <w:r w:rsidRPr="0023143C">
        <w:t>i în cadrul etapei de selec</w:t>
      </w:r>
      <w:r w:rsidR="0023143C">
        <w:t>ț</w:t>
      </w:r>
      <w:r w:rsidRPr="0023143C">
        <w:t>ie (concursurile pe post), pentru toate categoriile de func</w:t>
      </w:r>
      <w:r w:rsidR="0023143C">
        <w:t>ț</w:t>
      </w:r>
      <w:r w:rsidRPr="0023143C">
        <w:t xml:space="preserve">ii publice (i.e., de stat, teritoriale </w:t>
      </w:r>
      <w:r w:rsidR="0023143C">
        <w:t>ș</w:t>
      </w:r>
      <w:r w:rsidRPr="0023143C">
        <w:t>i locale);</w:t>
      </w:r>
    </w:p>
    <w:p w14:paraId="75D8F020" w14:textId="0C3B03C2" w:rsidR="00356601" w:rsidRPr="0023143C" w:rsidRDefault="00356601" w:rsidP="0023143C">
      <w:pPr>
        <w:pStyle w:val="Bulletpoints2"/>
      </w:pPr>
      <w:r w:rsidRPr="0023143C">
        <w:t>în procesul de evaluare a performan</w:t>
      </w:r>
      <w:r w:rsidR="0023143C">
        <w:t>ț</w:t>
      </w:r>
      <w:r w:rsidRPr="0023143C">
        <w:t>elor profesionale individuale ale func</w:t>
      </w:r>
      <w:r w:rsidR="0023143C">
        <w:t>ț</w:t>
      </w:r>
      <w:r w:rsidRPr="0023143C">
        <w:t>ionarilor publici (competen</w:t>
      </w:r>
      <w:r w:rsidR="0023143C">
        <w:t>ț</w:t>
      </w:r>
      <w:r w:rsidRPr="0023143C">
        <w:t>e generale, potrivit art. 4851 alin. (2) din Codul administrativ), cu aplicabilitate din 1 ianuarie 2025, pentru func</w:t>
      </w:r>
      <w:r w:rsidR="0023143C">
        <w:t>ț</w:t>
      </w:r>
      <w:r w:rsidRPr="0023143C">
        <w:t xml:space="preserve">iile publice de stat </w:t>
      </w:r>
      <w:r w:rsidR="0023143C">
        <w:t>ș</w:t>
      </w:r>
      <w:r w:rsidRPr="0023143C">
        <w:t>i teritoriale;</w:t>
      </w:r>
    </w:p>
    <w:p w14:paraId="1E80E38E" w14:textId="7519706B" w:rsidR="00356601" w:rsidRPr="0023143C" w:rsidRDefault="00356601" w:rsidP="0023143C">
      <w:pPr>
        <w:pStyle w:val="Bulletpoints2"/>
      </w:pPr>
      <w:r w:rsidRPr="0023143C">
        <w:lastRenderedPageBreak/>
        <w:t>în procesul de promovare a func</w:t>
      </w:r>
      <w:r w:rsidR="0023143C">
        <w:t>ț</w:t>
      </w:r>
      <w:r w:rsidRPr="0023143C">
        <w:t>ionarilor publici, respectiv promovarea în func</w:t>
      </w:r>
      <w:r w:rsidR="0023143C">
        <w:t>ț</w:t>
      </w:r>
      <w:r w:rsidRPr="0023143C">
        <w:t>ia publică de conducere, pentru func</w:t>
      </w:r>
      <w:r w:rsidR="0023143C">
        <w:t>ț</w:t>
      </w:r>
      <w:r w:rsidRPr="0023143C">
        <w:t xml:space="preserve">iile publice de stat, teritoriale </w:t>
      </w:r>
      <w:r w:rsidR="0023143C">
        <w:t>ș</w:t>
      </w:r>
      <w:r w:rsidRPr="0023143C">
        <w:t xml:space="preserve">i locale, promovarea în grad profesional </w:t>
      </w:r>
      <w:r w:rsidR="0023143C">
        <w:t>ș</w:t>
      </w:r>
      <w:r w:rsidRPr="0023143C">
        <w:t>i în clasă; în procesul de promovare temporară, în cadrul func</w:t>
      </w:r>
      <w:r w:rsidR="0023143C">
        <w:t>ț</w:t>
      </w:r>
      <w:r w:rsidRPr="0023143C">
        <w:t>iilor publice de conducere sau func</w:t>
      </w:r>
      <w:r w:rsidR="0023143C">
        <w:t>ț</w:t>
      </w:r>
      <w:r w:rsidRPr="0023143C">
        <w:t>iilor publice corespunzătoare categoriei înal</w:t>
      </w:r>
      <w:r w:rsidR="0023143C">
        <w:t>ț</w:t>
      </w:r>
      <w:r w:rsidRPr="0023143C">
        <w:t>ilor func</w:t>
      </w:r>
      <w:r w:rsidR="0023143C">
        <w:t>ț</w:t>
      </w:r>
      <w:r w:rsidRPr="0023143C">
        <w:t>ionari publici, vacante sau temporar vacante;</w:t>
      </w:r>
    </w:p>
    <w:p w14:paraId="51A66FAA" w14:textId="14A07C4F" w:rsidR="00356601" w:rsidRPr="0023143C" w:rsidRDefault="00356601" w:rsidP="0023143C">
      <w:pPr>
        <w:pStyle w:val="Bulletpoints2"/>
      </w:pPr>
      <w:r w:rsidRPr="0023143C">
        <w:t>în procesele de modificare a raportului de serviciu, respectiv deta</w:t>
      </w:r>
      <w:r w:rsidR="0023143C">
        <w:t>ș</w:t>
      </w:r>
      <w:r w:rsidRPr="0023143C">
        <w:t>are (doar în situa</w:t>
      </w:r>
      <w:r w:rsidR="0023143C">
        <w:t>ț</w:t>
      </w:r>
      <w:r w:rsidRPr="0023143C">
        <w:t>ia deta</w:t>
      </w:r>
      <w:r w:rsidR="0023143C">
        <w:t>ș</w:t>
      </w:r>
      <w:r w:rsidRPr="0023143C">
        <w:t>ării în func</w:t>
      </w:r>
      <w:r w:rsidR="0023143C">
        <w:t>ț</w:t>
      </w:r>
      <w:r w:rsidRPr="0023143C">
        <w:t>ii publice de conducere sau din categoria înal</w:t>
      </w:r>
      <w:r w:rsidR="0023143C">
        <w:t>ț</w:t>
      </w:r>
      <w:r w:rsidRPr="0023143C">
        <w:t>ilor func</w:t>
      </w:r>
      <w:r w:rsidR="0023143C">
        <w:t>ț</w:t>
      </w:r>
      <w:r w:rsidRPr="0023143C">
        <w:t xml:space="preserve">ionari publici) </w:t>
      </w:r>
      <w:r w:rsidR="0023143C">
        <w:t>ș</w:t>
      </w:r>
      <w:r w:rsidRPr="0023143C">
        <w:t xml:space="preserve">i transfer precum </w:t>
      </w:r>
      <w:r w:rsidR="0023143C">
        <w:t>ș</w:t>
      </w:r>
      <w:r w:rsidRPr="0023143C">
        <w:t>i în mobilitatea în cadrul categoriei înal</w:t>
      </w:r>
      <w:r w:rsidR="0023143C">
        <w:t>ț</w:t>
      </w:r>
      <w:r w:rsidRPr="0023143C">
        <w:t>ilor func</w:t>
      </w:r>
      <w:r w:rsidR="0023143C">
        <w:t>ț</w:t>
      </w:r>
      <w:r w:rsidRPr="0023143C">
        <w:t xml:space="preserve">ionari publici </w:t>
      </w:r>
      <w:r w:rsidR="0023143C">
        <w:t>ș</w:t>
      </w:r>
      <w:r w:rsidRPr="0023143C">
        <w:t>i în cazul exercitării cu caracter temporar a unei func</w:t>
      </w:r>
      <w:r w:rsidR="0023143C">
        <w:t>ț</w:t>
      </w:r>
      <w:r w:rsidRPr="0023143C">
        <w:t>ii publice de conducere sau din categoria înal</w:t>
      </w:r>
      <w:r w:rsidR="0023143C">
        <w:t>ț</w:t>
      </w:r>
      <w:r w:rsidRPr="0023143C">
        <w:t>ilor func</w:t>
      </w:r>
      <w:r w:rsidR="0023143C">
        <w:t>ț</w:t>
      </w:r>
      <w:r w:rsidRPr="0023143C">
        <w:t>ionari publici</w:t>
      </w:r>
      <w:r w:rsidR="00284A7E" w:rsidRPr="0023143C">
        <w:t>.</w:t>
      </w:r>
    </w:p>
    <w:p w14:paraId="64C283EB" w14:textId="77777777" w:rsidR="00936AA3" w:rsidRDefault="00356601" w:rsidP="0023143C">
      <w:pPr>
        <w:pStyle w:val="Bulletpoint1"/>
      </w:pPr>
      <w:r w:rsidRPr="00AD47D5">
        <w:rPr>
          <w:b/>
          <w:bCs/>
        </w:rPr>
        <w:t>modalită</w:t>
      </w:r>
      <w:r w:rsidR="0023143C">
        <w:rPr>
          <w:b/>
          <w:bCs/>
        </w:rPr>
        <w:t>ț</w:t>
      </w:r>
      <w:r w:rsidRPr="00AD47D5">
        <w:rPr>
          <w:b/>
          <w:bCs/>
        </w:rPr>
        <w:t>ile de verificare a competen</w:t>
      </w:r>
      <w:r w:rsidR="0023143C">
        <w:rPr>
          <w:b/>
          <w:bCs/>
        </w:rPr>
        <w:t>ț</w:t>
      </w:r>
      <w:r w:rsidRPr="00AD47D5">
        <w:rPr>
          <w:b/>
          <w:bCs/>
        </w:rPr>
        <w:t xml:space="preserve">elor generale </w:t>
      </w:r>
      <w:r w:rsidR="0023143C">
        <w:rPr>
          <w:b/>
          <w:bCs/>
        </w:rPr>
        <w:t>ș</w:t>
      </w:r>
      <w:r w:rsidRPr="00AD47D5">
        <w:rPr>
          <w:b/>
          <w:bCs/>
        </w:rPr>
        <w:t>i specifice</w:t>
      </w:r>
      <w:r w:rsidRPr="006D01EA">
        <w:t>, în concordan</w:t>
      </w:r>
      <w:r w:rsidR="0023143C">
        <w:t>ț</w:t>
      </w:r>
      <w:r w:rsidRPr="006D01EA">
        <w:t>ă cu procesele men</w:t>
      </w:r>
      <w:r w:rsidR="0023143C">
        <w:t>ț</w:t>
      </w:r>
      <w:r w:rsidRPr="006D01EA">
        <w:t>ionate la punctul anterior, respectiv în cadrul concursului pentru ocuparea unei func</w:t>
      </w:r>
      <w:r w:rsidR="0023143C">
        <w:t>ț</w:t>
      </w:r>
      <w:r w:rsidRPr="006D01EA">
        <w:t xml:space="preserve">ii publice precum </w:t>
      </w:r>
      <w:r w:rsidR="0023143C">
        <w:t>ș</w:t>
      </w:r>
      <w:r w:rsidRPr="006D01EA">
        <w:t>i la modificarea raporturilor de serviciu.</w:t>
      </w:r>
    </w:p>
    <w:p w14:paraId="6DD368E0" w14:textId="154BC1C3" w:rsidR="00D21D0F" w:rsidRDefault="00D21D0F" w:rsidP="00936AA3">
      <w:pPr>
        <w:pStyle w:val="Bulletpoint1"/>
        <w:numPr>
          <w:ilvl w:val="0"/>
          <w:numId w:val="0"/>
        </w:numPr>
        <w:ind w:left="360"/>
      </w:pPr>
      <w:r>
        <w:t>În urma aplicării prevederilor mai sus men</w:t>
      </w:r>
      <w:r w:rsidR="0023143C">
        <w:t>ț</w:t>
      </w:r>
      <w:r>
        <w:t xml:space="preserve">ionate, </w:t>
      </w:r>
      <w:r w:rsidR="00F01AAC">
        <w:t xml:space="preserve">atât ANFP, cât </w:t>
      </w:r>
      <w:r w:rsidR="0023143C">
        <w:t>ș</w:t>
      </w:r>
      <w:r w:rsidR="00F01AAC">
        <w:t>i autorită</w:t>
      </w:r>
      <w:r w:rsidR="0023143C">
        <w:t>ț</w:t>
      </w:r>
      <w:r w:rsidR="00F01AAC">
        <w:t xml:space="preserve">ile </w:t>
      </w:r>
      <w:r w:rsidR="0023143C">
        <w:t>ș</w:t>
      </w:r>
      <w:r w:rsidR="00F01AAC">
        <w:t>i institu</w:t>
      </w:r>
      <w:r w:rsidR="0023143C">
        <w:t>ț</w:t>
      </w:r>
      <w:r w:rsidR="00F01AAC">
        <w:t>iile publice beneficiare au întâmpinat o serie de dificultă</w:t>
      </w:r>
      <w:r w:rsidR="0023143C">
        <w:t>ț</w:t>
      </w:r>
      <w:r w:rsidR="00F01AAC">
        <w:t>i opera</w:t>
      </w:r>
      <w:r w:rsidR="0023143C">
        <w:t>ț</w:t>
      </w:r>
      <w:r w:rsidR="00F01AAC">
        <w:t xml:space="preserve">ionale </w:t>
      </w:r>
      <w:r w:rsidR="0023143C">
        <w:t>ș</w:t>
      </w:r>
      <w:r w:rsidR="00F01AAC">
        <w:t>i/sau metodologice cu privire la desfă</w:t>
      </w:r>
      <w:r w:rsidR="0023143C">
        <w:t>ș</w:t>
      </w:r>
      <w:r w:rsidR="00F01AAC">
        <w:t xml:space="preserve">urarea etapelor de elaborare </w:t>
      </w:r>
      <w:r w:rsidR="0023143C">
        <w:t>ș</w:t>
      </w:r>
      <w:r w:rsidR="00F01AAC">
        <w:t>i avizare a cadrelor de competen</w:t>
      </w:r>
      <w:r w:rsidR="0023143C">
        <w:t>ț</w:t>
      </w:r>
      <w:r w:rsidR="00F01AAC">
        <w:t>e specifice, după cum urmează:</w:t>
      </w:r>
    </w:p>
    <w:p w14:paraId="2AD0CE35" w14:textId="0324EB49" w:rsidR="00F01AAC" w:rsidRDefault="004E54DA" w:rsidP="0023143C">
      <w:pPr>
        <w:pStyle w:val="Bulletpoint1"/>
      </w:pPr>
      <w:r>
        <w:t>dificultă</w:t>
      </w:r>
      <w:r w:rsidR="0023143C">
        <w:t>ț</w:t>
      </w:r>
      <w:r>
        <w:t xml:space="preserve">i </w:t>
      </w:r>
      <w:r w:rsidR="005913FB">
        <w:t xml:space="preserve">pentru ANFP </w:t>
      </w:r>
      <w:r>
        <w:t xml:space="preserve">în dezvoltarea de metodologii, ghiduri </w:t>
      </w:r>
      <w:r w:rsidR="0023143C">
        <w:t>ș</w:t>
      </w:r>
      <w:r>
        <w:t xml:space="preserve">i instrumente </w:t>
      </w:r>
      <w:r w:rsidR="00B26C5D">
        <w:t xml:space="preserve">în vederea explicitării </w:t>
      </w:r>
      <w:r w:rsidR="0023143C">
        <w:t>ș</w:t>
      </w:r>
      <w:r w:rsidR="00B26C5D">
        <w:t>i exemplificării modalită</w:t>
      </w:r>
      <w:r w:rsidR="0023143C">
        <w:t>ț</w:t>
      </w:r>
      <w:r w:rsidR="00B26C5D">
        <w:t xml:space="preserve">ilor de aplicare a </w:t>
      </w:r>
      <w:r w:rsidR="002E1A7D" w:rsidRPr="009C6C25">
        <w:t>cadrului legal în vederea realizării analizei posturilor</w:t>
      </w:r>
      <w:r w:rsidR="002E1A7D">
        <w:t>;</w:t>
      </w:r>
    </w:p>
    <w:p w14:paraId="43151DA6" w14:textId="5FF7D758" w:rsidR="000C1D71" w:rsidRPr="000C1D71" w:rsidRDefault="006D2875" w:rsidP="0023143C">
      <w:pPr>
        <w:pStyle w:val="Bulletpoint1"/>
      </w:pPr>
      <w:r>
        <w:t>dificultă</w:t>
      </w:r>
      <w:r w:rsidR="0023143C">
        <w:t>ț</w:t>
      </w:r>
      <w:r>
        <w:t xml:space="preserve">i </w:t>
      </w:r>
      <w:r w:rsidR="005913FB">
        <w:t>pentru ANFP</w:t>
      </w:r>
      <w:r>
        <w:t xml:space="preserve"> în </w:t>
      </w:r>
      <w:r w:rsidR="000C1D71" w:rsidRPr="000C1D71">
        <w:t xml:space="preserve">organizarea de comunicări </w:t>
      </w:r>
      <w:r w:rsidR="0023143C">
        <w:t>ș</w:t>
      </w:r>
      <w:r w:rsidR="000C1D71" w:rsidRPr="000C1D71">
        <w:t>i instruiri într-un termen foarte limitat, în vederea familiarizării reprezentan</w:t>
      </w:r>
      <w:r w:rsidR="0023143C">
        <w:t>ț</w:t>
      </w:r>
      <w:r w:rsidR="000C1D71" w:rsidRPr="000C1D71">
        <w:t>ilor autorită</w:t>
      </w:r>
      <w:r w:rsidR="0023143C">
        <w:t>ț</w:t>
      </w:r>
      <w:r w:rsidR="000C1D71" w:rsidRPr="000C1D71">
        <w:t xml:space="preserve">ilor </w:t>
      </w:r>
      <w:r w:rsidR="0023143C">
        <w:t>ș</w:t>
      </w:r>
      <w:r w:rsidR="000C1D71" w:rsidRPr="000C1D71">
        <w:t>i institu</w:t>
      </w:r>
      <w:r w:rsidR="0023143C">
        <w:t>ț</w:t>
      </w:r>
      <w:r w:rsidR="000C1D71" w:rsidRPr="000C1D71">
        <w:t>iilor publice cu con</w:t>
      </w:r>
      <w:r w:rsidR="0023143C">
        <w:t>ț</w:t>
      </w:r>
      <w:r w:rsidR="000C1D71" w:rsidRPr="000C1D71">
        <w:t xml:space="preserve">inutul Anexei nr. 8 la Codul administrativ </w:t>
      </w:r>
      <w:r w:rsidR="0023143C">
        <w:t>ș</w:t>
      </w:r>
      <w:r w:rsidR="000C1D71" w:rsidRPr="000C1D71">
        <w:t xml:space="preserve">i, implicit, cu etapele procedurii de elaborare </w:t>
      </w:r>
      <w:r w:rsidR="0023143C">
        <w:t>ș</w:t>
      </w:r>
      <w:r w:rsidR="000C1D71" w:rsidRPr="000C1D71">
        <w:t>i avizare a cadrelor de competen</w:t>
      </w:r>
      <w:r w:rsidR="0023143C">
        <w:t>ț</w:t>
      </w:r>
      <w:r w:rsidR="000C1D71" w:rsidRPr="000C1D71">
        <w:t>e specifice;</w:t>
      </w:r>
    </w:p>
    <w:p w14:paraId="155D5A76" w14:textId="0D722910" w:rsidR="008860B0" w:rsidRPr="008860B0" w:rsidRDefault="008860B0" w:rsidP="0023143C">
      <w:pPr>
        <w:pStyle w:val="Bulletpoint1"/>
      </w:pPr>
      <w:r w:rsidRPr="008860B0">
        <w:t xml:space="preserve">gestionarea </w:t>
      </w:r>
      <w:r w:rsidR="005913FB">
        <w:t>de către ANFP a</w:t>
      </w:r>
      <w:r w:rsidRPr="008860B0">
        <w:t xml:space="preserve"> unui volum mare de solicitări de avizare a cadrelor de competen</w:t>
      </w:r>
      <w:r w:rsidR="0023143C">
        <w:t>ț</w:t>
      </w:r>
      <w:r w:rsidRPr="008860B0">
        <w:t>e specifice din partea autorită</w:t>
      </w:r>
      <w:r w:rsidR="0023143C">
        <w:t>ț</w:t>
      </w:r>
      <w:r w:rsidRPr="008860B0">
        <w:t xml:space="preserve">ilor </w:t>
      </w:r>
      <w:r w:rsidR="0023143C">
        <w:t>ș</w:t>
      </w:r>
      <w:r w:rsidRPr="008860B0">
        <w:t>i institu</w:t>
      </w:r>
      <w:r w:rsidR="0023143C">
        <w:t>ț</w:t>
      </w:r>
      <w:r w:rsidRPr="008860B0">
        <w:t>iilor publice într-un interval de timp scurt, solicitări gestionate de un număr limitat de reprezentan</w:t>
      </w:r>
      <w:r w:rsidR="0023143C">
        <w:t>ț</w:t>
      </w:r>
      <w:r w:rsidRPr="008860B0">
        <w:t xml:space="preserve">i ai </w:t>
      </w:r>
      <w:r w:rsidR="005913FB">
        <w:t>institu</w:t>
      </w:r>
      <w:r w:rsidR="0023143C">
        <w:t>ț</w:t>
      </w:r>
      <w:r w:rsidR="005913FB">
        <w:t>iei</w:t>
      </w:r>
      <w:r w:rsidRPr="008860B0">
        <w:t>;</w:t>
      </w:r>
    </w:p>
    <w:p w14:paraId="7A5DBE79" w14:textId="726D56DA" w:rsidR="002E1A7D" w:rsidRDefault="00A021A9" w:rsidP="0023143C">
      <w:pPr>
        <w:pStyle w:val="Bulletpoint1"/>
      </w:pPr>
      <w:r>
        <w:t>dificultă</w:t>
      </w:r>
      <w:r w:rsidR="0023143C">
        <w:t>ț</w:t>
      </w:r>
      <w:r>
        <w:t xml:space="preserve">i </w:t>
      </w:r>
      <w:r w:rsidR="005913FB">
        <w:t>pentru ANFP</w:t>
      </w:r>
      <w:r>
        <w:t xml:space="preserve"> în </w:t>
      </w:r>
      <w:r w:rsidR="008A1F59" w:rsidRPr="008A1F59">
        <w:t xml:space="preserve">abordarea uniformă a răspunsurilor (în scris sau comunicate verbal) </w:t>
      </w:r>
      <w:r w:rsidR="005913FB">
        <w:t>pentru solicitările</w:t>
      </w:r>
      <w:r w:rsidR="008A1F59" w:rsidRPr="008A1F59">
        <w:t xml:space="preserve"> de avizare a competen</w:t>
      </w:r>
      <w:r w:rsidR="0023143C">
        <w:t>ț</w:t>
      </w:r>
      <w:r w:rsidR="008A1F59" w:rsidRPr="008A1F59">
        <w:t xml:space="preserve">elor specifice, în afara perimetrului determinat de metodologia de analiză a posturilor elaborată în acest sens </w:t>
      </w:r>
      <w:r w:rsidR="0023143C">
        <w:t>ș</w:t>
      </w:r>
      <w:r w:rsidR="008A1F59" w:rsidRPr="008A1F59">
        <w:t>i a instrumentelor de lucru anexate acesteia, dată fiind diversitatea de func</w:t>
      </w:r>
      <w:r w:rsidR="0023143C">
        <w:t>ț</w:t>
      </w:r>
      <w:r w:rsidR="008A1F59" w:rsidRPr="008A1F59">
        <w:t xml:space="preserve">ii publice </w:t>
      </w:r>
      <w:r w:rsidR="0023143C">
        <w:t>ș</w:t>
      </w:r>
      <w:r w:rsidR="008A1F59" w:rsidRPr="008A1F59">
        <w:t xml:space="preserve">i modurile diferite de structurare/organizare </w:t>
      </w:r>
      <w:r w:rsidR="0023143C">
        <w:t>ș</w:t>
      </w:r>
      <w:r w:rsidR="008A1F59" w:rsidRPr="008A1F59">
        <w:t>i specializare ale autorită</w:t>
      </w:r>
      <w:r w:rsidR="0023143C">
        <w:t>ț</w:t>
      </w:r>
      <w:r w:rsidR="008A1F59" w:rsidRPr="008A1F59">
        <w:t xml:space="preserve">ilor </w:t>
      </w:r>
      <w:r w:rsidR="0023143C">
        <w:t>ș</w:t>
      </w:r>
      <w:r w:rsidR="008A1F59" w:rsidRPr="008A1F59">
        <w:t>i institu</w:t>
      </w:r>
      <w:r w:rsidR="0023143C">
        <w:t>ț</w:t>
      </w:r>
      <w:r w:rsidR="008A1F59" w:rsidRPr="008A1F59">
        <w:t xml:space="preserve">iilor publice, documentele </w:t>
      </w:r>
      <w:r w:rsidR="0023143C">
        <w:t>ș</w:t>
      </w:r>
      <w:r w:rsidR="008A1F59" w:rsidRPr="008A1F59">
        <w:t>i instrumentele elaborate în sprijinul derulării etapelor reglementate la art. 22 din Anexa nr. 8 neputând fi particularizate pe fiecare situa</w:t>
      </w:r>
      <w:r w:rsidR="0023143C">
        <w:t>ț</w:t>
      </w:r>
      <w:r w:rsidR="008A1F59" w:rsidRPr="008A1F59">
        <w:t>ie în parte</w:t>
      </w:r>
      <w:r w:rsidR="00963E00">
        <w:t>;</w:t>
      </w:r>
    </w:p>
    <w:p w14:paraId="3165C55C" w14:textId="693B4C08" w:rsidR="009D40B1" w:rsidRPr="009D40B1" w:rsidRDefault="00765F66" w:rsidP="0023143C">
      <w:pPr>
        <w:pStyle w:val="Bulletpoint1"/>
      </w:pPr>
      <w:r w:rsidRPr="009D40B1">
        <w:t>dificultă</w:t>
      </w:r>
      <w:r w:rsidR="0023143C">
        <w:t>ț</w:t>
      </w:r>
      <w:r w:rsidRPr="009D40B1">
        <w:t xml:space="preserve">i </w:t>
      </w:r>
      <w:r w:rsidR="00F76A69">
        <w:t>pentru a</w:t>
      </w:r>
      <w:r w:rsidR="00F76A69" w:rsidRPr="009D40B1">
        <w:t>utorită</w:t>
      </w:r>
      <w:r w:rsidR="0023143C">
        <w:t>ț</w:t>
      </w:r>
      <w:r w:rsidR="00F76A69" w:rsidRPr="009D40B1">
        <w:t xml:space="preserve">ile </w:t>
      </w:r>
      <w:r w:rsidR="0023143C">
        <w:t>ș</w:t>
      </w:r>
      <w:r w:rsidR="00F76A69" w:rsidRPr="009D40B1">
        <w:t>i institu</w:t>
      </w:r>
      <w:r w:rsidR="0023143C">
        <w:t>ț</w:t>
      </w:r>
      <w:r w:rsidR="00F76A69" w:rsidRPr="009D40B1">
        <w:t>iile publice beneficiare</w:t>
      </w:r>
      <w:r w:rsidRPr="009D40B1">
        <w:t xml:space="preserve"> în </w:t>
      </w:r>
      <w:r w:rsidR="009D40B1" w:rsidRPr="009D40B1">
        <w:t xml:space="preserve">familiarizarea cu cadrul legal, metodologiile, ghidurile </w:t>
      </w:r>
      <w:r w:rsidR="0023143C">
        <w:t>ș</w:t>
      </w:r>
      <w:r w:rsidR="009D40B1" w:rsidRPr="009D40B1">
        <w:t>i instrumentele elaborate de către ANFP într-un termen foarte scurt, considerând prioritatea avizării cadrelor de competen</w:t>
      </w:r>
      <w:r w:rsidR="0023143C">
        <w:t>ț</w:t>
      </w:r>
      <w:r w:rsidR="009D40B1" w:rsidRPr="009D40B1">
        <w:t>e specifice pentru posturile aflate în scopul proiectului-pilot;</w:t>
      </w:r>
    </w:p>
    <w:p w14:paraId="6D316BC3" w14:textId="5412C9F7" w:rsidR="001329CD" w:rsidRPr="001329CD" w:rsidRDefault="0017109F" w:rsidP="0023143C">
      <w:pPr>
        <w:pStyle w:val="Bulletpoint1"/>
      </w:pPr>
      <w:r w:rsidRPr="001329CD">
        <w:t>Autorită</w:t>
      </w:r>
      <w:r w:rsidR="0023143C">
        <w:t>ț</w:t>
      </w:r>
      <w:r w:rsidRPr="001329CD">
        <w:t xml:space="preserve">ile </w:t>
      </w:r>
      <w:r w:rsidR="0023143C">
        <w:t>ș</w:t>
      </w:r>
      <w:r w:rsidRPr="001329CD">
        <w:t>i institu</w:t>
      </w:r>
      <w:r w:rsidR="0023143C">
        <w:t>ț</w:t>
      </w:r>
      <w:r w:rsidRPr="001329CD">
        <w:t>iile publice beneficiare au întâmpinat dificultă</w:t>
      </w:r>
      <w:r w:rsidR="0023143C">
        <w:t>ț</w:t>
      </w:r>
      <w:r w:rsidRPr="001329CD">
        <w:t>i în</w:t>
      </w:r>
      <w:r w:rsidR="001329CD" w:rsidRPr="001329CD">
        <w:t xml:space="preserve"> mobilizarea de resurse umane în vederea coordonării procesului de analiză a posturilor, constituirii grupurilor de lucru </w:t>
      </w:r>
      <w:r w:rsidR="0023143C">
        <w:t>ș</w:t>
      </w:r>
      <w:r w:rsidR="001329CD" w:rsidRPr="001329CD">
        <w:t>i parcurgerea tuturor etapelor aferente procesului într-un termen foarte scurt;</w:t>
      </w:r>
    </w:p>
    <w:p w14:paraId="5909BDBE" w14:textId="3EA54502" w:rsidR="00963E00" w:rsidRDefault="009013A9" w:rsidP="0023143C">
      <w:pPr>
        <w:pStyle w:val="Bulletpoint1"/>
      </w:pPr>
      <w:r w:rsidRPr="001329CD">
        <w:t>Autorită</w:t>
      </w:r>
      <w:r w:rsidR="0023143C">
        <w:t>ț</w:t>
      </w:r>
      <w:r w:rsidRPr="001329CD">
        <w:t xml:space="preserve">ile </w:t>
      </w:r>
      <w:r w:rsidR="0023143C">
        <w:t>ș</w:t>
      </w:r>
      <w:r w:rsidRPr="001329CD">
        <w:t>i institu</w:t>
      </w:r>
      <w:r w:rsidR="0023143C">
        <w:t>ț</w:t>
      </w:r>
      <w:r w:rsidRPr="001329CD">
        <w:t>iile publice beneficiare au întâmpinat dificultă</w:t>
      </w:r>
      <w:r w:rsidR="0023143C">
        <w:t>ț</w:t>
      </w:r>
      <w:r w:rsidRPr="001329CD">
        <w:t>i în</w:t>
      </w:r>
      <w:r>
        <w:t xml:space="preserve"> identificarea surselor de informa</w:t>
      </w:r>
      <w:r w:rsidR="0023143C">
        <w:t>ț</w:t>
      </w:r>
      <w:r>
        <w:t xml:space="preserve">ii </w:t>
      </w:r>
      <w:r w:rsidR="00C13FA3">
        <w:t xml:space="preserve">în vederea derulării analizelor aferente posturilor. </w:t>
      </w:r>
    </w:p>
    <w:p w14:paraId="19E21FF1" w14:textId="108D7AA7" w:rsidR="002A7DF0" w:rsidRDefault="003661BC" w:rsidP="002A7DF0">
      <w:r>
        <w:rPr>
          <w:szCs w:val="24"/>
        </w:rPr>
        <w:t xml:space="preserve">Ulterior, prin OUG nr. </w:t>
      </w:r>
      <w:r w:rsidR="003501C9">
        <w:rPr>
          <w:szCs w:val="24"/>
        </w:rPr>
        <w:t>121/2023</w:t>
      </w:r>
      <w:r w:rsidR="00140EC1">
        <w:rPr>
          <w:szCs w:val="24"/>
        </w:rPr>
        <w:t xml:space="preserve">, </w:t>
      </w:r>
      <w:r w:rsidR="002C44FF">
        <w:rPr>
          <w:szCs w:val="24"/>
        </w:rPr>
        <w:t xml:space="preserve">au fost aduse clarificări suplimentare cu privire la </w:t>
      </w:r>
      <w:r w:rsidR="001C7E0A">
        <w:t xml:space="preserve">procesul de analiză a posturilor </w:t>
      </w:r>
      <w:r w:rsidR="0023143C">
        <w:t>ș</w:t>
      </w:r>
      <w:r w:rsidR="001C7E0A">
        <w:t xml:space="preserve">i etapele elaborării </w:t>
      </w:r>
      <w:r w:rsidR="0023143C">
        <w:t>ș</w:t>
      </w:r>
      <w:r w:rsidR="001C7E0A">
        <w:t>i avizării cadrelor de competen</w:t>
      </w:r>
      <w:r w:rsidR="0023143C">
        <w:t>ț</w:t>
      </w:r>
      <w:r w:rsidR="007135A8">
        <w:t>e</w:t>
      </w:r>
      <w:r w:rsidR="001C7E0A">
        <w:t xml:space="preserve"> specifice</w:t>
      </w:r>
      <w:r w:rsidR="001A09DC">
        <w:t>, cu trimitere la următoarele aspecte:</w:t>
      </w:r>
    </w:p>
    <w:p w14:paraId="62844C06" w14:textId="0A0273AF" w:rsidR="002E1613" w:rsidRPr="002E1613" w:rsidRDefault="002E1613" w:rsidP="0023143C">
      <w:pPr>
        <w:pStyle w:val="Bulletpoint1"/>
      </w:pPr>
      <w:r w:rsidRPr="002E1613">
        <w:t xml:space="preserve">necesitatea derulării procedurii de elaborare </w:t>
      </w:r>
      <w:r w:rsidR="0023143C">
        <w:t>ș</w:t>
      </w:r>
      <w:r w:rsidRPr="002E1613">
        <w:t>i avizare a cadrelor de competen</w:t>
      </w:r>
      <w:r w:rsidR="0023143C">
        <w:t>ț</w:t>
      </w:r>
      <w:r w:rsidR="007135A8">
        <w:t>e</w:t>
      </w:r>
      <w:r w:rsidRPr="002E1613">
        <w:t xml:space="preserve"> specifice în situa</w:t>
      </w:r>
      <w:r w:rsidR="0023143C">
        <w:t>ț</w:t>
      </w:r>
      <w:r w:rsidRPr="002E1613">
        <w:t>ia transformării func</w:t>
      </w:r>
      <w:r w:rsidR="0023143C">
        <w:t>ț</w:t>
      </w:r>
      <w:r w:rsidRPr="002E1613">
        <w:t>iei publice;</w:t>
      </w:r>
    </w:p>
    <w:p w14:paraId="0865617E" w14:textId="39F188D7" w:rsidR="002E1613" w:rsidRPr="002E1613" w:rsidRDefault="002E1613" w:rsidP="0023143C">
      <w:pPr>
        <w:pStyle w:val="Bulletpoint1"/>
      </w:pPr>
      <w:r w:rsidRPr="002E1613">
        <w:t>condi</w:t>
      </w:r>
      <w:r w:rsidR="0023143C">
        <w:t>ț</w:t>
      </w:r>
      <w:r w:rsidRPr="002E1613">
        <w:t>ia de ocupare a func</w:t>
      </w:r>
      <w:r w:rsidR="0023143C">
        <w:t>ț</w:t>
      </w:r>
      <w:r w:rsidRPr="002E1613">
        <w:t>iei publice de înalt func</w:t>
      </w:r>
      <w:r w:rsidR="0023143C">
        <w:t>ț</w:t>
      </w:r>
      <w:r w:rsidRPr="002E1613">
        <w:t>ionar public referitoare la de</w:t>
      </w:r>
      <w:r w:rsidR="0023143C">
        <w:t>ț</w:t>
      </w:r>
      <w:r w:rsidRPr="002E1613">
        <w:t>inerea cuno</w:t>
      </w:r>
      <w:r w:rsidR="0023143C">
        <w:t>ș</w:t>
      </w:r>
      <w:r w:rsidRPr="002E1613">
        <w:t>tin</w:t>
      </w:r>
      <w:r w:rsidR="0023143C">
        <w:t>ț</w:t>
      </w:r>
      <w:r w:rsidRPr="002E1613">
        <w:t>elor generale privind competen</w:t>
      </w:r>
      <w:r w:rsidR="0023143C">
        <w:t>ț</w:t>
      </w:r>
      <w:r w:rsidRPr="002E1613">
        <w:t>ele lingvistice de comunicare scrisă în limbile străine engleză, franceză, germană sau spaniolă, nivel A2, conform Cadrului european comun de referin</w:t>
      </w:r>
      <w:r w:rsidR="0023143C">
        <w:t>ț</w:t>
      </w:r>
      <w:r w:rsidRPr="002E1613">
        <w:t>ă pentru limbi străine;</w:t>
      </w:r>
    </w:p>
    <w:p w14:paraId="3459D40C" w14:textId="1895CFDD" w:rsidR="002E1613" w:rsidRPr="002E1613" w:rsidRDefault="002E1613" w:rsidP="0023143C">
      <w:pPr>
        <w:pStyle w:val="Bulletpoint1"/>
      </w:pPr>
      <w:r w:rsidRPr="002E1613">
        <w:t>stabilitatea în func</w:t>
      </w:r>
      <w:r w:rsidR="0023143C">
        <w:t>ț</w:t>
      </w:r>
      <w:r w:rsidRPr="002E1613">
        <w:t>ia publică;</w:t>
      </w:r>
    </w:p>
    <w:p w14:paraId="7528AFD1" w14:textId="3A760D37" w:rsidR="002E1613" w:rsidRPr="002E1613" w:rsidRDefault="002E1613" w:rsidP="0023143C">
      <w:pPr>
        <w:pStyle w:val="Bulletpoint1"/>
      </w:pPr>
      <w:r w:rsidRPr="002E1613">
        <w:t>condi</w:t>
      </w:r>
      <w:r w:rsidR="0023143C">
        <w:t>ț</w:t>
      </w:r>
      <w:r w:rsidRPr="002E1613">
        <w:t>iile de ocupare a func</w:t>
      </w:r>
      <w:r w:rsidR="0023143C">
        <w:t>ț</w:t>
      </w:r>
      <w:r w:rsidRPr="002E1613">
        <w:t>iei publice referitoare la dovedirea prin certificat sau, după caz, prin alt tip de document absolvirea unei perfec</w:t>
      </w:r>
      <w:r w:rsidR="0023143C">
        <w:t>ț</w:t>
      </w:r>
      <w:r w:rsidRPr="002E1613">
        <w:t>ionări sau specializări stabilite expres de lege pentru ocuparea unor func</w:t>
      </w:r>
      <w:r w:rsidR="0023143C">
        <w:t>ț</w:t>
      </w:r>
      <w:r w:rsidRPr="002E1613">
        <w:t>ii publice, de</w:t>
      </w:r>
      <w:r w:rsidR="0023143C">
        <w:t>ț</w:t>
      </w:r>
      <w:r w:rsidRPr="002E1613">
        <w:t>inerea de cuno</w:t>
      </w:r>
      <w:r w:rsidR="0023143C">
        <w:t>ș</w:t>
      </w:r>
      <w:r w:rsidRPr="002E1613">
        <w:t>tin</w:t>
      </w:r>
      <w:r w:rsidR="0023143C">
        <w:t>ț</w:t>
      </w:r>
      <w:r w:rsidRPr="002E1613">
        <w:t>e teoretice în domeniul tehnologiei informa</w:t>
      </w:r>
      <w:r w:rsidR="0023143C">
        <w:t>ț</w:t>
      </w:r>
      <w:r w:rsidRPr="002E1613">
        <w:t xml:space="preserve">iei, nivel utilizator începător </w:t>
      </w:r>
      <w:r w:rsidR="0023143C">
        <w:t>ș</w:t>
      </w:r>
      <w:r w:rsidRPr="002E1613">
        <w:t>i îndeplinirea condi</w:t>
      </w:r>
      <w:r w:rsidR="0023143C">
        <w:t>ț</w:t>
      </w:r>
      <w:r w:rsidRPr="002E1613">
        <w:t>iei de ocupare a postului referitoare la ob</w:t>
      </w:r>
      <w:r w:rsidR="0023143C">
        <w:t>ț</w:t>
      </w:r>
      <w:r w:rsidRPr="002E1613">
        <w:t>inerea unui aviz sau a unei autoriza</w:t>
      </w:r>
      <w:r w:rsidR="0023143C">
        <w:t>ț</w:t>
      </w:r>
      <w:r w:rsidRPr="002E1613">
        <w:t>ii, în condi</w:t>
      </w:r>
      <w:r w:rsidR="0023143C">
        <w:t>ț</w:t>
      </w:r>
      <w:r w:rsidRPr="002E1613">
        <w:t>iile legii, în situa</w:t>
      </w:r>
      <w:r w:rsidR="0023143C">
        <w:t>ț</w:t>
      </w:r>
      <w:r w:rsidRPr="002E1613">
        <w:t>ia în care pentru func</w:t>
      </w:r>
      <w:r w:rsidR="0023143C">
        <w:t>ț</w:t>
      </w:r>
      <w:r w:rsidRPr="002E1613">
        <w:t>ia publică respectivă este prevăzută ca obligatorie această condi</w:t>
      </w:r>
      <w:r w:rsidR="0023143C">
        <w:t>ț</w:t>
      </w:r>
      <w:r w:rsidRPr="002E1613">
        <w:t>ie de ocupare a postului, justificată de îndeplinirea unor atribu</w:t>
      </w:r>
      <w:r w:rsidR="0023143C">
        <w:t>ț</w:t>
      </w:r>
      <w:r w:rsidRPr="002E1613">
        <w:t>ii care necesită un astfel de aviz sau autoriza</w:t>
      </w:r>
      <w:r w:rsidR="0023143C">
        <w:t>ț</w:t>
      </w:r>
      <w:r w:rsidRPr="002E1613">
        <w:t>ie;</w:t>
      </w:r>
    </w:p>
    <w:p w14:paraId="34EDCE80" w14:textId="290F3E7F" w:rsidR="002E1613" w:rsidRPr="002E1613" w:rsidRDefault="002E1613" w:rsidP="0023143C">
      <w:pPr>
        <w:pStyle w:val="Bulletpoint1"/>
      </w:pPr>
      <w:r w:rsidRPr="002E1613">
        <w:t>condi</w:t>
      </w:r>
      <w:r w:rsidR="0023143C">
        <w:t>ț</w:t>
      </w:r>
      <w:r w:rsidRPr="002E1613">
        <w:t>iile de promovare în func</w:t>
      </w:r>
      <w:r w:rsidR="0023143C">
        <w:t>ț</w:t>
      </w:r>
      <w:r w:rsidRPr="002E1613">
        <w:t>ia publică de conducere;</w:t>
      </w:r>
    </w:p>
    <w:p w14:paraId="2217DBCB" w14:textId="34260D09" w:rsidR="002E1613" w:rsidRPr="002E1613" w:rsidRDefault="002E1613" w:rsidP="0023143C">
      <w:pPr>
        <w:pStyle w:val="Bulletpoint1"/>
      </w:pPr>
      <w:r w:rsidRPr="002E1613">
        <w:t>mobilitatea în cadrul func</w:t>
      </w:r>
      <w:r w:rsidR="0023143C">
        <w:t>ț</w:t>
      </w:r>
      <w:r w:rsidRPr="002E1613">
        <w:t>iei publice de înalt func</w:t>
      </w:r>
      <w:r w:rsidR="0023143C">
        <w:t>ț</w:t>
      </w:r>
      <w:r w:rsidRPr="002E1613">
        <w:t>ionar public;</w:t>
      </w:r>
    </w:p>
    <w:p w14:paraId="1E89359D" w14:textId="53BCC324" w:rsidR="001A09DC" w:rsidRDefault="00136CA9" w:rsidP="0023143C">
      <w:pPr>
        <w:pStyle w:val="Bulletpoint1"/>
      </w:pPr>
      <w:r>
        <w:t>obliga</w:t>
      </w:r>
      <w:r w:rsidR="0023143C">
        <w:t>ț</w:t>
      </w:r>
      <w:r>
        <w:t>ia verificării îndeplinirii competen</w:t>
      </w:r>
      <w:r w:rsidR="0023143C">
        <w:t>ț</w:t>
      </w:r>
      <w:r>
        <w:t xml:space="preserve">elor specifice </w:t>
      </w:r>
      <w:r w:rsidR="001E3F89">
        <w:t>aferente func</w:t>
      </w:r>
      <w:r w:rsidR="0023143C">
        <w:t>ț</w:t>
      </w:r>
      <w:r w:rsidR="001E3F89">
        <w:t>iei publice</w:t>
      </w:r>
      <w:r w:rsidR="00B10CBB">
        <w:t xml:space="preserve"> de către autoritatea sau institu</w:t>
      </w:r>
      <w:r w:rsidR="0023143C">
        <w:t>ț</w:t>
      </w:r>
      <w:r w:rsidR="00B10CBB">
        <w:t xml:space="preserve">ia publică în cadrul căreia </w:t>
      </w:r>
      <w:r w:rsidR="00000203">
        <w:t>se află func</w:t>
      </w:r>
      <w:r w:rsidR="0023143C">
        <w:t>ț</w:t>
      </w:r>
      <w:r w:rsidR="00000203">
        <w:t>ia publică, în vederea deta</w:t>
      </w:r>
      <w:r w:rsidR="0023143C">
        <w:t>ș</w:t>
      </w:r>
      <w:r w:rsidR="00000203">
        <w:t>ării sau transferului;</w:t>
      </w:r>
    </w:p>
    <w:p w14:paraId="7D378358" w14:textId="5C2F1566" w:rsidR="00627DD9" w:rsidRPr="00627DD9" w:rsidRDefault="00627DD9" w:rsidP="0023143C">
      <w:pPr>
        <w:pStyle w:val="Bulletpoint1"/>
      </w:pPr>
      <w:r w:rsidRPr="00627DD9">
        <w:t>extinderea utilizării cadrelor de competen</w:t>
      </w:r>
      <w:r w:rsidR="0023143C">
        <w:t>ț</w:t>
      </w:r>
      <w:r w:rsidR="00F60CB8">
        <w:t>e</w:t>
      </w:r>
      <w:r w:rsidRPr="00627DD9">
        <w:t xml:space="preserve"> generale pentru concursurile de promovare în func</w:t>
      </w:r>
      <w:r w:rsidR="0023143C">
        <w:t>ț</w:t>
      </w:r>
      <w:r w:rsidRPr="00627DD9">
        <w:t>iile publice de conducere vacante;</w:t>
      </w:r>
    </w:p>
    <w:p w14:paraId="55B6D39C" w14:textId="41BA214E" w:rsidR="00627DD9" w:rsidRPr="00627DD9" w:rsidRDefault="00627DD9" w:rsidP="0023143C">
      <w:pPr>
        <w:pStyle w:val="Bulletpoint1"/>
      </w:pPr>
      <w:r w:rsidRPr="00627DD9">
        <w:lastRenderedPageBreak/>
        <w:t>extinderea utilizării competen</w:t>
      </w:r>
      <w:r w:rsidR="0023143C">
        <w:t>ț</w:t>
      </w:r>
      <w:r w:rsidRPr="00627DD9">
        <w:t>elor specifice în cadrul procesului de evaluare a performan</w:t>
      </w:r>
      <w:r w:rsidR="0023143C">
        <w:t>ț</w:t>
      </w:r>
      <w:r w:rsidRPr="00627DD9">
        <w:t>elor profesionale individuale ale func</w:t>
      </w:r>
      <w:r w:rsidR="0023143C">
        <w:t>ț</w:t>
      </w:r>
      <w:r w:rsidRPr="00627DD9">
        <w:t xml:space="preserve">ionarilor publici </w:t>
      </w:r>
      <w:r w:rsidR="0023143C">
        <w:t>ș</w:t>
      </w:r>
      <w:r w:rsidRPr="00627DD9">
        <w:t>i la modificarea raporturilor de serviciu ale func</w:t>
      </w:r>
      <w:r w:rsidR="0023143C">
        <w:t>ț</w:t>
      </w:r>
      <w:r w:rsidRPr="00627DD9">
        <w:t>ionarilor publici;</w:t>
      </w:r>
    </w:p>
    <w:p w14:paraId="61E0DF43" w14:textId="3CD7F110" w:rsidR="00627DD9" w:rsidRPr="00627DD9" w:rsidRDefault="00627DD9" w:rsidP="0023143C">
      <w:pPr>
        <w:pStyle w:val="Bulletpoint1"/>
      </w:pPr>
      <w:r w:rsidRPr="00627DD9">
        <w:t>accentuarea caracterului obligatoriu aferent aplicabilită</w:t>
      </w:r>
      <w:r w:rsidR="0023143C">
        <w:t>ț</w:t>
      </w:r>
      <w:r w:rsidRPr="00627DD9">
        <w:t>ii competen</w:t>
      </w:r>
      <w:r w:rsidR="0023143C">
        <w:t>ț</w:t>
      </w:r>
      <w:r w:rsidRPr="00627DD9">
        <w:t>elor specifice, clarificarea modalită</w:t>
      </w:r>
      <w:r w:rsidR="0023143C">
        <w:t>ț</w:t>
      </w:r>
      <w:r w:rsidRPr="00627DD9">
        <w:t xml:space="preserve">ii de identificare a acestora </w:t>
      </w:r>
      <w:r w:rsidR="0023143C">
        <w:t>ș</w:t>
      </w:r>
      <w:r w:rsidRPr="00627DD9">
        <w:t>i clarificarea nivelurilor de complexitate aferente competen</w:t>
      </w:r>
      <w:r w:rsidR="0023143C">
        <w:t>ț</w:t>
      </w:r>
      <w:r w:rsidRPr="00627DD9">
        <w:t>elor specifice;</w:t>
      </w:r>
    </w:p>
    <w:p w14:paraId="0AE1F425" w14:textId="5E5A39F2" w:rsidR="00627DD9" w:rsidRPr="00627DD9" w:rsidRDefault="00627DD9" w:rsidP="0023143C">
      <w:pPr>
        <w:pStyle w:val="Bulletpoint1"/>
      </w:pPr>
      <w:r w:rsidRPr="00627DD9">
        <w:t>clarificarea modalită</w:t>
      </w:r>
      <w:r w:rsidR="0023143C">
        <w:t>ț</w:t>
      </w:r>
      <w:r w:rsidRPr="00627DD9">
        <w:t>ilor de verificare a competen</w:t>
      </w:r>
      <w:r w:rsidR="0023143C">
        <w:t>ț</w:t>
      </w:r>
      <w:r w:rsidRPr="00627DD9">
        <w:t>elor;</w:t>
      </w:r>
    </w:p>
    <w:p w14:paraId="7816301A" w14:textId="7E5D863B" w:rsidR="00000203" w:rsidRDefault="00627DD9" w:rsidP="0023143C">
      <w:pPr>
        <w:pStyle w:val="Bulletpoint1"/>
      </w:pPr>
      <w:r w:rsidRPr="00627DD9">
        <w:t>abrogarea prevederii referitoare la alegerea unui tip de analiză a postului, respectiv posibilitatea aplicării uneia dintre cele 2 tipuri de analiză ini</w:t>
      </w:r>
      <w:r w:rsidR="0023143C">
        <w:t>ț</w:t>
      </w:r>
      <w:r w:rsidRPr="00627DD9">
        <w:t>ial detaliate în cadrul art. 27-28 din Anexa nr.</w:t>
      </w:r>
      <w:r>
        <w:t xml:space="preserve"> 8 la Codul administrativ;</w:t>
      </w:r>
    </w:p>
    <w:p w14:paraId="77296639" w14:textId="61E24575" w:rsidR="00150313" w:rsidRPr="00150313" w:rsidRDefault="00150313" w:rsidP="0023143C">
      <w:pPr>
        <w:pStyle w:val="Bulletpoint1"/>
      </w:pPr>
      <w:r w:rsidRPr="00150313">
        <w:t xml:space="preserve">netransmiterea documentelor necesare </w:t>
      </w:r>
      <w:r w:rsidR="0023143C">
        <w:t>ș</w:t>
      </w:r>
      <w:r w:rsidRPr="00150313">
        <w:t>i neob</w:t>
      </w:r>
      <w:r w:rsidR="0023143C">
        <w:t>ț</w:t>
      </w:r>
      <w:r w:rsidRPr="00150313">
        <w:t>inerea avizului ANFP asupra competen</w:t>
      </w:r>
      <w:r w:rsidR="0023143C">
        <w:t>ț</w:t>
      </w:r>
      <w:r w:rsidRPr="00150313">
        <w:t>elor specifice de către autorită</w:t>
      </w:r>
      <w:r w:rsidR="0023143C">
        <w:t>ț</w:t>
      </w:r>
      <w:r w:rsidRPr="00150313">
        <w:t xml:space="preserve">ile </w:t>
      </w:r>
      <w:r w:rsidR="0023143C">
        <w:t>ș</w:t>
      </w:r>
      <w:r w:rsidR="004758BE" w:rsidRPr="00150313">
        <w:t>i</w:t>
      </w:r>
      <w:r w:rsidRPr="00150313">
        <w:t xml:space="preserve"> institu</w:t>
      </w:r>
      <w:r w:rsidR="0023143C">
        <w:t>ț</w:t>
      </w:r>
      <w:r w:rsidRPr="00150313">
        <w:t>iile publice în cadrul cărora sunt stabilite func</w:t>
      </w:r>
      <w:r w:rsidR="0023143C">
        <w:t>ț</w:t>
      </w:r>
      <w:r w:rsidRPr="00150313">
        <w:t>iile publice, reprezintă ac</w:t>
      </w:r>
      <w:r w:rsidR="0023143C">
        <w:t>ț</w:t>
      </w:r>
      <w:r w:rsidRPr="00150313">
        <w:t>iuni care atrag imposibilitatea ocupării acelor func</w:t>
      </w:r>
      <w:r w:rsidR="0023143C">
        <w:t>ț</w:t>
      </w:r>
      <w:r w:rsidRPr="00150313">
        <w:t>ii publice, cu excep</w:t>
      </w:r>
      <w:r w:rsidR="0023143C">
        <w:t>ț</w:t>
      </w:r>
      <w:r w:rsidRPr="00150313">
        <w:t>ia celor care beneficiază de statute speciale în condi</w:t>
      </w:r>
      <w:r w:rsidR="0023143C">
        <w:t>ț</w:t>
      </w:r>
      <w:r w:rsidRPr="00150313">
        <w:t>iile legii;</w:t>
      </w:r>
    </w:p>
    <w:p w14:paraId="0A438F9F" w14:textId="6A37864F" w:rsidR="00150313" w:rsidRPr="00150313" w:rsidRDefault="00150313" w:rsidP="0023143C">
      <w:pPr>
        <w:pStyle w:val="Bulletpoint1"/>
      </w:pPr>
      <w:r w:rsidRPr="00150313">
        <w:t>obliga</w:t>
      </w:r>
      <w:r w:rsidR="0023143C">
        <w:t>ț</w:t>
      </w:r>
      <w:r w:rsidRPr="00150313">
        <w:t>ia referitoare la încărcarea competen</w:t>
      </w:r>
      <w:r w:rsidR="0023143C">
        <w:t>ț</w:t>
      </w:r>
      <w:r w:rsidRPr="00150313">
        <w:t>elor specifice avizate, în cuprinsul sec</w:t>
      </w:r>
      <w:r w:rsidR="0023143C">
        <w:t>ț</w:t>
      </w:r>
      <w:r w:rsidRPr="00150313">
        <w:t>iunii dedicate în acest scop din instrumentele informatice puse la dispozi</w:t>
      </w:r>
      <w:r w:rsidR="0023143C">
        <w:t>ț</w:t>
      </w:r>
      <w:r w:rsidRPr="00150313">
        <w:t>ie de către ANFP;</w:t>
      </w:r>
    </w:p>
    <w:p w14:paraId="5CE9846D" w14:textId="68D2CB0A" w:rsidR="00150313" w:rsidRPr="00150313" w:rsidRDefault="00150313" w:rsidP="0023143C">
      <w:pPr>
        <w:pStyle w:val="Bulletpoint1"/>
      </w:pPr>
      <w:r w:rsidRPr="00150313">
        <w:t>termenul de 6 luni de la ob</w:t>
      </w:r>
      <w:r w:rsidR="0023143C">
        <w:t>ț</w:t>
      </w:r>
      <w:r w:rsidRPr="00150313">
        <w:t>inerea avizului ANFP în cadrul căruia nu poate fi solicitat un nou aviz privind competen</w:t>
      </w:r>
      <w:r w:rsidR="0023143C">
        <w:t>ț</w:t>
      </w:r>
      <w:r w:rsidRPr="00150313">
        <w:t>ele specifice;</w:t>
      </w:r>
    </w:p>
    <w:p w14:paraId="00F7F349" w14:textId="5FB52A2D" w:rsidR="00627DD9" w:rsidRDefault="00150313" w:rsidP="0023143C">
      <w:pPr>
        <w:pStyle w:val="Bulletpoint1"/>
      </w:pPr>
      <w:r w:rsidRPr="00150313">
        <w:t>responsabilitatea întocmirii fi</w:t>
      </w:r>
      <w:r w:rsidR="0023143C">
        <w:t>ș</w:t>
      </w:r>
      <w:r w:rsidRPr="00150313">
        <w:t>ei postului standardizat.</w:t>
      </w:r>
    </w:p>
    <w:p w14:paraId="1A692F2C" w14:textId="1720B045" w:rsidR="007804FA" w:rsidRPr="007804FA" w:rsidRDefault="008E13F4" w:rsidP="0023143C">
      <w:r>
        <w:t>În acest context, în vederea îndeplinirii obiectivului asumat privind asigurarea cadrului institu</w:t>
      </w:r>
      <w:r w:rsidR="0023143C">
        <w:t>ț</w:t>
      </w:r>
      <w:r>
        <w:t xml:space="preserve">ional </w:t>
      </w:r>
      <w:r w:rsidR="0023143C">
        <w:t>ș</w:t>
      </w:r>
      <w:r>
        <w:t xml:space="preserve">i a resurselor necesare pentru implementarea </w:t>
      </w:r>
      <w:r w:rsidR="0023143C">
        <w:t>ș</w:t>
      </w:r>
      <w:r>
        <w:t xml:space="preserve">i monitorizarea reglementărilor în vigoare, a reformelor </w:t>
      </w:r>
      <w:r w:rsidR="0023143C">
        <w:t>ș</w:t>
      </w:r>
      <w:r>
        <w:t>i a investi</w:t>
      </w:r>
      <w:r w:rsidR="0023143C">
        <w:t>ț</w:t>
      </w:r>
      <w:r>
        <w:t>iilor aferente PNRR, a fost necesară înfiin</w:t>
      </w:r>
      <w:r w:rsidR="0023143C">
        <w:t>ț</w:t>
      </w:r>
      <w:r>
        <w:t xml:space="preserve">area unor structuri noi în cadrul ANFP, respectiv </w:t>
      </w:r>
      <w:r w:rsidR="005A01AE">
        <w:t>Compartimentul avizare cadre de competen</w:t>
      </w:r>
      <w:r w:rsidR="0023143C">
        <w:t>ț</w:t>
      </w:r>
      <w:r w:rsidR="005A01AE">
        <w:t>e specifice, organizat la nivelul Direc</w:t>
      </w:r>
      <w:r w:rsidR="0023143C">
        <w:t>ț</w:t>
      </w:r>
      <w:r w:rsidR="005A01AE">
        <w:t>iei Generale Juridice din cadrul Direc</w:t>
      </w:r>
      <w:r w:rsidR="0023143C">
        <w:t>ț</w:t>
      </w:r>
      <w:r w:rsidR="005A01AE">
        <w:t xml:space="preserve">iei Juridice de reglementare </w:t>
      </w:r>
      <w:r w:rsidR="0023143C">
        <w:t>ș</w:t>
      </w:r>
      <w:r w:rsidR="005A01AE">
        <w:t xml:space="preserve">i avizare. </w:t>
      </w:r>
    </w:p>
    <w:p w14:paraId="37EBB6C4" w14:textId="076FED04" w:rsidR="00761D54" w:rsidRDefault="00CF334C" w:rsidP="003D2EB6">
      <w:pPr>
        <w:pStyle w:val="Heading4"/>
      </w:pPr>
      <w:r>
        <w:t xml:space="preserve">Recrutare </w:t>
      </w:r>
    </w:p>
    <w:p w14:paraId="5D5A1FA5" w14:textId="4B2E5659" w:rsidR="00605647" w:rsidRDefault="0029002A" w:rsidP="401EFEA2">
      <w:pPr>
        <w:pStyle w:val="Bulletpoint1"/>
        <w:numPr>
          <w:ilvl w:val="0"/>
          <w:numId w:val="0"/>
        </w:numPr>
        <w:spacing w:line="23" w:lineRule="atLeast"/>
        <w:contextualSpacing w:val="0"/>
      </w:pPr>
      <w:r w:rsidRPr="006D01EA">
        <w:t>Procesul de recrutare în func</w:t>
      </w:r>
      <w:r w:rsidR="0023143C">
        <w:t>ț</w:t>
      </w:r>
      <w:r w:rsidRPr="006D01EA">
        <w:t>ia publică se desfă</w:t>
      </w:r>
      <w:r w:rsidR="0023143C">
        <w:t>ș</w:t>
      </w:r>
      <w:r w:rsidRPr="006D01EA">
        <w:t xml:space="preserve">oară conform reglementărilor în vigoare, detaliate în cadrul normelor privind organizarea </w:t>
      </w:r>
      <w:r w:rsidR="0023143C">
        <w:t>ș</w:t>
      </w:r>
      <w:r w:rsidRPr="006D01EA">
        <w:t>i desfă</w:t>
      </w:r>
      <w:r w:rsidR="0023143C">
        <w:t>ș</w:t>
      </w:r>
      <w:r w:rsidRPr="006D01EA">
        <w:t>urarea concursului pentru ocuparea func</w:t>
      </w:r>
      <w:r w:rsidR="0023143C">
        <w:t>ț</w:t>
      </w:r>
      <w:r w:rsidRPr="006D01EA">
        <w:t xml:space="preserve">iilor publice de stat </w:t>
      </w:r>
      <w:r w:rsidR="0023143C">
        <w:t>ș</w:t>
      </w:r>
      <w:r w:rsidRPr="006D01EA">
        <w:t>i teritoriale, cu excep</w:t>
      </w:r>
      <w:r w:rsidR="0023143C">
        <w:t>ț</w:t>
      </w:r>
      <w:r w:rsidRPr="006D01EA">
        <w:t>ia celor care beneficiază de statute speciale în condi</w:t>
      </w:r>
      <w:r w:rsidR="0023143C">
        <w:t>ț</w:t>
      </w:r>
      <w:r w:rsidRPr="006D01EA">
        <w:t xml:space="preserve">iile legii, din cadrul </w:t>
      </w:r>
      <w:r w:rsidRPr="004B099F">
        <w:rPr>
          <w:b/>
        </w:rPr>
        <w:t xml:space="preserve">Anexei </w:t>
      </w:r>
      <w:r w:rsidR="007522AB" w:rsidRPr="004B099F">
        <w:rPr>
          <w:b/>
        </w:rPr>
        <w:t xml:space="preserve">nr. </w:t>
      </w:r>
      <w:r w:rsidRPr="004B099F">
        <w:rPr>
          <w:b/>
        </w:rPr>
        <w:t>10 la O</w:t>
      </w:r>
      <w:r w:rsidR="007522AB" w:rsidRPr="004B099F">
        <w:rPr>
          <w:b/>
        </w:rPr>
        <w:t>.</w:t>
      </w:r>
      <w:r w:rsidRPr="004B099F">
        <w:rPr>
          <w:b/>
        </w:rPr>
        <w:t>U</w:t>
      </w:r>
      <w:r w:rsidR="007522AB" w:rsidRPr="004B099F">
        <w:rPr>
          <w:b/>
        </w:rPr>
        <w:t>.</w:t>
      </w:r>
      <w:r w:rsidRPr="004B099F">
        <w:rPr>
          <w:b/>
        </w:rPr>
        <w:t>G nr. 57/2019 privind Codul Administrativ</w:t>
      </w:r>
      <w:r w:rsidRPr="006D01EA">
        <w:t xml:space="preserve">, cu modificările </w:t>
      </w:r>
      <w:r w:rsidR="0023143C">
        <w:t>ș</w:t>
      </w:r>
      <w:r w:rsidRPr="006D01EA">
        <w:t xml:space="preserve">i completările ulterioare. </w:t>
      </w:r>
    </w:p>
    <w:p w14:paraId="1AADA88A" w14:textId="5802EA1A" w:rsidR="0029002A" w:rsidRPr="006D01EA" w:rsidRDefault="0029002A" w:rsidP="401EFEA2">
      <w:pPr>
        <w:pStyle w:val="Bulletpoint1"/>
        <w:numPr>
          <w:ilvl w:val="0"/>
          <w:numId w:val="0"/>
        </w:numPr>
        <w:spacing w:line="23" w:lineRule="atLeast"/>
        <w:contextualSpacing w:val="0"/>
      </w:pPr>
      <w:r w:rsidRPr="006D01EA">
        <w:t>Ocuparea func</w:t>
      </w:r>
      <w:r w:rsidR="0023143C">
        <w:t>ț</w:t>
      </w:r>
      <w:r w:rsidRPr="006D01EA">
        <w:t xml:space="preserve">iilor publice vacante </w:t>
      </w:r>
      <w:r w:rsidR="0023143C">
        <w:t>ș</w:t>
      </w:r>
      <w:r w:rsidRPr="006D01EA">
        <w:t>i temporar vacante din administra</w:t>
      </w:r>
      <w:r w:rsidR="0023143C">
        <w:t>ț</w:t>
      </w:r>
      <w:r w:rsidRPr="006D01EA">
        <w:t>ia publică locală se va realiza prin concursuri pe post în cadrul cărora se vor verifica cuno</w:t>
      </w:r>
      <w:r w:rsidR="0023143C">
        <w:t>ș</w:t>
      </w:r>
      <w:r w:rsidRPr="006D01EA">
        <w:t>tin</w:t>
      </w:r>
      <w:r w:rsidR="0023143C">
        <w:t>ț</w:t>
      </w:r>
      <w:r w:rsidRPr="006D01EA">
        <w:t xml:space="preserve">ele </w:t>
      </w:r>
      <w:r w:rsidR="0023143C">
        <w:t>ș</w:t>
      </w:r>
      <w:r w:rsidRPr="006D01EA">
        <w:t>i competen</w:t>
      </w:r>
      <w:r w:rsidR="0023143C">
        <w:t>ț</w:t>
      </w:r>
      <w:r w:rsidRPr="006D01EA">
        <w:t xml:space="preserve">ele generale, precum </w:t>
      </w:r>
      <w:r w:rsidR="0023143C">
        <w:t>ș</w:t>
      </w:r>
      <w:r w:rsidRPr="006D01EA">
        <w:t>i cuno</w:t>
      </w:r>
      <w:r w:rsidR="0023143C">
        <w:t>ș</w:t>
      </w:r>
      <w:r w:rsidRPr="006D01EA">
        <w:t>tin</w:t>
      </w:r>
      <w:r w:rsidR="0023143C">
        <w:t>ț</w:t>
      </w:r>
      <w:r w:rsidRPr="006D01EA">
        <w:t xml:space="preserve">ele de specialitate </w:t>
      </w:r>
      <w:r w:rsidR="0023143C">
        <w:t>ș</w:t>
      </w:r>
      <w:r w:rsidRPr="006D01EA">
        <w:t>i competen</w:t>
      </w:r>
      <w:r w:rsidR="0023143C">
        <w:t>ț</w:t>
      </w:r>
      <w:r w:rsidRPr="006D01EA">
        <w:t>ele specifice, începând cu 1 ianuarie 2027</w:t>
      </w:r>
      <w:r w:rsidR="007628C6">
        <w:rPr>
          <w:rStyle w:val="FootnoteReference"/>
        </w:rPr>
        <w:footnoteReference w:id="90"/>
      </w:r>
    </w:p>
    <w:p w14:paraId="73FFB28F" w14:textId="45D46793" w:rsidR="00576484" w:rsidRDefault="00576484" w:rsidP="401EFEA2">
      <w:pPr>
        <w:pStyle w:val="Bulletpoint1"/>
        <w:numPr>
          <w:ilvl w:val="0"/>
          <w:numId w:val="0"/>
        </w:numPr>
        <w:spacing w:line="23" w:lineRule="atLeast"/>
        <w:contextualSpacing w:val="0"/>
      </w:pPr>
      <w:r>
        <w:t xml:space="preserve">Conform art. 467 alin. (1) din OUG nr. 57/2019 privind Codul administrativ, </w:t>
      </w:r>
      <w:r w:rsidR="00E97D1A" w:rsidRPr="00E97D1A">
        <w:t>intrarea în func</w:t>
      </w:r>
      <w:r w:rsidR="0023143C">
        <w:t>ț</w:t>
      </w:r>
      <w:r w:rsidR="00E97D1A" w:rsidRPr="00E97D1A">
        <w:t xml:space="preserve">ia publică se realizează prin concurs care se bazează pe are principiile </w:t>
      </w:r>
      <w:r w:rsidR="000A6876" w:rsidRPr="00E97D1A">
        <w:t>competi</w:t>
      </w:r>
      <w:r w:rsidR="0023143C">
        <w:t>ț</w:t>
      </w:r>
      <w:r w:rsidR="000A6876" w:rsidRPr="00E97D1A">
        <w:t>iei</w:t>
      </w:r>
      <w:r w:rsidR="00E97D1A" w:rsidRPr="00E97D1A">
        <w:t xml:space="preserve">, </w:t>
      </w:r>
      <w:r w:rsidR="0023143C" w:rsidRPr="00E97D1A">
        <w:t>transparen</w:t>
      </w:r>
      <w:r w:rsidR="0023143C">
        <w:t>ț</w:t>
      </w:r>
      <w:r w:rsidR="0023143C" w:rsidRPr="00E97D1A">
        <w:t>ei</w:t>
      </w:r>
      <w:r w:rsidR="00E97D1A" w:rsidRPr="00E97D1A">
        <w:t xml:space="preserve">, </w:t>
      </w:r>
      <w:r w:rsidR="0023143C" w:rsidRPr="00E97D1A">
        <w:t>competen</w:t>
      </w:r>
      <w:r w:rsidR="0023143C">
        <w:t>ț</w:t>
      </w:r>
      <w:r w:rsidR="0023143C" w:rsidRPr="00E97D1A">
        <w:t>ei</w:t>
      </w:r>
      <w:r w:rsidR="00E97D1A" w:rsidRPr="00E97D1A">
        <w:t xml:space="preserve">, precum </w:t>
      </w:r>
      <w:r w:rsidR="0023143C">
        <w:t>ș</w:t>
      </w:r>
      <w:r w:rsidR="00E97D1A" w:rsidRPr="00E97D1A">
        <w:t xml:space="preserve">i pe cel al </w:t>
      </w:r>
      <w:r w:rsidR="0023143C" w:rsidRPr="00E97D1A">
        <w:t>egalită</w:t>
      </w:r>
      <w:r w:rsidR="0023143C">
        <w:t>ț</w:t>
      </w:r>
      <w:r w:rsidR="0023143C" w:rsidRPr="00E97D1A">
        <w:t>ii</w:t>
      </w:r>
      <w:r w:rsidR="00E97D1A" w:rsidRPr="00E97D1A">
        <w:t xml:space="preserve"> accesului la </w:t>
      </w:r>
      <w:r w:rsidR="0023143C" w:rsidRPr="00E97D1A">
        <w:t>func</w:t>
      </w:r>
      <w:r w:rsidR="0023143C">
        <w:t>ț</w:t>
      </w:r>
      <w:r w:rsidR="0023143C" w:rsidRPr="00E97D1A">
        <w:t>iile</w:t>
      </w:r>
      <w:r w:rsidR="00E97D1A" w:rsidRPr="00E97D1A">
        <w:t xml:space="preserve"> publice pentru fiecare </w:t>
      </w:r>
      <w:r w:rsidR="0023143C" w:rsidRPr="00E97D1A">
        <w:t>cetă</w:t>
      </w:r>
      <w:r w:rsidR="0023143C">
        <w:t>ț</w:t>
      </w:r>
      <w:r w:rsidR="0023143C" w:rsidRPr="00E97D1A">
        <w:t>ean</w:t>
      </w:r>
      <w:r w:rsidR="00E97D1A" w:rsidRPr="00E97D1A">
        <w:t xml:space="preserve"> care </w:t>
      </w:r>
      <w:r w:rsidR="0023143C" w:rsidRPr="00E97D1A">
        <w:t>îndepline</w:t>
      </w:r>
      <w:r w:rsidR="0023143C">
        <w:t>ș</w:t>
      </w:r>
      <w:r w:rsidR="0023143C" w:rsidRPr="00E97D1A">
        <w:t>te</w:t>
      </w:r>
      <w:r w:rsidR="00E97D1A" w:rsidRPr="00E97D1A">
        <w:t xml:space="preserve"> condi</w:t>
      </w:r>
      <w:r w:rsidR="0023143C">
        <w:t>ț</w:t>
      </w:r>
      <w:r w:rsidR="00E97D1A" w:rsidRPr="00E97D1A">
        <w:t>iile legale.</w:t>
      </w:r>
    </w:p>
    <w:p w14:paraId="27FEAC2F" w14:textId="0E77957F" w:rsidR="00E97D1A" w:rsidRDefault="00E97D1A" w:rsidP="401EFEA2">
      <w:pPr>
        <w:pStyle w:val="Bulletpoint1"/>
        <w:numPr>
          <w:ilvl w:val="0"/>
          <w:numId w:val="0"/>
        </w:numPr>
        <w:spacing w:line="23" w:lineRule="atLeast"/>
        <w:contextualSpacing w:val="0"/>
      </w:pPr>
      <w:r>
        <w:t xml:space="preserve">Astfel, </w:t>
      </w:r>
      <w:r w:rsidR="00195A76">
        <w:t>c</w:t>
      </w:r>
      <w:r w:rsidR="00195A76" w:rsidRPr="00195A76">
        <w:t xml:space="preserve">oncursul pentru ocuparea </w:t>
      </w:r>
      <w:r w:rsidR="00452DB7" w:rsidRPr="00195A76">
        <w:t>func</w:t>
      </w:r>
      <w:r w:rsidR="0023143C">
        <w:t>ț</w:t>
      </w:r>
      <w:r w:rsidR="00452DB7" w:rsidRPr="00195A76">
        <w:t>iilor</w:t>
      </w:r>
      <w:r w:rsidR="00195A76" w:rsidRPr="00195A76">
        <w:t xml:space="preserve"> publice vacante </w:t>
      </w:r>
      <w:r w:rsidR="00B86F16">
        <w:t xml:space="preserve">de stat </w:t>
      </w:r>
      <w:r w:rsidR="0023143C">
        <w:t>ș</w:t>
      </w:r>
      <w:r w:rsidR="00B86F16">
        <w:t xml:space="preserve">i teritoriale, definite de </w:t>
      </w:r>
      <w:r w:rsidR="00195A76" w:rsidRPr="00195A76">
        <w:t xml:space="preserve">art. 385 alin. (1) </w:t>
      </w:r>
      <w:r w:rsidR="0023143C">
        <w:t>ș</w:t>
      </w:r>
      <w:r w:rsidR="00195A76" w:rsidRPr="00195A76">
        <w:t>i (2)</w:t>
      </w:r>
      <w:r w:rsidR="00240A5E">
        <w:t xml:space="preserve"> din O.U.G </w:t>
      </w:r>
      <w:r w:rsidR="00452DB7">
        <w:t>nr</w:t>
      </w:r>
      <w:r w:rsidR="00240A5E">
        <w:t>. 57/2019 privind Codul administrativ</w:t>
      </w:r>
      <w:r w:rsidR="00195A76">
        <w:rPr>
          <w:rStyle w:val="FootnoteReference"/>
        </w:rPr>
        <w:footnoteReference w:id="91"/>
      </w:r>
      <w:r w:rsidR="00195A76" w:rsidRPr="00195A76">
        <w:t>, cu excep</w:t>
      </w:r>
      <w:r w:rsidR="0023143C">
        <w:t>ț</w:t>
      </w:r>
      <w:r w:rsidR="00195A76" w:rsidRPr="00195A76">
        <w:t>ia celor care beneficiază de statute speciale în condi</w:t>
      </w:r>
      <w:r w:rsidR="0023143C">
        <w:t>ț</w:t>
      </w:r>
      <w:r w:rsidR="00195A76" w:rsidRPr="00195A76">
        <w:t xml:space="preserve">iile legii, are două etape:  </w:t>
      </w:r>
    </w:p>
    <w:p w14:paraId="737DF66D" w14:textId="27D2E1F3" w:rsidR="00FC0E4D" w:rsidRDefault="00FC0E4D" w:rsidP="0023143C">
      <w:pPr>
        <w:pStyle w:val="Bulletpoint1"/>
      </w:pPr>
      <w:r w:rsidRPr="00FC0E4D">
        <w:t>etapa de recrutare</w:t>
      </w:r>
      <w:r>
        <w:t xml:space="preserve"> care constă în </w:t>
      </w:r>
      <w:r w:rsidRPr="00FC0E4D">
        <w:t>verificarea cuno</w:t>
      </w:r>
      <w:r w:rsidR="0023143C">
        <w:t>ș</w:t>
      </w:r>
      <w:r w:rsidRPr="00FC0E4D">
        <w:t>tin</w:t>
      </w:r>
      <w:r w:rsidR="0023143C">
        <w:t>ț</w:t>
      </w:r>
      <w:r w:rsidRPr="00FC0E4D">
        <w:t xml:space="preserve">elor generale </w:t>
      </w:r>
      <w:r w:rsidR="0023143C">
        <w:t>ș</w:t>
      </w:r>
      <w:r w:rsidRPr="00FC0E4D">
        <w:t>i competen</w:t>
      </w:r>
      <w:r w:rsidR="0023143C">
        <w:t>ț</w:t>
      </w:r>
      <w:r w:rsidRPr="00FC0E4D">
        <w:t>elor generale</w:t>
      </w:r>
      <w:r>
        <w:t xml:space="preserve"> necesare ocupării unei func</w:t>
      </w:r>
      <w:r w:rsidR="0023143C">
        <w:t>ț</w:t>
      </w:r>
      <w:r>
        <w:t xml:space="preserve">ii publice, realizată prin </w:t>
      </w:r>
      <w:r w:rsidRPr="00FC0E4D">
        <w:t>concurs na</w:t>
      </w:r>
      <w:r w:rsidR="0023143C">
        <w:t>ț</w:t>
      </w:r>
      <w:r w:rsidRPr="00FC0E4D">
        <w:t>ional</w:t>
      </w:r>
      <w:r>
        <w:t xml:space="preserve">;  </w:t>
      </w:r>
    </w:p>
    <w:p w14:paraId="0669E237" w14:textId="77777777" w:rsidR="00D81F31" w:rsidRDefault="00FC0E4D" w:rsidP="00D81F31">
      <w:pPr>
        <w:pStyle w:val="Bulletpoint1"/>
      </w:pPr>
      <w:r w:rsidRPr="00FC0E4D">
        <w:t>etapa de selec</w:t>
      </w:r>
      <w:r w:rsidR="0023143C">
        <w:t>ț</w:t>
      </w:r>
      <w:r w:rsidRPr="00FC0E4D">
        <w:t>ie</w:t>
      </w:r>
      <w:r>
        <w:t xml:space="preserve"> care </w:t>
      </w:r>
      <w:r w:rsidRPr="0023143C">
        <w:t>constă</w:t>
      </w:r>
      <w:r>
        <w:t xml:space="preserve"> în </w:t>
      </w:r>
      <w:r w:rsidRPr="00FC0E4D">
        <w:t>verificarea cuno</w:t>
      </w:r>
      <w:r w:rsidR="0023143C">
        <w:t>ș</w:t>
      </w:r>
      <w:r w:rsidRPr="00FC0E4D">
        <w:t>tin</w:t>
      </w:r>
      <w:r w:rsidR="0023143C">
        <w:t>ț</w:t>
      </w:r>
      <w:r w:rsidRPr="00FC0E4D">
        <w:t xml:space="preserve">elor de specialitate </w:t>
      </w:r>
      <w:r w:rsidR="0023143C">
        <w:t>ș</w:t>
      </w:r>
      <w:r w:rsidRPr="00FC0E4D">
        <w:t>i competen</w:t>
      </w:r>
      <w:r w:rsidR="0023143C">
        <w:t>ț</w:t>
      </w:r>
      <w:r w:rsidRPr="00FC0E4D">
        <w:t>elor specifice</w:t>
      </w:r>
      <w:r>
        <w:t xml:space="preserve"> necesare ocupării unei func</w:t>
      </w:r>
      <w:r w:rsidR="0023143C">
        <w:t>ț</w:t>
      </w:r>
      <w:r>
        <w:t xml:space="preserve">ii publice vacante, realizată prin </w:t>
      </w:r>
      <w:r w:rsidRPr="00FC0E4D">
        <w:t>concurs pe post</w:t>
      </w:r>
      <w:r>
        <w:t>.</w:t>
      </w:r>
      <w:r w:rsidR="0023143C">
        <w:t xml:space="preserve"> </w:t>
      </w:r>
    </w:p>
    <w:p w14:paraId="38094AD1" w14:textId="1B1B6E79" w:rsidR="000A6876" w:rsidRPr="00D81F31" w:rsidRDefault="000A6876" w:rsidP="00D81F31">
      <w:pPr>
        <w:ind w:left="-90"/>
        <w:rPr>
          <w:b/>
          <w:bCs/>
        </w:rPr>
      </w:pPr>
      <w:r w:rsidRPr="00D81F31">
        <w:rPr>
          <w:b/>
          <w:bCs/>
        </w:rPr>
        <w:t>Particularită</w:t>
      </w:r>
      <w:r w:rsidR="0023143C" w:rsidRPr="00D81F31">
        <w:rPr>
          <w:b/>
          <w:bCs/>
        </w:rPr>
        <w:t>ț</w:t>
      </w:r>
      <w:r w:rsidRPr="00D81F31">
        <w:rPr>
          <w:b/>
          <w:bCs/>
        </w:rPr>
        <w:t>ile etapei de recrutare</w:t>
      </w:r>
    </w:p>
    <w:p w14:paraId="7B9C2AEC" w14:textId="23F6F8EC" w:rsidR="00972DF3" w:rsidRPr="004B099F" w:rsidRDefault="00972DF3" w:rsidP="000A6876">
      <w:pPr>
        <w:pStyle w:val="Bulletpoint1"/>
        <w:numPr>
          <w:ilvl w:val="0"/>
          <w:numId w:val="0"/>
        </w:numPr>
        <w:spacing w:line="23" w:lineRule="atLeast"/>
        <w:ind w:left="-90"/>
        <w:contextualSpacing w:val="0"/>
        <w:rPr>
          <w:b/>
        </w:rPr>
      </w:pPr>
      <w:r w:rsidRPr="004B099F">
        <w:rPr>
          <w:b/>
        </w:rPr>
        <w:t>Etapa de recrutare se realizează prin concurs na</w:t>
      </w:r>
      <w:r w:rsidR="0023143C">
        <w:rPr>
          <w:b/>
        </w:rPr>
        <w:t>ț</w:t>
      </w:r>
      <w:r w:rsidRPr="004B099F">
        <w:rPr>
          <w:b/>
        </w:rPr>
        <w:t>ional</w:t>
      </w:r>
      <w:r w:rsidRPr="00972DF3">
        <w:t xml:space="preserve"> organizat de cel pu</w:t>
      </w:r>
      <w:r w:rsidR="0023143C">
        <w:t>ț</w:t>
      </w:r>
      <w:r w:rsidRPr="00972DF3">
        <w:t>in două ori pe an de către Agen</w:t>
      </w:r>
      <w:r w:rsidR="0023143C">
        <w:t>ț</w:t>
      </w:r>
      <w:r w:rsidRPr="00972DF3">
        <w:t>ia Na</w:t>
      </w:r>
      <w:r w:rsidR="0023143C">
        <w:t>ț</w:t>
      </w:r>
      <w:r w:rsidRPr="00972DF3">
        <w:t>ională a Func</w:t>
      </w:r>
      <w:r w:rsidR="0023143C">
        <w:t>ț</w:t>
      </w:r>
      <w:r w:rsidRPr="00972DF3">
        <w:t xml:space="preserve">ionarilor Publici </w:t>
      </w:r>
      <w:r w:rsidR="0023143C">
        <w:t>ș</w:t>
      </w:r>
      <w:r w:rsidRPr="00972DF3">
        <w:t xml:space="preserve">i </w:t>
      </w:r>
      <w:r w:rsidRPr="004B099F">
        <w:rPr>
          <w:b/>
        </w:rPr>
        <w:t>constă în verificarea cuno</w:t>
      </w:r>
      <w:r w:rsidR="0023143C">
        <w:rPr>
          <w:b/>
        </w:rPr>
        <w:t>ș</w:t>
      </w:r>
      <w:r w:rsidRPr="004B099F">
        <w:rPr>
          <w:b/>
        </w:rPr>
        <w:t>tin</w:t>
      </w:r>
      <w:r w:rsidR="0023143C">
        <w:rPr>
          <w:b/>
        </w:rPr>
        <w:t>ț</w:t>
      </w:r>
      <w:r w:rsidRPr="004B099F">
        <w:rPr>
          <w:b/>
        </w:rPr>
        <w:t xml:space="preserve">elor generale </w:t>
      </w:r>
      <w:r w:rsidR="0023143C">
        <w:rPr>
          <w:b/>
        </w:rPr>
        <w:t>ș</w:t>
      </w:r>
      <w:r w:rsidRPr="004B099F">
        <w:rPr>
          <w:b/>
        </w:rPr>
        <w:t>i a competen</w:t>
      </w:r>
      <w:r w:rsidR="0023143C">
        <w:rPr>
          <w:b/>
        </w:rPr>
        <w:t>ț</w:t>
      </w:r>
      <w:r w:rsidRPr="004B099F">
        <w:rPr>
          <w:b/>
        </w:rPr>
        <w:t>elor generale, necesare ocupării unei func</w:t>
      </w:r>
      <w:r w:rsidR="0023143C">
        <w:rPr>
          <w:b/>
        </w:rPr>
        <w:t>ț</w:t>
      </w:r>
      <w:r w:rsidRPr="004B099F">
        <w:rPr>
          <w:b/>
        </w:rPr>
        <w:t>ii publice.</w:t>
      </w:r>
    </w:p>
    <w:p w14:paraId="4E399538" w14:textId="1848C1EA" w:rsidR="00FC0E4D" w:rsidRDefault="000A6876" w:rsidP="000A6876">
      <w:pPr>
        <w:pStyle w:val="Bulletpoint1"/>
        <w:numPr>
          <w:ilvl w:val="0"/>
          <w:numId w:val="0"/>
        </w:numPr>
        <w:spacing w:line="23" w:lineRule="atLeast"/>
        <w:ind w:left="-90"/>
        <w:contextualSpacing w:val="0"/>
      </w:pPr>
      <w:r w:rsidRPr="000A6876">
        <w:lastRenderedPageBreak/>
        <w:t xml:space="preserve">Persoanele care promovează concursul </w:t>
      </w:r>
      <w:r w:rsidR="005615E2" w:rsidRPr="000A6876">
        <w:t>na</w:t>
      </w:r>
      <w:r w:rsidR="0023143C">
        <w:t>ț</w:t>
      </w:r>
      <w:r w:rsidR="005615E2" w:rsidRPr="000A6876">
        <w:t>ional</w:t>
      </w:r>
      <w:r w:rsidRPr="000A6876">
        <w:t xml:space="preserve"> nu dobândesc </w:t>
      </w:r>
      <w:r w:rsidR="00211CCB">
        <w:t>în mod automat</w:t>
      </w:r>
      <w:r w:rsidRPr="000A6876">
        <w:t xml:space="preserve"> calitatea de </w:t>
      </w:r>
      <w:r w:rsidR="005615E2" w:rsidRPr="000A6876">
        <w:t>func</w:t>
      </w:r>
      <w:r w:rsidR="0023143C">
        <w:t>ț</w:t>
      </w:r>
      <w:r w:rsidR="005615E2" w:rsidRPr="000A6876">
        <w:t>ionar</w:t>
      </w:r>
      <w:r>
        <w:t xml:space="preserve"> </w:t>
      </w:r>
      <w:r w:rsidRPr="000A6876">
        <w:t>public</w:t>
      </w:r>
      <w:r>
        <w:t>, p</w:t>
      </w:r>
      <w:r w:rsidRPr="000A6876">
        <w:t xml:space="preserve">romovarea </w:t>
      </w:r>
      <w:r>
        <w:t>acestuia</w:t>
      </w:r>
      <w:r w:rsidRPr="000A6876">
        <w:t xml:space="preserve"> confer</w:t>
      </w:r>
      <w:r>
        <w:t>ind doar</w:t>
      </w:r>
      <w:r w:rsidRPr="000A6876">
        <w:t xml:space="preserve"> dreptul de participare la concursul pe post pentru o perioadă de maximum 3 ani de la data promovării concursului </w:t>
      </w:r>
      <w:r w:rsidR="005615E2" w:rsidRPr="000A6876">
        <w:t>na</w:t>
      </w:r>
      <w:r w:rsidR="0023143C">
        <w:t>ț</w:t>
      </w:r>
      <w:r w:rsidR="005615E2" w:rsidRPr="000A6876">
        <w:t>ional</w:t>
      </w:r>
      <w:r w:rsidRPr="000A6876">
        <w:t xml:space="preserve">.  </w:t>
      </w:r>
    </w:p>
    <w:p w14:paraId="1D8C2B3B" w14:textId="34B31B13" w:rsidR="008D2C58" w:rsidRDefault="005615E2" w:rsidP="003371FE">
      <w:pPr>
        <w:pStyle w:val="Bulletpoint1"/>
        <w:numPr>
          <w:ilvl w:val="0"/>
          <w:numId w:val="0"/>
        </w:numPr>
        <w:spacing w:line="23" w:lineRule="atLeast"/>
        <w:ind w:left="-90"/>
      </w:pPr>
      <w:r w:rsidRPr="004B099F">
        <w:rPr>
          <w:b/>
        </w:rPr>
        <w:t>Concursul na</w:t>
      </w:r>
      <w:r w:rsidR="0023143C">
        <w:rPr>
          <w:b/>
        </w:rPr>
        <w:t>ț</w:t>
      </w:r>
      <w:r w:rsidRPr="004B099F">
        <w:rPr>
          <w:b/>
        </w:rPr>
        <w:t>ional se organizează pe baza unui plan de recrutare a func</w:t>
      </w:r>
      <w:r w:rsidR="0023143C">
        <w:rPr>
          <w:b/>
        </w:rPr>
        <w:t>ț</w:t>
      </w:r>
      <w:r w:rsidRPr="004B099F">
        <w:rPr>
          <w:b/>
        </w:rPr>
        <w:t>ionarilor publici</w:t>
      </w:r>
      <w:r>
        <w:t xml:space="preserve"> care se elaborează de către Agen</w:t>
      </w:r>
      <w:r w:rsidR="0023143C">
        <w:t>ț</w:t>
      </w:r>
      <w:r>
        <w:t>ia Na</w:t>
      </w:r>
      <w:r w:rsidR="0023143C">
        <w:t>ț</w:t>
      </w:r>
      <w:r>
        <w:t>ională a Func</w:t>
      </w:r>
      <w:r w:rsidR="0023143C">
        <w:t>ț</w:t>
      </w:r>
      <w:r>
        <w:t xml:space="preserve">ionarilor Publici </w:t>
      </w:r>
      <w:r w:rsidR="0023143C">
        <w:t>ș</w:t>
      </w:r>
      <w:r>
        <w:t>i prin care se previzionează, pentru o perioadă de 2 ani, necesarul de resurse umane din func</w:t>
      </w:r>
      <w:r w:rsidR="0023143C">
        <w:t>ț</w:t>
      </w:r>
      <w:r>
        <w:t>ia publică de la nivelul autorită</w:t>
      </w:r>
      <w:r w:rsidR="0023143C">
        <w:t>ț</w:t>
      </w:r>
      <w:r>
        <w:t xml:space="preserve">ilor </w:t>
      </w:r>
      <w:r w:rsidR="0023143C">
        <w:t>ș</w:t>
      </w:r>
      <w:r>
        <w:t>i institu</w:t>
      </w:r>
      <w:r w:rsidR="0023143C">
        <w:t>ț</w:t>
      </w:r>
      <w:r>
        <w:t>iilor publice în cadrul cărora sunt stabilite func</w:t>
      </w:r>
      <w:r w:rsidR="0023143C">
        <w:t>ț</w:t>
      </w:r>
      <w:r>
        <w:t xml:space="preserve">iile publice de stat </w:t>
      </w:r>
      <w:r w:rsidR="0023143C">
        <w:t>ș</w:t>
      </w:r>
      <w:r>
        <w:t xml:space="preserve">i teritoriale, astfel cum sunt definite de art. 385 alin. (1) </w:t>
      </w:r>
      <w:r w:rsidR="0023143C">
        <w:t>ș</w:t>
      </w:r>
      <w:r>
        <w:t>i (2), cu excep</w:t>
      </w:r>
      <w:r w:rsidR="0023143C">
        <w:t>ț</w:t>
      </w:r>
      <w:r>
        <w:t>ia celor care beneficiază de statute speciale în condi</w:t>
      </w:r>
      <w:r w:rsidR="0023143C">
        <w:t>ț</w:t>
      </w:r>
      <w:r>
        <w:t>iile legii. Planul de recrutare a func</w:t>
      </w:r>
      <w:r w:rsidR="0023143C">
        <w:t>ț</w:t>
      </w:r>
      <w:r>
        <w:t>ionarilor publici se aprobă prin hotărâre a Guvernului. Informa</w:t>
      </w:r>
      <w:r w:rsidR="0023143C">
        <w:t>ț</w:t>
      </w:r>
      <w:r>
        <w:t>iile necesare elaborării planului de recrutare a func</w:t>
      </w:r>
      <w:r w:rsidR="0023143C">
        <w:t>ț</w:t>
      </w:r>
      <w:r>
        <w:t xml:space="preserve">ionarilor publici, precum </w:t>
      </w:r>
      <w:r w:rsidR="0023143C">
        <w:t>ș</w:t>
      </w:r>
      <w:r>
        <w:t>i modalitatea de transmitere a acestora se aprobă prin ordin al pre</w:t>
      </w:r>
      <w:r w:rsidR="0023143C">
        <w:t>ș</w:t>
      </w:r>
      <w:r>
        <w:t>edintelui Agen</w:t>
      </w:r>
      <w:r w:rsidR="0023143C">
        <w:t>ț</w:t>
      </w:r>
      <w:r>
        <w:t>iei Na</w:t>
      </w:r>
      <w:r w:rsidR="0023143C">
        <w:t>ț</w:t>
      </w:r>
      <w:r>
        <w:t>ionale a Func</w:t>
      </w:r>
      <w:r w:rsidR="0023143C">
        <w:t>ț</w:t>
      </w:r>
      <w:r>
        <w:t xml:space="preserve">ionarilor Publici, care se publică în Monitorul Oficial al României, Partea I. </w:t>
      </w:r>
    </w:p>
    <w:p w14:paraId="1FDA109D" w14:textId="77777777" w:rsidR="009532E5" w:rsidRDefault="009532E5" w:rsidP="003371FE">
      <w:pPr>
        <w:pStyle w:val="Bulletpoint1"/>
        <w:numPr>
          <w:ilvl w:val="0"/>
          <w:numId w:val="0"/>
        </w:numPr>
        <w:spacing w:line="23" w:lineRule="atLeast"/>
        <w:ind w:left="-90"/>
      </w:pPr>
    </w:p>
    <w:p w14:paraId="0990BA36" w14:textId="7EF33187" w:rsidR="009532E5" w:rsidRDefault="009532E5" w:rsidP="003371FE">
      <w:pPr>
        <w:pStyle w:val="Bulletpoint1"/>
        <w:numPr>
          <w:ilvl w:val="0"/>
          <w:numId w:val="0"/>
        </w:numPr>
        <w:spacing w:line="23" w:lineRule="atLeast"/>
        <w:ind w:left="-90"/>
      </w:pPr>
      <w:r w:rsidRPr="009532E5">
        <w:t>În vederea elaborării planului de recrutare a func</w:t>
      </w:r>
      <w:r w:rsidR="0023143C">
        <w:t>ț</w:t>
      </w:r>
      <w:r w:rsidRPr="009532E5">
        <w:t>ionarilor publici, la un interval de doi ani, Agen</w:t>
      </w:r>
      <w:r w:rsidR="0023143C">
        <w:t>ț</w:t>
      </w:r>
      <w:r w:rsidRPr="009532E5">
        <w:t>ia Na</w:t>
      </w:r>
      <w:r w:rsidR="0023143C">
        <w:t>ț</w:t>
      </w:r>
      <w:r w:rsidRPr="009532E5">
        <w:t>ională a Func</w:t>
      </w:r>
      <w:r w:rsidR="0023143C">
        <w:t>ț</w:t>
      </w:r>
      <w:r w:rsidRPr="009532E5">
        <w:t>ionarilor Publici solicită autorită</w:t>
      </w:r>
      <w:r w:rsidR="0023143C">
        <w:t>ț</w:t>
      </w:r>
      <w:r w:rsidRPr="009532E5">
        <w:t xml:space="preserve">ilor </w:t>
      </w:r>
      <w:r w:rsidR="0023143C">
        <w:t>ș</w:t>
      </w:r>
      <w:r w:rsidRPr="009532E5">
        <w:t>i institu</w:t>
      </w:r>
      <w:r w:rsidR="0023143C">
        <w:t>ț</w:t>
      </w:r>
      <w:r w:rsidRPr="009532E5">
        <w:t>iilor publice în cadrul cărora se află func</w:t>
      </w:r>
      <w:r w:rsidR="0023143C">
        <w:t>ț</w:t>
      </w:r>
      <w:r w:rsidRPr="009532E5">
        <w:t xml:space="preserve">iile publice de stat </w:t>
      </w:r>
      <w:r w:rsidR="0023143C">
        <w:t>ș</w:t>
      </w:r>
      <w:r w:rsidRPr="009532E5">
        <w:t>i teritoriale să stabilească necesarul de resurse umane din func</w:t>
      </w:r>
      <w:r w:rsidR="0023143C">
        <w:t>ț</w:t>
      </w:r>
      <w:r w:rsidRPr="009532E5">
        <w:t>ia publică ce urmează să fie ocupate prin concurs organizat în condi</w:t>
      </w:r>
      <w:r w:rsidR="0023143C">
        <w:t>ț</w:t>
      </w:r>
      <w:r w:rsidRPr="009532E5">
        <w:t>iile prezentului titlu.  În vederea comunicării către Agen</w:t>
      </w:r>
      <w:r w:rsidR="0023143C">
        <w:t>ț</w:t>
      </w:r>
      <w:r w:rsidRPr="009532E5">
        <w:t>ia Na</w:t>
      </w:r>
      <w:r w:rsidR="0023143C">
        <w:t>ț</w:t>
      </w:r>
      <w:r w:rsidRPr="009532E5">
        <w:t>ională a Func</w:t>
      </w:r>
      <w:r w:rsidR="0023143C">
        <w:t>ț</w:t>
      </w:r>
      <w:r w:rsidRPr="009532E5">
        <w:t>ionarilor Publici a necesarului de resurse umane din func</w:t>
      </w:r>
      <w:r w:rsidR="0023143C">
        <w:t>ț</w:t>
      </w:r>
      <w:r w:rsidRPr="009532E5">
        <w:t>ia publică, autorită</w:t>
      </w:r>
      <w:r w:rsidR="0023143C">
        <w:t>ț</w:t>
      </w:r>
      <w:r w:rsidRPr="009532E5">
        <w:t xml:space="preserve">ile </w:t>
      </w:r>
      <w:r w:rsidR="0023143C">
        <w:t>ș</w:t>
      </w:r>
      <w:r w:rsidRPr="009532E5">
        <w:t>i institu</w:t>
      </w:r>
      <w:r w:rsidR="0023143C">
        <w:t>ț</w:t>
      </w:r>
      <w:r w:rsidRPr="009532E5">
        <w:t>iile publice în cadrul cărora se află func</w:t>
      </w:r>
      <w:r w:rsidR="0023143C">
        <w:t>ț</w:t>
      </w:r>
      <w:r w:rsidRPr="009532E5">
        <w:t>iile publice prevăzute la art. 11 alin. (1)</w:t>
      </w:r>
      <w:r w:rsidR="00FF4634">
        <w:t xml:space="preserve"> din Anexa nr. 8 la Codul administrativ</w:t>
      </w:r>
      <w:r w:rsidR="00FF4634">
        <w:rPr>
          <w:rStyle w:val="FootnoteReference"/>
        </w:rPr>
        <w:footnoteReference w:id="92"/>
      </w:r>
      <w:r w:rsidRPr="009532E5">
        <w:t xml:space="preserve"> au obliga</w:t>
      </w:r>
      <w:r w:rsidR="0023143C">
        <w:t>ț</w:t>
      </w:r>
      <w:r w:rsidRPr="009532E5">
        <w:t>ia de a stabili numărul func</w:t>
      </w:r>
      <w:r w:rsidR="0023143C">
        <w:t>ț</w:t>
      </w:r>
      <w:r w:rsidRPr="009532E5">
        <w:t xml:space="preserve">iilor publice vacante, precum </w:t>
      </w:r>
      <w:r w:rsidR="0023143C">
        <w:t>ș</w:t>
      </w:r>
      <w:r w:rsidRPr="009532E5">
        <w:t>i numărul func</w:t>
      </w:r>
      <w:r w:rsidR="0023143C">
        <w:t>ț</w:t>
      </w:r>
      <w:r w:rsidRPr="009532E5">
        <w:t>iilor publice previzionate pentru vacantare în condi</w:t>
      </w:r>
      <w:r w:rsidR="0023143C">
        <w:t>ț</w:t>
      </w:r>
      <w:r w:rsidRPr="009532E5">
        <w:t>iile legii. Previzionarea necesarului de resurse umane din func</w:t>
      </w:r>
      <w:r w:rsidR="0023143C">
        <w:t>ț</w:t>
      </w:r>
      <w:r w:rsidRPr="009532E5">
        <w:t>ia publică se realizează pentru o perioadă de doi ani.</w:t>
      </w:r>
    </w:p>
    <w:p w14:paraId="38398F1A" w14:textId="77777777" w:rsidR="003371FE" w:rsidRDefault="003371FE" w:rsidP="003371FE">
      <w:pPr>
        <w:pStyle w:val="Bulletpoint1"/>
        <w:numPr>
          <w:ilvl w:val="0"/>
          <w:numId w:val="0"/>
        </w:numPr>
        <w:spacing w:line="23" w:lineRule="atLeast"/>
        <w:ind w:left="-90"/>
      </w:pPr>
    </w:p>
    <w:p w14:paraId="149117DD" w14:textId="2B12E65B" w:rsidR="008D2C58" w:rsidRDefault="008D2C58" w:rsidP="005615E2">
      <w:pPr>
        <w:pStyle w:val="Bulletpoint1"/>
        <w:numPr>
          <w:ilvl w:val="0"/>
          <w:numId w:val="0"/>
        </w:numPr>
        <w:spacing w:line="23" w:lineRule="atLeast"/>
        <w:ind w:left="-90"/>
        <w:contextualSpacing w:val="0"/>
      </w:pPr>
      <w:r w:rsidRPr="008D2C58">
        <w:t>Anun</w:t>
      </w:r>
      <w:r w:rsidR="0023143C">
        <w:t>ț</w:t>
      </w:r>
      <w:r w:rsidRPr="008D2C58">
        <w:t>ul privind concursul na</w:t>
      </w:r>
      <w:r w:rsidR="0023143C">
        <w:t>ț</w:t>
      </w:r>
      <w:r w:rsidRPr="008D2C58">
        <w:t xml:space="preserve">ional se publică în Monitorul Oficial al României, Partea a III-a, </w:t>
      </w:r>
      <w:r w:rsidR="0023143C">
        <w:t>ș</w:t>
      </w:r>
      <w:r w:rsidRPr="008D2C58">
        <w:t>i pe site-ul Agen</w:t>
      </w:r>
      <w:r w:rsidR="0023143C">
        <w:t>ț</w:t>
      </w:r>
      <w:r w:rsidRPr="008D2C58">
        <w:t>iei Na</w:t>
      </w:r>
      <w:r w:rsidR="0023143C">
        <w:t>ț</w:t>
      </w:r>
      <w:r w:rsidRPr="008D2C58">
        <w:t>ionale a Func</w:t>
      </w:r>
      <w:r w:rsidR="0023143C">
        <w:t>ț</w:t>
      </w:r>
      <w:r w:rsidRPr="008D2C58">
        <w:t>ionarilor Publici, cu cel pu</w:t>
      </w:r>
      <w:r w:rsidR="0023143C">
        <w:t>ț</w:t>
      </w:r>
      <w:r w:rsidRPr="008D2C58">
        <w:t>in 30 de zile înainte de data desfă</w:t>
      </w:r>
      <w:r w:rsidR="0023143C">
        <w:t>ș</w:t>
      </w:r>
      <w:r w:rsidRPr="008D2C58">
        <w:t xml:space="preserve">urării concursului.  </w:t>
      </w:r>
    </w:p>
    <w:p w14:paraId="4F5A315C" w14:textId="74BC0E03" w:rsidR="00155037" w:rsidRDefault="005615E2" w:rsidP="005615E2">
      <w:pPr>
        <w:pStyle w:val="Bulletpoint1"/>
        <w:numPr>
          <w:ilvl w:val="0"/>
          <w:numId w:val="0"/>
        </w:numPr>
        <w:spacing w:line="23" w:lineRule="atLeast"/>
        <w:ind w:left="-90"/>
        <w:contextualSpacing w:val="0"/>
      </w:pPr>
      <w:r>
        <w:t xml:space="preserve">Normele privind organizarea </w:t>
      </w:r>
      <w:r w:rsidR="0023143C">
        <w:t>ș</w:t>
      </w:r>
      <w:r>
        <w:t>i dezvoltarea carierei func</w:t>
      </w:r>
      <w:r w:rsidR="0023143C">
        <w:t>ț</w:t>
      </w:r>
      <w:r>
        <w:t xml:space="preserve">ionarilor publici </w:t>
      </w:r>
      <w:r w:rsidR="0023143C">
        <w:t>ș</w:t>
      </w:r>
      <w:r>
        <w:t xml:space="preserve">i normele privind organizarea </w:t>
      </w:r>
      <w:r w:rsidR="0023143C">
        <w:t>ș</w:t>
      </w:r>
      <w:r>
        <w:t>i desfă</w:t>
      </w:r>
      <w:r w:rsidR="0023143C">
        <w:t>ș</w:t>
      </w:r>
      <w:r>
        <w:t>urarea concursului pentru ocuparea func</w:t>
      </w:r>
      <w:r w:rsidR="0023143C">
        <w:t>ț</w:t>
      </w:r>
      <w:r>
        <w:t>iilor publice</w:t>
      </w:r>
      <w:r w:rsidR="0072144D">
        <w:t>,</w:t>
      </w:r>
      <w:r>
        <w:t xml:space="preserve"> precum </w:t>
      </w:r>
      <w:r w:rsidR="0023143C">
        <w:t>ș</w:t>
      </w:r>
      <w:r>
        <w:t>i modalitatea de previzionare a necesarului de resurse umane din func</w:t>
      </w:r>
      <w:r w:rsidR="0023143C">
        <w:t>ț</w:t>
      </w:r>
      <w:r>
        <w:t>ia publică pentru organizarea concursului pentru ocuparea func</w:t>
      </w:r>
      <w:r w:rsidR="0023143C">
        <w:t>ț</w:t>
      </w:r>
      <w:r>
        <w:t>iilor publice prevăzut la sunt prevăzute în anexa nr. 10</w:t>
      </w:r>
      <w:r w:rsidR="0072144D">
        <w:t xml:space="preserve"> la Codul administrativ. </w:t>
      </w:r>
    </w:p>
    <w:p w14:paraId="36634589" w14:textId="07BA9E88" w:rsidR="00CB2E19" w:rsidRDefault="00A42CC6" w:rsidP="005615E2">
      <w:pPr>
        <w:pStyle w:val="Bulletpoint1"/>
        <w:numPr>
          <w:ilvl w:val="0"/>
          <w:numId w:val="0"/>
        </w:numPr>
        <w:spacing w:line="23" w:lineRule="atLeast"/>
        <w:ind w:left="-90"/>
        <w:contextualSpacing w:val="0"/>
      </w:pPr>
      <w:r>
        <w:t>As</w:t>
      </w:r>
      <w:r w:rsidR="002D2AA5">
        <w:t xml:space="preserve">tfel, </w:t>
      </w:r>
      <w:r w:rsidR="00AD4E8D">
        <w:t>p</w:t>
      </w:r>
      <w:r w:rsidR="00AD4E8D" w:rsidRPr="00AD4E8D">
        <w:t xml:space="preserve">entru organizarea </w:t>
      </w:r>
      <w:r w:rsidR="0023143C">
        <w:t>ș</w:t>
      </w:r>
      <w:r w:rsidR="00AD4E8D" w:rsidRPr="00AD4E8D">
        <w:t xml:space="preserve">i </w:t>
      </w:r>
      <w:r w:rsidR="00AD4E8D" w:rsidRPr="004B099F">
        <w:rPr>
          <w:b/>
        </w:rPr>
        <w:t>desfă</w:t>
      </w:r>
      <w:r w:rsidR="0023143C">
        <w:rPr>
          <w:b/>
        </w:rPr>
        <w:t>ș</w:t>
      </w:r>
      <w:r w:rsidR="00AD4E8D" w:rsidRPr="004B099F">
        <w:rPr>
          <w:b/>
        </w:rPr>
        <w:t>urarea concursurilor pentru ocuparea func</w:t>
      </w:r>
      <w:r w:rsidR="0023143C">
        <w:rPr>
          <w:b/>
        </w:rPr>
        <w:t>ț</w:t>
      </w:r>
      <w:r w:rsidR="00AD4E8D" w:rsidRPr="004B099F">
        <w:rPr>
          <w:b/>
        </w:rPr>
        <w:t xml:space="preserve">iilor publice de stat </w:t>
      </w:r>
      <w:r w:rsidR="0023143C">
        <w:rPr>
          <w:b/>
        </w:rPr>
        <w:t>ș</w:t>
      </w:r>
      <w:r w:rsidR="00AD4E8D" w:rsidRPr="004B099F">
        <w:rPr>
          <w:b/>
        </w:rPr>
        <w:t>i teritoriale</w:t>
      </w:r>
      <w:r w:rsidR="00AD4E8D" w:rsidRPr="00AD4E8D">
        <w:t xml:space="preserve">, </w:t>
      </w:r>
      <w:r w:rsidR="00AD4E8D">
        <w:t xml:space="preserve">precum </w:t>
      </w:r>
      <w:r w:rsidR="0023143C">
        <w:t>ș</w:t>
      </w:r>
      <w:r w:rsidR="00AD4E8D">
        <w:t>i pentru promovarea în func</w:t>
      </w:r>
      <w:r w:rsidR="0023143C">
        <w:t>ț</w:t>
      </w:r>
      <w:r w:rsidR="00AD4E8D">
        <w:t xml:space="preserve">ii publice de conducere, </w:t>
      </w:r>
      <w:r w:rsidR="00AD4E8D" w:rsidRPr="00AD4E8D">
        <w:t>Agen</w:t>
      </w:r>
      <w:r w:rsidR="0023143C">
        <w:t>ț</w:t>
      </w:r>
      <w:r w:rsidR="00AD4E8D" w:rsidRPr="00AD4E8D">
        <w:t>ia Na</w:t>
      </w:r>
      <w:r w:rsidR="0023143C">
        <w:t>ț</w:t>
      </w:r>
      <w:r w:rsidR="00AD4E8D" w:rsidRPr="00AD4E8D">
        <w:t>ională a Func</w:t>
      </w:r>
      <w:r w:rsidR="0023143C">
        <w:t>ț</w:t>
      </w:r>
      <w:r w:rsidR="00AD4E8D" w:rsidRPr="00AD4E8D">
        <w:t xml:space="preserve">ionarilor Publici dezvoltă, administrează </w:t>
      </w:r>
      <w:r w:rsidR="0023143C">
        <w:t>ș</w:t>
      </w:r>
      <w:r w:rsidR="00AD4E8D" w:rsidRPr="00AD4E8D">
        <w:t>i utilizează o platformă informatică de concurs</w:t>
      </w:r>
      <w:r w:rsidR="00CB2E19">
        <w:t xml:space="preserve">, la care au acces </w:t>
      </w:r>
      <w:r w:rsidR="00CB2E19" w:rsidRPr="00CB2E19">
        <w:t>autorită</w:t>
      </w:r>
      <w:r w:rsidR="0023143C">
        <w:t>ț</w:t>
      </w:r>
      <w:r w:rsidR="00CB2E19" w:rsidRPr="00CB2E19">
        <w:t xml:space="preserve">i </w:t>
      </w:r>
      <w:r w:rsidR="0023143C">
        <w:t>ș</w:t>
      </w:r>
      <w:r w:rsidR="00CB2E19" w:rsidRPr="00CB2E19">
        <w:t>i institu</w:t>
      </w:r>
      <w:r w:rsidR="0023143C">
        <w:t>ț</w:t>
      </w:r>
      <w:r w:rsidR="00CB2E19" w:rsidRPr="00CB2E19">
        <w:t>ii publice ale administra</w:t>
      </w:r>
      <w:r w:rsidR="0023143C">
        <w:t>ț</w:t>
      </w:r>
      <w:r w:rsidR="00CB2E19" w:rsidRPr="00CB2E19">
        <w:t>iei publice centrale, inclusiv autorită</w:t>
      </w:r>
      <w:r w:rsidR="0023143C">
        <w:t>ț</w:t>
      </w:r>
      <w:r w:rsidR="00CB2E19" w:rsidRPr="00CB2E19">
        <w:t>i administrative autonome prevăzute de Constitu</w:t>
      </w:r>
      <w:r w:rsidR="0023143C">
        <w:t>ț</w:t>
      </w:r>
      <w:r w:rsidR="00CB2E19" w:rsidRPr="00CB2E19">
        <w:t>ie sau înfiin</w:t>
      </w:r>
      <w:r w:rsidR="0023143C">
        <w:t>ț</w:t>
      </w:r>
      <w:r w:rsidR="00CB2E19" w:rsidRPr="00CB2E19">
        <w:t>ate prin lege organică</w:t>
      </w:r>
      <w:r w:rsidR="00CB2E19">
        <w:t>, structurile de specialitate ale administra</w:t>
      </w:r>
      <w:r w:rsidR="0023143C">
        <w:t>ț</w:t>
      </w:r>
      <w:r w:rsidR="00CB2E19">
        <w:t>iei preziden</w:t>
      </w:r>
      <w:r w:rsidR="0023143C">
        <w:t>ț</w:t>
      </w:r>
      <w:r w:rsidR="00CB2E19">
        <w:t xml:space="preserve">iale, precum </w:t>
      </w:r>
      <w:r w:rsidR="0023143C">
        <w:t>ș</w:t>
      </w:r>
      <w:r w:rsidR="00CB2E19">
        <w:t>i structurile autorită</w:t>
      </w:r>
      <w:r w:rsidR="0023143C">
        <w:t>ț</w:t>
      </w:r>
      <w:r w:rsidR="00CB2E19">
        <w:t>ii judecătore</w:t>
      </w:r>
      <w:r w:rsidR="0023143C">
        <w:t>ș</w:t>
      </w:r>
      <w:r w:rsidR="00CB2E19">
        <w:t xml:space="preserve">ti. </w:t>
      </w:r>
    </w:p>
    <w:p w14:paraId="76298B88" w14:textId="04D1ED3C" w:rsidR="003D7A36" w:rsidRDefault="00CB1A15" w:rsidP="003371FE">
      <w:pPr>
        <w:pStyle w:val="Bulletpoint1"/>
        <w:numPr>
          <w:ilvl w:val="0"/>
          <w:numId w:val="0"/>
        </w:numPr>
        <w:spacing w:line="23" w:lineRule="atLeast"/>
        <w:ind w:left="-90"/>
        <w:contextualSpacing w:val="0"/>
      </w:pPr>
      <w:r w:rsidRPr="00CB1A15">
        <w:t>În prezent, la data de 5 februarie 2024 a fost publicat în Monitorul Oficial Ordinul nr. 243/2024 privind aprobarea Planului de recrutare a func</w:t>
      </w:r>
      <w:r w:rsidR="0023143C">
        <w:t>ț</w:t>
      </w:r>
      <w:r w:rsidRPr="00CB1A15">
        <w:t>ionarilor publici pentru ocuparea func</w:t>
      </w:r>
      <w:r w:rsidR="0023143C">
        <w:t>ț</w:t>
      </w:r>
      <w:r w:rsidRPr="00CB1A15">
        <w:t>iilor publice de execu</w:t>
      </w:r>
      <w:r w:rsidR="0023143C">
        <w:t>ț</w:t>
      </w:r>
      <w:r w:rsidRPr="00CB1A15">
        <w:t xml:space="preserve">ie de grad profesional debutant </w:t>
      </w:r>
      <w:r w:rsidR="0023143C">
        <w:t>ș</w:t>
      </w:r>
      <w:r w:rsidRPr="00CB1A15">
        <w:t xml:space="preserve">i asistent, vacante, precum </w:t>
      </w:r>
      <w:r w:rsidR="0023143C">
        <w:t>ș</w:t>
      </w:r>
      <w:r w:rsidRPr="00CB1A15">
        <w:t>i a func</w:t>
      </w:r>
      <w:r w:rsidR="0023143C">
        <w:t>ț</w:t>
      </w:r>
      <w:r w:rsidRPr="00CB1A15">
        <w:t xml:space="preserve">iilor publice de conducere de director </w:t>
      </w:r>
      <w:r w:rsidR="0023143C">
        <w:t>ș</w:t>
      </w:r>
      <w:r w:rsidRPr="00CB1A15">
        <w:t>i director adjunct, vacante, prevăzute la art. XIII alin. (1) din Ordonan</w:t>
      </w:r>
      <w:r w:rsidR="0023143C">
        <w:t>ț</w:t>
      </w:r>
      <w:r w:rsidRPr="00CB1A15">
        <w:t>a de urgen</w:t>
      </w:r>
      <w:r w:rsidR="0023143C">
        <w:t>ț</w:t>
      </w:r>
      <w:r w:rsidRPr="00CB1A15">
        <w:t xml:space="preserve">ă a Guvernului nr. 121/2023 pentru modificarea </w:t>
      </w:r>
      <w:r w:rsidR="0023143C">
        <w:t>ș</w:t>
      </w:r>
      <w:r w:rsidRPr="00CB1A15">
        <w:t>i completarea Ordonan</w:t>
      </w:r>
      <w:r w:rsidR="0023143C">
        <w:t>ț</w:t>
      </w:r>
      <w:r w:rsidRPr="00CB1A15">
        <w:t>ei de urgen</w:t>
      </w:r>
      <w:r w:rsidR="0023143C">
        <w:t>ț</w:t>
      </w:r>
      <w:r w:rsidRPr="00CB1A15">
        <w:t xml:space="preserve">ă a Guvernului nr. 57/2019 privind Codul administrativ, precum </w:t>
      </w:r>
      <w:r w:rsidR="0023143C">
        <w:t>ș</w:t>
      </w:r>
      <w:r w:rsidRPr="00CB1A15">
        <w:t>i pentru modificarea art. III din Ordonan</w:t>
      </w:r>
      <w:r w:rsidR="0023143C">
        <w:t>ț</w:t>
      </w:r>
      <w:r w:rsidRPr="00CB1A15">
        <w:t>a de urgen</w:t>
      </w:r>
      <w:r w:rsidR="0023143C">
        <w:t>ț</w:t>
      </w:r>
      <w:r w:rsidRPr="00CB1A15">
        <w:t xml:space="preserve">ă a Guvernului nr. 191/2022 pentru modificarea </w:t>
      </w:r>
      <w:r w:rsidR="0023143C">
        <w:t>ș</w:t>
      </w:r>
      <w:r w:rsidRPr="00CB1A15">
        <w:t>i completarea Ordonan</w:t>
      </w:r>
      <w:r w:rsidR="0023143C">
        <w:t>ț</w:t>
      </w:r>
      <w:r w:rsidRPr="00CB1A15">
        <w:t>ei de urgen</w:t>
      </w:r>
      <w:r w:rsidR="0023143C">
        <w:t>ț</w:t>
      </w:r>
      <w:r w:rsidRPr="00CB1A15">
        <w:t>ă a Guvernului nr. 57/2019 privind Codul administrativ, din autorită</w:t>
      </w:r>
      <w:r w:rsidR="0023143C">
        <w:t>ț</w:t>
      </w:r>
      <w:r w:rsidRPr="00CB1A15">
        <w:t xml:space="preserve">ile </w:t>
      </w:r>
      <w:r w:rsidR="0023143C">
        <w:t>ș</w:t>
      </w:r>
      <w:r w:rsidRPr="00CB1A15">
        <w:t>i institu</w:t>
      </w:r>
      <w:r w:rsidR="0023143C">
        <w:t>ț</w:t>
      </w:r>
      <w:r w:rsidRPr="00CB1A15">
        <w:t>iile publice în cadrul cărora sunt stabilite func</w:t>
      </w:r>
      <w:r w:rsidR="0023143C">
        <w:t>ț</w:t>
      </w:r>
      <w:r w:rsidRPr="00CB1A15">
        <w:t xml:space="preserve">iile publice prevăzute la art. 385 alin. (1) </w:t>
      </w:r>
      <w:r w:rsidR="0023143C">
        <w:t>ș</w:t>
      </w:r>
      <w:r w:rsidRPr="00CB1A15">
        <w:t>i (2) din Ordonan</w:t>
      </w:r>
      <w:r w:rsidR="0023143C">
        <w:t>ț</w:t>
      </w:r>
      <w:r w:rsidRPr="00CB1A15">
        <w:t>a de urgen</w:t>
      </w:r>
      <w:r w:rsidR="0023143C">
        <w:t>ț</w:t>
      </w:r>
      <w:r w:rsidRPr="00CB1A15">
        <w:t xml:space="preserve">ă a Guvernului nr. 57/2019 privind Codul administrativ, cu modificările </w:t>
      </w:r>
      <w:r w:rsidR="0023143C">
        <w:t>ș</w:t>
      </w:r>
      <w:r w:rsidRPr="00CB1A15">
        <w:t>i completările ulterioare, cu excep</w:t>
      </w:r>
      <w:r w:rsidR="0023143C">
        <w:t>ț</w:t>
      </w:r>
      <w:r w:rsidRPr="00CB1A15">
        <w:t>ia celor care beneficiază de statute speciale, în condi</w:t>
      </w:r>
      <w:r w:rsidR="0023143C">
        <w:t>ț</w:t>
      </w:r>
      <w:r w:rsidRPr="00CB1A15">
        <w:t>iile legii.</w:t>
      </w:r>
      <w:r w:rsidR="00C50FC0">
        <w:t xml:space="preserve"> Conform art. 2 al Ordinului anterior men</w:t>
      </w:r>
      <w:r w:rsidR="0023143C">
        <w:t>ț</w:t>
      </w:r>
      <w:r w:rsidR="00C50FC0">
        <w:t xml:space="preserve">ionat, </w:t>
      </w:r>
      <w:r w:rsidR="00F01FD3" w:rsidRPr="00F01FD3">
        <w:t>planul de recrutare a func</w:t>
      </w:r>
      <w:r w:rsidR="0023143C">
        <w:t>ț</w:t>
      </w:r>
      <w:r w:rsidR="00F01FD3" w:rsidRPr="00F01FD3">
        <w:t xml:space="preserve">ionarilor publici se aplică până la data intrării în vigoare a hotărârii Guvernului prevăzute la art. 467 alin. (5) din Codul Administrativ.  </w:t>
      </w:r>
    </w:p>
    <w:p w14:paraId="609AD094" w14:textId="6633622C" w:rsidR="00CB1A15" w:rsidRDefault="005A55E1" w:rsidP="003371FE">
      <w:pPr>
        <w:pStyle w:val="Bulletpoint1"/>
        <w:numPr>
          <w:ilvl w:val="0"/>
          <w:numId w:val="0"/>
        </w:numPr>
        <w:spacing w:line="23" w:lineRule="atLeast"/>
        <w:ind w:left="-90"/>
        <w:contextualSpacing w:val="0"/>
      </w:pPr>
      <w:r>
        <w:t>În ceea ce prive</w:t>
      </w:r>
      <w:r w:rsidR="0023143C">
        <w:t>ș</w:t>
      </w:r>
      <w:r>
        <w:t>te desfă</w:t>
      </w:r>
      <w:r w:rsidR="0023143C">
        <w:t>ș</w:t>
      </w:r>
      <w:r>
        <w:t xml:space="preserve">urarea efectivă a etapei de recrutare, aceasta este reglementată de </w:t>
      </w:r>
      <w:r w:rsidR="009532E5">
        <w:t xml:space="preserve">capitolul V al Anexei nr. 10 la Codul administrativ. </w:t>
      </w:r>
    </w:p>
    <w:p w14:paraId="7C588BE4" w14:textId="411A466B" w:rsidR="003F4F98" w:rsidRPr="003F4F98" w:rsidRDefault="00972DF3" w:rsidP="003F4F98">
      <w:pPr>
        <w:pStyle w:val="Bulletpoint1"/>
        <w:numPr>
          <w:ilvl w:val="0"/>
          <w:numId w:val="0"/>
        </w:numPr>
        <w:spacing w:line="23" w:lineRule="atLeast"/>
        <w:ind w:left="-90"/>
        <w:contextualSpacing w:val="0"/>
      </w:pPr>
      <w:r w:rsidRPr="00BE7081">
        <w:rPr>
          <w:rFonts w:cs="Times New Roman"/>
          <w:szCs w:val="20"/>
          <w:lang w:eastAsia="de-DE"/>
        </w:rPr>
        <w:t xml:space="preserve">Astfel cum am precizat </w:t>
      </w:r>
      <w:r w:rsidR="0023143C" w:rsidRPr="00BE7081">
        <w:rPr>
          <w:rFonts w:cs="Times New Roman"/>
          <w:szCs w:val="20"/>
          <w:lang w:eastAsia="de-DE"/>
        </w:rPr>
        <w:t>ș</w:t>
      </w:r>
      <w:r w:rsidRPr="00BE7081">
        <w:rPr>
          <w:rFonts w:cs="Times New Roman"/>
          <w:szCs w:val="20"/>
          <w:lang w:eastAsia="de-DE"/>
        </w:rPr>
        <w:t>i anterior, e</w:t>
      </w:r>
      <w:r w:rsidR="003F4F98" w:rsidRPr="00BE7081">
        <w:rPr>
          <w:rFonts w:cs="Times New Roman"/>
          <w:szCs w:val="20"/>
          <w:lang w:eastAsia="de-DE"/>
        </w:rPr>
        <w:t>tapa de recrutare se realizează prin concurs na</w:t>
      </w:r>
      <w:r w:rsidR="0023143C" w:rsidRPr="00BE7081">
        <w:rPr>
          <w:rFonts w:cs="Times New Roman"/>
          <w:szCs w:val="20"/>
          <w:lang w:eastAsia="de-DE"/>
        </w:rPr>
        <w:t>ț</w:t>
      </w:r>
      <w:r w:rsidR="003F4F98" w:rsidRPr="00BE7081">
        <w:rPr>
          <w:rFonts w:cs="Times New Roman"/>
          <w:szCs w:val="20"/>
          <w:lang w:eastAsia="de-DE"/>
        </w:rPr>
        <w:t>ional organizat de cel pu</w:t>
      </w:r>
      <w:r w:rsidR="0023143C" w:rsidRPr="00BE7081">
        <w:rPr>
          <w:rFonts w:cs="Times New Roman"/>
          <w:szCs w:val="20"/>
          <w:lang w:eastAsia="de-DE"/>
        </w:rPr>
        <w:t>ț</w:t>
      </w:r>
      <w:r w:rsidR="003F4F98" w:rsidRPr="00BE7081">
        <w:rPr>
          <w:rFonts w:cs="Times New Roman"/>
          <w:szCs w:val="20"/>
          <w:lang w:eastAsia="de-DE"/>
        </w:rPr>
        <w:t>in două ori pe an de către Agen</w:t>
      </w:r>
      <w:r w:rsidR="0023143C" w:rsidRPr="00BE7081">
        <w:rPr>
          <w:rFonts w:cs="Times New Roman"/>
          <w:szCs w:val="20"/>
          <w:lang w:eastAsia="de-DE"/>
        </w:rPr>
        <w:t>ț</w:t>
      </w:r>
      <w:r w:rsidR="003F4F98" w:rsidRPr="00BE7081">
        <w:rPr>
          <w:rFonts w:cs="Times New Roman"/>
          <w:szCs w:val="20"/>
          <w:lang w:eastAsia="de-DE"/>
        </w:rPr>
        <w:t>ia Na</w:t>
      </w:r>
      <w:r w:rsidR="0023143C" w:rsidRPr="00BE7081">
        <w:rPr>
          <w:rFonts w:cs="Times New Roman"/>
          <w:szCs w:val="20"/>
          <w:lang w:eastAsia="de-DE"/>
        </w:rPr>
        <w:t>ț</w:t>
      </w:r>
      <w:r w:rsidR="003F4F98" w:rsidRPr="00BE7081">
        <w:rPr>
          <w:rFonts w:cs="Times New Roman"/>
          <w:szCs w:val="20"/>
          <w:lang w:eastAsia="de-DE"/>
        </w:rPr>
        <w:t>ională a Func</w:t>
      </w:r>
      <w:r w:rsidR="0023143C" w:rsidRPr="00BE7081">
        <w:rPr>
          <w:rFonts w:cs="Times New Roman"/>
          <w:szCs w:val="20"/>
          <w:lang w:eastAsia="de-DE"/>
        </w:rPr>
        <w:t>ț</w:t>
      </w:r>
      <w:r w:rsidR="003F4F98" w:rsidRPr="00BE7081">
        <w:rPr>
          <w:rFonts w:cs="Times New Roman"/>
          <w:szCs w:val="20"/>
          <w:lang w:eastAsia="de-DE"/>
        </w:rPr>
        <w:t xml:space="preserve">ionarilor Publici </w:t>
      </w:r>
      <w:r w:rsidR="0023143C" w:rsidRPr="00BE7081">
        <w:rPr>
          <w:rFonts w:cs="Times New Roman"/>
          <w:szCs w:val="20"/>
          <w:lang w:eastAsia="de-DE"/>
        </w:rPr>
        <w:t>ș</w:t>
      </w:r>
      <w:r w:rsidR="003F4F98" w:rsidRPr="00BE7081">
        <w:rPr>
          <w:rFonts w:cs="Times New Roman"/>
          <w:szCs w:val="20"/>
          <w:lang w:eastAsia="de-DE"/>
        </w:rPr>
        <w:t>i constă în verificarea cuno</w:t>
      </w:r>
      <w:r w:rsidR="0023143C" w:rsidRPr="00BE7081">
        <w:rPr>
          <w:rFonts w:cs="Times New Roman"/>
          <w:szCs w:val="20"/>
          <w:lang w:eastAsia="de-DE"/>
        </w:rPr>
        <w:t>ș</w:t>
      </w:r>
      <w:r w:rsidR="003F4F98" w:rsidRPr="00BE7081">
        <w:rPr>
          <w:rFonts w:cs="Times New Roman"/>
          <w:szCs w:val="20"/>
          <w:lang w:eastAsia="de-DE"/>
        </w:rPr>
        <w:t>tin</w:t>
      </w:r>
      <w:r w:rsidR="0023143C" w:rsidRPr="00BE7081">
        <w:rPr>
          <w:rFonts w:cs="Times New Roman"/>
          <w:szCs w:val="20"/>
          <w:lang w:eastAsia="de-DE"/>
        </w:rPr>
        <w:t>ț</w:t>
      </w:r>
      <w:r w:rsidR="003F4F98" w:rsidRPr="00BE7081">
        <w:rPr>
          <w:rFonts w:cs="Times New Roman"/>
          <w:szCs w:val="20"/>
          <w:lang w:eastAsia="de-DE"/>
        </w:rPr>
        <w:t xml:space="preserve">elor generale </w:t>
      </w:r>
      <w:r w:rsidR="0023143C" w:rsidRPr="00BE7081">
        <w:rPr>
          <w:rFonts w:cs="Times New Roman"/>
          <w:szCs w:val="20"/>
          <w:lang w:eastAsia="de-DE"/>
        </w:rPr>
        <w:t>ș</w:t>
      </w:r>
      <w:r w:rsidR="003F4F98" w:rsidRPr="00BE7081">
        <w:rPr>
          <w:rFonts w:cs="Times New Roman"/>
          <w:szCs w:val="20"/>
          <w:lang w:eastAsia="de-DE"/>
        </w:rPr>
        <w:t>i a competen</w:t>
      </w:r>
      <w:r w:rsidR="0023143C" w:rsidRPr="00BE7081">
        <w:rPr>
          <w:rFonts w:cs="Times New Roman"/>
          <w:szCs w:val="20"/>
          <w:lang w:eastAsia="de-DE"/>
        </w:rPr>
        <w:t>ț</w:t>
      </w:r>
      <w:r w:rsidR="003F4F98" w:rsidRPr="00BE7081">
        <w:rPr>
          <w:rFonts w:cs="Times New Roman"/>
          <w:szCs w:val="20"/>
          <w:lang w:eastAsia="de-DE"/>
        </w:rPr>
        <w:t>elor generale, necesare ocupării unei func</w:t>
      </w:r>
      <w:r w:rsidR="0023143C" w:rsidRPr="00BE7081">
        <w:rPr>
          <w:rFonts w:cs="Times New Roman"/>
          <w:szCs w:val="20"/>
          <w:lang w:eastAsia="de-DE"/>
        </w:rPr>
        <w:t>ț</w:t>
      </w:r>
      <w:r w:rsidR="003F4F98" w:rsidRPr="00BE7081">
        <w:rPr>
          <w:rFonts w:cs="Times New Roman"/>
          <w:szCs w:val="20"/>
          <w:lang w:eastAsia="de-DE"/>
        </w:rPr>
        <w:t>ii publice.</w:t>
      </w:r>
    </w:p>
    <w:p w14:paraId="6BFBA9A7" w14:textId="77777777" w:rsidR="003F4F98" w:rsidRPr="00BE7081" w:rsidRDefault="003F4F98" w:rsidP="003F4F98">
      <w:pPr>
        <w:spacing w:after="0"/>
        <w:rPr>
          <w:rFonts w:cs="Times New Roman"/>
          <w:szCs w:val="20"/>
          <w:lang w:eastAsia="de-DE"/>
        </w:rPr>
      </w:pPr>
      <w:r w:rsidRPr="00BE7081">
        <w:rPr>
          <w:rFonts w:cs="Times New Roman"/>
          <w:szCs w:val="20"/>
          <w:lang w:eastAsia="de-DE"/>
        </w:rPr>
        <w:t xml:space="preserve">Etapa de recrutare constă în 3 probe succesive, după cum urmează:  </w:t>
      </w:r>
    </w:p>
    <w:p w14:paraId="30A86760" w14:textId="449823A3" w:rsidR="003F4F98" w:rsidRPr="006D1C2A" w:rsidRDefault="003F4F98" w:rsidP="003F4F98">
      <w:pPr>
        <w:spacing w:after="0"/>
        <w:rPr>
          <w:rFonts w:cs="Times New Roman"/>
          <w:szCs w:val="20"/>
          <w:lang w:eastAsia="de-DE"/>
        </w:rPr>
      </w:pPr>
      <w:r w:rsidRPr="006D1C2A">
        <w:rPr>
          <w:rFonts w:cs="Times New Roman"/>
          <w:szCs w:val="20"/>
          <w:lang w:eastAsia="de-DE"/>
        </w:rPr>
        <w:t xml:space="preserve">   a) verificarea eligibilită</w:t>
      </w:r>
      <w:r w:rsidR="0023143C">
        <w:rPr>
          <w:rFonts w:cs="Times New Roman"/>
          <w:szCs w:val="20"/>
          <w:lang w:eastAsia="de-DE"/>
        </w:rPr>
        <w:t>ț</w:t>
      </w:r>
      <w:r w:rsidRPr="006D1C2A">
        <w:rPr>
          <w:rFonts w:cs="Times New Roman"/>
          <w:szCs w:val="20"/>
          <w:lang w:eastAsia="de-DE"/>
        </w:rPr>
        <w:t>ii candida</w:t>
      </w:r>
      <w:r w:rsidR="0023143C">
        <w:rPr>
          <w:rFonts w:cs="Times New Roman"/>
          <w:szCs w:val="20"/>
          <w:lang w:eastAsia="de-DE"/>
        </w:rPr>
        <w:t>ț</w:t>
      </w:r>
      <w:r w:rsidRPr="006D1C2A">
        <w:rPr>
          <w:rFonts w:cs="Times New Roman"/>
          <w:szCs w:val="20"/>
          <w:lang w:eastAsia="de-DE"/>
        </w:rPr>
        <w:t xml:space="preserve">ilor;  </w:t>
      </w:r>
    </w:p>
    <w:p w14:paraId="4792A385" w14:textId="77777777" w:rsidR="003F4F98" w:rsidRPr="006D1C2A" w:rsidRDefault="003F4F98" w:rsidP="003F4F98">
      <w:pPr>
        <w:spacing w:after="0"/>
        <w:rPr>
          <w:rFonts w:cs="Times New Roman"/>
          <w:szCs w:val="20"/>
          <w:lang w:eastAsia="de-DE"/>
        </w:rPr>
      </w:pPr>
      <w:r w:rsidRPr="006D1C2A">
        <w:rPr>
          <w:rFonts w:cs="Times New Roman"/>
          <w:szCs w:val="20"/>
          <w:lang w:eastAsia="de-DE"/>
        </w:rPr>
        <w:lastRenderedPageBreak/>
        <w:t xml:space="preserve">   b) testarea preliminară;  </w:t>
      </w:r>
    </w:p>
    <w:p w14:paraId="5F97F065" w14:textId="77777777" w:rsidR="003F4F98" w:rsidRPr="006D1C2A" w:rsidRDefault="003F4F98" w:rsidP="003F4F98">
      <w:pPr>
        <w:spacing w:after="0"/>
        <w:rPr>
          <w:rFonts w:cs="Times New Roman"/>
          <w:szCs w:val="20"/>
          <w:lang w:eastAsia="de-DE"/>
        </w:rPr>
      </w:pPr>
      <w:r w:rsidRPr="006D1C2A">
        <w:rPr>
          <w:rFonts w:cs="Times New Roman"/>
          <w:szCs w:val="20"/>
          <w:lang w:eastAsia="de-DE"/>
        </w:rPr>
        <w:t xml:space="preserve">   c) testarea avansată.  </w:t>
      </w:r>
    </w:p>
    <w:p w14:paraId="6634EED1" w14:textId="268B072A" w:rsidR="003F4F98" w:rsidRPr="00972DF3" w:rsidRDefault="003F4F98" w:rsidP="003F4F98">
      <w:pPr>
        <w:spacing w:after="0"/>
        <w:rPr>
          <w:rFonts w:cs="Times New Roman"/>
          <w:szCs w:val="20"/>
          <w:lang w:eastAsia="de-DE"/>
        </w:rPr>
      </w:pPr>
      <w:r w:rsidRPr="00972DF3">
        <w:rPr>
          <w:rFonts w:cs="Times New Roman"/>
          <w:szCs w:val="20"/>
          <w:lang w:eastAsia="de-DE"/>
        </w:rPr>
        <w:t xml:space="preserve">Persoanele interesate de participarea la etapa de recrutare se înregistrează în platforma informatică de concurs, ca utilizatori noi, prin accesarea paginii web a acesteia. Persoana interesată va primi pe adresa de e-mail furnizată datele necesare pentru validare. Accesul la </w:t>
      </w:r>
      <w:r w:rsidR="00A55512" w:rsidRPr="00972DF3">
        <w:rPr>
          <w:rFonts w:cs="Times New Roman"/>
          <w:szCs w:val="20"/>
          <w:lang w:eastAsia="de-DE"/>
        </w:rPr>
        <w:t>func</w:t>
      </w:r>
      <w:r w:rsidR="0023143C">
        <w:rPr>
          <w:rFonts w:cs="Times New Roman"/>
          <w:szCs w:val="20"/>
          <w:lang w:eastAsia="de-DE"/>
        </w:rPr>
        <w:t>ț</w:t>
      </w:r>
      <w:r w:rsidR="00A55512" w:rsidRPr="00972DF3">
        <w:rPr>
          <w:rFonts w:cs="Times New Roman"/>
          <w:szCs w:val="20"/>
          <w:lang w:eastAsia="de-DE"/>
        </w:rPr>
        <w:t>ionalită</w:t>
      </w:r>
      <w:r w:rsidR="0023143C">
        <w:rPr>
          <w:rFonts w:cs="Times New Roman"/>
          <w:szCs w:val="20"/>
          <w:lang w:eastAsia="de-DE"/>
        </w:rPr>
        <w:t>ț</w:t>
      </w:r>
      <w:r w:rsidR="00A55512" w:rsidRPr="00972DF3">
        <w:rPr>
          <w:rFonts w:cs="Times New Roman"/>
          <w:szCs w:val="20"/>
          <w:lang w:eastAsia="de-DE"/>
        </w:rPr>
        <w:t>ile</w:t>
      </w:r>
      <w:r w:rsidRPr="00972DF3">
        <w:rPr>
          <w:rFonts w:cs="Times New Roman"/>
          <w:szCs w:val="20"/>
          <w:lang w:eastAsia="de-DE"/>
        </w:rPr>
        <w:t xml:space="preserve"> platformei informatice de concurs se acordă doar după validarea contului. </w:t>
      </w:r>
    </w:p>
    <w:p w14:paraId="17BABF70" w14:textId="68CDE124" w:rsidR="003F4F98" w:rsidRPr="00972DF3" w:rsidRDefault="003F4F98" w:rsidP="003F4F98">
      <w:pPr>
        <w:spacing w:after="0"/>
        <w:rPr>
          <w:rFonts w:cs="Times New Roman"/>
          <w:szCs w:val="20"/>
          <w:lang w:eastAsia="de-DE"/>
        </w:rPr>
      </w:pPr>
      <w:r w:rsidRPr="00972DF3">
        <w:rPr>
          <w:rFonts w:cs="Times New Roman"/>
          <w:szCs w:val="20"/>
          <w:lang w:eastAsia="de-DE"/>
        </w:rPr>
        <w:t xml:space="preserve">Ulterior creării contului de utilizator se completează formularul de înregistrare. Completarea formularului de înregistrare este o </w:t>
      </w:r>
      <w:r w:rsidR="002845A5" w:rsidRPr="00972DF3">
        <w:rPr>
          <w:rFonts w:cs="Times New Roman"/>
          <w:szCs w:val="20"/>
          <w:lang w:eastAsia="de-DE"/>
        </w:rPr>
        <w:t>condi</w:t>
      </w:r>
      <w:r w:rsidR="0023143C">
        <w:rPr>
          <w:rFonts w:cs="Times New Roman"/>
          <w:szCs w:val="20"/>
          <w:lang w:eastAsia="de-DE"/>
        </w:rPr>
        <w:t>ț</w:t>
      </w:r>
      <w:r w:rsidR="002845A5" w:rsidRPr="00972DF3">
        <w:rPr>
          <w:rFonts w:cs="Times New Roman"/>
          <w:szCs w:val="20"/>
          <w:lang w:eastAsia="de-DE"/>
        </w:rPr>
        <w:t>ie</w:t>
      </w:r>
      <w:r w:rsidRPr="00972DF3">
        <w:rPr>
          <w:rFonts w:cs="Times New Roman"/>
          <w:szCs w:val="20"/>
          <w:lang w:eastAsia="de-DE"/>
        </w:rPr>
        <w:t xml:space="preserve"> obligatorie pentru participarea la etapa de recrutare.  </w:t>
      </w:r>
    </w:p>
    <w:p w14:paraId="724EFAA9" w14:textId="0F08246E" w:rsidR="003F4F98" w:rsidRPr="00972DF3" w:rsidRDefault="003F4F98" w:rsidP="003F4F98">
      <w:pPr>
        <w:spacing w:after="0"/>
        <w:rPr>
          <w:rFonts w:cs="Times New Roman"/>
          <w:szCs w:val="20"/>
          <w:lang w:eastAsia="de-DE"/>
        </w:rPr>
      </w:pPr>
      <w:r w:rsidRPr="00972DF3">
        <w:rPr>
          <w:rFonts w:cs="Times New Roman"/>
          <w:szCs w:val="20"/>
          <w:lang w:eastAsia="de-DE"/>
        </w:rPr>
        <w:t xml:space="preserve">Fiecare profil înregistrat în platforma informatică de concurs are asociat un identificator unic, vizibil în profilul individual, care este utilizat pentru toate comunicările care privesc candidatul, inclusiv în comunicarea </w:t>
      </w:r>
      <w:r w:rsidR="0023143C">
        <w:rPr>
          <w:rFonts w:cs="Times New Roman"/>
          <w:szCs w:val="20"/>
          <w:lang w:eastAsia="de-DE"/>
        </w:rPr>
        <w:t>ș</w:t>
      </w:r>
      <w:r w:rsidRPr="00972DF3">
        <w:rPr>
          <w:rFonts w:cs="Times New Roman"/>
          <w:szCs w:val="20"/>
          <w:lang w:eastAsia="de-DE"/>
        </w:rPr>
        <w:t>i afi</w:t>
      </w:r>
      <w:r w:rsidR="0023143C">
        <w:rPr>
          <w:rFonts w:cs="Times New Roman"/>
          <w:szCs w:val="20"/>
          <w:lang w:eastAsia="de-DE"/>
        </w:rPr>
        <w:t>ș</w:t>
      </w:r>
      <w:r w:rsidRPr="00972DF3">
        <w:rPr>
          <w:rFonts w:cs="Times New Roman"/>
          <w:szCs w:val="20"/>
          <w:lang w:eastAsia="de-DE"/>
        </w:rPr>
        <w:t xml:space="preserve">area rezultatelor probelor din etapa de recrutare.  </w:t>
      </w:r>
    </w:p>
    <w:p w14:paraId="1B462F3D" w14:textId="52ABBB60" w:rsidR="000364B0" w:rsidRDefault="000364B0" w:rsidP="003F4F98">
      <w:pPr>
        <w:spacing w:after="0"/>
        <w:rPr>
          <w:rFonts w:cs="Times New Roman"/>
          <w:szCs w:val="20"/>
          <w:lang w:eastAsia="de-DE"/>
        </w:rPr>
      </w:pPr>
      <w:r w:rsidRPr="000364B0">
        <w:rPr>
          <w:rFonts w:cs="Times New Roman"/>
          <w:szCs w:val="20"/>
          <w:lang w:eastAsia="de-DE"/>
        </w:rPr>
        <w:t>Persoana interesată î</w:t>
      </w:r>
      <w:r w:rsidR="0023143C">
        <w:rPr>
          <w:rFonts w:cs="Times New Roman"/>
          <w:szCs w:val="20"/>
          <w:lang w:eastAsia="de-DE"/>
        </w:rPr>
        <w:t>ș</w:t>
      </w:r>
      <w:r w:rsidRPr="000364B0">
        <w:rPr>
          <w:rFonts w:cs="Times New Roman"/>
          <w:szCs w:val="20"/>
          <w:lang w:eastAsia="de-DE"/>
        </w:rPr>
        <w:t>i poate actualiza permanent profilul individual, prin completarea de informa</w:t>
      </w:r>
      <w:r w:rsidR="0023143C">
        <w:rPr>
          <w:rFonts w:cs="Times New Roman"/>
          <w:szCs w:val="20"/>
          <w:lang w:eastAsia="de-DE"/>
        </w:rPr>
        <w:t>ț</w:t>
      </w:r>
      <w:r w:rsidRPr="000364B0">
        <w:rPr>
          <w:rFonts w:cs="Times New Roman"/>
          <w:szCs w:val="20"/>
          <w:lang w:eastAsia="de-DE"/>
        </w:rPr>
        <w:t xml:space="preserve">ii </w:t>
      </w:r>
      <w:r w:rsidR="0023143C">
        <w:rPr>
          <w:rFonts w:cs="Times New Roman"/>
          <w:szCs w:val="20"/>
          <w:lang w:eastAsia="de-DE"/>
        </w:rPr>
        <w:t>ș</w:t>
      </w:r>
      <w:r w:rsidRPr="000364B0">
        <w:rPr>
          <w:rFonts w:cs="Times New Roman"/>
          <w:szCs w:val="20"/>
          <w:lang w:eastAsia="de-DE"/>
        </w:rPr>
        <w:t>i ata</w:t>
      </w:r>
      <w:r w:rsidR="0023143C">
        <w:rPr>
          <w:rFonts w:cs="Times New Roman"/>
          <w:szCs w:val="20"/>
          <w:lang w:eastAsia="de-DE"/>
        </w:rPr>
        <w:t>ș</w:t>
      </w:r>
      <w:r w:rsidRPr="000364B0">
        <w:rPr>
          <w:rFonts w:cs="Times New Roman"/>
          <w:szCs w:val="20"/>
          <w:lang w:eastAsia="de-DE"/>
        </w:rPr>
        <w:t>area de documente suplimentare sau prin modificarea acestora, după caz. Completarea ulterioară a profilului individual nu echivalează cu completarea dosarului de concurs propriu-zis, aceasta realizându-se la sec</w:t>
      </w:r>
      <w:r w:rsidR="0023143C">
        <w:rPr>
          <w:rFonts w:cs="Times New Roman"/>
          <w:szCs w:val="20"/>
          <w:lang w:eastAsia="de-DE"/>
        </w:rPr>
        <w:t>ț</w:t>
      </w:r>
      <w:r w:rsidRPr="000364B0">
        <w:rPr>
          <w:rFonts w:cs="Times New Roman"/>
          <w:szCs w:val="20"/>
          <w:lang w:eastAsia="de-DE"/>
        </w:rPr>
        <w:t>iunea special creată pentru un concurs na</w:t>
      </w:r>
      <w:r w:rsidR="0023143C">
        <w:rPr>
          <w:rFonts w:cs="Times New Roman"/>
          <w:szCs w:val="20"/>
          <w:lang w:eastAsia="de-DE"/>
        </w:rPr>
        <w:t>ț</w:t>
      </w:r>
      <w:r w:rsidRPr="000364B0">
        <w:rPr>
          <w:rFonts w:cs="Times New Roman"/>
          <w:szCs w:val="20"/>
          <w:lang w:eastAsia="de-DE"/>
        </w:rPr>
        <w:t xml:space="preserve">ional anume, respectiv pentru un concurs pe post. Modificările sau completările făcute asupra profilului individual nu schimbă </w:t>
      </w:r>
      <w:r w:rsidR="0023143C">
        <w:rPr>
          <w:rFonts w:cs="Times New Roman"/>
          <w:szCs w:val="20"/>
          <w:lang w:eastAsia="de-DE"/>
        </w:rPr>
        <w:t>ș</w:t>
      </w:r>
      <w:r w:rsidRPr="000364B0">
        <w:rPr>
          <w:rFonts w:cs="Times New Roman"/>
          <w:szCs w:val="20"/>
          <w:lang w:eastAsia="de-DE"/>
        </w:rPr>
        <w:t>i informa</w:t>
      </w:r>
      <w:r w:rsidR="0023143C">
        <w:rPr>
          <w:rFonts w:cs="Times New Roman"/>
          <w:szCs w:val="20"/>
          <w:lang w:eastAsia="de-DE"/>
        </w:rPr>
        <w:t>ț</w:t>
      </w:r>
      <w:r w:rsidRPr="000364B0">
        <w:rPr>
          <w:rFonts w:cs="Times New Roman"/>
          <w:szCs w:val="20"/>
          <w:lang w:eastAsia="de-DE"/>
        </w:rPr>
        <w:t xml:space="preserve">iile încărcate în dosarul de concurs. </w:t>
      </w:r>
      <w:r>
        <w:rPr>
          <w:rStyle w:val="FootnoteReference"/>
          <w:rFonts w:cs="Times New Roman"/>
          <w:szCs w:val="20"/>
          <w:lang w:eastAsia="de-DE"/>
        </w:rPr>
        <w:footnoteReference w:id="93"/>
      </w:r>
    </w:p>
    <w:p w14:paraId="6885CC69" w14:textId="57EDA756" w:rsidR="00047D2C" w:rsidRDefault="00047D2C" w:rsidP="003F4F98">
      <w:pPr>
        <w:spacing w:after="0"/>
        <w:rPr>
          <w:rFonts w:cs="Times New Roman"/>
          <w:szCs w:val="20"/>
          <w:lang w:eastAsia="de-DE"/>
        </w:rPr>
      </w:pPr>
      <w:r>
        <w:rPr>
          <w:rFonts w:cs="Times New Roman"/>
          <w:szCs w:val="20"/>
          <w:lang w:eastAsia="de-DE"/>
        </w:rPr>
        <w:t xml:space="preserve">Etapa depunerii dosarului se concurs se derulează exclusiv electronic, prin încărcarea în platforma informatică de concurs a documentelor solicitate, prevăzute de art. </w:t>
      </w:r>
      <w:r w:rsidR="00260895">
        <w:rPr>
          <w:rFonts w:cs="Times New Roman"/>
          <w:szCs w:val="20"/>
          <w:lang w:eastAsia="de-DE"/>
        </w:rPr>
        <w:t xml:space="preserve">38 alin. (2) din </w:t>
      </w:r>
      <w:r w:rsidR="00407B25">
        <w:rPr>
          <w:rFonts w:cs="Times New Roman"/>
          <w:szCs w:val="20"/>
          <w:lang w:eastAsia="de-DE"/>
        </w:rPr>
        <w:t>Anexa nr. 8 la Codul administrativ. În cazul func</w:t>
      </w:r>
      <w:r w:rsidR="0023143C">
        <w:rPr>
          <w:rFonts w:cs="Times New Roman"/>
          <w:szCs w:val="20"/>
          <w:lang w:eastAsia="de-DE"/>
        </w:rPr>
        <w:t>ț</w:t>
      </w:r>
      <w:r w:rsidR="00407B25">
        <w:rPr>
          <w:rFonts w:cs="Times New Roman"/>
          <w:szCs w:val="20"/>
          <w:lang w:eastAsia="de-DE"/>
        </w:rPr>
        <w:t>iilor publice de conducere</w:t>
      </w:r>
      <w:r w:rsidR="001F5590">
        <w:rPr>
          <w:rFonts w:cs="Times New Roman"/>
          <w:szCs w:val="20"/>
          <w:lang w:eastAsia="de-DE"/>
        </w:rPr>
        <w:t xml:space="preserve"> </w:t>
      </w:r>
      <w:r w:rsidR="0023143C">
        <w:rPr>
          <w:rFonts w:cs="Times New Roman"/>
          <w:szCs w:val="20"/>
          <w:lang w:eastAsia="de-DE"/>
        </w:rPr>
        <w:t>ș</w:t>
      </w:r>
      <w:r w:rsidR="001F5590">
        <w:rPr>
          <w:rFonts w:cs="Times New Roman"/>
          <w:szCs w:val="20"/>
          <w:lang w:eastAsia="de-DE"/>
        </w:rPr>
        <w:t>i înal</w:t>
      </w:r>
      <w:r w:rsidR="0023143C">
        <w:rPr>
          <w:rFonts w:cs="Times New Roman"/>
          <w:szCs w:val="20"/>
          <w:lang w:eastAsia="de-DE"/>
        </w:rPr>
        <w:t>ț</w:t>
      </w:r>
      <w:r w:rsidR="001F5590">
        <w:rPr>
          <w:rFonts w:cs="Times New Roman"/>
          <w:szCs w:val="20"/>
          <w:lang w:eastAsia="de-DE"/>
        </w:rPr>
        <w:t>ilor func</w:t>
      </w:r>
      <w:r w:rsidR="0023143C">
        <w:rPr>
          <w:rFonts w:cs="Times New Roman"/>
          <w:szCs w:val="20"/>
          <w:lang w:eastAsia="de-DE"/>
        </w:rPr>
        <w:t>ț</w:t>
      </w:r>
      <w:r w:rsidR="001F5590">
        <w:rPr>
          <w:rFonts w:cs="Times New Roman"/>
          <w:szCs w:val="20"/>
          <w:lang w:eastAsia="de-DE"/>
        </w:rPr>
        <w:t>ionari publici, pe lângă documentele men</w:t>
      </w:r>
      <w:r w:rsidR="0023143C">
        <w:rPr>
          <w:rFonts w:cs="Times New Roman"/>
          <w:szCs w:val="20"/>
          <w:lang w:eastAsia="de-DE"/>
        </w:rPr>
        <w:t>ț</w:t>
      </w:r>
      <w:r w:rsidR="001F5590">
        <w:rPr>
          <w:rFonts w:cs="Times New Roman"/>
          <w:szCs w:val="20"/>
          <w:lang w:eastAsia="de-DE"/>
        </w:rPr>
        <w:t xml:space="preserve">ionate în art. 38 alin. (2) este necesară </w:t>
      </w:r>
      <w:r w:rsidR="0023143C">
        <w:rPr>
          <w:rFonts w:cs="Times New Roman"/>
          <w:szCs w:val="20"/>
          <w:lang w:eastAsia="de-DE"/>
        </w:rPr>
        <w:t>ș</w:t>
      </w:r>
      <w:r w:rsidR="001F5590">
        <w:rPr>
          <w:rFonts w:cs="Times New Roman"/>
          <w:szCs w:val="20"/>
          <w:lang w:eastAsia="de-DE"/>
        </w:rPr>
        <w:t>i depunerea copiei diplomei de master în domeniul administra</w:t>
      </w:r>
      <w:r w:rsidR="0023143C">
        <w:rPr>
          <w:rFonts w:cs="Times New Roman"/>
          <w:szCs w:val="20"/>
          <w:lang w:eastAsia="de-DE"/>
        </w:rPr>
        <w:t>ț</w:t>
      </w:r>
      <w:r w:rsidR="001F5590">
        <w:rPr>
          <w:rFonts w:cs="Times New Roman"/>
          <w:szCs w:val="20"/>
          <w:lang w:eastAsia="de-DE"/>
        </w:rPr>
        <w:t>iei publice, management sau în specialitatea studiilor necesare ocupării func</w:t>
      </w:r>
      <w:r w:rsidR="0023143C">
        <w:rPr>
          <w:rFonts w:cs="Times New Roman"/>
          <w:szCs w:val="20"/>
          <w:lang w:eastAsia="de-DE"/>
        </w:rPr>
        <w:t>ț</w:t>
      </w:r>
      <w:r w:rsidR="001F5590">
        <w:rPr>
          <w:rFonts w:cs="Times New Roman"/>
          <w:szCs w:val="20"/>
          <w:lang w:eastAsia="de-DE"/>
        </w:rPr>
        <w:t xml:space="preserve">iei publice. </w:t>
      </w:r>
    </w:p>
    <w:p w14:paraId="1164DF70" w14:textId="141EA73A" w:rsidR="001F5590" w:rsidRDefault="001F5590" w:rsidP="003F4F98">
      <w:pPr>
        <w:spacing w:after="0"/>
        <w:rPr>
          <w:rFonts w:cs="Times New Roman"/>
          <w:szCs w:val="20"/>
          <w:lang w:eastAsia="de-DE"/>
        </w:rPr>
      </w:pPr>
      <w:r>
        <w:rPr>
          <w:rFonts w:cs="Times New Roman"/>
          <w:szCs w:val="20"/>
          <w:lang w:eastAsia="de-DE"/>
        </w:rPr>
        <w:t>Adi</w:t>
      </w:r>
      <w:r w:rsidR="0023143C">
        <w:rPr>
          <w:rFonts w:cs="Times New Roman"/>
          <w:szCs w:val="20"/>
          <w:lang w:eastAsia="de-DE"/>
        </w:rPr>
        <w:t>ț</w:t>
      </w:r>
      <w:r>
        <w:rPr>
          <w:rFonts w:cs="Times New Roman"/>
          <w:szCs w:val="20"/>
          <w:lang w:eastAsia="de-DE"/>
        </w:rPr>
        <w:t xml:space="preserve">ional, </w:t>
      </w:r>
      <w:r w:rsidR="00711D2F">
        <w:rPr>
          <w:rFonts w:cs="Times New Roman"/>
          <w:szCs w:val="20"/>
          <w:lang w:eastAsia="de-DE"/>
        </w:rPr>
        <w:t>do</w:t>
      </w:r>
      <w:r w:rsidR="00992F27">
        <w:rPr>
          <w:rFonts w:cs="Times New Roman"/>
          <w:szCs w:val="20"/>
          <w:lang w:eastAsia="de-DE"/>
        </w:rPr>
        <w:t>s</w:t>
      </w:r>
      <w:r w:rsidR="00711D2F">
        <w:rPr>
          <w:rFonts w:cs="Times New Roman"/>
          <w:szCs w:val="20"/>
          <w:lang w:eastAsia="de-DE"/>
        </w:rPr>
        <w:t>arul de concurs pentru func</w:t>
      </w:r>
      <w:r w:rsidR="0023143C">
        <w:rPr>
          <w:rFonts w:cs="Times New Roman"/>
          <w:szCs w:val="20"/>
          <w:lang w:eastAsia="de-DE"/>
        </w:rPr>
        <w:t>ț</w:t>
      </w:r>
      <w:r w:rsidR="00711D2F">
        <w:rPr>
          <w:rFonts w:cs="Times New Roman"/>
          <w:szCs w:val="20"/>
          <w:lang w:eastAsia="de-DE"/>
        </w:rPr>
        <w:t>iile publice din categoria înal</w:t>
      </w:r>
      <w:r w:rsidR="0023143C">
        <w:rPr>
          <w:rFonts w:cs="Times New Roman"/>
          <w:szCs w:val="20"/>
          <w:lang w:eastAsia="de-DE"/>
        </w:rPr>
        <w:t>ț</w:t>
      </w:r>
      <w:r w:rsidR="00711D2F">
        <w:rPr>
          <w:rFonts w:cs="Times New Roman"/>
          <w:szCs w:val="20"/>
          <w:lang w:eastAsia="de-DE"/>
        </w:rPr>
        <w:t>ilor func</w:t>
      </w:r>
      <w:r w:rsidR="0023143C">
        <w:rPr>
          <w:rFonts w:cs="Times New Roman"/>
          <w:szCs w:val="20"/>
          <w:lang w:eastAsia="de-DE"/>
        </w:rPr>
        <w:t>ț</w:t>
      </w:r>
      <w:r w:rsidR="00711D2F">
        <w:rPr>
          <w:rFonts w:cs="Times New Roman"/>
          <w:szCs w:val="20"/>
          <w:lang w:eastAsia="de-DE"/>
        </w:rPr>
        <w:t>ionari publici trebuie să con</w:t>
      </w:r>
      <w:r w:rsidR="0023143C">
        <w:rPr>
          <w:rFonts w:cs="Times New Roman"/>
          <w:szCs w:val="20"/>
          <w:lang w:eastAsia="de-DE"/>
        </w:rPr>
        <w:t>ț</w:t>
      </w:r>
      <w:r w:rsidR="00711D2F">
        <w:rPr>
          <w:rFonts w:cs="Times New Roman"/>
          <w:szCs w:val="20"/>
          <w:lang w:eastAsia="de-DE"/>
        </w:rPr>
        <w:t xml:space="preserve">ină </w:t>
      </w:r>
      <w:r w:rsidR="0023143C">
        <w:rPr>
          <w:rFonts w:cs="Times New Roman"/>
          <w:szCs w:val="20"/>
          <w:lang w:eastAsia="de-DE"/>
        </w:rPr>
        <w:t>ș</w:t>
      </w:r>
      <w:r w:rsidR="008C5B26">
        <w:rPr>
          <w:rFonts w:cs="Times New Roman"/>
          <w:szCs w:val="20"/>
          <w:lang w:eastAsia="de-DE"/>
        </w:rPr>
        <w:t>i copia certificatului sau documentului care atestă absolvirea</w:t>
      </w:r>
      <w:r w:rsidR="008C5B26" w:rsidRPr="008C5B26">
        <w:rPr>
          <w:rFonts w:cs="Times New Roman"/>
          <w:szCs w:val="20"/>
          <w:lang w:eastAsia="de-DE"/>
        </w:rPr>
        <w:t xml:space="preserve"> programel</w:t>
      </w:r>
      <w:r w:rsidR="008C5B26">
        <w:rPr>
          <w:rFonts w:cs="Times New Roman"/>
          <w:szCs w:val="20"/>
          <w:lang w:eastAsia="de-DE"/>
        </w:rPr>
        <w:t>or</w:t>
      </w:r>
      <w:r w:rsidR="008C5B26" w:rsidRPr="008C5B26">
        <w:rPr>
          <w:rFonts w:cs="Times New Roman"/>
          <w:szCs w:val="20"/>
          <w:lang w:eastAsia="de-DE"/>
        </w:rPr>
        <w:t xml:space="preserve"> de formare specializată pentru ocuparea unei func</w:t>
      </w:r>
      <w:r w:rsidR="0023143C">
        <w:rPr>
          <w:rFonts w:cs="Times New Roman"/>
          <w:szCs w:val="20"/>
          <w:lang w:eastAsia="de-DE"/>
        </w:rPr>
        <w:t>ț</w:t>
      </w:r>
      <w:r w:rsidR="008C5B26" w:rsidRPr="008C5B26">
        <w:rPr>
          <w:rFonts w:cs="Times New Roman"/>
          <w:szCs w:val="20"/>
          <w:lang w:eastAsia="de-DE"/>
        </w:rPr>
        <w:t>ii publice corespunzătoare categoriei înal</w:t>
      </w:r>
      <w:r w:rsidR="0023143C">
        <w:rPr>
          <w:rFonts w:cs="Times New Roman"/>
          <w:szCs w:val="20"/>
          <w:lang w:eastAsia="de-DE"/>
        </w:rPr>
        <w:t>ț</w:t>
      </w:r>
      <w:r w:rsidR="008C5B26" w:rsidRPr="008C5B26">
        <w:rPr>
          <w:rFonts w:cs="Times New Roman"/>
          <w:szCs w:val="20"/>
          <w:lang w:eastAsia="de-DE"/>
        </w:rPr>
        <w:t>ilor func</w:t>
      </w:r>
      <w:r w:rsidR="0023143C">
        <w:rPr>
          <w:rFonts w:cs="Times New Roman"/>
          <w:szCs w:val="20"/>
          <w:lang w:eastAsia="de-DE"/>
        </w:rPr>
        <w:t>ț</w:t>
      </w:r>
      <w:r w:rsidR="008C5B26" w:rsidRPr="008C5B26">
        <w:rPr>
          <w:rFonts w:cs="Times New Roman"/>
          <w:szCs w:val="20"/>
          <w:lang w:eastAsia="de-DE"/>
        </w:rPr>
        <w:t>ionari publici, organizate de Institutul Na</w:t>
      </w:r>
      <w:r w:rsidR="0023143C">
        <w:rPr>
          <w:rFonts w:cs="Times New Roman"/>
          <w:szCs w:val="20"/>
          <w:lang w:eastAsia="de-DE"/>
        </w:rPr>
        <w:t>ț</w:t>
      </w:r>
      <w:r w:rsidR="008C5B26" w:rsidRPr="008C5B26">
        <w:rPr>
          <w:rFonts w:cs="Times New Roman"/>
          <w:szCs w:val="20"/>
          <w:lang w:eastAsia="de-DE"/>
        </w:rPr>
        <w:t>ional de Administra</w:t>
      </w:r>
      <w:r w:rsidR="0023143C">
        <w:rPr>
          <w:rFonts w:cs="Times New Roman"/>
          <w:szCs w:val="20"/>
          <w:lang w:eastAsia="de-DE"/>
        </w:rPr>
        <w:t>ț</w:t>
      </w:r>
      <w:r w:rsidR="008C5B26" w:rsidRPr="008C5B26">
        <w:rPr>
          <w:rFonts w:cs="Times New Roman"/>
          <w:szCs w:val="20"/>
          <w:lang w:eastAsia="de-DE"/>
        </w:rPr>
        <w:t xml:space="preserve">ie ori </w:t>
      </w:r>
      <w:r w:rsidR="008C5B26">
        <w:rPr>
          <w:rFonts w:cs="Times New Roman"/>
          <w:szCs w:val="20"/>
          <w:lang w:eastAsia="de-DE"/>
        </w:rPr>
        <w:t xml:space="preserve">exercitarea unui mandat </w:t>
      </w:r>
      <w:r w:rsidR="008C5B26" w:rsidRPr="008C5B26">
        <w:rPr>
          <w:rFonts w:cs="Times New Roman"/>
          <w:szCs w:val="20"/>
          <w:lang w:eastAsia="de-DE"/>
        </w:rPr>
        <w:t>complet de parlamentar</w:t>
      </w:r>
      <w:r w:rsidR="008C5B26">
        <w:rPr>
          <w:rFonts w:cs="Times New Roman"/>
          <w:szCs w:val="20"/>
          <w:lang w:eastAsia="de-DE"/>
        </w:rPr>
        <w:t xml:space="preserve">. </w:t>
      </w:r>
    </w:p>
    <w:p w14:paraId="540318A1" w14:textId="14EBAC03" w:rsidR="003579FB" w:rsidRPr="00972DF3" w:rsidRDefault="003579FB" w:rsidP="003F4F98">
      <w:pPr>
        <w:spacing w:after="0"/>
        <w:rPr>
          <w:rFonts w:cs="Times New Roman"/>
          <w:szCs w:val="20"/>
          <w:lang w:eastAsia="de-DE"/>
        </w:rPr>
      </w:pPr>
      <w:r>
        <w:rPr>
          <w:rFonts w:cs="Times New Roman"/>
          <w:szCs w:val="20"/>
          <w:lang w:eastAsia="de-DE"/>
        </w:rPr>
        <w:t>Proba de testare preliminară se desfă</w:t>
      </w:r>
      <w:r w:rsidR="0023143C">
        <w:rPr>
          <w:rFonts w:cs="Times New Roman"/>
          <w:szCs w:val="20"/>
          <w:lang w:eastAsia="de-DE"/>
        </w:rPr>
        <w:t>ș</w:t>
      </w:r>
      <w:r w:rsidR="005C0DC0">
        <w:rPr>
          <w:rFonts w:cs="Times New Roman"/>
          <w:szCs w:val="20"/>
          <w:lang w:eastAsia="de-DE"/>
        </w:rPr>
        <w:t>oară online, pe platforma informatică de concurs, în centrele de testare, potrivit dispozi</w:t>
      </w:r>
      <w:r w:rsidR="0023143C">
        <w:rPr>
          <w:rFonts w:cs="Times New Roman"/>
          <w:szCs w:val="20"/>
          <w:lang w:eastAsia="de-DE"/>
        </w:rPr>
        <w:t>ț</w:t>
      </w:r>
      <w:r w:rsidR="005C0DC0">
        <w:rPr>
          <w:rFonts w:cs="Times New Roman"/>
          <w:szCs w:val="20"/>
          <w:lang w:eastAsia="de-DE"/>
        </w:rPr>
        <w:t xml:space="preserve">iilor art. 35 alin. (2) din Anexa nr. 8 la Codul administrativ. </w:t>
      </w:r>
    </w:p>
    <w:p w14:paraId="0ABB70BA" w14:textId="79EC2AB8" w:rsidR="004F1145" w:rsidRDefault="004F1145" w:rsidP="003F4F98">
      <w:pPr>
        <w:spacing w:after="0"/>
        <w:rPr>
          <w:rFonts w:cs="Times New Roman"/>
          <w:szCs w:val="20"/>
          <w:lang w:eastAsia="de-DE"/>
        </w:rPr>
      </w:pPr>
      <w:r w:rsidRPr="004F1145">
        <w:rPr>
          <w:rFonts w:cs="Times New Roman"/>
          <w:szCs w:val="20"/>
          <w:lang w:eastAsia="de-DE"/>
        </w:rPr>
        <w:t>La finalul perioadei de înscriere, fiecărui candidat i se atribuie un număr de înregistrare a dosarului de concurs care se utilizează pentru comunicarea rezultatelor probelor din etapa de recrutare</w:t>
      </w:r>
      <w:r>
        <w:rPr>
          <w:rFonts w:cs="Times New Roman"/>
          <w:szCs w:val="20"/>
          <w:lang w:eastAsia="de-DE"/>
        </w:rPr>
        <w:t>.</w:t>
      </w:r>
    </w:p>
    <w:p w14:paraId="6671C922" w14:textId="440AB3C9" w:rsidR="004F1145" w:rsidRPr="00972DF3" w:rsidRDefault="00DA5897" w:rsidP="003F4F98">
      <w:pPr>
        <w:spacing w:after="0"/>
        <w:rPr>
          <w:rFonts w:cs="Times New Roman"/>
          <w:szCs w:val="20"/>
          <w:lang w:eastAsia="de-DE"/>
        </w:rPr>
      </w:pPr>
      <w:r>
        <w:rPr>
          <w:rFonts w:cs="Times New Roman"/>
          <w:szCs w:val="20"/>
          <w:lang w:eastAsia="de-DE"/>
        </w:rPr>
        <w:t>Verificarea eligibilită</w:t>
      </w:r>
      <w:r w:rsidR="0023143C">
        <w:rPr>
          <w:rFonts w:cs="Times New Roman"/>
          <w:szCs w:val="20"/>
          <w:lang w:eastAsia="de-DE"/>
        </w:rPr>
        <w:t>ț</w:t>
      </w:r>
      <w:r>
        <w:rPr>
          <w:rFonts w:cs="Times New Roman"/>
          <w:szCs w:val="20"/>
          <w:lang w:eastAsia="de-DE"/>
        </w:rPr>
        <w:t>ii candida</w:t>
      </w:r>
      <w:r w:rsidR="0023143C">
        <w:rPr>
          <w:rFonts w:cs="Times New Roman"/>
          <w:szCs w:val="20"/>
          <w:lang w:eastAsia="de-DE"/>
        </w:rPr>
        <w:t>ț</w:t>
      </w:r>
      <w:r>
        <w:rPr>
          <w:rFonts w:cs="Times New Roman"/>
          <w:szCs w:val="20"/>
          <w:lang w:eastAsia="de-DE"/>
        </w:rPr>
        <w:t>ilor este proba etapei de recrutare ce constă în verificarea îndeplinirii condi</w:t>
      </w:r>
      <w:r w:rsidR="0023143C">
        <w:rPr>
          <w:rFonts w:cs="Times New Roman"/>
          <w:szCs w:val="20"/>
          <w:lang w:eastAsia="de-DE"/>
        </w:rPr>
        <w:t>ț</w:t>
      </w:r>
      <w:r>
        <w:rPr>
          <w:rFonts w:cs="Times New Roman"/>
          <w:szCs w:val="20"/>
          <w:lang w:eastAsia="de-DE"/>
        </w:rPr>
        <w:t xml:space="preserve">iilor de participare prevăzute în art. 465 alin. (1), respectiv </w:t>
      </w:r>
      <w:r w:rsidR="00E52D89">
        <w:rPr>
          <w:rFonts w:cs="Times New Roman"/>
          <w:szCs w:val="20"/>
          <w:lang w:eastAsia="de-DE"/>
        </w:rPr>
        <w:t>cetă</w:t>
      </w:r>
      <w:r w:rsidR="0023143C">
        <w:rPr>
          <w:rFonts w:cs="Times New Roman"/>
          <w:szCs w:val="20"/>
          <w:lang w:eastAsia="de-DE"/>
        </w:rPr>
        <w:t>ț</w:t>
      </w:r>
      <w:r w:rsidR="00E52D89">
        <w:rPr>
          <w:rFonts w:cs="Times New Roman"/>
          <w:szCs w:val="20"/>
          <w:lang w:eastAsia="de-DE"/>
        </w:rPr>
        <w:t>enie română, vârsta de minimum 18 ani împlini</w:t>
      </w:r>
      <w:r w:rsidR="0023143C">
        <w:rPr>
          <w:rFonts w:cs="Times New Roman"/>
          <w:szCs w:val="20"/>
          <w:lang w:eastAsia="de-DE"/>
        </w:rPr>
        <w:t>ț</w:t>
      </w:r>
      <w:r w:rsidR="00E52D89">
        <w:rPr>
          <w:rFonts w:cs="Times New Roman"/>
          <w:szCs w:val="20"/>
          <w:lang w:eastAsia="de-DE"/>
        </w:rPr>
        <w:t>i, îndeplinirea condi</w:t>
      </w:r>
      <w:r w:rsidR="0023143C">
        <w:rPr>
          <w:rFonts w:cs="Times New Roman"/>
          <w:szCs w:val="20"/>
          <w:lang w:eastAsia="de-DE"/>
        </w:rPr>
        <w:t>ț</w:t>
      </w:r>
      <w:r w:rsidR="00E52D89">
        <w:rPr>
          <w:rFonts w:cs="Times New Roman"/>
          <w:szCs w:val="20"/>
          <w:lang w:eastAsia="de-DE"/>
        </w:rPr>
        <w:t xml:space="preserve">iilor de studii </w:t>
      </w:r>
      <w:r w:rsidR="0023143C">
        <w:rPr>
          <w:rFonts w:cs="Times New Roman"/>
          <w:szCs w:val="20"/>
          <w:lang w:eastAsia="de-DE"/>
        </w:rPr>
        <w:t>ș</w:t>
      </w:r>
      <w:r w:rsidR="00E52D89">
        <w:rPr>
          <w:rFonts w:cs="Times New Roman"/>
          <w:szCs w:val="20"/>
          <w:lang w:eastAsia="de-DE"/>
        </w:rPr>
        <w:t>i vechime în specialitate solicitate, lipsa interdic</w:t>
      </w:r>
      <w:r w:rsidR="0023143C">
        <w:rPr>
          <w:rFonts w:cs="Times New Roman"/>
          <w:szCs w:val="20"/>
          <w:lang w:eastAsia="de-DE"/>
        </w:rPr>
        <w:t>ț</w:t>
      </w:r>
      <w:r w:rsidR="00E52D89">
        <w:rPr>
          <w:rFonts w:cs="Times New Roman"/>
          <w:szCs w:val="20"/>
          <w:lang w:eastAsia="de-DE"/>
        </w:rPr>
        <w:t xml:space="preserve">iei de a ocupa </w:t>
      </w:r>
      <w:r w:rsidR="00E52D89" w:rsidRPr="004B099F">
        <w:rPr>
          <w:rFonts w:cs="Times New Roman"/>
          <w:szCs w:val="20"/>
          <w:lang w:eastAsia="de-DE"/>
        </w:rPr>
        <w:t xml:space="preserve">dreptul de a ocupa o </w:t>
      </w:r>
      <w:r w:rsidR="00E52D89" w:rsidRPr="00E52D89">
        <w:rPr>
          <w:rFonts w:cs="Times New Roman"/>
          <w:szCs w:val="20"/>
          <w:lang w:eastAsia="de-DE"/>
        </w:rPr>
        <w:t>func</w:t>
      </w:r>
      <w:r w:rsidR="0023143C">
        <w:rPr>
          <w:rFonts w:cs="Times New Roman"/>
          <w:szCs w:val="20"/>
          <w:lang w:eastAsia="de-DE"/>
        </w:rPr>
        <w:t>ț</w:t>
      </w:r>
      <w:r w:rsidR="00E52D89" w:rsidRPr="00E52D89">
        <w:rPr>
          <w:rFonts w:cs="Times New Roman"/>
          <w:szCs w:val="20"/>
          <w:lang w:eastAsia="de-DE"/>
        </w:rPr>
        <w:t>ie</w:t>
      </w:r>
      <w:r w:rsidR="00E52D89" w:rsidRPr="004B099F">
        <w:rPr>
          <w:rFonts w:cs="Times New Roman"/>
          <w:szCs w:val="20"/>
          <w:lang w:eastAsia="de-DE"/>
        </w:rPr>
        <w:t xml:space="preserve"> publică sau de a exercita profesia ori activitatea în executarea căreia a </w:t>
      </w:r>
      <w:r w:rsidR="00E52D89" w:rsidRPr="00E52D89">
        <w:rPr>
          <w:rFonts w:cs="Times New Roman"/>
          <w:szCs w:val="20"/>
          <w:lang w:eastAsia="de-DE"/>
        </w:rPr>
        <w:t>săvâr</w:t>
      </w:r>
      <w:r w:rsidR="0023143C">
        <w:rPr>
          <w:rFonts w:cs="Times New Roman"/>
          <w:szCs w:val="20"/>
          <w:lang w:eastAsia="de-DE"/>
        </w:rPr>
        <w:t>ș</w:t>
      </w:r>
      <w:r w:rsidR="00E52D89" w:rsidRPr="00E52D89">
        <w:rPr>
          <w:rFonts w:cs="Times New Roman"/>
          <w:szCs w:val="20"/>
          <w:lang w:eastAsia="de-DE"/>
        </w:rPr>
        <w:t>it</w:t>
      </w:r>
      <w:r w:rsidR="00E52D89" w:rsidRPr="004B099F">
        <w:rPr>
          <w:rFonts w:cs="Times New Roman"/>
          <w:szCs w:val="20"/>
          <w:lang w:eastAsia="de-DE"/>
        </w:rPr>
        <w:t xml:space="preserve"> fapta, prin hotărâre judecătorească definitivă</w:t>
      </w:r>
      <w:r w:rsidR="00E52D89">
        <w:rPr>
          <w:rFonts w:cs="Times New Roman"/>
          <w:szCs w:val="20"/>
          <w:lang w:eastAsia="de-DE"/>
        </w:rPr>
        <w:t xml:space="preserve">, precum </w:t>
      </w:r>
      <w:r w:rsidR="0023143C">
        <w:rPr>
          <w:rFonts w:cs="Times New Roman"/>
          <w:szCs w:val="20"/>
          <w:lang w:eastAsia="de-DE"/>
        </w:rPr>
        <w:t>ș</w:t>
      </w:r>
      <w:r w:rsidR="00E52D89">
        <w:rPr>
          <w:rFonts w:cs="Times New Roman"/>
          <w:szCs w:val="20"/>
          <w:lang w:eastAsia="de-DE"/>
        </w:rPr>
        <w:t>i lipsa condamnării penale pentru infrac</w:t>
      </w:r>
      <w:r w:rsidR="0023143C">
        <w:rPr>
          <w:rFonts w:cs="Times New Roman"/>
          <w:szCs w:val="20"/>
          <w:lang w:eastAsia="de-DE"/>
        </w:rPr>
        <w:t>ț</w:t>
      </w:r>
      <w:r w:rsidR="00E52D89">
        <w:rPr>
          <w:rFonts w:cs="Times New Roman"/>
          <w:szCs w:val="20"/>
          <w:lang w:eastAsia="de-DE"/>
        </w:rPr>
        <w:t xml:space="preserve">iunile strict </w:t>
      </w:r>
      <w:r w:rsidR="0023143C">
        <w:rPr>
          <w:rFonts w:cs="Times New Roman"/>
          <w:szCs w:val="20"/>
          <w:lang w:eastAsia="de-DE"/>
        </w:rPr>
        <w:t>ș</w:t>
      </w:r>
      <w:r w:rsidR="00E52D89">
        <w:rPr>
          <w:rFonts w:cs="Times New Roman"/>
          <w:szCs w:val="20"/>
          <w:lang w:eastAsia="de-DE"/>
        </w:rPr>
        <w:t>i limitativ prevăzute în a</w:t>
      </w:r>
      <w:r w:rsidR="00E32211">
        <w:rPr>
          <w:rFonts w:cs="Times New Roman"/>
          <w:szCs w:val="20"/>
          <w:lang w:eastAsia="de-DE"/>
        </w:rPr>
        <w:t xml:space="preserve">lin. (h). </w:t>
      </w:r>
      <w:r w:rsidR="00D73578">
        <w:rPr>
          <w:rFonts w:cs="Times New Roman"/>
          <w:szCs w:val="20"/>
          <w:lang w:eastAsia="de-DE"/>
        </w:rPr>
        <w:t>În cazul func</w:t>
      </w:r>
      <w:r w:rsidR="0023143C">
        <w:rPr>
          <w:rFonts w:cs="Times New Roman"/>
          <w:szCs w:val="20"/>
          <w:lang w:eastAsia="de-DE"/>
        </w:rPr>
        <w:t>ț</w:t>
      </w:r>
      <w:r w:rsidR="00D73578">
        <w:rPr>
          <w:rFonts w:cs="Times New Roman"/>
          <w:szCs w:val="20"/>
          <w:lang w:eastAsia="de-DE"/>
        </w:rPr>
        <w:t xml:space="preserve">iilor publice de conducere </w:t>
      </w:r>
      <w:r w:rsidR="0023143C">
        <w:rPr>
          <w:rFonts w:cs="Times New Roman"/>
          <w:szCs w:val="20"/>
          <w:lang w:eastAsia="de-DE"/>
        </w:rPr>
        <w:t>ș</w:t>
      </w:r>
      <w:r w:rsidR="00D73578">
        <w:rPr>
          <w:rFonts w:cs="Times New Roman"/>
          <w:szCs w:val="20"/>
          <w:lang w:eastAsia="de-DE"/>
        </w:rPr>
        <w:t>i celor specifice categoriei înal</w:t>
      </w:r>
      <w:r w:rsidR="0023143C">
        <w:rPr>
          <w:rFonts w:cs="Times New Roman"/>
          <w:szCs w:val="20"/>
          <w:lang w:eastAsia="de-DE"/>
        </w:rPr>
        <w:t>ț</w:t>
      </w:r>
      <w:r w:rsidR="00D73578">
        <w:rPr>
          <w:rFonts w:cs="Times New Roman"/>
          <w:szCs w:val="20"/>
          <w:lang w:eastAsia="de-DE"/>
        </w:rPr>
        <w:t>ilor func</w:t>
      </w:r>
      <w:r w:rsidR="0023143C">
        <w:rPr>
          <w:rFonts w:cs="Times New Roman"/>
          <w:szCs w:val="20"/>
          <w:lang w:eastAsia="de-DE"/>
        </w:rPr>
        <w:t>ț</w:t>
      </w:r>
      <w:r w:rsidR="00D73578">
        <w:rPr>
          <w:rFonts w:cs="Times New Roman"/>
          <w:szCs w:val="20"/>
          <w:lang w:eastAsia="de-DE"/>
        </w:rPr>
        <w:t xml:space="preserve">ionari publici, </w:t>
      </w:r>
      <w:r w:rsidR="00C92434">
        <w:rPr>
          <w:rFonts w:cs="Times New Roman"/>
          <w:szCs w:val="20"/>
          <w:lang w:eastAsia="de-DE"/>
        </w:rPr>
        <w:t xml:space="preserve">va fi verificată </w:t>
      </w:r>
      <w:r w:rsidR="0023143C">
        <w:rPr>
          <w:rFonts w:cs="Times New Roman"/>
          <w:szCs w:val="20"/>
          <w:lang w:eastAsia="de-DE"/>
        </w:rPr>
        <w:t>ș</w:t>
      </w:r>
      <w:r w:rsidR="00C92434">
        <w:rPr>
          <w:rFonts w:cs="Times New Roman"/>
          <w:szCs w:val="20"/>
          <w:lang w:eastAsia="de-DE"/>
        </w:rPr>
        <w:t>i îndeplinirea condi</w:t>
      </w:r>
      <w:r w:rsidR="0023143C">
        <w:rPr>
          <w:rFonts w:cs="Times New Roman"/>
          <w:szCs w:val="20"/>
          <w:lang w:eastAsia="de-DE"/>
        </w:rPr>
        <w:t>ț</w:t>
      </w:r>
      <w:r w:rsidR="00C92434">
        <w:rPr>
          <w:rFonts w:cs="Times New Roman"/>
          <w:szCs w:val="20"/>
          <w:lang w:eastAsia="de-DE"/>
        </w:rPr>
        <w:t>iilor mai sus men</w:t>
      </w:r>
      <w:r w:rsidR="0023143C">
        <w:rPr>
          <w:rFonts w:cs="Times New Roman"/>
          <w:szCs w:val="20"/>
          <w:lang w:eastAsia="de-DE"/>
        </w:rPr>
        <w:t>ț</w:t>
      </w:r>
      <w:r w:rsidR="00C92434">
        <w:rPr>
          <w:rFonts w:cs="Times New Roman"/>
          <w:szCs w:val="20"/>
          <w:lang w:eastAsia="de-DE"/>
        </w:rPr>
        <w:t xml:space="preserve">ionate referitoare la finalizarea unui program de master, </w:t>
      </w:r>
      <w:r w:rsidR="0023143C">
        <w:rPr>
          <w:rFonts w:cs="Times New Roman"/>
          <w:szCs w:val="20"/>
          <w:lang w:eastAsia="de-DE"/>
        </w:rPr>
        <w:t>ș</w:t>
      </w:r>
      <w:r w:rsidR="00C92434">
        <w:rPr>
          <w:rFonts w:cs="Times New Roman"/>
          <w:szCs w:val="20"/>
          <w:lang w:eastAsia="de-DE"/>
        </w:rPr>
        <w:t>i, după caz, finalizarea unui program de perfec</w:t>
      </w:r>
      <w:r w:rsidR="0023143C">
        <w:rPr>
          <w:rFonts w:cs="Times New Roman"/>
          <w:szCs w:val="20"/>
          <w:lang w:eastAsia="de-DE"/>
        </w:rPr>
        <w:t>ț</w:t>
      </w:r>
      <w:r w:rsidR="00C92434">
        <w:rPr>
          <w:rFonts w:cs="Times New Roman"/>
          <w:szCs w:val="20"/>
          <w:lang w:eastAsia="de-DE"/>
        </w:rPr>
        <w:t xml:space="preserve">ionare specializată. </w:t>
      </w:r>
    </w:p>
    <w:p w14:paraId="65169D23" w14:textId="2B53C801" w:rsidR="00267B29" w:rsidRPr="00972DF3" w:rsidRDefault="00267B29" w:rsidP="003F4F98">
      <w:pPr>
        <w:spacing w:after="0"/>
        <w:rPr>
          <w:rFonts w:cs="Times New Roman"/>
          <w:szCs w:val="20"/>
          <w:lang w:eastAsia="de-DE"/>
        </w:rPr>
      </w:pPr>
      <w:r>
        <w:rPr>
          <w:rFonts w:cs="Times New Roman"/>
          <w:szCs w:val="20"/>
          <w:lang w:eastAsia="de-DE"/>
        </w:rPr>
        <w:t>Testarea preliminară presupune rezolvarea unor teste grilă</w:t>
      </w:r>
      <w:r w:rsidR="00FD38B5">
        <w:rPr>
          <w:rFonts w:cs="Times New Roman"/>
          <w:szCs w:val="20"/>
          <w:lang w:eastAsia="de-DE"/>
        </w:rPr>
        <w:t>, fiind verificate aspectele men</w:t>
      </w:r>
      <w:r w:rsidR="0023143C">
        <w:rPr>
          <w:rFonts w:cs="Times New Roman"/>
          <w:szCs w:val="20"/>
          <w:lang w:eastAsia="de-DE"/>
        </w:rPr>
        <w:t>ț</w:t>
      </w:r>
      <w:r w:rsidR="00FD38B5">
        <w:rPr>
          <w:rFonts w:cs="Times New Roman"/>
          <w:szCs w:val="20"/>
          <w:lang w:eastAsia="de-DE"/>
        </w:rPr>
        <w:t>ionate în art. 45 alin. (1) din Anexa nr. 8 a Codului administrativ.</w:t>
      </w:r>
      <w:r>
        <w:rPr>
          <w:rFonts w:cs="Times New Roman"/>
          <w:szCs w:val="20"/>
          <w:lang w:eastAsia="de-DE"/>
        </w:rPr>
        <w:t xml:space="preserve"> </w:t>
      </w:r>
    </w:p>
    <w:p w14:paraId="5AF31077" w14:textId="37EB6655" w:rsidR="003F4F98" w:rsidRPr="00BE7081" w:rsidRDefault="003F4F98" w:rsidP="003F4F98">
      <w:pPr>
        <w:spacing w:after="0"/>
        <w:rPr>
          <w:rFonts w:cs="Times New Roman"/>
          <w:szCs w:val="20"/>
          <w:lang w:eastAsia="de-DE"/>
        </w:rPr>
      </w:pPr>
      <w:r w:rsidRPr="00BE7081">
        <w:rPr>
          <w:rFonts w:cs="Times New Roman"/>
          <w:szCs w:val="20"/>
          <w:lang w:eastAsia="de-DE"/>
        </w:rPr>
        <w:t>Testarea avansată se derulează în func</w:t>
      </w:r>
      <w:r w:rsidR="0023143C" w:rsidRPr="00BE7081">
        <w:rPr>
          <w:rFonts w:cs="Times New Roman"/>
          <w:szCs w:val="20"/>
          <w:lang w:eastAsia="de-DE"/>
        </w:rPr>
        <w:t>ț</w:t>
      </w:r>
      <w:r w:rsidRPr="00BE7081">
        <w:rPr>
          <w:rFonts w:cs="Times New Roman"/>
          <w:szCs w:val="20"/>
          <w:lang w:eastAsia="de-DE"/>
        </w:rPr>
        <w:t>ie de cadrul de competen</w:t>
      </w:r>
      <w:r w:rsidR="0023143C" w:rsidRPr="00BE7081">
        <w:rPr>
          <w:rFonts w:cs="Times New Roman"/>
          <w:szCs w:val="20"/>
          <w:lang w:eastAsia="de-DE"/>
        </w:rPr>
        <w:t>ț</w:t>
      </w:r>
      <w:r w:rsidRPr="00BE7081">
        <w:rPr>
          <w:rFonts w:cs="Times New Roman"/>
          <w:szCs w:val="20"/>
          <w:lang w:eastAsia="de-DE"/>
        </w:rPr>
        <w:t>e generale, nivelurile de complexitate aferente, descriptorii, indicatorii comportamentali aferen</w:t>
      </w:r>
      <w:r w:rsidR="0023143C" w:rsidRPr="00BE7081">
        <w:rPr>
          <w:rFonts w:cs="Times New Roman"/>
          <w:szCs w:val="20"/>
          <w:lang w:eastAsia="de-DE"/>
        </w:rPr>
        <w:t>ț</w:t>
      </w:r>
      <w:r w:rsidRPr="00BE7081">
        <w:rPr>
          <w:rFonts w:cs="Times New Roman"/>
          <w:szCs w:val="20"/>
          <w:lang w:eastAsia="de-DE"/>
        </w:rPr>
        <w:t xml:space="preserve">i </w:t>
      </w:r>
      <w:r w:rsidR="0023143C" w:rsidRPr="00BE7081">
        <w:rPr>
          <w:rFonts w:cs="Times New Roman"/>
          <w:szCs w:val="20"/>
          <w:lang w:eastAsia="de-DE"/>
        </w:rPr>
        <w:t>ș</w:t>
      </w:r>
      <w:r w:rsidRPr="00BE7081">
        <w:rPr>
          <w:rFonts w:cs="Times New Roman"/>
          <w:szCs w:val="20"/>
          <w:lang w:eastAsia="de-DE"/>
        </w:rPr>
        <w:t>i competen</w:t>
      </w:r>
      <w:r w:rsidR="0023143C" w:rsidRPr="00BE7081">
        <w:rPr>
          <w:rFonts w:cs="Times New Roman"/>
          <w:szCs w:val="20"/>
          <w:lang w:eastAsia="de-DE"/>
        </w:rPr>
        <w:t>ț</w:t>
      </w:r>
      <w:r w:rsidRPr="00BE7081">
        <w:rPr>
          <w:rFonts w:cs="Times New Roman"/>
          <w:szCs w:val="20"/>
          <w:lang w:eastAsia="de-DE"/>
        </w:rPr>
        <w:t>el</w:t>
      </w:r>
      <w:r w:rsidR="00BC3D2B" w:rsidRPr="00BE7081">
        <w:rPr>
          <w:rFonts w:cs="Times New Roman"/>
          <w:szCs w:val="20"/>
          <w:lang w:eastAsia="de-DE"/>
        </w:rPr>
        <w:t>e</w:t>
      </w:r>
      <w:r w:rsidRPr="00BE7081">
        <w:rPr>
          <w:rFonts w:cs="Times New Roman"/>
          <w:szCs w:val="20"/>
          <w:lang w:eastAsia="de-DE"/>
        </w:rPr>
        <w:t xml:space="preserve"> generale, care se </w:t>
      </w:r>
      <w:r w:rsidR="00B4299F" w:rsidRPr="00BE7081">
        <w:rPr>
          <w:rFonts w:cs="Times New Roman"/>
          <w:szCs w:val="20"/>
          <w:lang w:eastAsia="de-DE"/>
        </w:rPr>
        <w:t>regăsesc</w:t>
      </w:r>
      <w:r w:rsidRPr="00BE7081">
        <w:rPr>
          <w:rFonts w:cs="Times New Roman"/>
          <w:szCs w:val="20"/>
          <w:lang w:eastAsia="de-DE"/>
        </w:rPr>
        <w:t xml:space="preserve"> în art. 17 din Anexa nr. 8 la Codul administrativ. </w:t>
      </w:r>
    </w:p>
    <w:p w14:paraId="39CB94CD" w14:textId="0E4A6DDD" w:rsidR="003F4F98" w:rsidRPr="00BE7081" w:rsidRDefault="003F4F98" w:rsidP="003F4F98">
      <w:pPr>
        <w:spacing w:after="0"/>
        <w:rPr>
          <w:rFonts w:cs="Times New Roman"/>
          <w:szCs w:val="20"/>
          <w:lang w:eastAsia="de-DE"/>
        </w:rPr>
      </w:pPr>
      <w:r w:rsidRPr="00BE7081">
        <w:rPr>
          <w:rFonts w:cs="Times New Roman"/>
          <w:szCs w:val="20"/>
          <w:lang w:eastAsia="de-DE"/>
        </w:rPr>
        <w:t>Categoriile de competen</w:t>
      </w:r>
      <w:r w:rsidR="0023143C" w:rsidRPr="00BE7081">
        <w:rPr>
          <w:rFonts w:cs="Times New Roman"/>
          <w:szCs w:val="20"/>
          <w:lang w:eastAsia="de-DE"/>
        </w:rPr>
        <w:t>ț</w:t>
      </w:r>
      <w:r w:rsidRPr="00BE7081">
        <w:rPr>
          <w:rFonts w:cs="Times New Roman"/>
          <w:szCs w:val="20"/>
          <w:lang w:eastAsia="de-DE"/>
        </w:rPr>
        <w:t>e generale sunt după cum urmează:</w:t>
      </w:r>
    </w:p>
    <w:p w14:paraId="521841B5" w14:textId="46BD6100" w:rsidR="003F4F98" w:rsidRPr="00BE7081" w:rsidRDefault="003F4F98" w:rsidP="00A370CE">
      <w:pPr>
        <w:pStyle w:val="ListParagraph"/>
        <w:numPr>
          <w:ilvl w:val="0"/>
          <w:numId w:val="54"/>
        </w:numPr>
        <w:spacing w:before="0" w:after="0"/>
        <w:rPr>
          <w:rFonts w:cs="Times New Roman"/>
          <w:szCs w:val="20"/>
          <w:lang w:eastAsia="de-DE"/>
        </w:rPr>
      </w:pPr>
      <w:r w:rsidRPr="00BE7081">
        <w:rPr>
          <w:rFonts w:cs="Times New Roman"/>
          <w:szCs w:val="20"/>
          <w:lang w:eastAsia="de-DE"/>
        </w:rPr>
        <w:t>Eficien</w:t>
      </w:r>
      <w:r w:rsidR="0023143C" w:rsidRPr="00BE7081">
        <w:rPr>
          <w:rFonts w:cs="Times New Roman"/>
          <w:szCs w:val="20"/>
          <w:lang w:eastAsia="de-DE"/>
        </w:rPr>
        <w:t>ț</w:t>
      </w:r>
      <w:r w:rsidRPr="00BE7081">
        <w:rPr>
          <w:rFonts w:cs="Times New Roman"/>
          <w:szCs w:val="20"/>
          <w:lang w:eastAsia="de-DE"/>
        </w:rPr>
        <w:t>a personală</w:t>
      </w:r>
    </w:p>
    <w:p w14:paraId="079D904D" w14:textId="0832C28D"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 xml:space="preserve">Rezolvarea de probleme </w:t>
      </w:r>
      <w:r w:rsidR="0023143C">
        <w:rPr>
          <w:rFonts w:cs="Times New Roman"/>
          <w:szCs w:val="20"/>
          <w:lang w:eastAsia="de-DE"/>
        </w:rPr>
        <w:t>ș</w:t>
      </w:r>
      <w:r w:rsidRPr="00972DF3">
        <w:rPr>
          <w:rFonts w:cs="Times New Roman"/>
          <w:szCs w:val="20"/>
          <w:lang w:eastAsia="de-DE"/>
        </w:rPr>
        <w:t>i luarea deciziilor;</w:t>
      </w:r>
    </w:p>
    <w:p w14:paraId="42B5A1C1" w14:textId="13D18B75"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Ini</w:t>
      </w:r>
      <w:r w:rsidR="0023143C">
        <w:rPr>
          <w:rFonts w:cs="Times New Roman"/>
          <w:szCs w:val="20"/>
          <w:lang w:eastAsia="de-DE"/>
        </w:rPr>
        <w:t>ț</w:t>
      </w:r>
      <w:r w:rsidRPr="00972DF3">
        <w:rPr>
          <w:rFonts w:cs="Times New Roman"/>
          <w:szCs w:val="20"/>
          <w:lang w:eastAsia="de-DE"/>
        </w:rPr>
        <w:t>iativă</w:t>
      </w:r>
    </w:p>
    <w:p w14:paraId="4D0B4367" w14:textId="226B614C"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 xml:space="preserve">Planificare </w:t>
      </w:r>
      <w:r w:rsidR="0023143C">
        <w:rPr>
          <w:rFonts w:cs="Times New Roman"/>
          <w:szCs w:val="20"/>
          <w:lang w:eastAsia="de-DE"/>
        </w:rPr>
        <w:t>ș</w:t>
      </w:r>
      <w:r w:rsidRPr="00972DF3">
        <w:rPr>
          <w:rFonts w:cs="Times New Roman"/>
          <w:szCs w:val="20"/>
          <w:lang w:eastAsia="de-DE"/>
        </w:rPr>
        <w:t>i organizare</w:t>
      </w:r>
    </w:p>
    <w:p w14:paraId="44259B89" w14:textId="6CBE4234" w:rsidR="003F4F98" w:rsidRPr="00BE7081" w:rsidRDefault="003F4F98" w:rsidP="00A370CE">
      <w:pPr>
        <w:pStyle w:val="ListParagraph"/>
        <w:numPr>
          <w:ilvl w:val="0"/>
          <w:numId w:val="54"/>
        </w:numPr>
        <w:spacing w:before="0" w:after="0"/>
        <w:rPr>
          <w:rFonts w:cs="Times New Roman"/>
          <w:szCs w:val="20"/>
          <w:lang w:eastAsia="de-DE"/>
        </w:rPr>
      </w:pPr>
      <w:r w:rsidRPr="00BE7081">
        <w:rPr>
          <w:rFonts w:cs="Times New Roman"/>
          <w:szCs w:val="20"/>
          <w:lang w:eastAsia="de-DE"/>
        </w:rPr>
        <w:t>Eficien</w:t>
      </w:r>
      <w:r w:rsidR="0023143C" w:rsidRPr="00BE7081">
        <w:rPr>
          <w:rFonts w:cs="Times New Roman"/>
          <w:szCs w:val="20"/>
          <w:lang w:eastAsia="de-DE"/>
        </w:rPr>
        <w:t>ț</w:t>
      </w:r>
      <w:r w:rsidRPr="00BE7081">
        <w:rPr>
          <w:rFonts w:cs="Times New Roman"/>
          <w:szCs w:val="20"/>
          <w:lang w:eastAsia="de-DE"/>
        </w:rPr>
        <w:t>a interpersonală</w:t>
      </w:r>
    </w:p>
    <w:p w14:paraId="71CCBDCB" w14:textId="77777777"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Comunicare</w:t>
      </w:r>
    </w:p>
    <w:p w14:paraId="569A0B95" w14:textId="77777777"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Lucru în echipă</w:t>
      </w:r>
    </w:p>
    <w:p w14:paraId="6EBB3043" w14:textId="77777777" w:rsidR="003F4F98" w:rsidRPr="00BE7081" w:rsidRDefault="003F4F98" w:rsidP="00A370CE">
      <w:pPr>
        <w:pStyle w:val="ListParagraph"/>
        <w:numPr>
          <w:ilvl w:val="0"/>
          <w:numId w:val="54"/>
        </w:numPr>
        <w:spacing w:before="0" w:after="0"/>
        <w:rPr>
          <w:rFonts w:cs="Times New Roman"/>
          <w:szCs w:val="20"/>
          <w:lang w:eastAsia="de-DE"/>
        </w:rPr>
      </w:pPr>
      <w:r w:rsidRPr="00BE7081">
        <w:rPr>
          <w:rFonts w:cs="Times New Roman"/>
          <w:szCs w:val="20"/>
          <w:lang w:eastAsia="de-DE"/>
        </w:rPr>
        <w:t>Responsabilitate socială</w:t>
      </w:r>
    </w:p>
    <w:p w14:paraId="1E377214" w14:textId="1B273AB6"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lastRenderedPageBreak/>
        <w:t>Orientare către cetă</w:t>
      </w:r>
      <w:r w:rsidR="0023143C">
        <w:rPr>
          <w:rFonts w:cs="Times New Roman"/>
          <w:szCs w:val="20"/>
          <w:lang w:eastAsia="de-DE"/>
        </w:rPr>
        <w:t>ț</w:t>
      </w:r>
      <w:r w:rsidRPr="00972DF3">
        <w:rPr>
          <w:rFonts w:cs="Times New Roman"/>
          <w:szCs w:val="20"/>
          <w:lang w:eastAsia="de-DE"/>
        </w:rPr>
        <w:t>ean</w:t>
      </w:r>
    </w:p>
    <w:p w14:paraId="502026EE" w14:textId="77777777"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Integritate</w:t>
      </w:r>
    </w:p>
    <w:p w14:paraId="7C82651B" w14:textId="769F27FB" w:rsidR="003F4F98" w:rsidRPr="00BE7081" w:rsidRDefault="003F4F98" w:rsidP="00A370CE">
      <w:pPr>
        <w:pStyle w:val="ListParagraph"/>
        <w:numPr>
          <w:ilvl w:val="0"/>
          <w:numId w:val="54"/>
        </w:numPr>
        <w:spacing w:before="0" w:after="0"/>
        <w:rPr>
          <w:rFonts w:cs="Times New Roman"/>
          <w:szCs w:val="20"/>
          <w:lang w:eastAsia="de-DE"/>
        </w:rPr>
      </w:pPr>
      <w:r w:rsidRPr="00BE7081">
        <w:rPr>
          <w:rFonts w:cs="Times New Roman"/>
          <w:szCs w:val="20"/>
          <w:lang w:eastAsia="de-DE"/>
        </w:rPr>
        <w:t>Competen</w:t>
      </w:r>
      <w:r w:rsidR="0023143C" w:rsidRPr="00BE7081">
        <w:rPr>
          <w:rFonts w:cs="Times New Roman"/>
          <w:szCs w:val="20"/>
          <w:lang w:eastAsia="de-DE"/>
        </w:rPr>
        <w:t>ț</w:t>
      </w:r>
      <w:r w:rsidRPr="00BE7081">
        <w:rPr>
          <w:rFonts w:cs="Times New Roman"/>
          <w:szCs w:val="20"/>
          <w:lang w:eastAsia="de-DE"/>
        </w:rPr>
        <w:t>e manageriale</w:t>
      </w:r>
    </w:p>
    <w:p w14:paraId="316DA52F" w14:textId="3A42BE83"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Managementul performan</w:t>
      </w:r>
      <w:r w:rsidR="0023143C">
        <w:rPr>
          <w:rFonts w:cs="Times New Roman"/>
          <w:szCs w:val="20"/>
          <w:lang w:eastAsia="de-DE"/>
        </w:rPr>
        <w:t>ț</w:t>
      </w:r>
      <w:r w:rsidRPr="00972DF3">
        <w:rPr>
          <w:rFonts w:cs="Times New Roman"/>
          <w:szCs w:val="20"/>
          <w:lang w:eastAsia="de-DE"/>
        </w:rPr>
        <w:t>ei</w:t>
      </w:r>
    </w:p>
    <w:p w14:paraId="5666D6F6" w14:textId="77777777"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Dezvoltarea echipei</w:t>
      </w:r>
    </w:p>
    <w:p w14:paraId="425181DF" w14:textId="77777777" w:rsidR="003F4F98" w:rsidRPr="00BE7081" w:rsidRDefault="003F4F98" w:rsidP="00A370CE">
      <w:pPr>
        <w:pStyle w:val="ListParagraph"/>
        <w:numPr>
          <w:ilvl w:val="0"/>
          <w:numId w:val="54"/>
        </w:numPr>
        <w:spacing w:before="0" w:after="0"/>
        <w:rPr>
          <w:rFonts w:cs="Times New Roman"/>
          <w:szCs w:val="20"/>
          <w:lang w:eastAsia="de-DE"/>
        </w:rPr>
      </w:pPr>
      <w:r w:rsidRPr="00BE7081">
        <w:rPr>
          <w:rFonts w:cs="Times New Roman"/>
          <w:szCs w:val="20"/>
          <w:lang w:eastAsia="de-DE"/>
        </w:rPr>
        <w:t>Leadership</w:t>
      </w:r>
    </w:p>
    <w:p w14:paraId="4BF00E12" w14:textId="77777777"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Generarea angajamentului</w:t>
      </w:r>
    </w:p>
    <w:p w14:paraId="53589C02" w14:textId="34D5A2C2" w:rsidR="003F4F98" w:rsidRPr="00972DF3" w:rsidRDefault="003F4F98" w:rsidP="00A370CE">
      <w:pPr>
        <w:pStyle w:val="ListParagraph"/>
        <w:numPr>
          <w:ilvl w:val="1"/>
          <w:numId w:val="54"/>
        </w:numPr>
        <w:spacing w:before="0" w:after="0"/>
        <w:rPr>
          <w:rFonts w:cs="Times New Roman"/>
          <w:szCs w:val="20"/>
          <w:lang w:eastAsia="de-DE"/>
        </w:rPr>
      </w:pPr>
      <w:r w:rsidRPr="00972DF3">
        <w:rPr>
          <w:rFonts w:cs="Times New Roman"/>
          <w:szCs w:val="20"/>
          <w:lang w:eastAsia="de-DE"/>
        </w:rPr>
        <w:t>Promovarea inova</w:t>
      </w:r>
      <w:r w:rsidR="0023143C">
        <w:rPr>
          <w:rFonts w:cs="Times New Roman"/>
          <w:szCs w:val="20"/>
          <w:lang w:eastAsia="de-DE"/>
        </w:rPr>
        <w:t>ț</w:t>
      </w:r>
      <w:r w:rsidRPr="00972DF3">
        <w:rPr>
          <w:rFonts w:cs="Times New Roman"/>
          <w:szCs w:val="20"/>
          <w:lang w:eastAsia="de-DE"/>
        </w:rPr>
        <w:t xml:space="preserve">iei </w:t>
      </w:r>
      <w:r w:rsidR="0023143C">
        <w:rPr>
          <w:rFonts w:cs="Times New Roman"/>
          <w:szCs w:val="20"/>
          <w:lang w:eastAsia="de-DE"/>
        </w:rPr>
        <w:t>ș</w:t>
      </w:r>
      <w:r w:rsidRPr="00972DF3">
        <w:rPr>
          <w:rFonts w:cs="Times New Roman"/>
          <w:szCs w:val="20"/>
          <w:lang w:eastAsia="de-DE"/>
        </w:rPr>
        <w:t>i ini</w:t>
      </w:r>
      <w:r w:rsidR="0023143C">
        <w:rPr>
          <w:rFonts w:cs="Times New Roman"/>
          <w:szCs w:val="20"/>
          <w:lang w:eastAsia="de-DE"/>
        </w:rPr>
        <w:t>ț</w:t>
      </w:r>
      <w:r w:rsidRPr="00972DF3">
        <w:rPr>
          <w:rFonts w:cs="Times New Roman"/>
          <w:szCs w:val="20"/>
          <w:lang w:eastAsia="de-DE"/>
        </w:rPr>
        <w:t>ierea schimbării</w:t>
      </w:r>
    </w:p>
    <w:p w14:paraId="7F608E42" w14:textId="3158E197" w:rsidR="003F4F98" w:rsidRPr="004B099F" w:rsidRDefault="003F4F98" w:rsidP="003F4F98">
      <w:pPr>
        <w:rPr>
          <w:rFonts w:cs="Times New Roman"/>
          <w:szCs w:val="20"/>
          <w:lang w:eastAsia="de-DE"/>
        </w:rPr>
      </w:pPr>
      <w:r w:rsidRPr="004B099F">
        <w:rPr>
          <w:rFonts w:cs="Times New Roman"/>
          <w:szCs w:val="20"/>
          <w:lang w:eastAsia="de-DE"/>
        </w:rPr>
        <w:t>În ceea ce prive</w:t>
      </w:r>
      <w:r w:rsidR="0023143C">
        <w:rPr>
          <w:rFonts w:cs="Times New Roman"/>
          <w:szCs w:val="20"/>
          <w:lang w:eastAsia="de-DE"/>
        </w:rPr>
        <w:t>ș</w:t>
      </w:r>
      <w:r w:rsidRPr="004B099F">
        <w:rPr>
          <w:rFonts w:cs="Times New Roman"/>
          <w:szCs w:val="20"/>
          <w:lang w:eastAsia="de-DE"/>
        </w:rPr>
        <w:t>te etapele de desfă</w:t>
      </w:r>
      <w:r w:rsidR="0023143C">
        <w:rPr>
          <w:rFonts w:cs="Times New Roman"/>
          <w:szCs w:val="20"/>
          <w:lang w:eastAsia="de-DE"/>
        </w:rPr>
        <w:t>ș</w:t>
      </w:r>
      <w:r w:rsidRPr="004B099F">
        <w:rPr>
          <w:rFonts w:cs="Times New Roman"/>
          <w:szCs w:val="20"/>
          <w:lang w:eastAsia="de-DE"/>
        </w:rPr>
        <w:t>urare a concursului pentru ocuparea func</w:t>
      </w:r>
      <w:r w:rsidR="0023143C">
        <w:rPr>
          <w:rFonts w:cs="Times New Roman"/>
          <w:szCs w:val="20"/>
          <w:lang w:eastAsia="de-DE"/>
        </w:rPr>
        <w:t>ț</w:t>
      </w:r>
      <w:r w:rsidRPr="004B099F">
        <w:rPr>
          <w:rFonts w:cs="Times New Roman"/>
          <w:szCs w:val="20"/>
          <w:lang w:eastAsia="de-DE"/>
        </w:rPr>
        <w:t xml:space="preserve">iilor publice locale,  Preambulul O.U.G nr. 121/2023 precizează faptul că dimensiunea aparatului local </w:t>
      </w:r>
      <w:r w:rsidR="0023143C">
        <w:rPr>
          <w:rFonts w:cs="Times New Roman"/>
          <w:szCs w:val="20"/>
          <w:lang w:eastAsia="de-DE"/>
        </w:rPr>
        <w:t>ș</w:t>
      </w:r>
      <w:r w:rsidRPr="004B099F">
        <w:rPr>
          <w:rFonts w:cs="Times New Roman"/>
          <w:szCs w:val="20"/>
          <w:lang w:eastAsia="de-DE"/>
        </w:rPr>
        <w:t xml:space="preserve">i impactul major pe care o eventuală reglementare la acest moment al concursului pe post l-ar crea, precum </w:t>
      </w:r>
      <w:r w:rsidR="0023143C">
        <w:rPr>
          <w:rFonts w:cs="Times New Roman"/>
          <w:szCs w:val="20"/>
          <w:lang w:eastAsia="de-DE"/>
        </w:rPr>
        <w:t>ș</w:t>
      </w:r>
      <w:r w:rsidRPr="004B099F">
        <w:rPr>
          <w:rFonts w:cs="Times New Roman"/>
          <w:szCs w:val="20"/>
          <w:lang w:eastAsia="de-DE"/>
        </w:rPr>
        <w:t>i faptul că implementarea normelor privind cadrele de competen</w:t>
      </w:r>
      <w:r w:rsidR="0023143C">
        <w:rPr>
          <w:rFonts w:cs="Times New Roman"/>
          <w:szCs w:val="20"/>
          <w:lang w:eastAsia="de-DE"/>
        </w:rPr>
        <w:t>ț</w:t>
      </w:r>
      <w:r w:rsidRPr="004B099F">
        <w:rPr>
          <w:rFonts w:cs="Times New Roman"/>
          <w:szCs w:val="20"/>
          <w:lang w:eastAsia="de-DE"/>
        </w:rPr>
        <w:t xml:space="preserve">ă generale </w:t>
      </w:r>
      <w:r w:rsidR="0023143C">
        <w:rPr>
          <w:rFonts w:cs="Times New Roman"/>
          <w:szCs w:val="20"/>
          <w:lang w:eastAsia="de-DE"/>
        </w:rPr>
        <w:t>ș</w:t>
      </w:r>
      <w:r w:rsidRPr="004B099F">
        <w:rPr>
          <w:rFonts w:cs="Times New Roman"/>
          <w:szCs w:val="20"/>
          <w:lang w:eastAsia="de-DE"/>
        </w:rPr>
        <w:t>i specifice ar putea genera consecin</w:t>
      </w:r>
      <w:r w:rsidR="0023143C">
        <w:rPr>
          <w:rFonts w:cs="Times New Roman"/>
          <w:szCs w:val="20"/>
          <w:lang w:eastAsia="de-DE"/>
        </w:rPr>
        <w:t>ț</w:t>
      </w:r>
      <w:r w:rsidRPr="004B099F">
        <w:rPr>
          <w:rFonts w:cs="Times New Roman"/>
          <w:szCs w:val="20"/>
          <w:lang w:eastAsia="de-DE"/>
        </w:rPr>
        <w:t xml:space="preserve">e negative, </w:t>
      </w:r>
      <w:r w:rsidR="0023143C">
        <w:rPr>
          <w:rFonts w:cs="Times New Roman"/>
          <w:szCs w:val="20"/>
          <w:lang w:eastAsia="de-DE"/>
        </w:rPr>
        <w:t>ș</w:t>
      </w:r>
      <w:r w:rsidRPr="004B099F">
        <w:rPr>
          <w:rFonts w:cs="Times New Roman"/>
          <w:szCs w:val="20"/>
          <w:lang w:eastAsia="de-DE"/>
        </w:rPr>
        <w:t xml:space="preserve">i </w:t>
      </w:r>
      <w:r w:rsidRPr="004B099F">
        <w:rPr>
          <w:rFonts w:cs="Times New Roman"/>
          <w:b/>
          <w:szCs w:val="20"/>
          <w:lang w:eastAsia="de-DE"/>
        </w:rPr>
        <w:t>confirmă necesitatea reglementării unor termene mai îndelungate pentru normele privind ocuparea func</w:t>
      </w:r>
      <w:r w:rsidR="0023143C">
        <w:rPr>
          <w:rFonts w:cs="Times New Roman"/>
          <w:b/>
          <w:szCs w:val="20"/>
          <w:lang w:eastAsia="de-DE"/>
        </w:rPr>
        <w:t>ț</w:t>
      </w:r>
      <w:r w:rsidRPr="004B099F">
        <w:rPr>
          <w:rFonts w:cs="Times New Roman"/>
          <w:b/>
          <w:szCs w:val="20"/>
          <w:lang w:eastAsia="de-DE"/>
        </w:rPr>
        <w:t>iilor publice locale</w:t>
      </w:r>
      <w:r w:rsidRPr="004B099F">
        <w:rPr>
          <w:rFonts w:cs="Times New Roman"/>
          <w:szCs w:val="20"/>
          <w:lang w:eastAsia="de-DE"/>
        </w:rPr>
        <w:t>. Totodată, art. VII alin. (2) din O.U.G nr. 121/2023, stabile</w:t>
      </w:r>
      <w:r w:rsidR="0023143C">
        <w:rPr>
          <w:rFonts w:cs="Times New Roman"/>
          <w:szCs w:val="20"/>
          <w:lang w:eastAsia="de-DE"/>
        </w:rPr>
        <w:t>ș</w:t>
      </w:r>
      <w:r w:rsidRPr="004B099F">
        <w:rPr>
          <w:rFonts w:cs="Times New Roman"/>
          <w:szCs w:val="20"/>
          <w:lang w:eastAsia="de-DE"/>
        </w:rPr>
        <w:t xml:space="preserve">te termenul de 31 decembrie 2026 până la care se suspendă aplicarea prevederilor art. 467 alin. (7) </w:t>
      </w:r>
      <w:r w:rsidR="0023143C">
        <w:rPr>
          <w:rFonts w:cs="Times New Roman"/>
          <w:szCs w:val="20"/>
          <w:lang w:eastAsia="de-DE"/>
        </w:rPr>
        <w:t>ș</w:t>
      </w:r>
      <w:r w:rsidRPr="004B099F">
        <w:rPr>
          <w:rFonts w:cs="Times New Roman"/>
          <w:szCs w:val="20"/>
          <w:lang w:eastAsia="de-DE"/>
        </w:rPr>
        <w:t>i (9</w:t>
      </w:r>
      <w:r w:rsidRPr="004B099F">
        <w:rPr>
          <w:rFonts w:cs="Times New Roman"/>
          <w:szCs w:val="20"/>
          <w:vertAlign w:val="superscript"/>
          <w:lang w:eastAsia="de-DE"/>
        </w:rPr>
        <w:t>3</w:t>
      </w:r>
      <w:r w:rsidRPr="004B099F">
        <w:rPr>
          <w:rFonts w:cs="Times New Roman"/>
          <w:szCs w:val="20"/>
          <w:lang w:eastAsia="de-DE"/>
        </w:rPr>
        <w:t>), art. 467</w:t>
      </w:r>
      <w:r w:rsidRPr="004B099F">
        <w:rPr>
          <w:rFonts w:cs="Times New Roman"/>
          <w:szCs w:val="20"/>
          <w:vertAlign w:val="superscript"/>
          <w:lang w:eastAsia="de-DE"/>
        </w:rPr>
        <w:t>1</w:t>
      </w:r>
      <w:r w:rsidRPr="004B099F">
        <w:rPr>
          <w:rFonts w:cs="Times New Roman"/>
          <w:szCs w:val="20"/>
          <w:lang w:eastAsia="de-DE"/>
        </w:rPr>
        <w:t xml:space="preserve"> alin. (2), art. 469 alin. (4) </w:t>
      </w:r>
      <w:r w:rsidR="0023143C">
        <w:rPr>
          <w:rFonts w:cs="Times New Roman"/>
          <w:szCs w:val="20"/>
          <w:lang w:eastAsia="de-DE"/>
        </w:rPr>
        <w:t>ș</w:t>
      </w:r>
      <w:r w:rsidRPr="004B099F">
        <w:rPr>
          <w:rFonts w:cs="Times New Roman"/>
          <w:szCs w:val="20"/>
          <w:lang w:eastAsia="de-DE"/>
        </w:rPr>
        <w:t>i ale art. 482 alin. (8)-(10) din Codul administrativ, respectiv:</w:t>
      </w:r>
    </w:p>
    <w:p w14:paraId="363E6487" w14:textId="6C2D3836"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Concursul pe post pentru ocuparea unei func</w:t>
      </w:r>
      <w:r w:rsidR="0023143C">
        <w:rPr>
          <w:rFonts w:cs="Times New Roman"/>
          <w:szCs w:val="20"/>
          <w:lang w:eastAsia="de-DE"/>
        </w:rPr>
        <w:t>ț</w:t>
      </w:r>
      <w:r w:rsidRPr="004B099F">
        <w:rPr>
          <w:rFonts w:cs="Times New Roman"/>
          <w:szCs w:val="20"/>
          <w:lang w:eastAsia="de-DE"/>
        </w:rPr>
        <w:t xml:space="preserve">ii publice vacante si temporar vacante din </w:t>
      </w:r>
      <w:r w:rsidRPr="004B099F">
        <w:rPr>
          <w:rFonts w:cs="Times New Roman"/>
          <w:color w:val="000000" w:themeColor="text1"/>
          <w:szCs w:val="20"/>
          <w:lang w:eastAsia="de-DE"/>
        </w:rPr>
        <w:t>administratia public</w:t>
      </w:r>
      <w:r w:rsidR="0048287A">
        <w:rPr>
          <w:rFonts w:cs="Times New Roman"/>
          <w:color w:val="000000" w:themeColor="text1"/>
          <w:szCs w:val="20"/>
          <w:lang w:eastAsia="de-DE"/>
        </w:rPr>
        <w:t>ă</w:t>
      </w:r>
      <w:r w:rsidRPr="004B099F">
        <w:rPr>
          <w:rFonts w:cs="Times New Roman"/>
          <w:color w:val="000000" w:themeColor="text1"/>
          <w:szCs w:val="20"/>
          <w:lang w:eastAsia="de-DE"/>
        </w:rPr>
        <w:t xml:space="preserve"> locală </w:t>
      </w:r>
      <w:r w:rsidRPr="004B099F">
        <w:rPr>
          <w:rFonts w:cs="Times New Roman"/>
          <w:szCs w:val="20"/>
          <w:lang w:eastAsia="de-DE"/>
        </w:rPr>
        <w:t>în care se verifică cuno</w:t>
      </w:r>
      <w:r w:rsidR="0023143C">
        <w:rPr>
          <w:rFonts w:cs="Times New Roman"/>
          <w:szCs w:val="20"/>
          <w:lang w:eastAsia="de-DE"/>
        </w:rPr>
        <w:t>ș</w:t>
      </w:r>
      <w:r w:rsidRPr="004B099F">
        <w:rPr>
          <w:rFonts w:cs="Times New Roman"/>
          <w:szCs w:val="20"/>
          <w:lang w:eastAsia="de-DE"/>
        </w:rPr>
        <w:t>tin</w:t>
      </w:r>
      <w:r w:rsidR="0023143C">
        <w:rPr>
          <w:rFonts w:cs="Times New Roman"/>
          <w:szCs w:val="20"/>
          <w:lang w:eastAsia="de-DE"/>
        </w:rPr>
        <w:t>ț</w:t>
      </w:r>
      <w:r w:rsidRPr="004B099F">
        <w:rPr>
          <w:rFonts w:cs="Times New Roman"/>
          <w:szCs w:val="20"/>
          <w:lang w:eastAsia="de-DE"/>
        </w:rPr>
        <w:t xml:space="preserve">ele generale </w:t>
      </w:r>
      <w:r w:rsidR="0023143C">
        <w:rPr>
          <w:rFonts w:cs="Times New Roman"/>
          <w:szCs w:val="20"/>
          <w:lang w:eastAsia="de-DE"/>
        </w:rPr>
        <w:t>ș</w:t>
      </w:r>
      <w:r w:rsidRPr="004B099F">
        <w:rPr>
          <w:rFonts w:cs="Times New Roman"/>
          <w:szCs w:val="20"/>
          <w:lang w:eastAsia="de-DE"/>
        </w:rPr>
        <w:t>i competen</w:t>
      </w:r>
      <w:r w:rsidR="0023143C">
        <w:rPr>
          <w:rFonts w:cs="Times New Roman"/>
          <w:szCs w:val="20"/>
          <w:lang w:eastAsia="de-DE"/>
        </w:rPr>
        <w:t>ț</w:t>
      </w:r>
      <w:r w:rsidRPr="004B099F">
        <w:rPr>
          <w:rFonts w:cs="Times New Roman"/>
          <w:szCs w:val="20"/>
          <w:lang w:eastAsia="de-DE"/>
        </w:rPr>
        <w:t xml:space="preserve">ele generale, precum </w:t>
      </w:r>
      <w:r w:rsidR="0023143C">
        <w:rPr>
          <w:rFonts w:cs="Times New Roman"/>
          <w:szCs w:val="20"/>
          <w:lang w:eastAsia="de-DE"/>
        </w:rPr>
        <w:t>ș</w:t>
      </w:r>
      <w:r w:rsidRPr="004B099F">
        <w:rPr>
          <w:rFonts w:cs="Times New Roman"/>
          <w:szCs w:val="20"/>
          <w:lang w:eastAsia="de-DE"/>
        </w:rPr>
        <w:t>i cuno</w:t>
      </w:r>
      <w:r w:rsidR="0023143C">
        <w:rPr>
          <w:rFonts w:cs="Times New Roman"/>
          <w:szCs w:val="20"/>
          <w:lang w:eastAsia="de-DE"/>
        </w:rPr>
        <w:t>ș</w:t>
      </w:r>
      <w:r w:rsidRPr="004B099F">
        <w:rPr>
          <w:rFonts w:cs="Times New Roman"/>
          <w:szCs w:val="20"/>
          <w:lang w:eastAsia="de-DE"/>
        </w:rPr>
        <w:t>tin</w:t>
      </w:r>
      <w:r w:rsidR="0023143C">
        <w:rPr>
          <w:rFonts w:cs="Times New Roman"/>
          <w:szCs w:val="20"/>
          <w:lang w:eastAsia="de-DE"/>
        </w:rPr>
        <w:t>ț</w:t>
      </w:r>
      <w:r w:rsidRPr="004B099F">
        <w:rPr>
          <w:rFonts w:cs="Times New Roman"/>
          <w:szCs w:val="20"/>
          <w:lang w:eastAsia="de-DE"/>
        </w:rPr>
        <w:t xml:space="preserve">ele de specialitate </w:t>
      </w:r>
      <w:r w:rsidR="0023143C">
        <w:rPr>
          <w:rFonts w:cs="Times New Roman"/>
          <w:szCs w:val="20"/>
          <w:lang w:eastAsia="de-DE"/>
        </w:rPr>
        <w:t>ș</w:t>
      </w:r>
      <w:r w:rsidRPr="004B099F">
        <w:rPr>
          <w:rFonts w:cs="Times New Roman"/>
          <w:szCs w:val="20"/>
          <w:lang w:eastAsia="de-DE"/>
        </w:rPr>
        <w:t>i competen</w:t>
      </w:r>
      <w:r w:rsidR="0023143C">
        <w:rPr>
          <w:rFonts w:cs="Times New Roman"/>
          <w:szCs w:val="20"/>
          <w:lang w:eastAsia="de-DE"/>
        </w:rPr>
        <w:t>ț</w:t>
      </w:r>
      <w:r w:rsidRPr="004B099F">
        <w:rPr>
          <w:rFonts w:cs="Times New Roman"/>
          <w:szCs w:val="20"/>
          <w:lang w:eastAsia="de-DE"/>
        </w:rPr>
        <w:t xml:space="preserve">ele specifice (art. 467 alin. 7 din Codul administrativ), </w:t>
      </w:r>
    </w:p>
    <w:p w14:paraId="12A34DE9" w14:textId="57054E56"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Verificarea competen</w:t>
      </w:r>
      <w:r w:rsidR="0023143C">
        <w:rPr>
          <w:rFonts w:cs="Times New Roman"/>
          <w:szCs w:val="20"/>
          <w:lang w:eastAsia="de-DE"/>
        </w:rPr>
        <w:t>ț</w:t>
      </w:r>
      <w:r w:rsidRPr="004B099F">
        <w:rPr>
          <w:rFonts w:cs="Times New Roman"/>
          <w:szCs w:val="20"/>
          <w:lang w:eastAsia="de-DE"/>
        </w:rPr>
        <w:t>elor generale pentru func</w:t>
      </w:r>
      <w:r w:rsidR="0023143C">
        <w:rPr>
          <w:rFonts w:cs="Times New Roman"/>
          <w:szCs w:val="20"/>
          <w:lang w:eastAsia="de-DE"/>
        </w:rPr>
        <w:t>ț</w:t>
      </w:r>
      <w:r w:rsidRPr="004B099F">
        <w:rPr>
          <w:rFonts w:cs="Times New Roman"/>
          <w:szCs w:val="20"/>
          <w:lang w:eastAsia="de-DE"/>
        </w:rPr>
        <w:t>iile publice locale de conducere utilizând platforma informatică de concurs, in ipoteza concursului pe post pentru ocuparea unei func</w:t>
      </w:r>
      <w:r w:rsidR="0023143C">
        <w:rPr>
          <w:rFonts w:cs="Times New Roman"/>
          <w:szCs w:val="20"/>
          <w:lang w:eastAsia="de-DE"/>
        </w:rPr>
        <w:t>ț</w:t>
      </w:r>
      <w:r w:rsidRPr="004B099F">
        <w:rPr>
          <w:rFonts w:cs="Times New Roman"/>
          <w:szCs w:val="20"/>
          <w:lang w:eastAsia="de-DE"/>
        </w:rPr>
        <w:t>ii publice locale de conducere vacante (art. 467 alin. (93) din Codul administrativ)</w:t>
      </w:r>
      <w:r w:rsidR="00A479A8">
        <w:rPr>
          <w:rFonts w:cs="Times New Roman"/>
          <w:szCs w:val="20"/>
          <w:lang w:eastAsia="de-DE"/>
        </w:rPr>
        <w:t>,</w:t>
      </w:r>
    </w:p>
    <w:p w14:paraId="1DF0A655" w14:textId="2A1BFF70"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Punerea la dispozi</w:t>
      </w:r>
      <w:r w:rsidR="0023143C">
        <w:rPr>
          <w:rFonts w:cs="Times New Roman"/>
          <w:szCs w:val="20"/>
          <w:lang w:eastAsia="de-DE"/>
        </w:rPr>
        <w:t>ț</w:t>
      </w:r>
      <w:r w:rsidRPr="004B099F">
        <w:rPr>
          <w:rFonts w:cs="Times New Roman"/>
          <w:szCs w:val="20"/>
          <w:lang w:eastAsia="de-DE"/>
        </w:rPr>
        <w:t>ia autorită</w:t>
      </w:r>
      <w:r w:rsidR="0023143C">
        <w:rPr>
          <w:rFonts w:cs="Times New Roman"/>
          <w:szCs w:val="20"/>
          <w:lang w:eastAsia="de-DE"/>
        </w:rPr>
        <w:t>ț</w:t>
      </w:r>
      <w:r w:rsidRPr="004B099F">
        <w:rPr>
          <w:rFonts w:cs="Times New Roman"/>
          <w:szCs w:val="20"/>
          <w:lang w:eastAsia="de-DE"/>
        </w:rPr>
        <w:t xml:space="preserve">ilor </w:t>
      </w:r>
      <w:r w:rsidR="0023143C">
        <w:rPr>
          <w:rFonts w:cs="Times New Roman"/>
          <w:szCs w:val="20"/>
          <w:lang w:eastAsia="de-DE"/>
        </w:rPr>
        <w:t>ș</w:t>
      </w:r>
      <w:r w:rsidRPr="004B099F">
        <w:rPr>
          <w:rFonts w:cs="Times New Roman"/>
          <w:szCs w:val="20"/>
          <w:lang w:eastAsia="de-DE"/>
        </w:rPr>
        <w:t>i institu</w:t>
      </w:r>
      <w:r w:rsidR="0023143C">
        <w:rPr>
          <w:rFonts w:cs="Times New Roman"/>
          <w:szCs w:val="20"/>
          <w:lang w:eastAsia="de-DE"/>
        </w:rPr>
        <w:t>ț</w:t>
      </w:r>
      <w:r w:rsidRPr="004B099F">
        <w:rPr>
          <w:rFonts w:cs="Times New Roman"/>
          <w:szCs w:val="20"/>
          <w:lang w:eastAsia="de-DE"/>
        </w:rPr>
        <w:t>iilor publice ale administra</w:t>
      </w:r>
      <w:r w:rsidR="0023143C">
        <w:rPr>
          <w:rFonts w:cs="Times New Roman"/>
          <w:szCs w:val="20"/>
          <w:lang w:eastAsia="de-DE"/>
        </w:rPr>
        <w:t>ț</w:t>
      </w:r>
      <w:r w:rsidRPr="004B099F">
        <w:rPr>
          <w:rFonts w:cs="Times New Roman"/>
          <w:szCs w:val="20"/>
          <w:lang w:eastAsia="de-DE"/>
        </w:rPr>
        <w:t>iei publice locale a func</w:t>
      </w:r>
      <w:r w:rsidR="0023143C">
        <w:rPr>
          <w:rFonts w:cs="Times New Roman"/>
          <w:szCs w:val="20"/>
          <w:lang w:eastAsia="de-DE"/>
        </w:rPr>
        <w:t>ț</w:t>
      </w:r>
      <w:r w:rsidRPr="004B099F">
        <w:rPr>
          <w:rFonts w:cs="Times New Roman"/>
          <w:szCs w:val="20"/>
          <w:lang w:eastAsia="de-DE"/>
        </w:rPr>
        <w:t>ionalită</w:t>
      </w:r>
      <w:r w:rsidR="0023143C">
        <w:rPr>
          <w:rFonts w:cs="Times New Roman"/>
          <w:szCs w:val="20"/>
          <w:lang w:eastAsia="de-DE"/>
        </w:rPr>
        <w:t>ț</w:t>
      </w:r>
      <w:r w:rsidRPr="004B099F">
        <w:rPr>
          <w:rFonts w:cs="Times New Roman"/>
          <w:szCs w:val="20"/>
          <w:lang w:eastAsia="de-DE"/>
        </w:rPr>
        <w:t>ilor specifice platformei informatice de concurs pentru concursurile pe post pentru func</w:t>
      </w:r>
      <w:r w:rsidR="0023143C">
        <w:rPr>
          <w:rFonts w:cs="Times New Roman"/>
          <w:szCs w:val="20"/>
          <w:lang w:eastAsia="de-DE"/>
        </w:rPr>
        <w:t>ț</w:t>
      </w:r>
      <w:r w:rsidRPr="004B099F">
        <w:rPr>
          <w:rFonts w:cs="Times New Roman"/>
          <w:szCs w:val="20"/>
          <w:lang w:eastAsia="de-DE"/>
        </w:rPr>
        <w:t>iile publice locale (art. 467</w:t>
      </w:r>
      <w:r w:rsidRPr="004B099F">
        <w:rPr>
          <w:rFonts w:cs="Times New Roman"/>
          <w:szCs w:val="20"/>
          <w:vertAlign w:val="superscript"/>
          <w:lang w:eastAsia="de-DE"/>
        </w:rPr>
        <w:t>1</w:t>
      </w:r>
      <w:r w:rsidRPr="004B099F">
        <w:rPr>
          <w:rFonts w:cs="Times New Roman"/>
          <w:szCs w:val="20"/>
          <w:lang w:eastAsia="de-DE"/>
        </w:rPr>
        <w:t xml:space="preserve"> alin. (2) din Codul administrativ)</w:t>
      </w:r>
      <w:r w:rsidR="00A479A8">
        <w:rPr>
          <w:rFonts w:cs="Times New Roman"/>
          <w:szCs w:val="20"/>
          <w:lang w:eastAsia="de-DE"/>
        </w:rPr>
        <w:t>,</w:t>
      </w:r>
    </w:p>
    <w:p w14:paraId="3429D7AE" w14:textId="226704AD"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 xml:space="preserve">Organizarea </w:t>
      </w:r>
      <w:r w:rsidR="0023143C">
        <w:rPr>
          <w:rFonts w:cs="Times New Roman"/>
          <w:szCs w:val="20"/>
          <w:lang w:eastAsia="de-DE"/>
        </w:rPr>
        <w:t>ș</w:t>
      </w:r>
      <w:r w:rsidRPr="004B099F">
        <w:rPr>
          <w:rFonts w:cs="Times New Roman"/>
          <w:szCs w:val="20"/>
          <w:lang w:eastAsia="de-DE"/>
        </w:rPr>
        <w:t>i desfă</w:t>
      </w:r>
      <w:r w:rsidR="0023143C">
        <w:rPr>
          <w:rFonts w:cs="Times New Roman"/>
          <w:szCs w:val="20"/>
          <w:lang w:eastAsia="de-DE"/>
        </w:rPr>
        <w:t>ș</w:t>
      </w:r>
      <w:r w:rsidRPr="004B099F">
        <w:rPr>
          <w:rFonts w:cs="Times New Roman"/>
          <w:szCs w:val="20"/>
          <w:lang w:eastAsia="de-DE"/>
        </w:rPr>
        <w:t>urarea concursurilor pe post pentru func</w:t>
      </w:r>
      <w:r w:rsidR="0023143C">
        <w:rPr>
          <w:rFonts w:cs="Times New Roman"/>
          <w:szCs w:val="20"/>
          <w:lang w:eastAsia="de-DE"/>
        </w:rPr>
        <w:t>ț</w:t>
      </w:r>
      <w:r w:rsidRPr="004B099F">
        <w:rPr>
          <w:rFonts w:cs="Times New Roman"/>
          <w:szCs w:val="20"/>
          <w:lang w:eastAsia="de-DE"/>
        </w:rPr>
        <w:t>iile publice locale ( art. 469 alin. (4) din Codul administrativ)</w:t>
      </w:r>
      <w:r w:rsidR="00A479A8">
        <w:rPr>
          <w:rFonts w:cs="Times New Roman"/>
          <w:szCs w:val="20"/>
          <w:lang w:eastAsia="de-DE"/>
        </w:rPr>
        <w:t>,</w:t>
      </w:r>
    </w:p>
    <w:p w14:paraId="44440F05" w14:textId="5870A151"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Concursul de promovare în func</w:t>
      </w:r>
      <w:r w:rsidR="0023143C">
        <w:rPr>
          <w:rFonts w:cs="Times New Roman"/>
          <w:szCs w:val="20"/>
          <w:lang w:eastAsia="de-DE"/>
        </w:rPr>
        <w:t>ț</w:t>
      </w:r>
      <w:r w:rsidRPr="004B099F">
        <w:rPr>
          <w:rFonts w:cs="Times New Roman"/>
          <w:szCs w:val="20"/>
          <w:lang w:eastAsia="de-DE"/>
        </w:rPr>
        <w:t>iile publice locale de conducere (art. 482 alin. (8)-(10) din Codul administrativ)</w:t>
      </w:r>
      <w:r w:rsidR="00A479A8">
        <w:rPr>
          <w:rFonts w:cs="Times New Roman"/>
          <w:szCs w:val="20"/>
          <w:lang w:eastAsia="de-DE"/>
        </w:rPr>
        <w:t>.</w:t>
      </w:r>
    </w:p>
    <w:p w14:paraId="0201005F" w14:textId="44803A3E" w:rsidR="003F4F98" w:rsidRPr="004B099F" w:rsidRDefault="003F4F98" w:rsidP="003F4F98">
      <w:pPr>
        <w:rPr>
          <w:rFonts w:cs="Times New Roman"/>
          <w:szCs w:val="20"/>
          <w:lang w:eastAsia="de-DE"/>
        </w:rPr>
      </w:pPr>
      <w:r w:rsidRPr="004B099F">
        <w:rPr>
          <w:rFonts w:cs="Times New Roman"/>
          <w:szCs w:val="20"/>
          <w:lang w:eastAsia="de-DE"/>
        </w:rPr>
        <w:t>Precizăm, de asemenea, că prin prevederile art. VII din OUG nr. 115/2023 se suspendă ocuparea prin concurs a posturilor vacante sau temporar vacante, cu excep</w:t>
      </w:r>
      <w:r w:rsidR="0023143C">
        <w:rPr>
          <w:rFonts w:cs="Times New Roman"/>
          <w:szCs w:val="20"/>
          <w:lang w:eastAsia="de-DE"/>
        </w:rPr>
        <w:t>ț</w:t>
      </w:r>
      <w:r w:rsidRPr="004B099F">
        <w:rPr>
          <w:rFonts w:cs="Times New Roman"/>
          <w:szCs w:val="20"/>
          <w:lang w:eastAsia="de-DE"/>
        </w:rPr>
        <w:t xml:space="preserve">ia (i) posturilor unice, (ii) posturilor care devin vacante în 2024 </w:t>
      </w:r>
      <w:r w:rsidR="0023143C">
        <w:rPr>
          <w:rFonts w:cs="Times New Roman"/>
          <w:szCs w:val="20"/>
          <w:lang w:eastAsia="de-DE"/>
        </w:rPr>
        <w:t>ș</w:t>
      </w:r>
      <w:r w:rsidRPr="004B099F">
        <w:rPr>
          <w:rFonts w:cs="Times New Roman"/>
          <w:szCs w:val="20"/>
          <w:lang w:eastAsia="de-DE"/>
        </w:rPr>
        <w:t>i (iii) posturilor aprobate prin memorandum.</w:t>
      </w:r>
    </w:p>
    <w:p w14:paraId="36012ACC" w14:textId="5B32CD50" w:rsidR="003F4F98" w:rsidRPr="004B099F" w:rsidRDefault="003F4F98" w:rsidP="003F4F98">
      <w:pPr>
        <w:rPr>
          <w:rFonts w:cs="Times New Roman"/>
          <w:szCs w:val="20"/>
          <w:lang w:eastAsia="de-DE"/>
        </w:rPr>
      </w:pPr>
      <w:r w:rsidRPr="004B099F">
        <w:rPr>
          <w:rFonts w:cs="Times New Roman"/>
          <w:szCs w:val="20"/>
          <w:lang w:eastAsia="de-DE"/>
        </w:rPr>
        <w:t>De</w:t>
      </w:r>
      <w:r w:rsidR="0023143C">
        <w:rPr>
          <w:rFonts w:cs="Times New Roman"/>
          <w:szCs w:val="20"/>
          <w:lang w:eastAsia="de-DE"/>
        </w:rPr>
        <w:t>ș</w:t>
      </w:r>
      <w:r w:rsidRPr="004B099F">
        <w:rPr>
          <w:rFonts w:cs="Times New Roman"/>
          <w:szCs w:val="20"/>
          <w:lang w:eastAsia="de-DE"/>
        </w:rPr>
        <w:t>i nu au fost adoptate norme privind ocuparea func</w:t>
      </w:r>
      <w:r w:rsidR="0023143C">
        <w:rPr>
          <w:rFonts w:cs="Times New Roman"/>
          <w:szCs w:val="20"/>
          <w:lang w:eastAsia="de-DE"/>
        </w:rPr>
        <w:t>ț</w:t>
      </w:r>
      <w:r w:rsidRPr="004B099F">
        <w:rPr>
          <w:rFonts w:cs="Times New Roman"/>
          <w:szCs w:val="20"/>
          <w:lang w:eastAsia="de-DE"/>
        </w:rPr>
        <w:t xml:space="preserve">iilor publice locale, în art. VII din O.U.G nr. 121/2023 se prevede faptul că de la data de 21 decembrie 2023 </w:t>
      </w:r>
      <w:r w:rsidR="0023143C">
        <w:rPr>
          <w:rFonts w:cs="Times New Roman"/>
          <w:szCs w:val="20"/>
          <w:lang w:eastAsia="de-DE"/>
        </w:rPr>
        <w:t>ș</w:t>
      </w:r>
      <w:r w:rsidRPr="004B099F">
        <w:rPr>
          <w:rFonts w:cs="Times New Roman"/>
          <w:szCs w:val="20"/>
          <w:lang w:eastAsia="de-DE"/>
        </w:rPr>
        <w:t>i până la data de 31 decembrie 2026, concursurile de recrutare pentru ocuparea:</w:t>
      </w:r>
    </w:p>
    <w:p w14:paraId="433BAEB7" w14:textId="35E1184D"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func</w:t>
      </w:r>
      <w:r w:rsidR="0023143C">
        <w:rPr>
          <w:rFonts w:cs="Times New Roman"/>
          <w:szCs w:val="20"/>
          <w:lang w:eastAsia="de-DE"/>
        </w:rPr>
        <w:t>ț</w:t>
      </w:r>
      <w:r w:rsidRPr="004B099F">
        <w:rPr>
          <w:rFonts w:cs="Times New Roman"/>
          <w:szCs w:val="20"/>
          <w:lang w:eastAsia="de-DE"/>
        </w:rPr>
        <w:t xml:space="preserve">iilor publice de conducere vacante </w:t>
      </w:r>
      <w:r w:rsidR="0023143C">
        <w:rPr>
          <w:rFonts w:cs="Times New Roman"/>
          <w:szCs w:val="20"/>
          <w:lang w:eastAsia="de-DE"/>
        </w:rPr>
        <w:t>ș</w:t>
      </w:r>
      <w:r w:rsidRPr="004B099F">
        <w:rPr>
          <w:rFonts w:cs="Times New Roman"/>
          <w:szCs w:val="20"/>
          <w:lang w:eastAsia="de-DE"/>
        </w:rPr>
        <w:t>i de execu</w:t>
      </w:r>
      <w:r w:rsidR="0023143C">
        <w:rPr>
          <w:rFonts w:cs="Times New Roman"/>
          <w:szCs w:val="20"/>
          <w:lang w:eastAsia="de-DE"/>
        </w:rPr>
        <w:t>ț</w:t>
      </w:r>
      <w:r w:rsidRPr="004B099F">
        <w:rPr>
          <w:rFonts w:cs="Times New Roman"/>
          <w:szCs w:val="20"/>
          <w:lang w:eastAsia="de-DE"/>
        </w:rPr>
        <w:t>ie vacante sau temporar vacante;</w:t>
      </w:r>
    </w:p>
    <w:p w14:paraId="63AA70A1" w14:textId="34765EAB" w:rsidR="003F4F98" w:rsidRPr="004B099F" w:rsidRDefault="003F4F98" w:rsidP="00A370CE">
      <w:pPr>
        <w:pStyle w:val="ListParagraph"/>
        <w:numPr>
          <w:ilvl w:val="0"/>
          <w:numId w:val="54"/>
        </w:numPr>
        <w:spacing w:before="0" w:after="0"/>
        <w:rPr>
          <w:rFonts w:cs="Times New Roman"/>
          <w:szCs w:val="20"/>
          <w:lang w:eastAsia="de-DE"/>
        </w:rPr>
      </w:pPr>
      <w:r w:rsidRPr="004B099F">
        <w:rPr>
          <w:rFonts w:cs="Times New Roman"/>
          <w:szCs w:val="20"/>
          <w:lang w:eastAsia="de-DE"/>
        </w:rPr>
        <w:t xml:space="preserve">precum </w:t>
      </w:r>
      <w:r w:rsidR="0023143C">
        <w:rPr>
          <w:rFonts w:cs="Times New Roman"/>
          <w:szCs w:val="20"/>
          <w:lang w:eastAsia="de-DE"/>
        </w:rPr>
        <w:t>ș</w:t>
      </w:r>
      <w:r w:rsidRPr="004B099F">
        <w:rPr>
          <w:rFonts w:cs="Times New Roman"/>
          <w:szCs w:val="20"/>
          <w:lang w:eastAsia="de-DE"/>
        </w:rPr>
        <w:t>i concursurile de promovare în func</w:t>
      </w:r>
      <w:r w:rsidR="0023143C">
        <w:rPr>
          <w:rFonts w:cs="Times New Roman"/>
          <w:szCs w:val="20"/>
          <w:lang w:eastAsia="de-DE"/>
        </w:rPr>
        <w:t>ț</w:t>
      </w:r>
      <w:r w:rsidRPr="004B099F">
        <w:rPr>
          <w:rFonts w:cs="Times New Roman"/>
          <w:szCs w:val="20"/>
          <w:lang w:eastAsia="de-DE"/>
        </w:rPr>
        <w:t>iile publice de conducere vacante din cadrul autorită</w:t>
      </w:r>
      <w:r w:rsidR="0023143C">
        <w:rPr>
          <w:rFonts w:cs="Times New Roman"/>
          <w:szCs w:val="20"/>
          <w:lang w:eastAsia="de-DE"/>
        </w:rPr>
        <w:t>ț</w:t>
      </w:r>
      <w:r w:rsidRPr="004B099F">
        <w:rPr>
          <w:rFonts w:cs="Times New Roman"/>
          <w:szCs w:val="20"/>
          <w:lang w:eastAsia="de-DE"/>
        </w:rPr>
        <w:t xml:space="preserve">ilor </w:t>
      </w:r>
      <w:r w:rsidR="0023143C">
        <w:rPr>
          <w:rFonts w:cs="Times New Roman"/>
          <w:szCs w:val="20"/>
          <w:lang w:eastAsia="de-DE"/>
        </w:rPr>
        <w:t>ș</w:t>
      </w:r>
      <w:r w:rsidRPr="004B099F">
        <w:rPr>
          <w:rFonts w:cs="Times New Roman"/>
          <w:szCs w:val="20"/>
          <w:lang w:eastAsia="de-DE"/>
        </w:rPr>
        <w:t>i institu</w:t>
      </w:r>
      <w:r w:rsidR="0023143C">
        <w:rPr>
          <w:rFonts w:cs="Times New Roman"/>
          <w:szCs w:val="20"/>
          <w:lang w:eastAsia="de-DE"/>
        </w:rPr>
        <w:t>ț</w:t>
      </w:r>
      <w:r w:rsidRPr="004B099F">
        <w:rPr>
          <w:rFonts w:cs="Times New Roman"/>
          <w:szCs w:val="20"/>
          <w:lang w:eastAsia="de-DE"/>
        </w:rPr>
        <w:t xml:space="preserve">iilor publice prevăzute la art. 369 lit. b) din Codul administrativ, sunt organizate </w:t>
      </w:r>
      <w:r w:rsidR="0023143C">
        <w:rPr>
          <w:rFonts w:cs="Times New Roman"/>
          <w:szCs w:val="20"/>
          <w:lang w:eastAsia="de-DE"/>
        </w:rPr>
        <w:t>ș</w:t>
      </w:r>
      <w:r w:rsidRPr="004B099F">
        <w:rPr>
          <w:rFonts w:cs="Times New Roman"/>
          <w:szCs w:val="20"/>
          <w:lang w:eastAsia="de-DE"/>
        </w:rPr>
        <w:t>i se desfă</w:t>
      </w:r>
      <w:r w:rsidR="0023143C">
        <w:rPr>
          <w:rFonts w:cs="Times New Roman"/>
          <w:szCs w:val="20"/>
          <w:lang w:eastAsia="de-DE"/>
        </w:rPr>
        <w:t>ș</w:t>
      </w:r>
      <w:r w:rsidRPr="004B099F">
        <w:rPr>
          <w:rFonts w:cs="Times New Roman"/>
          <w:szCs w:val="20"/>
          <w:lang w:eastAsia="de-DE"/>
        </w:rPr>
        <w:t xml:space="preserve">oară potrivit prevederilor acestui articol. </w:t>
      </w:r>
    </w:p>
    <w:p w14:paraId="6233ABDC" w14:textId="61894ACB" w:rsidR="00CB2E19" w:rsidRDefault="003F4F98" w:rsidP="005B3102">
      <w:r w:rsidRPr="004B099F">
        <w:rPr>
          <w:rFonts w:cs="Times New Roman"/>
          <w:szCs w:val="20"/>
          <w:lang w:eastAsia="de-DE"/>
        </w:rPr>
        <w:t xml:space="preserve">Acest articol se completează cu prevederile anexei nr. 10 la Codul administrativ, indicate prin norme de trimitere în cuprinsul articolului, </w:t>
      </w:r>
      <w:r w:rsidR="0023143C">
        <w:rPr>
          <w:rFonts w:cs="Times New Roman"/>
          <w:szCs w:val="20"/>
          <w:lang w:eastAsia="de-DE"/>
        </w:rPr>
        <w:t>ș</w:t>
      </w:r>
      <w:r w:rsidRPr="004B099F">
        <w:rPr>
          <w:rFonts w:cs="Times New Roman"/>
          <w:szCs w:val="20"/>
          <w:lang w:eastAsia="de-DE"/>
        </w:rPr>
        <w:t>i în măsura în care acestea nu contravin acestor prevederi specifice.</w:t>
      </w:r>
      <w:r w:rsidR="003371FE">
        <w:t xml:space="preserve"> </w:t>
      </w:r>
    </w:p>
    <w:p w14:paraId="16C2D191" w14:textId="61548330" w:rsidR="006D1C2A" w:rsidRPr="00177BF9" w:rsidRDefault="006D1C2A" w:rsidP="00D81F31">
      <w:r w:rsidRPr="00177BF9">
        <w:rPr>
          <w:b/>
        </w:rPr>
        <w:t>Etapele concursului pentru func</w:t>
      </w:r>
      <w:r w:rsidR="0023143C">
        <w:rPr>
          <w:b/>
        </w:rPr>
        <w:t>ț</w:t>
      </w:r>
      <w:r w:rsidRPr="00177BF9">
        <w:rPr>
          <w:b/>
        </w:rPr>
        <w:t xml:space="preserve">iile publice centrale </w:t>
      </w:r>
      <w:r w:rsidR="0023143C">
        <w:rPr>
          <w:b/>
        </w:rPr>
        <w:t>ș</w:t>
      </w:r>
      <w:r w:rsidRPr="00177BF9">
        <w:rPr>
          <w:b/>
        </w:rPr>
        <w:t>i teritoriale</w:t>
      </w:r>
      <w:r w:rsidRPr="00177BF9">
        <w:t xml:space="preserve"> sunt reglementate </w:t>
      </w:r>
      <w:r w:rsidRPr="00177BF9">
        <w:rPr>
          <w:rFonts w:eastAsia="Times New Roman"/>
          <w:color w:val="333333"/>
        </w:rPr>
        <w:t xml:space="preserve">în detaliu în </w:t>
      </w:r>
      <w:r w:rsidRPr="00177BF9">
        <w:t xml:space="preserve">Anexa nr. 10 la Codul administrativ </w:t>
      </w:r>
      <w:r w:rsidR="0023143C">
        <w:t>ș</w:t>
      </w:r>
      <w:r w:rsidRPr="00177BF9">
        <w:t>i sunt reprezentate de următoarele:</w:t>
      </w:r>
    </w:p>
    <w:p w14:paraId="4AEE6C76" w14:textId="31CEDF6D" w:rsidR="006D1C2A" w:rsidRPr="00D81F31" w:rsidRDefault="006D1C2A" w:rsidP="00D81F31">
      <w:pPr>
        <w:pStyle w:val="Bulletpoint1"/>
      </w:pPr>
      <w:r w:rsidRPr="00D81F31">
        <w:t>Informare transmisă de autoritatea sau institu</w:t>
      </w:r>
      <w:r w:rsidR="0023143C" w:rsidRPr="00D81F31">
        <w:t>ț</w:t>
      </w:r>
      <w:r w:rsidRPr="00D81F31">
        <w:t>ia publică, prin conducătorul acesteia, ANFP, cu privire la necesarul de resurse umane din func</w:t>
      </w:r>
      <w:r w:rsidR="0023143C" w:rsidRPr="00D81F31">
        <w:t>ț</w:t>
      </w:r>
      <w:r w:rsidRPr="00D81F31">
        <w:t>ia publică pentru aparatul propriu pe care îl alocă ocupării prin concurs</w:t>
      </w:r>
      <w:r w:rsidRPr="008334FC">
        <w:rPr>
          <w:rStyle w:val="FootnoteReference"/>
        </w:rPr>
        <w:footnoteReference w:id="94"/>
      </w:r>
      <w:r w:rsidRPr="00D81F31">
        <w:t>;</w:t>
      </w:r>
    </w:p>
    <w:p w14:paraId="37C3BAF7" w14:textId="79FBF97A" w:rsidR="006D1C2A" w:rsidRPr="00D81F31" w:rsidRDefault="006D1C2A" w:rsidP="00D81F31">
      <w:pPr>
        <w:pStyle w:val="Bulletpoint1"/>
      </w:pPr>
      <w:r w:rsidRPr="00D81F31">
        <w:t>Publicarea anun</w:t>
      </w:r>
      <w:r w:rsidR="0023143C" w:rsidRPr="00D81F31">
        <w:t>ț</w:t>
      </w:r>
      <w:r w:rsidRPr="00D81F31">
        <w:t>ului cu privire la organizarea etapei de recrutare cu cel pu</w:t>
      </w:r>
      <w:r w:rsidR="0023143C" w:rsidRPr="00D81F31">
        <w:t>ț</w:t>
      </w:r>
      <w:r w:rsidRPr="00D81F31">
        <w:t>in 30 de zile calendaristice înainte de data desfă</w:t>
      </w:r>
      <w:r w:rsidR="0023143C" w:rsidRPr="00D81F31">
        <w:t>ș</w:t>
      </w:r>
      <w:r w:rsidRPr="00D81F31">
        <w:t>urării probei de testare preliminară</w:t>
      </w:r>
      <w:r w:rsidRPr="008334FC">
        <w:rPr>
          <w:rStyle w:val="FootnoteReference"/>
        </w:rPr>
        <w:footnoteReference w:id="95"/>
      </w:r>
      <w:r w:rsidRPr="00D81F31">
        <w:t>;</w:t>
      </w:r>
    </w:p>
    <w:p w14:paraId="6AE8763C" w14:textId="2D473876" w:rsidR="006D1C2A" w:rsidRPr="00D81F31" w:rsidRDefault="006D1C2A" w:rsidP="00D81F31">
      <w:pPr>
        <w:pStyle w:val="Bulletpoint1"/>
      </w:pPr>
      <w:r w:rsidRPr="00D81F31">
        <w:t>Constituirea comisiilor de verificare a eligibilită</w:t>
      </w:r>
      <w:r w:rsidR="0023143C" w:rsidRPr="00D81F31">
        <w:t>ț</w:t>
      </w:r>
      <w:r w:rsidRPr="00D81F31">
        <w:t>ii, respectiv a comisiilor de solu</w:t>
      </w:r>
      <w:r w:rsidR="0023143C" w:rsidRPr="00D81F31">
        <w:t>ț</w:t>
      </w:r>
      <w:r w:rsidRPr="00D81F31">
        <w:t>ionare a contesta</w:t>
      </w:r>
      <w:r w:rsidR="0023143C" w:rsidRPr="00D81F31">
        <w:t>ț</w:t>
      </w:r>
      <w:r w:rsidRPr="00D81F31">
        <w:t>iilor privind verificarea eligibilită</w:t>
      </w:r>
      <w:r w:rsidR="0023143C" w:rsidRPr="00D81F31">
        <w:t>ț</w:t>
      </w:r>
      <w:r w:rsidRPr="00D81F31">
        <w:t>ii, prin act administrativ al pre</w:t>
      </w:r>
      <w:r w:rsidR="0023143C" w:rsidRPr="00D81F31">
        <w:t>ș</w:t>
      </w:r>
      <w:r w:rsidRPr="00D81F31">
        <w:t>edintelui Agen</w:t>
      </w:r>
      <w:r w:rsidR="0023143C" w:rsidRPr="00D81F31">
        <w:t>ț</w:t>
      </w:r>
      <w:r w:rsidRPr="00D81F31">
        <w:t>iei Na</w:t>
      </w:r>
      <w:r w:rsidR="0023143C" w:rsidRPr="00D81F31">
        <w:t>ț</w:t>
      </w:r>
      <w:r w:rsidRPr="00D81F31">
        <w:t>ionale a Func</w:t>
      </w:r>
      <w:r w:rsidR="0023143C" w:rsidRPr="00D81F31">
        <w:t>ț</w:t>
      </w:r>
      <w:r w:rsidRPr="00D81F31">
        <w:t>ionarilor Publici.</w:t>
      </w:r>
      <w:r w:rsidRPr="008334FC">
        <w:rPr>
          <w:rStyle w:val="FootnoteReference"/>
        </w:rPr>
        <w:footnoteReference w:id="96"/>
      </w:r>
    </w:p>
    <w:p w14:paraId="730CDA33" w14:textId="63C1F194" w:rsidR="006D1C2A" w:rsidRPr="00D81F31" w:rsidRDefault="006D1C2A" w:rsidP="00D81F31">
      <w:pPr>
        <w:pStyle w:val="Bulletpoint1"/>
      </w:pPr>
      <w:r w:rsidRPr="00D81F31">
        <w:lastRenderedPageBreak/>
        <w:t xml:space="preserve">Constituirea comisiilor de organizare </w:t>
      </w:r>
      <w:r w:rsidR="0023143C" w:rsidRPr="00D81F31">
        <w:t>ș</w:t>
      </w:r>
      <w:r w:rsidRPr="00D81F31">
        <w:t>i desfă</w:t>
      </w:r>
      <w:r w:rsidR="0023143C" w:rsidRPr="00D81F31">
        <w:t>ș</w:t>
      </w:r>
      <w:r w:rsidRPr="00D81F31">
        <w:t>urare a concursului, respectiv a comisiilor de solu</w:t>
      </w:r>
      <w:r w:rsidR="0023143C" w:rsidRPr="00D81F31">
        <w:t>ț</w:t>
      </w:r>
      <w:r w:rsidRPr="00D81F31">
        <w:t>ionare a contesta</w:t>
      </w:r>
      <w:r w:rsidR="0023143C" w:rsidRPr="00D81F31">
        <w:t>ț</w:t>
      </w:r>
      <w:r w:rsidRPr="00D81F31">
        <w:t>iilor prin act administrativ al pre</w:t>
      </w:r>
      <w:r w:rsidR="0023143C" w:rsidRPr="00D81F31">
        <w:t>ș</w:t>
      </w:r>
      <w:r w:rsidRPr="00D81F31">
        <w:t>edintelui Agen</w:t>
      </w:r>
      <w:r w:rsidR="0023143C" w:rsidRPr="00D81F31">
        <w:t>ț</w:t>
      </w:r>
      <w:r w:rsidRPr="00D81F31">
        <w:t>iei Na</w:t>
      </w:r>
      <w:r w:rsidR="0023143C" w:rsidRPr="00D81F31">
        <w:t>ț</w:t>
      </w:r>
      <w:r w:rsidRPr="00D81F31">
        <w:t>ionale a Func</w:t>
      </w:r>
      <w:r w:rsidR="0023143C" w:rsidRPr="00D81F31">
        <w:t>ț</w:t>
      </w:r>
      <w:r w:rsidRPr="00D81F31">
        <w:t>ionarilor Publici</w:t>
      </w:r>
      <w:r w:rsidRPr="008334FC">
        <w:rPr>
          <w:rStyle w:val="FootnoteReference"/>
        </w:rPr>
        <w:footnoteReference w:id="97"/>
      </w:r>
    </w:p>
    <w:p w14:paraId="4F1BC0DA" w14:textId="3683B075" w:rsidR="006D1C2A" w:rsidRPr="00D81F31" w:rsidRDefault="006D1C2A" w:rsidP="00D81F31">
      <w:pPr>
        <w:pStyle w:val="Bulletpoint1"/>
      </w:pPr>
      <w:r w:rsidRPr="00D81F31">
        <w:t>Perioadă constituire dosare de către poten</w:t>
      </w:r>
      <w:r w:rsidR="0023143C" w:rsidRPr="00D81F31">
        <w:t>ț</w:t>
      </w:r>
      <w:r w:rsidRPr="00D81F31">
        <w:t>ialii candida</w:t>
      </w:r>
      <w:r w:rsidR="0023143C" w:rsidRPr="00D81F31">
        <w:t>ț</w:t>
      </w:r>
      <w:r w:rsidRPr="00D81F31">
        <w:t>i</w:t>
      </w:r>
      <w:r w:rsidRPr="008334FC">
        <w:rPr>
          <w:rStyle w:val="FootnoteReference"/>
        </w:rPr>
        <w:footnoteReference w:id="98"/>
      </w:r>
    </w:p>
    <w:p w14:paraId="76C23B71" w14:textId="5321065C" w:rsidR="006D1C2A" w:rsidRPr="00D81F31" w:rsidRDefault="006D1C2A" w:rsidP="00D81F31">
      <w:pPr>
        <w:pStyle w:val="Bulletpoint1"/>
      </w:pPr>
      <w:r w:rsidRPr="00D81F31">
        <w:t>Asigurarea accesului online, pe platforma informatică de concurs, cu titlu exemplificativ, a unor baterii de teste cu rezolvările aferente, relevante pentru proba de verificare a cuno</w:t>
      </w:r>
      <w:r w:rsidR="0023143C" w:rsidRPr="00D81F31">
        <w:t>ș</w:t>
      </w:r>
      <w:r w:rsidRPr="00D81F31">
        <w:t>tin</w:t>
      </w:r>
      <w:r w:rsidR="0023143C" w:rsidRPr="00D81F31">
        <w:t>ț</w:t>
      </w:r>
      <w:r w:rsidRPr="00D81F31">
        <w:t>elor generale de administra</w:t>
      </w:r>
      <w:r w:rsidR="0023143C" w:rsidRPr="00D81F31">
        <w:t>ț</w:t>
      </w:r>
      <w:r w:rsidRPr="00D81F31">
        <w:t xml:space="preserve">ie publică </w:t>
      </w:r>
      <w:r w:rsidR="0023143C" w:rsidRPr="00D81F31">
        <w:t>ș</w:t>
      </w:r>
      <w:r w:rsidRPr="00D81F31">
        <w:t>i a cuno</w:t>
      </w:r>
      <w:r w:rsidR="0023143C" w:rsidRPr="00D81F31">
        <w:t>ș</w:t>
      </w:r>
      <w:r w:rsidRPr="00D81F31">
        <w:t>tin</w:t>
      </w:r>
      <w:r w:rsidR="0023143C" w:rsidRPr="00D81F31">
        <w:t>ț</w:t>
      </w:r>
      <w:r w:rsidRPr="00D81F31">
        <w:t>elor generale din domeniul respectării demnită</w:t>
      </w:r>
      <w:r w:rsidR="0023143C" w:rsidRPr="00D81F31">
        <w:t>ț</w:t>
      </w:r>
      <w:r w:rsidRPr="00D81F31">
        <w:t>ii umane, protec</w:t>
      </w:r>
      <w:r w:rsidR="0023143C" w:rsidRPr="00D81F31">
        <w:t>ț</w:t>
      </w:r>
      <w:r w:rsidRPr="00D81F31">
        <w:t xml:space="preserve">iei drepturilor </w:t>
      </w:r>
      <w:r w:rsidR="0023143C" w:rsidRPr="00D81F31">
        <w:t>ș</w:t>
      </w:r>
      <w:r w:rsidRPr="00D81F31">
        <w:t>i libertă</w:t>
      </w:r>
      <w:r w:rsidR="0023143C" w:rsidRPr="00D81F31">
        <w:t>ț</w:t>
      </w:r>
      <w:r w:rsidRPr="00D81F31">
        <w:t xml:space="preserve">ilor fundamentale ale omului, prevenirii </w:t>
      </w:r>
      <w:r w:rsidR="0023143C" w:rsidRPr="00D81F31">
        <w:t>ș</w:t>
      </w:r>
      <w:r w:rsidRPr="00D81F31">
        <w:t xml:space="preserve">i combaterii incitării la ură </w:t>
      </w:r>
      <w:r w:rsidR="0023143C" w:rsidRPr="00D81F31">
        <w:t>ș</w:t>
      </w:r>
      <w:r w:rsidRPr="00D81F31">
        <w:t>i discriminare, egalită</w:t>
      </w:r>
      <w:r w:rsidR="0023143C" w:rsidRPr="00D81F31">
        <w:t>ț</w:t>
      </w:r>
      <w:r w:rsidRPr="00D81F31">
        <w:t xml:space="preserve">ii de </w:t>
      </w:r>
      <w:r w:rsidR="0023143C" w:rsidRPr="00D81F31">
        <w:t>ș</w:t>
      </w:r>
      <w:r w:rsidRPr="00D81F31">
        <w:t xml:space="preserve">anse </w:t>
      </w:r>
      <w:r w:rsidR="0023143C" w:rsidRPr="00D81F31">
        <w:t>ș</w:t>
      </w:r>
      <w:r w:rsidRPr="00D81F31">
        <w:t>i de tratament, din cadrul probei de testare preliminară</w:t>
      </w:r>
      <w:r w:rsidRPr="008334FC">
        <w:rPr>
          <w:rStyle w:val="FootnoteReference"/>
        </w:rPr>
        <w:footnoteReference w:id="99"/>
      </w:r>
    </w:p>
    <w:p w14:paraId="146F4C80" w14:textId="6384B27C" w:rsidR="006D1C2A" w:rsidRPr="00D81F31" w:rsidRDefault="006D1C2A" w:rsidP="00D81F31">
      <w:pPr>
        <w:pStyle w:val="Bulletpoint1"/>
      </w:pPr>
      <w:r w:rsidRPr="00D81F31">
        <w:t>Verificarea eligibilită</w:t>
      </w:r>
      <w:r w:rsidR="0023143C" w:rsidRPr="00D81F31">
        <w:t>ț</w:t>
      </w:r>
      <w:r w:rsidRPr="00D81F31">
        <w:t>ii de către comisiile de verificare a eligibilită</w:t>
      </w:r>
      <w:r w:rsidR="0023143C" w:rsidRPr="00D81F31">
        <w:t>ț</w:t>
      </w:r>
      <w:r w:rsidRPr="00D81F31">
        <w:t>ii</w:t>
      </w:r>
      <w:r w:rsidRPr="008334FC">
        <w:rPr>
          <w:rStyle w:val="FootnoteReference"/>
        </w:rPr>
        <w:footnoteReference w:id="100"/>
      </w:r>
    </w:p>
    <w:p w14:paraId="0CD67417" w14:textId="08A72CB8" w:rsidR="006D1C2A" w:rsidRPr="00D81F31" w:rsidRDefault="006D1C2A" w:rsidP="00D81F31">
      <w:pPr>
        <w:pStyle w:val="Bulletpoint1"/>
      </w:pPr>
      <w:r w:rsidRPr="00D81F31">
        <w:t>Comunicarea rezultatelor la etapa de verificare a eligibilită</w:t>
      </w:r>
      <w:r w:rsidR="0023143C" w:rsidRPr="00D81F31">
        <w:t>ț</w:t>
      </w:r>
      <w:r w:rsidRPr="00D81F31">
        <w:t>ii</w:t>
      </w:r>
      <w:r w:rsidRPr="008334FC">
        <w:rPr>
          <w:rStyle w:val="FootnoteReference"/>
        </w:rPr>
        <w:footnoteReference w:id="101"/>
      </w:r>
    </w:p>
    <w:p w14:paraId="1A304291" w14:textId="3274E368" w:rsidR="006D1C2A" w:rsidRPr="00D81F31" w:rsidRDefault="006D1C2A" w:rsidP="00D81F31">
      <w:pPr>
        <w:pStyle w:val="Bulletpoint1"/>
      </w:pPr>
      <w:r w:rsidRPr="00D81F31">
        <w:t>Depunere contesta</w:t>
      </w:r>
      <w:r w:rsidR="0023143C" w:rsidRPr="00D81F31">
        <w:t>ț</w:t>
      </w:r>
      <w:r w:rsidRPr="00D81F31">
        <w:t>ii după etapa de verificare a eligibilită</w:t>
      </w:r>
      <w:r w:rsidR="0023143C" w:rsidRPr="00D81F31">
        <w:t>ț</w:t>
      </w:r>
      <w:r w:rsidRPr="00D81F31">
        <w:t>ii</w:t>
      </w:r>
      <w:r w:rsidRPr="008334FC">
        <w:rPr>
          <w:rStyle w:val="FootnoteReference"/>
        </w:rPr>
        <w:footnoteReference w:id="102"/>
      </w:r>
    </w:p>
    <w:p w14:paraId="48766E98" w14:textId="7BD4E047" w:rsidR="006D1C2A" w:rsidRPr="00D81F31" w:rsidRDefault="006D1C2A" w:rsidP="00D81F31">
      <w:pPr>
        <w:pStyle w:val="Bulletpoint1"/>
      </w:pPr>
      <w:r w:rsidRPr="00D81F31">
        <w:t>Solu</w:t>
      </w:r>
      <w:r w:rsidR="0023143C" w:rsidRPr="00D81F31">
        <w:t>ț</w:t>
      </w:r>
      <w:r w:rsidRPr="00D81F31">
        <w:t>ionare contesta</w:t>
      </w:r>
      <w:r w:rsidR="0023143C" w:rsidRPr="00D81F31">
        <w:t>ț</w:t>
      </w:r>
      <w:r w:rsidRPr="00D81F31">
        <w:t>ii la etapa de verificare a eligibilită</w:t>
      </w:r>
      <w:r w:rsidR="0023143C" w:rsidRPr="00D81F31">
        <w:t>ț</w:t>
      </w:r>
      <w:r w:rsidRPr="00D81F31">
        <w:t>ii</w:t>
      </w:r>
      <w:r w:rsidRPr="008334FC">
        <w:rPr>
          <w:rStyle w:val="FootnoteReference"/>
        </w:rPr>
        <w:footnoteReference w:id="103"/>
      </w:r>
    </w:p>
    <w:p w14:paraId="027DA6B9" w14:textId="0A994EC3" w:rsidR="006D1C2A" w:rsidRPr="00D81F31" w:rsidRDefault="006D1C2A" w:rsidP="00D81F31">
      <w:pPr>
        <w:pStyle w:val="Bulletpoint1"/>
      </w:pPr>
      <w:r w:rsidRPr="00D81F31">
        <w:t>Exprimarea op</w:t>
      </w:r>
      <w:r w:rsidR="0023143C" w:rsidRPr="00D81F31">
        <w:t>ț</w:t>
      </w:r>
      <w:r w:rsidRPr="00D81F31">
        <w:t>iunii candida</w:t>
      </w:r>
      <w:r w:rsidR="0023143C" w:rsidRPr="00D81F31">
        <w:t>ț</w:t>
      </w:r>
      <w:r w:rsidRPr="00D81F31">
        <w:t xml:space="preserve">ilor cu privire la alegerea datei </w:t>
      </w:r>
      <w:r w:rsidR="0023143C" w:rsidRPr="00D81F31">
        <w:t>ș</w:t>
      </w:r>
      <w:r w:rsidRPr="00D81F31">
        <w:t>i intervalului orar de participare într-un centru de testare</w:t>
      </w:r>
      <w:r w:rsidRPr="008334FC">
        <w:rPr>
          <w:rStyle w:val="FootnoteReference"/>
        </w:rPr>
        <w:footnoteReference w:id="104"/>
      </w:r>
    </w:p>
    <w:p w14:paraId="2971B118" w14:textId="665B4311" w:rsidR="006D1C2A" w:rsidRPr="00D81F31" w:rsidRDefault="006D1C2A" w:rsidP="00D81F31">
      <w:pPr>
        <w:pStyle w:val="Bulletpoint1"/>
      </w:pPr>
      <w:r w:rsidRPr="00D81F31">
        <w:t xml:space="preserve">Derularea testării preliminare </w:t>
      </w:r>
      <w:r w:rsidR="0023143C" w:rsidRPr="00D81F31">
        <w:t>ș</w:t>
      </w:r>
      <w:r w:rsidRPr="00D81F31">
        <w:t>i avansate</w:t>
      </w:r>
      <w:r w:rsidRPr="008334FC">
        <w:rPr>
          <w:rStyle w:val="FootnoteReference"/>
        </w:rPr>
        <w:footnoteReference w:id="105"/>
      </w:r>
    </w:p>
    <w:p w14:paraId="09A3ADCE" w14:textId="79A4F209" w:rsidR="006D1C2A" w:rsidRPr="00D81F31" w:rsidRDefault="006D1C2A" w:rsidP="00D81F31">
      <w:pPr>
        <w:pStyle w:val="Bulletpoint1"/>
      </w:pPr>
      <w:r w:rsidRPr="00D81F31">
        <w:t xml:space="preserve">Comunicarea rezultatelor la testarea preliminară </w:t>
      </w:r>
      <w:r w:rsidR="0023143C" w:rsidRPr="00D81F31">
        <w:t>ș</w:t>
      </w:r>
      <w:r w:rsidRPr="00D81F31">
        <w:t>i avansată</w:t>
      </w:r>
      <w:r w:rsidRPr="008334FC">
        <w:rPr>
          <w:rStyle w:val="FootnoteReference"/>
        </w:rPr>
        <w:footnoteReference w:id="106"/>
      </w:r>
    </w:p>
    <w:p w14:paraId="674F7846" w14:textId="6844244A" w:rsidR="006D1C2A" w:rsidRPr="00D81F31" w:rsidRDefault="006D1C2A" w:rsidP="00D81F31">
      <w:pPr>
        <w:pStyle w:val="Bulletpoint1"/>
      </w:pPr>
      <w:r w:rsidRPr="00D81F31">
        <w:t>Depunere contesta</w:t>
      </w:r>
      <w:r w:rsidR="0023143C" w:rsidRPr="00D81F31">
        <w:t>ț</w:t>
      </w:r>
      <w:r w:rsidRPr="00D81F31">
        <w:t xml:space="preserve">ii la testarea preliminară </w:t>
      </w:r>
      <w:r w:rsidR="0023143C" w:rsidRPr="00D81F31">
        <w:t>ș</w:t>
      </w:r>
      <w:r w:rsidRPr="00D81F31">
        <w:t>i avansată</w:t>
      </w:r>
      <w:r w:rsidRPr="008334FC">
        <w:rPr>
          <w:rStyle w:val="FootnoteReference"/>
        </w:rPr>
        <w:footnoteReference w:id="107"/>
      </w:r>
    </w:p>
    <w:p w14:paraId="6EC5F75C" w14:textId="0CB96EE7" w:rsidR="006D1C2A" w:rsidRPr="00D81F31" w:rsidRDefault="006D1C2A" w:rsidP="00D81F31">
      <w:pPr>
        <w:pStyle w:val="Bulletpoint1"/>
      </w:pPr>
      <w:r w:rsidRPr="00D81F31">
        <w:t>Solu</w:t>
      </w:r>
      <w:r w:rsidR="0023143C" w:rsidRPr="00D81F31">
        <w:t>ț</w:t>
      </w:r>
      <w:r w:rsidRPr="00D81F31">
        <w:t>ionare contesta</w:t>
      </w:r>
      <w:r w:rsidR="0023143C" w:rsidRPr="00D81F31">
        <w:t>ț</w:t>
      </w:r>
      <w:r w:rsidRPr="00D81F31">
        <w:t xml:space="preserve">ii la testarea preliminară </w:t>
      </w:r>
      <w:r w:rsidR="0023143C" w:rsidRPr="00D81F31">
        <w:t>ș</w:t>
      </w:r>
      <w:r w:rsidRPr="00D81F31">
        <w:t>i avansată</w:t>
      </w:r>
      <w:r w:rsidRPr="008334FC">
        <w:rPr>
          <w:rStyle w:val="FootnoteReference"/>
        </w:rPr>
        <w:footnoteReference w:id="108"/>
      </w:r>
    </w:p>
    <w:p w14:paraId="3BAF6DC6" w14:textId="77E61670" w:rsidR="006D1C2A" w:rsidRPr="00D81F31" w:rsidRDefault="006D1C2A" w:rsidP="00D81F31">
      <w:pPr>
        <w:pStyle w:val="Bulletpoint1"/>
      </w:pPr>
      <w:r w:rsidRPr="00D81F31">
        <w:t>Afi</w:t>
      </w:r>
      <w:r w:rsidR="0023143C" w:rsidRPr="00D81F31">
        <w:t>ș</w:t>
      </w:r>
      <w:r w:rsidRPr="00D81F31">
        <w:t>area rezultatelor finale/raportul final la etapa de recrutare</w:t>
      </w:r>
      <w:r w:rsidRPr="008334FC">
        <w:rPr>
          <w:rStyle w:val="FootnoteReference"/>
        </w:rPr>
        <w:footnoteReference w:id="109"/>
      </w:r>
    </w:p>
    <w:p w14:paraId="54130764" w14:textId="4A2626B7" w:rsidR="006D1C2A" w:rsidRPr="00D81F31" w:rsidRDefault="006D1C2A" w:rsidP="00D81F31">
      <w:pPr>
        <w:pStyle w:val="Bulletpoint1"/>
      </w:pPr>
      <w:r w:rsidRPr="00D81F31">
        <w:t>Obliga</w:t>
      </w:r>
      <w:r w:rsidR="0023143C" w:rsidRPr="00D81F31">
        <w:t>ț</w:t>
      </w:r>
      <w:r w:rsidRPr="00D81F31">
        <w:t>ia institu</w:t>
      </w:r>
      <w:r w:rsidR="0023143C" w:rsidRPr="00D81F31">
        <w:t>ț</w:t>
      </w:r>
      <w:r w:rsidRPr="00D81F31">
        <w:t xml:space="preserve">iilor </w:t>
      </w:r>
      <w:r w:rsidR="0023143C" w:rsidRPr="00D81F31">
        <w:t>ș</w:t>
      </w:r>
      <w:r w:rsidRPr="00D81F31">
        <w:t>i autorită</w:t>
      </w:r>
      <w:r w:rsidR="0023143C" w:rsidRPr="00D81F31">
        <w:t>ț</w:t>
      </w:r>
      <w:r w:rsidRPr="00D81F31">
        <w:t>ilor publice de a demara procedura de organizare a etapei de selec</w:t>
      </w:r>
      <w:r w:rsidR="0023143C" w:rsidRPr="00D81F31">
        <w:t>ț</w:t>
      </w:r>
      <w:r w:rsidRPr="00D81F31">
        <w:t>ie</w:t>
      </w:r>
      <w:r w:rsidRPr="00D81F31">
        <w:rPr>
          <w:rStyle w:val="FootnoteReference"/>
          <w:vertAlign w:val="baseline"/>
        </w:rPr>
        <w:footnoteReference w:id="110"/>
      </w:r>
    </w:p>
    <w:p w14:paraId="1793D45F" w14:textId="137DCFB6" w:rsidR="00B60C11" w:rsidRDefault="00C71D52" w:rsidP="00D81F31">
      <w:pPr>
        <w:rPr>
          <w:lang w:eastAsia="de-DE"/>
        </w:rPr>
      </w:pPr>
      <w:r>
        <w:rPr>
          <w:lang w:eastAsia="de-DE"/>
        </w:rPr>
        <w:t>În ceea ce prive</w:t>
      </w:r>
      <w:r w:rsidR="0023143C">
        <w:rPr>
          <w:lang w:eastAsia="de-DE"/>
        </w:rPr>
        <w:t>ș</w:t>
      </w:r>
      <w:r>
        <w:rPr>
          <w:lang w:eastAsia="de-DE"/>
        </w:rPr>
        <w:t>te personalul contractual din cadrul institu</w:t>
      </w:r>
      <w:r w:rsidR="0023143C">
        <w:rPr>
          <w:lang w:eastAsia="de-DE"/>
        </w:rPr>
        <w:t>ț</w:t>
      </w:r>
      <w:r>
        <w:rPr>
          <w:lang w:eastAsia="de-DE"/>
        </w:rPr>
        <w:t xml:space="preserve">iilor </w:t>
      </w:r>
      <w:r w:rsidR="0023143C">
        <w:rPr>
          <w:lang w:eastAsia="de-DE"/>
        </w:rPr>
        <w:t>ș</w:t>
      </w:r>
      <w:r>
        <w:rPr>
          <w:lang w:eastAsia="de-DE"/>
        </w:rPr>
        <w:t>i autorită</w:t>
      </w:r>
      <w:r w:rsidR="0023143C">
        <w:rPr>
          <w:lang w:eastAsia="de-DE"/>
        </w:rPr>
        <w:t>ț</w:t>
      </w:r>
      <w:r>
        <w:rPr>
          <w:lang w:eastAsia="de-DE"/>
        </w:rPr>
        <w:t xml:space="preserve">ilor publice, </w:t>
      </w:r>
      <w:r w:rsidR="00D4221B" w:rsidRPr="00D4221B">
        <w:rPr>
          <w:lang w:eastAsia="de-DE"/>
        </w:rPr>
        <w:t xml:space="preserve">Hotărârea nr. 1336/2022 pentru aprobarea Regulamentului-cadru privind organizarea </w:t>
      </w:r>
      <w:r w:rsidR="0023143C">
        <w:rPr>
          <w:lang w:eastAsia="de-DE"/>
        </w:rPr>
        <w:t>ș</w:t>
      </w:r>
      <w:r w:rsidR="00D4221B" w:rsidRPr="00D4221B">
        <w:rPr>
          <w:lang w:eastAsia="de-DE"/>
        </w:rPr>
        <w:t>i dezvoltarea carierei personalului contractual din sectorul bugetar plătit din fonduri publice</w:t>
      </w:r>
      <w:r w:rsidR="00D4221B">
        <w:rPr>
          <w:lang w:eastAsia="de-DE"/>
        </w:rPr>
        <w:t xml:space="preserve"> dispune în art. 14 alin. (1) faptul că </w:t>
      </w:r>
      <w:r w:rsidR="00D4221B" w:rsidRPr="004B099F">
        <w:rPr>
          <w:i/>
          <w:iCs/>
          <w:lang w:eastAsia="de-DE"/>
        </w:rPr>
        <w:t>ocuparea unui post vacant sau temporar vacant corespunzător unei func</w:t>
      </w:r>
      <w:r w:rsidR="0023143C">
        <w:rPr>
          <w:i/>
          <w:iCs/>
          <w:lang w:eastAsia="de-DE"/>
        </w:rPr>
        <w:t>ț</w:t>
      </w:r>
      <w:r w:rsidR="00D4221B" w:rsidRPr="004B099F">
        <w:rPr>
          <w:i/>
          <w:iCs/>
          <w:lang w:eastAsia="de-DE"/>
        </w:rPr>
        <w:t>ii contractuale se face prin concurs sau examen la care poate participa orice persoană care îndepline</w:t>
      </w:r>
      <w:r w:rsidR="0023143C">
        <w:rPr>
          <w:i/>
          <w:iCs/>
          <w:lang w:eastAsia="de-DE"/>
        </w:rPr>
        <w:t>ș</w:t>
      </w:r>
      <w:r w:rsidR="00D4221B" w:rsidRPr="004B099F">
        <w:rPr>
          <w:i/>
          <w:iCs/>
          <w:lang w:eastAsia="de-DE"/>
        </w:rPr>
        <w:t>te condi</w:t>
      </w:r>
      <w:r w:rsidR="0023143C">
        <w:rPr>
          <w:i/>
          <w:iCs/>
          <w:lang w:eastAsia="de-DE"/>
        </w:rPr>
        <w:t>ț</w:t>
      </w:r>
      <w:r w:rsidR="00D4221B" w:rsidRPr="004B099F">
        <w:rPr>
          <w:i/>
          <w:iCs/>
          <w:lang w:eastAsia="de-DE"/>
        </w:rPr>
        <w:t xml:space="preserve">iile generale </w:t>
      </w:r>
      <w:r w:rsidR="0023143C">
        <w:rPr>
          <w:i/>
          <w:iCs/>
          <w:lang w:eastAsia="de-DE"/>
        </w:rPr>
        <w:t>ș</w:t>
      </w:r>
      <w:r w:rsidR="00D4221B" w:rsidRPr="004B099F">
        <w:rPr>
          <w:i/>
          <w:iCs/>
          <w:lang w:eastAsia="de-DE"/>
        </w:rPr>
        <w:t>i condi</w:t>
      </w:r>
      <w:r w:rsidR="0023143C">
        <w:rPr>
          <w:i/>
          <w:iCs/>
          <w:lang w:eastAsia="de-DE"/>
        </w:rPr>
        <w:t>ț</w:t>
      </w:r>
      <w:r w:rsidR="00D4221B" w:rsidRPr="004B099F">
        <w:rPr>
          <w:i/>
          <w:iCs/>
          <w:lang w:eastAsia="de-DE"/>
        </w:rPr>
        <w:t>iile specifice stabilite prin fi</w:t>
      </w:r>
      <w:r w:rsidR="0023143C">
        <w:rPr>
          <w:i/>
          <w:iCs/>
          <w:lang w:eastAsia="de-DE"/>
        </w:rPr>
        <w:t>ș</w:t>
      </w:r>
      <w:r w:rsidR="00D4221B" w:rsidRPr="004B099F">
        <w:rPr>
          <w:i/>
          <w:iCs/>
          <w:lang w:eastAsia="de-DE"/>
        </w:rPr>
        <w:t>a postului pentru ocuparea respectivei func</w:t>
      </w:r>
      <w:r w:rsidR="0023143C">
        <w:rPr>
          <w:i/>
          <w:iCs/>
          <w:lang w:eastAsia="de-DE"/>
        </w:rPr>
        <w:t>ț</w:t>
      </w:r>
      <w:r w:rsidR="00D4221B" w:rsidRPr="004B099F">
        <w:rPr>
          <w:i/>
          <w:iCs/>
          <w:lang w:eastAsia="de-DE"/>
        </w:rPr>
        <w:t xml:space="preserve">ii contractuale. </w:t>
      </w:r>
      <w:r w:rsidR="009B6AD6" w:rsidRPr="00822377">
        <w:rPr>
          <w:lang w:eastAsia="de-DE"/>
        </w:rPr>
        <w:t>Potrivit dispozi</w:t>
      </w:r>
      <w:r w:rsidR="0023143C">
        <w:rPr>
          <w:lang w:eastAsia="de-DE"/>
        </w:rPr>
        <w:t>ț</w:t>
      </w:r>
      <w:r w:rsidR="009B6AD6" w:rsidRPr="00822377">
        <w:rPr>
          <w:lang w:eastAsia="de-DE"/>
        </w:rPr>
        <w:t xml:space="preserve">iilor art. 15 din </w:t>
      </w:r>
      <w:r w:rsidR="00D81F31" w:rsidRPr="00822377">
        <w:rPr>
          <w:lang w:eastAsia="de-DE"/>
        </w:rPr>
        <w:t>același</w:t>
      </w:r>
      <w:r w:rsidR="009B6AD6" w:rsidRPr="00822377">
        <w:rPr>
          <w:lang w:eastAsia="de-DE"/>
        </w:rPr>
        <w:t xml:space="preserve"> act normativ, un post vacant sau temporar vacant din categoria personalului contractual poate fi ocupat </w:t>
      </w:r>
      <w:r w:rsidR="0052549D" w:rsidRPr="00822377">
        <w:rPr>
          <w:lang w:eastAsia="de-DE"/>
        </w:rPr>
        <w:t xml:space="preserve">de persoana ce </w:t>
      </w:r>
      <w:r w:rsidR="00D25807" w:rsidRPr="00822377">
        <w:rPr>
          <w:lang w:eastAsia="de-DE"/>
        </w:rPr>
        <w:t>îndepline</w:t>
      </w:r>
      <w:r w:rsidR="0023143C">
        <w:rPr>
          <w:lang w:eastAsia="de-DE"/>
        </w:rPr>
        <w:t>ș</w:t>
      </w:r>
      <w:r w:rsidR="00D25807" w:rsidRPr="00822377">
        <w:rPr>
          <w:lang w:eastAsia="de-DE"/>
        </w:rPr>
        <w:t>te</w:t>
      </w:r>
      <w:r w:rsidR="0052549D" w:rsidRPr="00822377">
        <w:rPr>
          <w:lang w:eastAsia="de-DE"/>
        </w:rPr>
        <w:t xml:space="preserve"> condi</w:t>
      </w:r>
      <w:r w:rsidR="0023143C">
        <w:rPr>
          <w:lang w:eastAsia="de-DE"/>
        </w:rPr>
        <w:t>ț</w:t>
      </w:r>
      <w:r w:rsidR="0052549D" w:rsidRPr="00822377">
        <w:rPr>
          <w:lang w:eastAsia="de-DE"/>
        </w:rPr>
        <w:t xml:space="preserve">iile prevăzute de Codul Muncii, precum </w:t>
      </w:r>
      <w:r w:rsidR="0023143C">
        <w:rPr>
          <w:lang w:eastAsia="de-DE"/>
        </w:rPr>
        <w:t>ș</w:t>
      </w:r>
      <w:r w:rsidR="0052549D" w:rsidRPr="00822377">
        <w:rPr>
          <w:lang w:eastAsia="de-DE"/>
        </w:rPr>
        <w:t>i cerin</w:t>
      </w:r>
      <w:r w:rsidR="0023143C">
        <w:rPr>
          <w:lang w:eastAsia="de-DE"/>
        </w:rPr>
        <w:t>ț</w:t>
      </w:r>
      <w:r w:rsidR="0052549D" w:rsidRPr="00822377">
        <w:rPr>
          <w:lang w:eastAsia="de-DE"/>
        </w:rPr>
        <w:t xml:space="preserve">ele specifice prevăzute de art. 542 alin. (1) </w:t>
      </w:r>
      <w:r w:rsidR="0023143C">
        <w:rPr>
          <w:lang w:eastAsia="de-DE"/>
        </w:rPr>
        <w:t>ș</w:t>
      </w:r>
      <w:r w:rsidR="0052549D" w:rsidRPr="00822377">
        <w:rPr>
          <w:lang w:eastAsia="de-DE"/>
        </w:rPr>
        <w:t>i (2) din O.U.G nr. 57/2019 privind Codul administrativ</w:t>
      </w:r>
      <w:r w:rsidR="00C7757D" w:rsidRPr="00822377">
        <w:rPr>
          <w:lang w:eastAsia="de-DE"/>
        </w:rPr>
        <w:t>, respectiv:</w:t>
      </w:r>
    </w:p>
    <w:p w14:paraId="4812EF62" w14:textId="25CE4C27" w:rsidR="00D81F31" w:rsidRPr="00D81F31" w:rsidRDefault="00C7757D" w:rsidP="009C58C3">
      <w:pPr>
        <w:pStyle w:val="ListParagraph"/>
        <w:numPr>
          <w:ilvl w:val="0"/>
          <w:numId w:val="110"/>
        </w:numPr>
        <w:rPr>
          <w:rStyle w:val="Bulletpoint1Char"/>
          <w:rFonts w:ascii="Arial" w:hAnsi="Arial" w:cs="Arial"/>
          <w:szCs w:val="20"/>
          <w:lang w:eastAsia="de-DE"/>
        </w:rPr>
      </w:pPr>
      <w:r w:rsidRPr="00D81F31">
        <w:rPr>
          <w:rStyle w:val="Bulletpoint1Char"/>
        </w:rPr>
        <w:t>persoana să aibă cetă</w:t>
      </w:r>
      <w:r w:rsidR="0023143C" w:rsidRPr="00D81F31">
        <w:rPr>
          <w:rStyle w:val="Bulletpoint1Char"/>
        </w:rPr>
        <w:t>ț</w:t>
      </w:r>
      <w:r w:rsidRPr="00D81F31">
        <w:rPr>
          <w:rStyle w:val="Bulletpoint1Char"/>
        </w:rPr>
        <w:t>enie română, cetă</w:t>
      </w:r>
      <w:r w:rsidR="0023143C" w:rsidRPr="00D81F31">
        <w:rPr>
          <w:rStyle w:val="Bulletpoint1Char"/>
        </w:rPr>
        <w:t>ț</w:t>
      </w:r>
      <w:r w:rsidRPr="00D81F31">
        <w:rPr>
          <w:rStyle w:val="Bulletpoint1Char"/>
        </w:rPr>
        <w:t>enie a altor state membre ale Uniunii Europene sau a statelor apar</w:t>
      </w:r>
      <w:r w:rsidR="0023143C" w:rsidRPr="00D81F31">
        <w:rPr>
          <w:rStyle w:val="Bulletpoint1Char"/>
        </w:rPr>
        <w:t>ț</w:t>
      </w:r>
      <w:r w:rsidRPr="00D81F31">
        <w:rPr>
          <w:rStyle w:val="Bulletpoint1Char"/>
        </w:rPr>
        <w:t>inând Spa</w:t>
      </w:r>
      <w:r w:rsidR="0023143C" w:rsidRPr="00D81F31">
        <w:rPr>
          <w:rStyle w:val="Bulletpoint1Char"/>
        </w:rPr>
        <w:t>ț</w:t>
      </w:r>
      <w:r w:rsidRPr="00D81F31">
        <w:rPr>
          <w:rStyle w:val="Bulletpoint1Char"/>
        </w:rPr>
        <w:t xml:space="preserve">iului Economic European </w:t>
      </w:r>
      <w:r w:rsidR="0023143C" w:rsidRPr="00D81F31">
        <w:rPr>
          <w:rStyle w:val="Bulletpoint1Char"/>
        </w:rPr>
        <w:t>ș</w:t>
      </w:r>
      <w:r w:rsidRPr="00D81F31">
        <w:rPr>
          <w:rStyle w:val="Bulletpoint1Char"/>
        </w:rPr>
        <w:t xml:space="preserve">i domiciliul în România;   persoana să cunoască limba română, scris </w:t>
      </w:r>
      <w:r w:rsidR="0023143C" w:rsidRPr="00D81F31">
        <w:rPr>
          <w:rStyle w:val="Bulletpoint1Char"/>
        </w:rPr>
        <w:t>ș</w:t>
      </w:r>
      <w:r w:rsidRPr="00D81F31">
        <w:rPr>
          <w:rStyle w:val="Bulletpoint1Char"/>
        </w:rPr>
        <w:t>i vorbit;   persoana să aibă capacitate deplină de exerci</w:t>
      </w:r>
      <w:r w:rsidR="0023143C" w:rsidRPr="00D81F31">
        <w:rPr>
          <w:rStyle w:val="Bulletpoint1Char"/>
        </w:rPr>
        <w:t>ț</w:t>
      </w:r>
      <w:r w:rsidRPr="00D81F31">
        <w:rPr>
          <w:rStyle w:val="Bulletpoint1Char"/>
        </w:rPr>
        <w:t>iu;   persoana să îndeplinească condi</w:t>
      </w:r>
      <w:r w:rsidR="0023143C" w:rsidRPr="00D81F31">
        <w:rPr>
          <w:rStyle w:val="Bulletpoint1Char"/>
        </w:rPr>
        <w:t>ț</w:t>
      </w:r>
      <w:r w:rsidRPr="00D81F31">
        <w:rPr>
          <w:rStyle w:val="Bulletpoint1Char"/>
        </w:rPr>
        <w:t>iile de studii necesare ocupării postului;   persoana să îndeplinească condi</w:t>
      </w:r>
      <w:r w:rsidR="0023143C" w:rsidRPr="00D81F31">
        <w:rPr>
          <w:rStyle w:val="Bulletpoint1Char"/>
        </w:rPr>
        <w:t>ț</w:t>
      </w:r>
      <w:r w:rsidRPr="00D81F31">
        <w:rPr>
          <w:rStyle w:val="Bulletpoint1Char"/>
        </w:rPr>
        <w:t>iile de vechime, respectiv de experien</w:t>
      </w:r>
      <w:r w:rsidR="0023143C" w:rsidRPr="00D81F31">
        <w:rPr>
          <w:rStyle w:val="Bulletpoint1Char"/>
        </w:rPr>
        <w:t>ț</w:t>
      </w:r>
      <w:r w:rsidRPr="00D81F31">
        <w:rPr>
          <w:rStyle w:val="Bulletpoint1Char"/>
        </w:rPr>
        <w:t>ă necesare ocupării postului, după caz;   persoana să nu fi fost condamnată definitiv pentru săvâr</w:t>
      </w:r>
      <w:r w:rsidR="0023143C" w:rsidRPr="00D81F31">
        <w:rPr>
          <w:rStyle w:val="Bulletpoint1Char"/>
        </w:rPr>
        <w:t>ș</w:t>
      </w:r>
      <w:r w:rsidRPr="00D81F31">
        <w:rPr>
          <w:rStyle w:val="Bulletpoint1Char"/>
        </w:rPr>
        <w:t>irea unei infrac</w:t>
      </w:r>
      <w:r w:rsidR="0023143C" w:rsidRPr="00D81F31">
        <w:rPr>
          <w:rStyle w:val="Bulletpoint1Char"/>
        </w:rPr>
        <w:t>ț</w:t>
      </w:r>
      <w:r w:rsidRPr="00D81F31">
        <w:rPr>
          <w:rStyle w:val="Bulletpoint1Char"/>
        </w:rPr>
        <w:t>iuni contra securită</w:t>
      </w:r>
      <w:r w:rsidR="0023143C" w:rsidRPr="00D81F31">
        <w:rPr>
          <w:rStyle w:val="Bulletpoint1Char"/>
        </w:rPr>
        <w:t>ț</w:t>
      </w:r>
      <w:r w:rsidRPr="00D81F31">
        <w:rPr>
          <w:rStyle w:val="Bulletpoint1Char"/>
        </w:rPr>
        <w:t>ii na</w:t>
      </w:r>
      <w:r w:rsidR="0023143C" w:rsidRPr="00D81F31">
        <w:rPr>
          <w:rStyle w:val="Bulletpoint1Char"/>
        </w:rPr>
        <w:t>ț</w:t>
      </w:r>
      <w:r w:rsidRPr="00D81F31">
        <w:rPr>
          <w:rStyle w:val="Bulletpoint1Char"/>
        </w:rPr>
        <w:t>ionale, contra autorită</w:t>
      </w:r>
      <w:r w:rsidR="0023143C" w:rsidRPr="00D81F31">
        <w:rPr>
          <w:rStyle w:val="Bulletpoint1Char"/>
        </w:rPr>
        <w:t>ț</w:t>
      </w:r>
      <w:r w:rsidRPr="00D81F31">
        <w:rPr>
          <w:rStyle w:val="Bulletpoint1Char"/>
        </w:rPr>
        <w:t>ii, infrac</w:t>
      </w:r>
      <w:r w:rsidR="0023143C" w:rsidRPr="00D81F31">
        <w:rPr>
          <w:rStyle w:val="Bulletpoint1Char"/>
        </w:rPr>
        <w:t>ț</w:t>
      </w:r>
      <w:r w:rsidRPr="00D81F31">
        <w:rPr>
          <w:rStyle w:val="Bulletpoint1Char"/>
        </w:rPr>
        <w:t>iuni de corup</w:t>
      </w:r>
      <w:r w:rsidR="0023143C" w:rsidRPr="00D81F31">
        <w:rPr>
          <w:rStyle w:val="Bulletpoint1Char"/>
        </w:rPr>
        <w:t>ț</w:t>
      </w:r>
      <w:r w:rsidRPr="00D81F31">
        <w:rPr>
          <w:rStyle w:val="Bulletpoint1Char"/>
        </w:rPr>
        <w:t>ie sau de serviciu, infrac</w:t>
      </w:r>
      <w:r w:rsidR="0023143C" w:rsidRPr="00D81F31">
        <w:rPr>
          <w:rStyle w:val="Bulletpoint1Char"/>
        </w:rPr>
        <w:t>ț</w:t>
      </w:r>
      <w:r w:rsidRPr="00D81F31">
        <w:rPr>
          <w:rStyle w:val="Bulletpoint1Char"/>
        </w:rPr>
        <w:t>iuni de fals ori contra înfăptuirii justi</w:t>
      </w:r>
      <w:r w:rsidR="0023143C" w:rsidRPr="00D81F31">
        <w:rPr>
          <w:rStyle w:val="Bulletpoint1Char"/>
        </w:rPr>
        <w:t>ț</w:t>
      </w:r>
      <w:r w:rsidRPr="00D81F31">
        <w:rPr>
          <w:rStyle w:val="Bulletpoint1Char"/>
        </w:rPr>
        <w:t>iei, cu excep</w:t>
      </w:r>
      <w:r w:rsidR="0023143C" w:rsidRPr="00D81F31">
        <w:rPr>
          <w:rStyle w:val="Bulletpoint1Char"/>
        </w:rPr>
        <w:t>ț</w:t>
      </w:r>
      <w:r w:rsidRPr="00D81F31">
        <w:rPr>
          <w:rStyle w:val="Bulletpoint1Char"/>
        </w:rPr>
        <w:t>ia situa</w:t>
      </w:r>
      <w:r w:rsidR="0023143C" w:rsidRPr="00D81F31">
        <w:rPr>
          <w:rStyle w:val="Bulletpoint1Char"/>
        </w:rPr>
        <w:t>ț</w:t>
      </w:r>
      <w:r w:rsidRPr="00D81F31">
        <w:rPr>
          <w:rStyle w:val="Bulletpoint1Char"/>
        </w:rPr>
        <w:t>iei în care a intervenit reabilitarea;   persoana nu execută o pedeapsă complementară prin care i-a fost interzisă exercitarea dreptului de a ocupa func</w:t>
      </w:r>
      <w:r w:rsidR="0023143C" w:rsidRPr="00D81F31">
        <w:rPr>
          <w:rStyle w:val="Bulletpoint1Char"/>
        </w:rPr>
        <w:t>ț</w:t>
      </w:r>
      <w:r w:rsidRPr="00D81F31">
        <w:rPr>
          <w:rStyle w:val="Bulletpoint1Char"/>
        </w:rPr>
        <w:t>ia, de a exercita profesia sau meseria ori de a desfă</w:t>
      </w:r>
      <w:r w:rsidR="0023143C" w:rsidRPr="00D81F31">
        <w:rPr>
          <w:rStyle w:val="Bulletpoint1Char"/>
        </w:rPr>
        <w:t>ș</w:t>
      </w:r>
      <w:r w:rsidRPr="00D81F31">
        <w:rPr>
          <w:rStyle w:val="Bulletpoint1Char"/>
        </w:rPr>
        <w:t>ura activitatea de care s-a folosit pentru săvâr</w:t>
      </w:r>
      <w:r w:rsidR="0023143C" w:rsidRPr="00D81F31">
        <w:rPr>
          <w:rStyle w:val="Bulletpoint1Char"/>
        </w:rPr>
        <w:t>ș</w:t>
      </w:r>
      <w:r w:rsidRPr="00D81F31">
        <w:rPr>
          <w:rStyle w:val="Bulletpoint1Char"/>
        </w:rPr>
        <w:t>irea infrac</w:t>
      </w:r>
      <w:r w:rsidR="0023143C" w:rsidRPr="00D81F31">
        <w:rPr>
          <w:rStyle w:val="Bulletpoint1Char"/>
        </w:rPr>
        <w:t>ț</w:t>
      </w:r>
      <w:r w:rsidRPr="00D81F31">
        <w:rPr>
          <w:rStyle w:val="Bulletpoint1Char"/>
        </w:rPr>
        <w:t>iunii sau fa</w:t>
      </w:r>
      <w:r w:rsidR="0023143C" w:rsidRPr="00D81F31">
        <w:rPr>
          <w:rStyle w:val="Bulletpoint1Char"/>
        </w:rPr>
        <w:t>ț</w:t>
      </w:r>
      <w:r w:rsidRPr="00D81F31">
        <w:rPr>
          <w:rStyle w:val="Bulletpoint1Char"/>
        </w:rPr>
        <w:t>ă de aceasta nu s-a luat măsura de siguran</w:t>
      </w:r>
      <w:r w:rsidR="0023143C" w:rsidRPr="00D81F31">
        <w:rPr>
          <w:rStyle w:val="Bulletpoint1Char"/>
        </w:rPr>
        <w:t>ț</w:t>
      </w:r>
      <w:r w:rsidRPr="00D81F31">
        <w:rPr>
          <w:rStyle w:val="Bulletpoint1Char"/>
        </w:rPr>
        <w:t>ă a interzicerii ocupării unei func</w:t>
      </w:r>
      <w:r w:rsidR="0023143C" w:rsidRPr="00D81F31">
        <w:rPr>
          <w:rStyle w:val="Bulletpoint1Char"/>
        </w:rPr>
        <w:t>ț</w:t>
      </w:r>
      <w:r w:rsidRPr="00D81F31">
        <w:rPr>
          <w:rStyle w:val="Bulletpoint1Char"/>
        </w:rPr>
        <w:t>ii sau a exercitării unei profesii;  contractul să nu con</w:t>
      </w:r>
      <w:r w:rsidR="0023143C" w:rsidRPr="00D81F31">
        <w:rPr>
          <w:rStyle w:val="Bulletpoint1Char"/>
        </w:rPr>
        <w:t>ț</w:t>
      </w:r>
      <w:r w:rsidRPr="00D81F31">
        <w:rPr>
          <w:rStyle w:val="Bulletpoint1Char"/>
        </w:rPr>
        <w:t>ină clauze de confiden</w:t>
      </w:r>
      <w:r w:rsidR="0023143C" w:rsidRPr="00D81F31">
        <w:rPr>
          <w:rStyle w:val="Bulletpoint1Char"/>
        </w:rPr>
        <w:t>ț</w:t>
      </w:r>
      <w:r w:rsidRPr="00D81F31">
        <w:rPr>
          <w:rStyle w:val="Bulletpoint1Char"/>
        </w:rPr>
        <w:t>ialitate sau, după caz, clauze de neconcuren</w:t>
      </w:r>
      <w:r w:rsidR="0023143C" w:rsidRPr="00D81F31">
        <w:rPr>
          <w:rStyle w:val="Bulletpoint1Char"/>
        </w:rPr>
        <w:t>ț</w:t>
      </w:r>
      <w:r w:rsidRPr="00D81F31">
        <w:rPr>
          <w:rStyle w:val="Bulletpoint1Char"/>
        </w:rPr>
        <w:t xml:space="preserve">ă.  </w:t>
      </w:r>
      <w:r w:rsidR="00214622" w:rsidRPr="00D81F31">
        <w:rPr>
          <w:rStyle w:val="Bulletpoint1Char"/>
        </w:rPr>
        <w:t>În vederea ocupării unui post vacant sau temporar vacant din categoria personalului contractual, conducătorul structurilor din cadrul institu</w:t>
      </w:r>
      <w:r w:rsidR="0023143C" w:rsidRPr="00D81F31">
        <w:rPr>
          <w:rStyle w:val="Bulletpoint1Char"/>
        </w:rPr>
        <w:t>ț</w:t>
      </w:r>
      <w:r w:rsidR="00214622" w:rsidRPr="00D81F31">
        <w:rPr>
          <w:rStyle w:val="Bulletpoint1Char"/>
        </w:rPr>
        <w:t xml:space="preserve">iilor </w:t>
      </w:r>
      <w:r w:rsidR="003D6030" w:rsidRPr="00D81F31">
        <w:rPr>
          <w:rStyle w:val="Bulletpoint1Char"/>
        </w:rPr>
        <w:t>sau autorită</w:t>
      </w:r>
      <w:r w:rsidR="0023143C" w:rsidRPr="00D81F31">
        <w:rPr>
          <w:rStyle w:val="Bulletpoint1Char"/>
        </w:rPr>
        <w:t>ț</w:t>
      </w:r>
      <w:r w:rsidR="003D6030" w:rsidRPr="00D81F31">
        <w:rPr>
          <w:rStyle w:val="Bulletpoint1Char"/>
        </w:rPr>
        <w:t>ilor publice propune organizarea concursului de ocupare a postului. Propunerea acestuia trebuie să fie aprobată de conducătorul autorită</w:t>
      </w:r>
      <w:r w:rsidR="0023143C" w:rsidRPr="00D81F31">
        <w:rPr>
          <w:rStyle w:val="Bulletpoint1Char"/>
        </w:rPr>
        <w:t>ț</w:t>
      </w:r>
      <w:r w:rsidR="003D6030" w:rsidRPr="00D81F31">
        <w:rPr>
          <w:rStyle w:val="Bulletpoint1Char"/>
        </w:rPr>
        <w:t>ii sau institu</w:t>
      </w:r>
      <w:r w:rsidR="0023143C" w:rsidRPr="00D81F31">
        <w:rPr>
          <w:rStyle w:val="Bulletpoint1Char"/>
        </w:rPr>
        <w:t>ț</w:t>
      </w:r>
      <w:r w:rsidR="003D6030" w:rsidRPr="00D81F31">
        <w:rPr>
          <w:rStyle w:val="Bulletpoint1Char"/>
        </w:rPr>
        <w:t>iei publice</w:t>
      </w:r>
      <w:r w:rsidR="00A25EDF" w:rsidRPr="00D81F31">
        <w:rPr>
          <w:rStyle w:val="Bulletpoint1Char"/>
        </w:rPr>
        <w:t>, iar, împreună cu fi</w:t>
      </w:r>
      <w:r w:rsidR="0023143C" w:rsidRPr="00D81F31">
        <w:rPr>
          <w:rStyle w:val="Bulletpoint1Char"/>
        </w:rPr>
        <w:t>ș</w:t>
      </w:r>
      <w:r w:rsidR="00A25EDF" w:rsidRPr="00D81F31">
        <w:rPr>
          <w:rStyle w:val="Bulletpoint1Char"/>
        </w:rPr>
        <w:t>a de post corespunzătoare,</w:t>
      </w:r>
      <w:r w:rsidR="003D6030" w:rsidRPr="00D81F31">
        <w:rPr>
          <w:rStyle w:val="Bulletpoint1Char"/>
        </w:rPr>
        <w:t xml:space="preserve"> </w:t>
      </w:r>
      <w:r w:rsidR="005C5013" w:rsidRPr="00D81F31">
        <w:rPr>
          <w:rStyle w:val="Bulletpoint1Char"/>
        </w:rPr>
        <w:t xml:space="preserve">este transmisă compartimentului de resurse umane sau a celui care asigură organizarea </w:t>
      </w:r>
      <w:r w:rsidR="0023143C" w:rsidRPr="00D81F31">
        <w:rPr>
          <w:rStyle w:val="Bulletpoint1Char"/>
        </w:rPr>
        <w:t>ș</w:t>
      </w:r>
      <w:r w:rsidR="005C5013" w:rsidRPr="00D81F31">
        <w:rPr>
          <w:rStyle w:val="Bulletpoint1Char"/>
        </w:rPr>
        <w:t>i desfă</w:t>
      </w:r>
      <w:r w:rsidR="0023143C" w:rsidRPr="00D81F31">
        <w:rPr>
          <w:rStyle w:val="Bulletpoint1Char"/>
        </w:rPr>
        <w:t>ș</w:t>
      </w:r>
      <w:r w:rsidR="005C5013" w:rsidRPr="00D81F31">
        <w:rPr>
          <w:rStyle w:val="Bulletpoint1Char"/>
        </w:rPr>
        <w:t>urarea concursului, în vederea demarării acestuia. Prin act administrativ al conducătorului autorită</w:t>
      </w:r>
      <w:r w:rsidR="0023143C" w:rsidRPr="00D81F31">
        <w:rPr>
          <w:rStyle w:val="Bulletpoint1Char"/>
        </w:rPr>
        <w:t>ț</w:t>
      </w:r>
      <w:r w:rsidR="005C5013" w:rsidRPr="00D81F31">
        <w:rPr>
          <w:rStyle w:val="Bulletpoint1Char"/>
        </w:rPr>
        <w:t>ii sau institu</w:t>
      </w:r>
      <w:r w:rsidR="0023143C" w:rsidRPr="00D81F31">
        <w:rPr>
          <w:rStyle w:val="Bulletpoint1Char"/>
        </w:rPr>
        <w:t>ț</w:t>
      </w:r>
      <w:r w:rsidR="005C5013" w:rsidRPr="00D81F31">
        <w:rPr>
          <w:rStyle w:val="Bulletpoint1Char"/>
        </w:rPr>
        <w:t>iei publice organizatoare a concursului, în condi</w:t>
      </w:r>
      <w:r w:rsidR="0023143C" w:rsidRPr="00D81F31">
        <w:rPr>
          <w:rStyle w:val="Bulletpoint1Char"/>
        </w:rPr>
        <w:t>ț</w:t>
      </w:r>
      <w:r w:rsidR="005C5013" w:rsidRPr="00D81F31">
        <w:rPr>
          <w:rStyle w:val="Bulletpoint1Char"/>
        </w:rPr>
        <w:t xml:space="preserve">iile prezentei hotărâri, se constituie comisia de </w:t>
      </w:r>
      <w:r w:rsidR="005C5013" w:rsidRPr="00D81F31">
        <w:rPr>
          <w:rStyle w:val="Bulletpoint1Char"/>
        </w:rPr>
        <w:lastRenderedPageBreak/>
        <w:t>concurs, respectiv comisia de solu</w:t>
      </w:r>
      <w:r w:rsidR="0023143C" w:rsidRPr="00D81F31">
        <w:rPr>
          <w:rStyle w:val="Bulletpoint1Char"/>
        </w:rPr>
        <w:t>ț</w:t>
      </w:r>
      <w:r w:rsidR="005C5013" w:rsidRPr="00D81F31">
        <w:rPr>
          <w:rStyle w:val="Bulletpoint1Char"/>
        </w:rPr>
        <w:t>ionare a contesta</w:t>
      </w:r>
      <w:r w:rsidR="0023143C" w:rsidRPr="00D81F31">
        <w:rPr>
          <w:rStyle w:val="Bulletpoint1Char"/>
        </w:rPr>
        <w:t>ț</w:t>
      </w:r>
      <w:r w:rsidR="005C5013" w:rsidRPr="00D81F31">
        <w:rPr>
          <w:rStyle w:val="Bulletpoint1Char"/>
        </w:rPr>
        <w:t>iilor, până cel mai târziu la data publicării anun</w:t>
      </w:r>
      <w:r w:rsidR="0023143C" w:rsidRPr="00D81F31">
        <w:rPr>
          <w:rStyle w:val="Bulletpoint1Char"/>
        </w:rPr>
        <w:t>ț</w:t>
      </w:r>
      <w:r w:rsidR="005C5013" w:rsidRPr="00D81F31">
        <w:rPr>
          <w:rStyle w:val="Bulletpoint1Char"/>
        </w:rPr>
        <w:t>ului de concurs.</w:t>
      </w:r>
      <w:r w:rsidR="00935E97">
        <w:rPr>
          <w:rStyle w:val="Bulletpoint1Char"/>
        </w:rPr>
        <w:t xml:space="preserve"> </w:t>
      </w:r>
      <w:r w:rsidR="00213655" w:rsidRPr="00D81F31">
        <w:rPr>
          <w:rStyle w:val="Bulletpoint1Char"/>
        </w:rPr>
        <w:t xml:space="preserve">Conform art. 32 alin. (1) din Hotărârea nr. 1336/2022, </w:t>
      </w:r>
      <w:r w:rsidR="001640D4" w:rsidRPr="00D81F31">
        <w:rPr>
          <w:rStyle w:val="Bulletpoint1Char"/>
        </w:rPr>
        <w:t>concursul pentru ocuparea unui post vacant sau temporar vacant din categoria personalului contractual constă, în func</w:t>
      </w:r>
      <w:r w:rsidR="0023143C" w:rsidRPr="00D81F31">
        <w:rPr>
          <w:rStyle w:val="Bulletpoint1Char"/>
        </w:rPr>
        <w:t>ț</w:t>
      </w:r>
      <w:r w:rsidR="001640D4" w:rsidRPr="00D81F31">
        <w:rPr>
          <w:rStyle w:val="Bulletpoint1Char"/>
        </w:rPr>
        <w:t>ie de complexitatea postului, în următoarele etape:</w:t>
      </w:r>
      <w:r w:rsidR="00935E97">
        <w:rPr>
          <w:rStyle w:val="Bulletpoint1Char"/>
        </w:rPr>
        <w:t xml:space="preserve"> </w:t>
      </w:r>
      <w:r w:rsidR="001640D4" w:rsidRPr="00D81F31">
        <w:rPr>
          <w:rStyle w:val="Bulletpoint1Char"/>
        </w:rPr>
        <w:t>selecția dosarelor de înscriere</w:t>
      </w:r>
      <w:r w:rsidR="00935E97">
        <w:rPr>
          <w:rStyle w:val="Bulletpoint1Char"/>
        </w:rPr>
        <w:t xml:space="preserve"> </w:t>
      </w:r>
      <w:r w:rsidR="001640D4" w:rsidRPr="00D81F31">
        <w:rPr>
          <w:rStyle w:val="Bulletpoint1Char"/>
        </w:rPr>
        <w:t xml:space="preserve">proba scrisă </w:t>
      </w:r>
      <w:r w:rsidR="0023143C" w:rsidRPr="00D81F31">
        <w:rPr>
          <w:rStyle w:val="Bulletpoint1Char"/>
        </w:rPr>
        <w:t>ș</w:t>
      </w:r>
      <w:r w:rsidR="001640D4" w:rsidRPr="00D81F31">
        <w:rPr>
          <w:rStyle w:val="Bulletpoint1Char"/>
        </w:rPr>
        <w:t>i/sau proba practică, în situa</w:t>
      </w:r>
      <w:r w:rsidR="0023143C" w:rsidRPr="00D81F31">
        <w:rPr>
          <w:rStyle w:val="Bulletpoint1Char"/>
        </w:rPr>
        <w:t>ț</w:t>
      </w:r>
      <w:r w:rsidR="001640D4" w:rsidRPr="00D81F31">
        <w:rPr>
          <w:rStyle w:val="Bulletpoint1Char"/>
        </w:rPr>
        <w:t>ia în care este necesară verificarea abilită</w:t>
      </w:r>
      <w:r w:rsidR="0023143C" w:rsidRPr="00D81F31">
        <w:rPr>
          <w:rStyle w:val="Bulletpoint1Char"/>
        </w:rPr>
        <w:t>ț</w:t>
      </w:r>
      <w:r w:rsidR="0029796D" w:rsidRPr="00D81F31">
        <w:rPr>
          <w:rStyle w:val="Bulletpoint1Char"/>
        </w:rPr>
        <w:t>ilor practice</w:t>
      </w:r>
      <w:r w:rsidR="0076393A">
        <w:rPr>
          <w:rStyle w:val="Bulletpoint1Char"/>
        </w:rPr>
        <w:t>,</w:t>
      </w:r>
      <w:r w:rsidR="00935E97">
        <w:rPr>
          <w:rStyle w:val="Bulletpoint1Char"/>
        </w:rPr>
        <w:t xml:space="preserve"> </w:t>
      </w:r>
      <w:r w:rsidR="0029796D" w:rsidRPr="00D81F31">
        <w:rPr>
          <w:rStyle w:val="Bulletpoint1Char"/>
        </w:rPr>
        <w:t>interviu</w:t>
      </w:r>
      <w:r w:rsidR="00695D03">
        <w:rPr>
          <w:rStyle w:val="Bulletpoint1Char"/>
        </w:rPr>
        <w:t xml:space="preserve">. </w:t>
      </w:r>
      <w:r w:rsidR="0029796D" w:rsidRPr="00D81F31">
        <w:rPr>
          <w:rStyle w:val="Bulletpoint1Char"/>
        </w:rPr>
        <w:t>Prin excep</w:t>
      </w:r>
      <w:r w:rsidR="0023143C" w:rsidRPr="00D81F31">
        <w:rPr>
          <w:rStyle w:val="Bulletpoint1Char"/>
        </w:rPr>
        <w:t>ț</w:t>
      </w:r>
      <w:r w:rsidR="0029796D" w:rsidRPr="00D81F31">
        <w:rPr>
          <w:rStyle w:val="Bulletpoint1Char"/>
        </w:rPr>
        <w:t>ie de la dispozi</w:t>
      </w:r>
      <w:r w:rsidR="0023143C" w:rsidRPr="00D81F31">
        <w:rPr>
          <w:rStyle w:val="Bulletpoint1Char"/>
        </w:rPr>
        <w:t>ț</w:t>
      </w:r>
      <w:r w:rsidR="0029796D" w:rsidRPr="00D81F31">
        <w:rPr>
          <w:rStyle w:val="Bulletpoint1Char"/>
        </w:rPr>
        <w:t>iile anterior men</w:t>
      </w:r>
      <w:r w:rsidR="0023143C" w:rsidRPr="00D81F31">
        <w:rPr>
          <w:rStyle w:val="Bulletpoint1Char"/>
        </w:rPr>
        <w:t>ț</w:t>
      </w:r>
      <w:r w:rsidR="0029796D" w:rsidRPr="00D81F31">
        <w:rPr>
          <w:rStyle w:val="Bulletpoint1Char"/>
        </w:rPr>
        <w:t>ionate, în cazul în care fi</w:t>
      </w:r>
      <w:r w:rsidR="0023143C" w:rsidRPr="00D81F31">
        <w:rPr>
          <w:rStyle w:val="Bulletpoint1Char"/>
        </w:rPr>
        <w:t>ș</w:t>
      </w:r>
      <w:r w:rsidR="0029796D" w:rsidRPr="00D81F31">
        <w:rPr>
          <w:rStyle w:val="Bulletpoint1Char"/>
        </w:rPr>
        <w:t>a de post prevede competen</w:t>
      </w:r>
      <w:r w:rsidR="0023143C" w:rsidRPr="00D81F31">
        <w:rPr>
          <w:rStyle w:val="Bulletpoint1Char"/>
        </w:rPr>
        <w:t>ț</w:t>
      </w:r>
      <w:r w:rsidR="0029796D" w:rsidRPr="00D81F31">
        <w:rPr>
          <w:rStyle w:val="Bulletpoint1Char"/>
        </w:rPr>
        <w:t>e lingvistice sau în domeniul tehnologiei informa</w:t>
      </w:r>
      <w:r w:rsidR="0023143C" w:rsidRPr="00D81F31">
        <w:rPr>
          <w:rStyle w:val="Bulletpoint1Char"/>
        </w:rPr>
        <w:t>ț</w:t>
      </w:r>
      <w:r w:rsidR="0029796D" w:rsidRPr="00D81F31">
        <w:rPr>
          <w:rStyle w:val="Bulletpoint1Char"/>
        </w:rPr>
        <w:t>iei, se poate organiza o probă suplimentară, care se desfă</w:t>
      </w:r>
      <w:r w:rsidR="0023143C" w:rsidRPr="00D81F31">
        <w:rPr>
          <w:rStyle w:val="Bulletpoint1Char"/>
        </w:rPr>
        <w:t>ș</w:t>
      </w:r>
      <w:r w:rsidR="0029796D" w:rsidRPr="00D81F31">
        <w:rPr>
          <w:rStyle w:val="Bulletpoint1Char"/>
        </w:rPr>
        <w:t>oară ulterior afi</w:t>
      </w:r>
      <w:r w:rsidR="0023143C" w:rsidRPr="00D81F31">
        <w:rPr>
          <w:rStyle w:val="Bulletpoint1Char"/>
        </w:rPr>
        <w:t>ș</w:t>
      </w:r>
      <w:r w:rsidR="0029796D" w:rsidRPr="00D81F31">
        <w:rPr>
          <w:rStyle w:val="Bulletpoint1Char"/>
        </w:rPr>
        <w:t>ării rezultatelor la selec</w:t>
      </w:r>
      <w:r w:rsidR="0023143C" w:rsidRPr="00D81F31">
        <w:rPr>
          <w:rStyle w:val="Bulletpoint1Char"/>
        </w:rPr>
        <w:t>ț</w:t>
      </w:r>
      <w:r w:rsidR="0029796D" w:rsidRPr="00D81F31">
        <w:rPr>
          <w:rStyle w:val="Bulletpoint1Char"/>
        </w:rPr>
        <w:t>ia dosarelor, dar nu mai târziu de data prevăzută în anun</w:t>
      </w:r>
      <w:r w:rsidR="0023143C" w:rsidRPr="00D81F31">
        <w:rPr>
          <w:rStyle w:val="Bulletpoint1Char"/>
        </w:rPr>
        <w:t>ț</w:t>
      </w:r>
      <w:r w:rsidR="0029796D" w:rsidRPr="00D81F31">
        <w:rPr>
          <w:rStyle w:val="Bulletpoint1Char"/>
        </w:rPr>
        <w:t xml:space="preserve">ul de concurs pentru proba scrisă </w:t>
      </w:r>
      <w:r w:rsidR="0023143C" w:rsidRPr="00D81F31">
        <w:rPr>
          <w:rStyle w:val="Bulletpoint1Char"/>
        </w:rPr>
        <w:t>ș</w:t>
      </w:r>
      <w:r w:rsidR="0029796D" w:rsidRPr="00D81F31">
        <w:rPr>
          <w:rStyle w:val="Bulletpoint1Char"/>
        </w:rPr>
        <w:t xml:space="preserve">i/sau proba practică sau proba interviului. </w:t>
      </w:r>
      <w:r w:rsidRPr="00D81F31">
        <w:rPr>
          <w:rStyle w:val="Bulletpoint1Char"/>
        </w:rPr>
        <w:t xml:space="preserve"> </w:t>
      </w:r>
      <w:r w:rsidR="0037004C" w:rsidRPr="00D81F31">
        <w:rPr>
          <w:rStyle w:val="Bulletpoint1Char"/>
        </w:rPr>
        <w:t>Documentele necesare pentru adăugarea la dosarul de concurs sunt prevăzute în art. 35 alin. (1) al Hotărârii anterior men</w:t>
      </w:r>
      <w:r w:rsidR="0023143C" w:rsidRPr="00D81F31">
        <w:rPr>
          <w:rStyle w:val="Bulletpoint1Char"/>
        </w:rPr>
        <w:t>ț</w:t>
      </w:r>
      <w:r w:rsidR="0037004C" w:rsidRPr="00D81F31">
        <w:rPr>
          <w:rStyle w:val="Bulletpoint1Char"/>
        </w:rPr>
        <w:t xml:space="preserve">ionate. </w:t>
      </w:r>
      <w:r w:rsidRPr="00D81F31">
        <w:rPr>
          <w:rStyle w:val="Bulletpoint1Char"/>
        </w:rPr>
        <w:t xml:space="preserve"> </w:t>
      </w:r>
      <w:r w:rsidR="00ED6D70" w:rsidRPr="00D81F31">
        <w:rPr>
          <w:rStyle w:val="Bulletpoint1Char"/>
        </w:rPr>
        <w:t xml:space="preserve">Proba scrisă constă în redactarea unei lucrări </w:t>
      </w:r>
      <w:r w:rsidR="0023143C" w:rsidRPr="00D81F31">
        <w:rPr>
          <w:rStyle w:val="Bulletpoint1Char"/>
        </w:rPr>
        <w:t>ș</w:t>
      </w:r>
      <w:r w:rsidR="00ED6D70" w:rsidRPr="00D81F31">
        <w:rPr>
          <w:rStyle w:val="Bulletpoint1Char"/>
        </w:rPr>
        <w:t xml:space="preserve">i/sau rezolvarea unor teste-grilă, cu această ocazie fiind testate </w:t>
      </w:r>
      <w:r w:rsidR="001B7F99" w:rsidRPr="00D81F31">
        <w:rPr>
          <w:rStyle w:val="Bulletpoint1Char"/>
        </w:rPr>
        <w:t>cuno</w:t>
      </w:r>
      <w:r w:rsidR="0023143C" w:rsidRPr="00D81F31">
        <w:rPr>
          <w:rStyle w:val="Bulletpoint1Char"/>
        </w:rPr>
        <w:t>ș</w:t>
      </w:r>
      <w:r w:rsidR="001B7F99" w:rsidRPr="00D81F31">
        <w:rPr>
          <w:rStyle w:val="Bulletpoint1Char"/>
        </w:rPr>
        <w:t>tin</w:t>
      </w:r>
      <w:r w:rsidR="0023143C" w:rsidRPr="00D81F31">
        <w:rPr>
          <w:rStyle w:val="Bulletpoint1Char"/>
        </w:rPr>
        <w:t>ț</w:t>
      </w:r>
      <w:r w:rsidR="001B7F99" w:rsidRPr="00D81F31">
        <w:rPr>
          <w:rStyle w:val="Bulletpoint1Char"/>
        </w:rPr>
        <w:t>ele teoretice necesare ocupării postului pentru care se organizează concursul</w:t>
      </w:r>
      <w:r w:rsidR="00CE401D" w:rsidRPr="00D81F31">
        <w:rPr>
          <w:rStyle w:val="Bulletpoint1Char"/>
        </w:rPr>
        <w:t xml:space="preserve">, subiectele fiind concepute pe baza bibliografiei </w:t>
      </w:r>
      <w:r w:rsidR="0023143C" w:rsidRPr="00D81F31">
        <w:rPr>
          <w:rStyle w:val="Bulletpoint1Char"/>
        </w:rPr>
        <w:t>ș</w:t>
      </w:r>
      <w:r w:rsidR="00CE401D" w:rsidRPr="00D81F31">
        <w:rPr>
          <w:rStyle w:val="Bulletpoint1Char"/>
        </w:rPr>
        <w:t xml:space="preserve">i tematicii de concurs, astfel încât să reflecte capacitatea de analiză </w:t>
      </w:r>
      <w:r w:rsidR="0023143C" w:rsidRPr="00D81F31">
        <w:rPr>
          <w:rStyle w:val="Bulletpoint1Char"/>
        </w:rPr>
        <w:t>ș</w:t>
      </w:r>
      <w:r w:rsidR="00CE401D" w:rsidRPr="00D81F31">
        <w:rPr>
          <w:rStyle w:val="Bulletpoint1Char"/>
        </w:rPr>
        <w:t>i sinteză a candida</w:t>
      </w:r>
      <w:r w:rsidR="0023143C" w:rsidRPr="00D81F31">
        <w:rPr>
          <w:rStyle w:val="Bulletpoint1Char"/>
        </w:rPr>
        <w:t>ț</w:t>
      </w:r>
      <w:r w:rsidR="00CE401D" w:rsidRPr="00D81F31">
        <w:rPr>
          <w:rStyle w:val="Bulletpoint1Char"/>
        </w:rPr>
        <w:t>ilor, în concordan</w:t>
      </w:r>
      <w:r w:rsidR="0023143C" w:rsidRPr="00D81F31">
        <w:rPr>
          <w:rStyle w:val="Bulletpoint1Char"/>
        </w:rPr>
        <w:t>ț</w:t>
      </w:r>
      <w:r w:rsidR="00CE401D" w:rsidRPr="00D81F31">
        <w:rPr>
          <w:rStyle w:val="Bulletpoint1Char"/>
        </w:rPr>
        <w:t xml:space="preserve">ă cu nivelul </w:t>
      </w:r>
      <w:r w:rsidR="0023143C" w:rsidRPr="00D81F31">
        <w:rPr>
          <w:rStyle w:val="Bulletpoint1Char"/>
        </w:rPr>
        <w:t>ș</w:t>
      </w:r>
      <w:r w:rsidR="00CE401D" w:rsidRPr="00D81F31">
        <w:rPr>
          <w:rStyle w:val="Bulletpoint1Char"/>
        </w:rPr>
        <w:t xml:space="preserve">i specificul postului pentru care se organizează concursul. </w:t>
      </w:r>
      <w:r w:rsidRPr="00D81F31">
        <w:rPr>
          <w:rStyle w:val="Bulletpoint1Char"/>
        </w:rPr>
        <w:t xml:space="preserve"> </w:t>
      </w:r>
      <w:r w:rsidR="00490FC5" w:rsidRPr="00D81F31">
        <w:rPr>
          <w:rStyle w:val="Bulletpoint1Char"/>
        </w:rPr>
        <w:t>Proba practică constă în testarea abilită</w:t>
      </w:r>
      <w:r w:rsidR="0023143C" w:rsidRPr="00D81F31">
        <w:rPr>
          <w:rStyle w:val="Bulletpoint1Char"/>
        </w:rPr>
        <w:t>ț</w:t>
      </w:r>
      <w:r w:rsidR="00490FC5" w:rsidRPr="00D81F31">
        <w:rPr>
          <w:rStyle w:val="Bulletpoint1Char"/>
        </w:rPr>
        <w:t xml:space="preserve">ilor </w:t>
      </w:r>
      <w:r w:rsidR="0023143C" w:rsidRPr="00D81F31">
        <w:rPr>
          <w:rStyle w:val="Bulletpoint1Char"/>
        </w:rPr>
        <w:t>ș</w:t>
      </w:r>
      <w:r w:rsidR="00490FC5" w:rsidRPr="00D81F31">
        <w:rPr>
          <w:rStyle w:val="Bulletpoint1Char"/>
        </w:rPr>
        <w:t xml:space="preserve">i aptitudinilor practice ale candidatului în vederea ocupării </w:t>
      </w:r>
      <w:r w:rsidR="00203FC9" w:rsidRPr="00D81F31">
        <w:rPr>
          <w:rStyle w:val="Bulletpoint1Char"/>
        </w:rPr>
        <w:t xml:space="preserve">postului vacant sau temporar vacant pentru care candidează </w:t>
      </w:r>
      <w:r w:rsidR="0023143C" w:rsidRPr="00D81F31">
        <w:rPr>
          <w:rStyle w:val="Bulletpoint1Char"/>
        </w:rPr>
        <w:t>ș</w:t>
      </w:r>
      <w:r w:rsidR="00203FC9" w:rsidRPr="00D81F31">
        <w:rPr>
          <w:rStyle w:val="Bulletpoint1Char"/>
        </w:rPr>
        <w:t>i se desfă</w:t>
      </w:r>
      <w:r w:rsidR="0023143C" w:rsidRPr="00D81F31">
        <w:rPr>
          <w:rStyle w:val="Bulletpoint1Char"/>
        </w:rPr>
        <w:t>ș</w:t>
      </w:r>
      <w:r w:rsidR="00203FC9" w:rsidRPr="00D81F31">
        <w:rPr>
          <w:rStyle w:val="Bulletpoint1Char"/>
        </w:rPr>
        <w:t>oară pe baza unui plan stabilit de comisia de concurs, care se va concentra pe criteriile de evaluare prevăzute de art. 40 alin. (1) din Hotărârea nr. 1336/2022, după cum urmează:</w:t>
      </w:r>
      <w:r w:rsidRPr="00D81F31">
        <w:rPr>
          <w:rStyle w:val="Bulletpoint1Char"/>
        </w:rPr>
        <w:t xml:space="preserve"> </w:t>
      </w:r>
      <w:r w:rsidR="006C55E2" w:rsidRPr="00D81F31">
        <w:rPr>
          <w:rStyle w:val="Bulletpoint1Char"/>
        </w:rPr>
        <w:t>capacitatea de adaptare;</w:t>
      </w:r>
      <w:r w:rsidRPr="00D81F31">
        <w:rPr>
          <w:rStyle w:val="Bulletpoint1Char"/>
        </w:rPr>
        <w:t xml:space="preserve"> </w:t>
      </w:r>
      <w:r w:rsidR="006C55E2" w:rsidRPr="00D81F31">
        <w:rPr>
          <w:rStyle w:val="Bulletpoint1Char"/>
        </w:rPr>
        <w:t>capacitatea de gestionare a situa</w:t>
      </w:r>
      <w:r w:rsidR="0023143C" w:rsidRPr="00D81F31">
        <w:rPr>
          <w:rStyle w:val="Bulletpoint1Char"/>
        </w:rPr>
        <w:t>ț</w:t>
      </w:r>
      <w:r w:rsidR="006C55E2" w:rsidRPr="00D81F31">
        <w:rPr>
          <w:rStyle w:val="Bulletpoint1Char"/>
        </w:rPr>
        <w:t>iilor dificile;</w:t>
      </w:r>
      <w:r w:rsidRPr="00D81F31">
        <w:rPr>
          <w:rStyle w:val="Bulletpoint1Char"/>
        </w:rPr>
        <w:t xml:space="preserve"> </w:t>
      </w:r>
      <w:r w:rsidR="006C55E2" w:rsidRPr="00D81F31">
        <w:rPr>
          <w:rStyle w:val="Bulletpoint1Char"/>
        </w:rPr>
        <w:t xml:space="preserve">îndemânare </w:t>
      </w:r>
      <w:r w:rsidR="0023143C" w:rsidRPr="00D81F31">
        <w:rPr>
          <w:rStyle w:val="Bulletpoint1Char"/>
        </w:rPr>
        <w:t>ș</w:t>
      </w:r>
      <w:r w:rsidR="006C55E2" w:rsidRPr="00D81F31">
        <w:rPr>
          <w:rStyle w:val="Bulletpoint1Char"/>
        </w:rPr>
        <w:t>i abilitate în realizarea cerin</w:t>
      </w:r>
      <w:r w:rsidR="0023143C" w:rsidRPr="00D81F31">
        <w:rPr>
          <w:rStyle w:val="Bulletpoint1Char"/>
        </w:rPr>
        <w:t>ț</w:t>
      </w:r>
      <w:r w:rsidR="006C55E2" w:rsidRPr="00D81F31">
        <w:rPr>
          <w:rStyle w:val="Bulletpoint1Char"/>
        </w:rPr>
        <w:t>elor practice;</w:t>
      </w:r>
      <w:r w:rsidRPr="00D81F31">
        <w:rPr>
          <w:rStyle w:val="Bulletpoint1Char"/>
        </w:rPr>
        <w:t xml:space="preserve"> </w:t>
      </w:r>
      <w:r w:rsidR="006C55E2" w:rsidRPr="00D81F31">
        <w:rPr>
          <w:rStyle w:val="Bulletpoint1Char"/>
        </w:rPr>
        <w:t>capacitatea de comunicare;</w:t>
      </w:r>
      <w:r w:rsidRPr="00D81F31">
        <w:rPr>
          <w:rStyle w:val="Bulletpoint1Char"/>
        </w:rPr>
        <w:t xml:space="preserve"> </w:t>
      </w:r>
      <w:r w:rsidR="006C55E2" w:rsidRPr="00D81F31">
        <w:rPr>
          <w:rStyle w:val="Bulletpoint1Char"/>
        </w:rPr>
        <w:t>capacitatea de gestionare a resurselor alocate pentru desfă</w:t>
      </w:r>
      <w:r w:rsidR="0023143C" w:rsidRPr="00D81F31">
        <w:rPr>
          <w:rStyle w:val="Bulletpoint1Char"/>
        </w:rPr>
        <w:t>ș</w:t>
      </w:r>
      <w:r w:rsidR="006C55E2" w:rsidRPr="00D81F31">
        <w:rPr>
          <w:rStyle w:val="Bulletpoint1Char"/>
        </w:rPr>
        <w:t>urarea probei practice.</w:t>
      </w:r>
      <w:r w:rsidRPr="00D81F31">
        <w:rPr>
          <w:rStyle w:val="Bulletpoint1Char"/>
        </w:rPr>
        <w:t xml:space="preserve"> </w:t>
      </w:r>
      <w:r w:rsidR="006C55E2" w:rsidRPr="00D81F31">
        <w:rPr>
          <w:rStyle w:val="Bulletpoint1Char"/>
        </w:rPr>
        <w:t>Conform dispozi</w:t>
      </w:r>
      <w:r w:rsidR="0023143C" w:rsidRPr="00D81F31">
        <w:rPr>
          <w:rStyle w:val="Bulletpoint1Char"/>
        </w:rPr>
        <w:t>ț</w:t>
      </w:r>
      <w:r w:rsidR="006C55E2" w:rsidRPr="00D81F31">
        <w:rPr>
          <w:rStyle w:val="Bulletpoint1Char"/>
        </w:rPr>
        <w:t>iilor actului normativ anterior men</w:t>
      </w:r>
      <w:r w:rsidR="0023143C" w:rsidRPr="00D81F31">
        <w:rPr>
          <w:rStyle w:val="Bulletpoint1Char"/>
        </w:rPr>
        <w:t>ț</w:t>
      </w:r>
      <w:r w:rsidR="006C55E2" w:rsidRPr="00D81F31">
        <w:rPr>
          <w:rStyle w:val="Bulletpoint1Char"/>
        </w:rPr>
        <w:t xml:space="preserve">ionat, în vederea </w:t>
      </w:r>
      <w:r w:rsidR="007B3A23" w:rsidRPr="00D81F31">
        <w:rPr>
          <w:rStyle w:val="Bulletpoint1Char"/>
        </w:rPr>
        <w:t>testării pentru proba practică, conducătorul institu</w:t>
      </w:r>
      <w:r w:rsidR="0023143C" w:rsidRPr="00D81F31">
        <w:rPr>
          <w:rStyle w:val="Bulletpoint1Char"/>
        </w:rPr>
        <w:t>ț</w:t>
      </w:r>
      <w:r w:rsidR="007B3A23" w:rsidRPr="00D81F31">
        <w:rPr>
          <w:rStyle w:val="Bulletpoint1Char"/>
        </w:rPr>
        <w:t>iei/autorită</w:t>
      </w:r>
      <w:r w:rsidR="0023143C" w:rsidRPr="00D81F31">
        <w:rPr>
          <w:rStyle w:val="Bulletpoint1Char"/>
        </w:rPr>
        <w:t>ț</w:t>
      </w:r>
      <w:r w:rsidR="007B3A23" w:rsidRPr="00D81F31">
        <w:rPr>
          <w:rStyle w:val="Bulletpoint1Char"/>
        </w:rPr>
        <w:t xml:space="preserve">ii publice poate stabili </w:t>
      </w:r>
      <w:r w:rsidR="0023143C" w:rsidRPr="00D81F31">
        <w:rPr>
          <w:rStyle w:val="Bulletpoint1Char"/>
        </w:rPr>
        <w:t>ș</w:t>
      </w:r>
      <w:r w:rsidR="007B3A23" w:rsidRPr="00D81F31">
        <w:rPr>
          <w:rStyle w:val="Bulletpoint1Char"/>
        </w:rPr>
        <w:t xml:space="preserve">i alte criterii de evaluare specifice domeniului de activitate.  </w:t>
      </w:r>
      <w:r w:rsidRPr="00D81F31">
        <w:rPr>
          <w:rStyle w:val="Bulletpoint1Char"/>
        </w:rPr>
        <w:t xml:space="preserve"> </w:t>
      </w:r>
      <w:r w:rsidR="00D15A2C" w:rsidRPr="00D81F31">
        <w:rPr>
          <w:rStyle w:val="Bulletpoint1Char"/>
        </w:rPr>
        <w:t>Scopul probei interviului este acela de a tes</w:t>
      </w:r>
      <w:r w:rsidR="007E791D">
        <w:rPr>
          <w:rStyle w:val="Bulletpoint1Char"/>
        </w:rPr>
        <w:t>t</w:t>
      </w:r>
      <w:r w:rsidR="00D15A2C" w:rsidRPr="00D81F31">
        <w:rPr>
          <w:rStyle w:val="Bulletpoint1Char"/>
        </w:rPr>
        <w:t>a abilită</w:t>
      </w:r>
      <w:r w:rsidR="0023143C" w:rsidRPr="00D81F31">
        <w:rPr>
          <w:rStyle w:val="Bulletpoint1Char"/>
        </w:rPr>
        <w:t>ț</w:t>
      </w:r>
      <w:r w:rsidR="00D15A2C" w:rsidRPr="00D81F31">
        <w:rPr>
          <w:rStyle w:val="Bulletpoint1Char"/>
        </w:rPr>
        <w:t xml:space="preserve">ile, aptitudinile </w:t>
      </w:r>
      <w:r w:rsidR="0023143C" w:rsidRPr="00D81F31">
        <w:rPr>
          <w:rStyle w:val="Bulletpoint1Char"/>
        </w:rPr>
        <w:t>ș</w:t>
      </w:r>
      <w:r w:rsidR="00D15A2C" w:rsidRPr="00D81F31">
        <w:rPr>
          <w:rStyle w:val="Bulletpoint1Char"/>
        </w:rPr>
        <w:t>i motiva</w:t>
      </w:r>
      <w:r w:rsidR="0023143C" w:rsidRPr="00D81F31">
        <w:rPr>
          <w:rStyle w:val="Bulletpoint1Char"/>
        </w:rPr>
        <w:t>ț</w:t>
      </w:r>
      <w:r w:rsidR="00D15A2C" w:rsidRPr="00D81F31">
        <w:rPr>
          <w:rStyle w:val="Bulletpoint1Char"/>
        </w:rPr>
        <w:t>ia candida</w:t>
      </w:r>
      <w:r w:rsidR="0023143C" w:rsidRPr="00D81F31">
        <w:rPr>
          <w:rStyle w:val="Bulletpoint1Char"/>
        </w:rPr>
        <w:t>ț</w:t>
      </w:r>
      <w:r w:rsidR="00D15A2C" w:rsidRPr="00D81F31">
        <w:rPr>
          <w:rStyle w:val="Bulletpoint1Char"/>
        </w:rPr>
        <w:t>ilor</w:t>
      </w:r>
      <w:r w:rsidR="001646C7" w:rsidRPr="00D81F31">
        <w:rPr>
          <w:rStyle w:val="Bulletpoint1Char"/>
        </w:rPr>
        <w:t xml:space="preserve"> </w:t>
      </w:r>
      <w:r w:rsidR="0023143C" w:rsidRPr="00D81F31">
        <w:rPr>
          <w:rStyle w:val="Bulletpoint1Char"/>
        </w:rPr>
        <w:t>ș</w:t>
      </w:r>
      <w:r w:rsidR="001646C7" w:rsidRPr="00D81F31">
        <w:rPr>
          <w:rStyle w:val="Bulletpoint1Char"/>
        </w:rPr>
        <w:t>i se desfă</w:t>
      </w:r>
      <w:r w:rsidR="0023143C" w:rsidRPr="00D81F31">
        <w:rPr>
          <w:rStyle w:val="Bulletpoint1Char"/>
        </w:rPr>
        <w:t>ș</w:t>
      </w:r>
      <w:r w:rsidR="001646C7" w:rsidRPr="00D81F31">
        <w:rPr>
          <w:rStyle w:val="Bulletpoint1Char"/>
        </w:rPr>
        <w:t>oară conform unui plan de interviu întocmit de comisia de concurs în ziua desfă</w:t>
      </w:r>
      <w:r w:rsidR="0023143C" w:rsidRPr="00D81F31">
        <w:rPr>
          <w:rStyle w:val="Bulletpoint1Char"/>
        </w:rPr>
        <w:t>ș</w:t>
      </w:r>
      <w:r w:rsidR="001646C7" w:rsidRPr="00D81F31">
        <w:rPr>
          <w:rStyle w:val="Bulletpoint1Char"/>
        </w:rPr>
        <w:t>urării acestei probe, pe baza criteriilor de evaluare. Criteriile de evaluare sunt definite în art. 41 alin. (2) din Hotărârea nr. 1336/2022, după cum urmează:</w:t>
      </w:r>
      <w:r w:rsidRPr="00D81F31">
        <w:rPr>
          <w:rStyle w:val="Bulletpoint1Char"/>
        </w:rPr>
        <w:t xml:space="preserve"> </w:t>
      </w:r>
      <w:r w:rsidR="00323ED4" w:rsidRPr="00D81F31">
        <w:rPr>
          <w:rStyle w:val="Bulletpoint1Char"/>
        </w:rPr>
        <w:t>abilită</w:t>
      </w:r>
      <w:r w:rsidR="0023143C" w:rsidRPr="00D81F31">
        <w:rPr>
          <w:rStyle w:val="Bulletpoint1Char"/>
        </w:rPr>
        <w:t>ț</w:t>
      </w:r>
      <w:r w:rsidR="00323ED4" w:rsidRPr="00D81F31">
        <w:rPr>
          <w:rStyle w:val="Bulletpoint1Char"/>
        </w:rPr>
        <w:t xml:space="preserve">i </w:t>
      </w:r>
      <w:r w:rsidR="0023143C" w:rsidRPr="00D81F31">
        <w:rPr>
          <w:rStyle w:val="Bulletpoint1Char"/>
        </w:rPr>
        <w:t>ș</w:t>
      </w:r>
      <w:r w:rsidR="00323ED4" w:rsidRPr="00D81F31">
        <w:rPr>
          <w:rStyle w:val="Bulletpoint1Char"/>
        </w:rPr>
        <w:t>i cuno</w:t>
      </w:r>
      <w:r w:rsidR="0023143C" w:rsidRPr="00D81F31">
        <w:rPr>
          <w:rStyle w:val="Bulletpoint1Char"/>
        </w:rPr>
        <w:t>ș</w:t>
      </w:r>
      <w:r w:rsidR="00323ED4" w:rsidRPr="00D81F31">
        <w:rPr>
          <w:rStyle w:val="Bulletpoint1Char"/>
        </w:rPr>
        <w:t>tin</w:t>
      </w:r>
      <w:r w:rsidR="0023143C" w:rsidRPr="00D81F31">
        <w:rPr>
          <w:rStyle w:val="Bulletpoint1Char"/>
        </w:rPr>
        <w:t>ț</w:t>
      </w:r>
      <w:r w:rsidR="00323ED4" w:rsidRPr="00D81F31">
        <w:rPr>
          <w:rStyle w:val="Bulletpoint1Char"/>
        </w:rPr>
        <w:t>e impuse de func</w:t>
      </w:r>
      <w:r w:rsidR="0023143C" w:rsidRPr="00D81F31">
        <w:rPr>
          <w:rStyle w:val="Bulletpoint1Char"/>
        </w:rPr>
        <w:t>ț</w:t>
      </w:r>
      <w:r w:rsidR="00323ED4" w:rsidRPr="00D81F31">
        <w:rPr>
          <w:rStyle w:val="Bulletpoint1Char"/>
        </w:rPr>
        <w:t>ie;</w:t>
      </w:r>
      <w:r w:rsidRPr="00D81F31">
        <w:rPr>
          <w:rStyle w:val="Bulletpoint1Char"/>
        </w:rPr>
        <w:t xml:space="preserve"> </w:t>
      </w:r>
      <w:r w:rsidR="00323ED4" w:rsidRPr="00D81F31">
        <w:rPr>
          <w:rStyle w:val="Bulletpoint1Char"/>
        </w:rPr>
        <w:t xml:space="preserve">capacitatea de analiză </w:t>
      </w:r>
      <w:r w:rsidR="0023143C" w:rsidRPr="00D81F31">
        <w:rPr>
          <w:rStyle w:val="Bulletpoint1Char"/>
        </w:rPr>
        <w:t>ș</w:t>
      </w:r>
      <w:r w:rsidR="00323ED4" w:rsidRPr="00D81F31">
        <w:rPr>
          <w:rStyle w:val="Bulletpoint1Char"/>
        </w:rPr>
        <w:t>i sinteză;</w:t>
      </w:r>
      <w:r w:rsidRPr="00D81F31">
        <w:rPr>
          <w:rStyle w:val="Bulletpoint1Char"/>
        </w:rPr>
        <w:t xml:space="preserve"> </w:t>
      </w:r>
      <w:r w:rsidR="00323ED4" w:rsidRPr="00D81F31">
        <w:rPr>
          <w:rStyle w:val="Bulletpoint1Char"/>
        </w:rPr>
        <w:t>motiva</w:t>
      </w:r>
      <w:r w:rsidR="0023143C" w:rsidRPr="00D81F31">
        <w:rPr>
          <w:rStyle w:val="Bulletpoint1Char"/>
        </w:rPr>
        <w:t>ț</w:t>
      </w:r>
      <w:r w:rsidR="00323ED4" w:rsidRPr="00D81F31">
        <w:rPr>
          <w:rStyle w:val="Bulletpoint1Char"/>
        </w:rPr>
        <w:t>ia candidatului;</w:t>
      </w:r>
      <w:r w:rsidRPr="00D81F31">
        <w:rPr>
          <w:rStyle w:val="Bulletpoint1Char"/>
        </w:rPr>
        <w:t xml:space="preserve"> </w:t>
      </w:r>
      <w:r w:rsidR="00323ED4" w:rsidRPr="00D81F31">
        <w:rPr>
          <w:rStyle w:val="Bulletpoint1Char"/>
        </w:rPr>
        <w:t>comportamentul în situa</w:t>
      </w:r>
      <w:r w:rsidR="0023143C" w:rsidRPr="00D81F31">
        <w:rPr>
          <w:rStyle w:val="Bulletpoint1Char"/>
        </w:rPr>
        <w:t>ț</w:t>
      </w:r>
      <w:r w:rsidR="00323ED4" w:rsidRPr="00D81F31">
        <w:rPr>
          <w:rStyle w:val="Bulletpoint1Char"/>
        </w:rPr>
        <w:t>iile de criză;</w:t>
      </w:r>
      <w:r w:rsidRPr="00D81F31">
        <w:rPr>
          <w:rStyle w:val="Bulletpoint1Char"/>
        </w:rPr>
        <w:t xml:space="preserve"> </w:t>
      </w:r>
      <w:r w:rsidR="00323ED4" w:rsidRPr="00D81F31">
        <w:rPr>
          <w:rStyle w:val="Bulletpoint1Char"/>
        </w:rPr>
        <w:t>abilită</w:t>
      </w:r>
      <w:r w:rsidR="0023143C" w:rsidRPr="00D81F31">
        <w:rPr>
          <w:rStyle w:val="Bulletpoint1Char"/>
        </w:rPr>
        <w:t>ț</w:t>
      </w:r>
      <w:r w:rsidR="00323ED4" w:rsidRPr="00D81F31">
        <w:rPr>
          <w:rStyle w:val="Bulletpoint1Char"/>
        </w:rPr>
        <w:t>i de comunicare;</w:t>
      </w:r>
      <w:r w:rsidRPr="00D81F31">
        <w:rPr>
          <w:rStyle w:val="Bulletpoint1Char"/>
        </w:rPr>
        <w:t xml:space="preserve"> </w:t>
      </w:r>
      <w:r w:rsidR="00323ED4" w:rsidRPr="00D81F31">
        <w:rPr>
          <w:rStyle w:val="Bulletpoint1Char"/>
        </w:rPr>
        <w:t>ini</w:t>
      </w:r>
      <w:r w:rsidR="0023143C" w:rsidRPr="00D81F31">
        <w:rPr>
          <w:rStyle w:val="Bulletpoint1Char"/>
        </w:rPr>
        <w:t>ț</w:t>
      </w:r>
      <w:r w:rsidR="00323ED4" w:rsidRPr="00D81F31">
        <w:rPr>
          <w:rStyle w:val="Bulletpoint1Char"/>
        </w:rPr>
        <w:t xml:space="preserve">iativă </w:t>
      </w:r>
      <w:r w:rsidR="0023143C" w:rsidRPr="00D81F31">
        <w:rPr>
          <w:rStyle w:val="Bulletpoint1Char"/>
        </w:rPr>
        <w:t>ș</w:t>
      </w:r>
      <w:r w:rsidR="00323ED4" w:rsidRPr="00D81F31">
        <w:rPr>
          <w:rStyle w:val="Bulletpoint1Char"/>
        </w:rPr>
        <w:t xml:space="preserve">i creativitate. </w:t>
      </w:r>
      <w:r w:rsidRPr="00D81F31">
        <w:rPr>
          <w:rStyle w:val="Bulletpoint1Char"/>
        </w:rPr>
        <w:t xml:space="preserve"> </w:t>
      </w:r>
      <w:r w:rsidR="00323ED4" w:rsidRPr="00D81F31">
        <w:rPr>
          <w:rStyle w:val="Bulletpoint1Char"/>
        </w:rPr>
        <w:t>În cazul interviului pentru ocuparea func</w:t>
      </w:r>
      <w:r w:rsidR="0023143C" w:rsidRPr="00D81F31">
        <w:rPr>
          <w:rStyle w:val="Bulletpoint1Char"/>
        </w:rPr>
        <w:t>ț</w:t>
      </w:r>
      <w:r w:rsidR="00323ED4" w:rsidRPr="00D81F31">
        <w:rPr>
          <w:rStyle w:val="Bulletpoint1Char"/>
        </w:rPr>
        <w:t xml:space="preserve">iilor de conducere, planul de interviu include </w:t>
      </w:r>
      <w:r w:rsidR="0023143C" w:rsidRPr="00D81F31">
        <w:rPr>
          <w:rStyle w:val="Bulletpoint1Char"/>
        </w:rPr>
        <w:t>ș</w:t>
      </w:r>
      <w:r w:rsidR="00323ED4" w:rsidRPr="00D81F31">
        <w:rPr>
          <w:rStyle w:val="Bulletpoint1Char"/>
        </w:rPr>
        <w:t xml:space="preserve">i criterii referitoare la capacitatea de a lua decizii </w:t>
      </w:r>
      <w:r w:rsidR="0023143C" w:rsidRPr="00D81F31">
        <w:rPr>
          <w:rStyle w:val="Bulletpoint1Char"/>
        </w:rPr>
        <w:t>ș</w:t>
      </w:r>
      <w:r w:rsidR="00323ED4" w:rsidRPr="00D81F31">
        <w:rPr>
          <w:rStyle w:val="Bulletpoint1Char"/>
        </w:rPr>
        <w:t xml:space="preserve">i impactul acestora, exercitarea controlului decizional </w:t>
      </w:r>
      <w:r w:rsidR="0023143C" w:rsidRPr="00D81F31">
        <w:rPr>
          <w:rStyle w:val="Bulletpoint1Char"/>
        </w:rPr>
        <w:t>ș</w:t>
      </w:r>
      <w:r w:rsidR="00323ED4" w:rsidRPr="00D81F31">
        <w:rPr>
          <w:rStyle w:val="Bulletpoint1Char"/>
        </w:rPr>
        <w:t xml:space="preserve">i capacitatea managerială. </w:t>
      </w:r>
      <w:r w:rsidRPr="00D81F31">
        <w:rPr>
          <w:rStyle w:val="Bulletpoint1Char"/>
        </w:rPr>
        <w:t xml:space="preserve"> </w:t>
      </w:r>
      <w:r w:rsidR="008C2A92" w:rsidRPr="00D81F31">
        <w:rPr>
          <w:rStyle w:val="Bulletpoint1Char"/>
        </w:rPr>
        <w:t>Rezultatele celor trei probe pot face obiectul contesta</w:t>
      </w:r>
      <w:r w:rsidR="0023143C" w:rsidRPr="00D81F31">
        <w:rPr>
          <w:rStyle w:val="Bulletpoint1Char"/>
        </w:rPr>
        <w:t>ț</w:t>
      </w:r>
      <w:r w:rsidR="008C2A92" w:rsidRPr="00D81F31">
        <w:rPr>
          <w:rStyle w:val="Bulletpoint1Char"/>
        </w:rPr>
        <w:t>iei de către candida</w:t>
      </w:r>
      <w:r w:rsidR="0023143C" w:rsidRPr="00D81F31">
        <w:rPr>
          <w:rStyle w:val="Bulletpoint1Char"/>
        </w:rPr>
        <w:t>ț</w:t>
      </w:r>
      <w:r w:rsidR="008C2A92" w:rsidRPr="00D81F31">
        <w:rPr>
          <w:rStyle w:val="Bulletpoint1Char"/>
        </w:rPr>
        <w:t xml:space="preserve">i. </w:t>
      </w:r>
      <w:r w:rsidRPr="00D81F31">
        <w:rPr>
          <w:rStyle w:val="Bulletpoint1Char"/>
        </w:rPr>
        <w:t xml:space="preserve">   </w:t>
      </w:r>
    </w:p>
    <w:p w14:paraId="1DC45817" w14:textId="77777777" w:rsidR="00D81F31" w:rsidRDefault="002454C4" w:rsidP="00D81F31">
      <w:r w:rsidRPr="002454C4">
        <w:rPr>
          <w:b/>
          <w:bCs/>
        </w:rPr>
        <w:t>Particularită</w:t>
      </w:r>
      <w:r w:rsidR="0023143C">
        <w:rPr>
          <w:b/>
          <w:bCs/>
        </w:rPr>
        <w:t>ț</w:t>
      </w:r>
      <w:r w:rsidRPr="002454C4">
        <w:rPr>
          <w:b/>
          <w:bCs/>
        </w:rPr>
        <w:t>ile etapei de selec</w:t>
      </w:r>
      <w:r w:rsidR="0023143C">
        <w:rPr>
          <w:b/>
          <w:bCs/>
        </w:rPr>
        <w:t>ț</w:t>
      </w:r>
      <w:r w:rsidRPr="002454C4">
        <w:rPr>
          <w:b/>
          <w:bCs/>
        </w:rPr>
        <w:t>ie</w:t>
      </w:r>
      <w:r w:rsidR="00C7757D" w:rsidRPr="00A21707">
        <w:t xml:space="preserve"> </w:t>
      </w:r>
    </w:p>
    <w:p w14:paraId="0DF92585" w14:textId="298F0E5D" w:rsidR="00C7757D" w:rsidRPr="00177BF9" w:rsidRDefault="00A553D6" w:rsidP="009C4605">
      <w:pPr>
        <w:rPr>
          <w:rFonts w:ascii="Arial" w:hAnsi="Arial" w:cs="Arial"/>
          <w:szCs w:val="20"/>
          <w:lang w:eastAsia="de-DE"/>
        </w:rPr>
      </w:pPr>
      <w:r w:rsidRPr="00A553D6">
        <w:t>Etapa de selec</w:t>
      </w:r>
      <w:r w:rsidR="0023143C">
        <w:t>ț</w:t>
      </w:r>
      <w:r w:rsidRPr="00A553D6">
        <w:t>ie se realizează prin concurs pe post prin care sunt verificate competen</w:t>
      </w:r>
      <w:r w:rsidR="0023143C">
        <w:t>ț</w:t>
      </w:r>
      <w:r w:rsidRPr="00A553D6">
        <w:t xml:space="preserve">ele specifice </w:t>
      </w:r>
      <w:r w:rsidR="0023143C">
        <w:t>ș</w:t>
      </w:r>
      <w:r w:rsidRPr="00A553D6">
        <w:t>i cuno</w:t>
      </w:r>
      <w:r w:rsidR="0023143C">
        <w:t>ș</w:t>
      </w:r>
      <w:r w:rsidRPr="00A553D6">
        <w:t>tin</w:t>
      </w:r>
      <w:r w:rsidR="0023143C">
        <w:t>ț</w:t>
      </w:r>
      <w:r w:rsidRPr="00A553D6">
        <w:t>ele de specialitate necesare ocupării unei func</w:t>
      </w:r>
      <w:r w:rsidR="0023143C">
        <w:t>ț</w:t>
      </w:r>
      <w:r w:rsidRPr="00A553D6">
        <w:t>ii publice.  La etapa de selec</w:t>
      </w:r>
      <w:r w:rsidR="0023143C">
        <w:t>ț</w:t>
      </w:r>
      <w:r w:rsidRPr="00A553D6">
        <w:t>ie pentru ocuparea unei func</w:t>
      </w:r>
      <w:r w:rsidR="0023143C">
        <w:t>ț</w:t>
      </w:r>
      <w:r w:rsidRPr="00A553D6">
        <w:t>ii publice pot participa persoanele care au promovat etapa de recrutare, pentru func</w:t>
      </w:r>
      <w:r w:rsidR="0023143C">
        <w:t>ț</w:t>
      </w:r>
      <w:r w:rsidRPr="00A553D6">
        <w:t xml:space="preserve">ia publică pentru care au candidat, precum </w:t>
      </w:r>
      <w:r w:rsidR="0023143C">
        <w:t>ș</w:t>
      </w:r>
      <w:r w:rsidRPr="00A553D6">
        <w:t>i pentru alte func</w:t>
      </w:r>
      <w:r w:rsidR="0023143C">
        <w:t>ț</w:t>
      </w:r>
      <w:r w:rsidRPr="00A553D6">
        <w:t>ii publice din aceea</w:t>
      </w:r>
      <w:r w:rsidR="0023143C">
        <w:t>ș</w:t>
      </w:r>
      <w:r w:rsidRPr="00A553D6">
        <w:t xml:space="preserve">i categorie, clasă </w:t>
      </w:r>
      <w:r w:rsidR="0023143C">
        <w:t>ș</w:t>
      </w:r>
      <w:r w:rsidRPr="00A553D6">
        <w:t>i, după caz, grad profesional, caracterizate prin competen</w:t>
      </w:r>
      <w:r w:rsidR="0023143C">
        <w:t>ț</w:t>
      </w:r>
      <w:r w:rsidRPr="00A553D6">
        <w:t>e generale cu acela</w:t>
      </w:r>
      <w:r w:rsidR="0023143C">
        <w:t>ș</w:t>
      </w:r>
      <w:r w:rsidRPr="00A553D6">
        <w:t>i nivel de complexitate, pentru o perioadă de maximum 3 ani de la data promovării acesteia.</w:t>
      </w:r>
      <w:r w:rsidR="00C7757D" w:rsidRPr="00A21707">
        <w:t xml:space="preserve"> </w:t>
      </w:r>
      <w:r w:rsidR="00C3798B" w:rsidRPr="00C3798B">
        <w:t>Potrivit art. 11 alin. (</w:t>
      </w:r>
      <w:r w:rsidR="00C3798B">
        <w:t>4</w:t>
      </w:r>
      <w:r w:rsidR="00C3798B" w:rsidRPr="00C3798B">
        <w:t>) din Anexa nr. 10 la Codul administrativ</w:t>
      </w:r>
      <w:r w:rsidR="00605443">
        <w:t>, e</w:t>
      </w:r>
      <w:r w:rsidR="00605443" w:rsidRPr="00605443">
        <w:t>tapa de selec</w:t>
      </w:r>
      <w:r w:rsidR="0023143C">
        <w:t>ț</w:t>
      </w:r>
      <w:r w:rsidR="00605443" w:rsidRPr="00605443">
        <w:t>ie se realizează de către fiecare autoritate sau institu</w:t>
      </w:r>
      <w:r w:rsidR="0023143C">
        <w:t>ț</w:t>
      </w:r>
      <w:r w:rsidR="00605443" w:rsidRPr="00605443">
        <w:t>ie publică în cadrul căreia se află func</w:t>
      </w:r>
      <w:r w:rsidR="0023143C">
        <w:t>ț</w:t>
      </w:r>
      <w:r w:rsidR="00605443" w:rsidRPr="00605443">
        <w:t>iile publice vacante, pe baza planului de recrutare a func</w:t>
      </w:r>
      <w:r w:rsidR="0023143C">
        <w:t>ț</w:t>
      </w:r>
      <w:r w:rsidR="00605443" w:rsidRPr="00605443">
        <w:t xml:space="preserve">ionarilor publici </w:t>
      </w:r>
      <w:r w:rsidR="0023143C">
        <w:t>ș</w:t>
      </w:r>
      <w:r w:rsidR="00605443" w:rsidRPr="00605443">
        <w:t>i ai cărei conducători au competen</w:t>
      </w:r>
      <w:r w:rsidR="0023143C">
        <w:t>ț</w:t>
      </w:r>
      <w:r w:rsidR="00605443" w:rsidRPr="00605443">
        <w:t>a de numire în func</w:t>
      </w:r>
      <w:r w:rsidR="0023143C">
        <w:t>ț</w:t>
      </w:r>
      <w:r w:rsidR="00605443" w:rsidRPr="00605443">
        <w:t xml:space="preserve">iile publice pentru care se organizează concursul pe post.  </w:t>
      </w:r>
      <w:r w:rsidR="00C7757D" w:rsidRPr="00A21707">
        <w:t xml:space="preserve"> </w:t>
      </w:r>
      <w:r w:rsidR="00EA015E" w:rsidRPr="00EA015E">
        <w:rPr>
          <w:szCs w:val="24"/>
        </w:rPr>
        <w:t>Condi</w:t>
      </w:r>
      <w:r w:rsidR="0023143C">
        <w:rPr>
          <w:szCs w:val="24"/>
        </w:rPr>
        <w:t>ț</w:t>
      </w:r>
      <w:r w:rsidR="00EA015E" w:rsidRPr="00EA015E">
        <w:rPr>
          <w:szCs w:val="24"/>
        </w:rPr>
        <w:t>iile de participare la etapa de selec</w:t>
      </w:r>
      <w:r w:rsidR="0023143C">
        <w:rPr>
          <w:szCs w:val="24"/>
        </w:rPr>
        <w:t>ț</w:t>
      </w:r>
      <w:r w:rsidR="00EA015E" w:rsidRPr="00EA015E">
        <w:rPr>
          <w:szCs w:val="24"/>
        </w:rPr>
        <w:t>ie se stabilesc pe baza condi</w:t>
      </w:r>
      <w:r w:rsidR="0023143C">
        <w:rPr>
          <w:szCs w:val="24"/>
        </w:rPr>
        <w:t>ț</w:t>
      </w:r>
      <w:r w:rsidR="00EA015E" w:rsidRPr="00EA015E">
        <w:rPr>
          <w:szCs w:val="24"/>
        </w:rPr>
        <w:t>iilor de ocupare a func</w:t>
      </w:r>
      <w:r w:rsidR="0023143C">
        <w:rPr>
          <w:szCs w:val="24"/>
        </w:rPr>
        <w:t>ț</w:t>
      </w:r>
      <w:r w:rsidR="00EA015E" w:rsidRPr="00EA015E">
        <w:rPr>
          <w:szCs w:val="24"/>
        </w:rPr>
        <w:t xml:space="preserve">iei publice </w:t>
      </w:r>
      <w:r w:rsidR="0023143C">
        <w:rPr>
          <w:szCs w:val="24"/>
        </w:rPr>
        <w:t>ș</w:t>
      </w:r>
      <w:r w:rsidR="00EA015E" w:rsidRPr="00EA015E">
        <w:rPr>
          <w:szCs w:val="24"/>
        </w:rPr>
        <w:t>i a competen</w:t>
      </w:r>
      <w:r w:rsidR="0023143C">
        <w:rPr>
          <w:szCs w:val="24"/>
        </w:rPr>
        <w:t>ț</w:t>
      </w:r>
      <w:r w:rsidR="00EA015E" w:rsidRPr="00EA015E">
        <w:rPr>
          <w:szCs w:val="24"/>
        </w:rPr>
        <w:t>elor specifice din fi</w:t>
      </w:r>
      <w:r w:rsidR="0023143C">
        <w:rPr>
          <w:szCs w:val="24"/>
        </w:rPr>
        <w:t>ș</w:t>
      </w:r>
      <w:r w:rsidR="00EA015E" w:rsidRPr="00EA015E">
        <w:rPr>
          <w:szCs w:val="24"/>
        </w:rPr>
        <w:t>a postului corespunzătoare func</w:t>
      </w:r>
      <w:r w:rsidR="0023143C">
        <w:rPr>
          <w:szCs w:val="24"/>
        </w:rPr>
        <w:t>ț</w:t>
      </w:r>
      <w:r w:rsidR="00EA015E" w:rsidRPr="00EA015E">
        <w:rPr>
          <w:szCs w:val="24"/>
        </w:rPr>
        <w:t>iei publice de conducere vacante, respectiv func</w:t>
      </w:r>
      <w:r w:rsidR="0023143C">
        <w:rPr>
          <w:szCs w:val="24"/>
        </w:rPr>
        <w:t>ț</w:t>
      </w:r>
      <w:r w:rsidR="00EA015E" w:rsidRPr="00EA015E">
        <w:rPr>
          <w:szCs w:val="24"/>
        </w:rPr>
        <w:t>iei publice de execu</w:t>
      </w:r>
      <w:r w:rsidR="0023143C">
        <w:rPr>
          <w:szCs w:val="24"/>
        </w:rPr>
        <w:t>ț</w:t>
      </w:r>
      <w:r w:rsidR="00EA015E" w:rsidRPr="00EA015E">
        <w:rPr>
          <w:szCs w:val="24"/>
        </w:rPr>
        <w:t>ie vacante sau temporar vacante.</w:t>
      </w:r>
      <w:r w:rsidR="00C7757D" w:rsidRPr="00A21707">
        <w:t xml:space="preserve"> </w:t>
      </w:r>
      <w:r w:rsidR="00BA0B07" w:rsidRPr="00BA0B07">
        <w:rPr>
          <w:szCs w:val="24"/>
        </w:rPr>
        <w:t>Organizarea etapei de selec</w:t>
      </w:r>
      <w:r w:rsidR="0023143C">
        <w:rPr>
          <w:szCs w:val="24"/>
        </w:rPr>
        <w:t>ț</w:t>
      </w:r>
      <w:r w:rsidR="00BA0B07" w:rsidRPr="00BA0B07">
        <w:rPr>
          <w:szCs w:val="24"/>
        </w:rPr>
        <w:t>ie constă în derularea etapelor cuprinse între în</w:t>
      </w:r>
      <w:r w:rsidR="0023143C">
        <w:rPr>
          <w:szCs w:val="24"/>
        </w:rPr>
        <w:t>ș</w:t>
      </w:r>
      <w:r w:rsidR="00BA0B07" w:rsidRPr="00BA0B07">
        <w:rPr>
          <w:szCs w:val="24"/>
        </w:rPr>
        <w:t>tiin</w:t>
      </w:r>
      <w:r w:rsidR="0023143C">
        <w:rPr>
          <w:szCs w:val="24"/>
        </w:rPr>
        <w:t>ț</w:t>
      </w:r>
      <w:r w:rsidR="00BA0B07" w:rsidRPr="00BA0B07">
        <w:rPr>
          <w:szCs w:val="24"/>
        </w:rPr>
        <w:t>area Agen</w:t>
      </w:r>
      <w:r w:rsidR="0023143C">
        <w:rPr>
          <w:szCs w:val="24"/>
        </w:rPr>
        <w:t>ț</w:t>
      </w:r>
      <w:r w:rsidR="00BA0B07" w:rsidRPr="00BA0B07">
        <w:rPr>
          <w:szCs w:val="24"/>
        </w:rPr>
        <w:t>iei Na</w:t>
      </w:r>
      <w:r w:rsidR="0023143C">
        <w:rPr>
          <w:szCs w:val="24"/>
        </w:rPr>
        <w:t>ț</w:t>
      </w:r>
      <w:r w:rsidR="00BA0B07" w:rsidRPr="00BA0B07">
        <w:rPr>
          <w:szCs w:val="24"/>
        </w:rPr>
        <w:t>ionale a Func</w:t>
      </w:r>
      <w:r w:rsidR="0023143C">
        <w:rPr>
          <w:szCs w:val="24"/>
        </w:rPr>
        <w:t>ț</w:t>
      </w:r>
      <w:r w:rsidR="00BA0B07" w:rsidRPr="00BA0B07">
        <w:rPr>
          <w:szCs w:val="24"/>
        </w:rPr>
        <w:t>ionarilor Publici cu privire la concursul pe post, potrivit art. 470</w:t>
      </w:r>
      <w:r w:rsidR="000E5E16">
        <w:rPr>
          <w:rStyle w:val="FootnoteReference"/>
          <w:szCs w:val="24"/>
        </w:rPr>
        <w:footnoteReference w:id="111"/>
      </w:r>
      <w:r w:rsidR="00BA0B07" w:rsidRPr="00BA0B07">
        <w:rPr>
          <w:szCs w:val="24"/>
        </w:rPr>
        <w:t xml:space="preserve"> din </w:t>
      </w:r>
      <w:r w:rsidR="000E5E16">
        <w:rPr>
          <w:szCs w:val="24"/>
        </w:rPr>
        <w:t>Codul administrativ</w:t>
      </w:r>
      <w:r w:rsidR="00BA0B07" w:rsidRPr="00BA0B07">
        <w:rPr>
          <w:szCs w:val="24"/>
        </w:rPr>
        <w:t xml:space="preserve"> </w:t>
      </w:r>
      <w:r w:rsidR="0023143C">
        <w:rPr>
          <w:szCs w:val="24"/>
        </w:rPr>
        <w:t>ș</w:t>
      </w:r>
      <w:r w:rsidR="00BA0B07" w:rsidRPr="00BA0B07">
        <w:rPr>
          <w:szCs w:val="24"/>
        </w:rPr>
        <w:t>i asigurarea publicită</w:t>
      </w:r>
      <w:r w:rsidR="0023143C">
        <w:rPr>
          <w:szCs w:val="24"/>
        </w:rPr>
        <w:t>ț</w:t>
      </w:r>
      <w:r w:rsidR="00BA0B07" w:rsidRPr="00BA0B07">
        <w:rPr>
          <w:szCs w:val="24"/>
        </w:rPr>
        <w:t>ii etapei de selec</w:t>
      </w:r>
      <w:r w:rsidR="0023143C">
        <w:rPr>
          <w:szCs w:val="24"/>
        </w:rPr>
        <w:t>ț</w:t>
      </w:r>
      <w:r w:rsidR="00BA0B07" w:rsidRPr="00BA0B07">
        <w:rPr>
          <w:szCs w:val="24"/>
        </w:rPr>
        <w:t>ie</w:t>
      </w:r>
      <w:r w:rsidR="00BA0B07">
        <w:rPr>
          <w:szCs w:val="24"/>
        </w:rPr>
        <w:t>.</w:t>
      </w:r>
      <w:r w:rsidR="00395E69">
        <w:rPr>
          <w:szCs w:val="24"/>
        </w:rPr>
        <w:t xml:space="preserve"> În vederea organizării </w:t>
      </w:r>
      <w:r w:rsidR="0023143C">
        <w:rPr>
          <w:szCs w:val="24"/>
        </w:rPr>
        <w:t>ș</w:t>
      </w:r>
      <w:r w:rsidR="00395E69">
        <w:rPr>
          <w:szCs w:val="24"/>
        </w:rPr>
        <w:t>i desfă</w:t>
      </w:r>
      <w:r w:rsidR="0023143C">
        <w:rPr>
          <w:szCs w:val="24"/>
        </w:rPr>
        <w:t>ș</w:t>
      </w:r>
      <w:r w:rsidR="00395E69">
        <w:rPr>
          <w:szCs w:val="24"/>
        </w:rPr>
        <w:t xml:space="preserve">urării acestei etape, se constituie comisii de concurs </w:t>
      </w:r>
      <w:r w:rsidR="0023143C">
        <w:rPr>
          <w:szCs w:val="24"/>
        </w:rPr>
        <w:t>ș</w:t>
      </w:r>
      <w:r w:rsidR="00395E69">
        <w:rPr>
          <w:szCs w:val="24"/>
        </w:rPr>
        <w:t>i comisii de solu</w:t>
      </w:r>
      <w:r w:rsidR="0023143C">
        <w:rPr>
          <w:szCs w:val="24"/>
        </w:rPr>
        <w:t>ț</w:t>
      </w:r>
      <w:r w:rsidR="00395E69">
        <w:rPr>
          <w:szCs w:val="24"/>
        </w:rPr>
        <w:t>ionare a contesta</w:t>
      </w:r>
      <w:r w:rsidR="0023143C">
        <w:rPr>
          <w:szCs w:val="24"/>
        </w:rPr>
        <w:t>ț</w:t>
      </w:r>
      <w:r w:rsidR="00395E69">
        <w:rPr>
          <w:szCs w:val="24"/>
        </w:rPr>
        <w:t xml:space="preserve">iilor, prin act administrativ al conducătorului </w:t>
      </w:r>
      <w:r w:rsidR="00FD613A">
        <w:rPr>
          <w:szCs w:val="24"/>
        </w:rPr>
        <w:t>autorită</w:t>
      </w:r>
      <w:r w:rsidR="0023143C">
        <w:rPr>
          <w:szCs w:val="24"/>
        </w:rPr>
        <w:t>ț</w:t>
      </w:r>
      <w:r w:rsidR="00FD613A">
        <w:rPr>
          <w:szCs w:val="24"/>
        </w:rPr>
        <w:t>ii sau institu</w:t>
      </w:r>
      <w:r w:rsidR="0023143C">
        <w:rPr>
          <w:szCs w:val="24"/>
        </w:rPr>
        <w:t>ț</w:t>
      </w:r>
      <w:r w:rsidR="00FD613A">
        <w:rPr>
          <w:szCs w:val="24"/>
        </w:rPr>
        <w:t>iei publice organizatoare</w:t>
      </w:r>
      <w:r w:rsidR="00E24B30">
        <w:rPr>
          <w:szCs w:val="24"/>
        </w:rPr>
        <w:t>, potrivit dispozi</w:t>
      </w:r>
      <w:r w:rsidR="0023143C">
        <w:rPr>
          <w:szCs w:val="24"/>
        </w:rPr>
        <w:t>ț</w:t>
      </w:r>
      <w:r w:rsidR="00E24B30">
        <w:rPr>
          <w:szCs w:val="24"/>
        </w:rPr>
        <w:t>iilor din sec</w:t>
      </w:r>
      <w:r w:rsidR="0023143C">
        <w:rPr>
          <w:szCs w:val="24"/>
        </w:rPr>
        <w:t>ț</w:t>
      </w:r>
      <w:r w:rsidR="00E24B30">
        <w:rPr>
          <w:szCs w:val="24"/>
        </w:rPr>
        <w:t xml:space="preserve">iunea a 3-a a Anexei nr. 10 la Codul administrativ. </w:t>
      </w:r>
      <w:r w:rsidR="00C7757D" w:rsidRPr="00A21707">
        <w:t xml:space="preserve"> </w:t>
      </w:r>
      <w:r w:rsidR="002D3903">
        <w:rPr>
          <w:szCs w:val="24"/>
        </w:rPr>
        <w:t>Astfel cum se precizează</w:t>
      </w:r>
      <w:r w:rsidR="00E312F1">
        <w:rPr>
          <w:szCs w:val="24"/>
        </w:rPr>
        <w:t xml:space="preserve"> în art. 9</w:t>
      </w:r>
      <w:r w:rsidR="00CE38DB">
        <w:rPr>
          <w:szCs w:val="24"/>
        </w:rPr>
        <w:t>2</w:t>
      </w:r>
      <w:r w:rsidR="00E312F1">
        <w:rPr>
          <w:szCs w:val="24"/>
        </w:rPr>
        <w:t xml:space="preserve"> din Anexa 10 la Codul administrativ, e</w:t>
      </w:r>
      <w:r w:rsidR="002D3903">
        <w:rPr>
          <w:szCs w:val="24"/>
        </w:rPr>
        <w:t>tapa de selec</w:t>
      </w:r>
      <w:r w:rsidR="0023143C">
        <w:rPr>
          <w:szCs w:val="24"/>
        </w:rPr>
        <w:t>ț</w:t>
      </w:r>
      <w:r w:rsidR="002D3903">
        <w:rPr>
          <w:szCs w:val="24"/>
        </w:rPr>
        <w:t>ie constă în 3 sau, după caz, 4 probe succesive, după cum urmează:</w:t>
      </w:r>
      <w:r w:rsidR="00C7757D" w:rsidRPr="00A21707">
        <w:t xml:space="preserve"> </w:t>
      </w:r>
      <w:r w:rsidR="00E312F1">
        <w:rPr>
          <w:szCs w:val="24"/>
        </w:rPr>
        <w:t>Verificarea eligibilită</w:t>
      </w:r>
      <w:r w:rsidR="0023143C">
        <w:rPr>
          <w:szCs w:val="24"/>
        </w:rPr>
        <w:t>ț</w:t>
      </w:r>
      <w:r w:rsidR="00E312F1">
        <w:rPr>
          <w:szCs w:val="24"/>
        </w:rPr>
        <w:t>ii candida</w:t>
      </w:r>
      <w:r w:rsidR="0023143C">
        <w:rPr>
          <w:szCs w:val="24"/>
        </w:rPr>
        <w:t>ț</w:t>
      </w:r>
      <w:r w:rsidR="00E312F1">
        <w:rPr>
          <w:szCs w:val="24"/>
        </w:rPr>
        <w:t>ilor</w:t>
      </w:r>
      <w:r w:rsidR="00C7757D" w:rsidRPr="00A21707">
        <w:t xml:space="preserve"> </w:t>
      </w:r>
      <w:r w:rsidR="00BD5B21">
        <w:rPr>
          <w:szCs w:val="24"/>
        </w:rPr>
        <w:t>P</w:t>
      </w:r>
      <w:r w:rsidR="00BD5B21" w:rsidRPr="00BD5B21">
        <w:rPr>
          <w:szCs w:val="24"/>
        </w:rPr>
        <w:t>roba suplimentară, după caz, în condi</w:t>
      </w:r>
      <w:r w:rsidR="0023143C">
        <w:rPr>
          <w:szCs w:val="24"/>
        </w:rPr>
        <w:t>ț</w:t>
      </w:r>
      <w:r w:rsidR="00BD5B21" w:rsidRPr="00BD5B21">
        <w:rPr>
          <w:szCs w:val="24"/>
        </w:rPr>
        <w:t xml:space="preserve">iile prevăzute la art. 21 din anexa nr. 8 </w:t>
      </w:r>
      <w:r w:rsidR="00BD5B21">
        <w:rPr>
          <w:szCs w:val="24"/>
        </w:rPr>
        <w:t>la Codul administrativ</w:t>
      </w:r>
      <w:r w:rsidR="00C7757D" w:rsidRPr="00A21707">
        <w:t xml:space="preserve"> </w:t>
      </w:r>
      <w:r w:rsidR="00BD5B21">
        <w:rPr>
          <w:szCs w:val="24"/>
        </w:rPr>
        <w:t>Proba scrisă</w:t>
      </w:r>
      <w:r w:rsidR="00C7757D" w:rsidRPr="00A21707">
        <w:t xml:space="preserve"> </w:t>
      </w:r>
      <w:r w:rsidR="00BD5B21">
        <w:rPr>
          <w:szCs w:val="24"/>
        </w:rPr>
        <w:t>Proba interviului</w:t>
      </w:r>
      <w:r w:rsidR="006F7C10">
        <w:rPr>
          <w:szCs w:val="24"/>
        </w:rPr>
        <w:t>.</w:t>
      </w:r>
      <w:r w:rsidR="00C7757D" w:rsidRPr="00A21707">
        <w:t xml:space="preserve"> </w:t>
      </w:r>
      <w:r w:rsidR="00C96E81">
        <w:rPr>
          <w:szCs w:val="24"/>
        </w:rPr>
        <w:t>În etapa ver</w:t>
      </w:r>
      <w:r w:rsidR="006F7C10">
        <w:rPr>
          <w:szCs w:val="24"/>
        </w:rPr>
        <w:t>i</w:t>
      </w:r>
      <w:r w:rsidR="00C96E81">
        <w:rPr>
          <w:szCs w:val="24"/>
        </w:rPr>
        <w:t>ficării eligibilită</w:t>
      </w:r>
      <w:r w:rsidR="0023143C">
        <w:rPr>
          <w:szCs w:val="24"/>
        </w:rPr>
        <w:t>ț</w:t>
      </w:r>
      <w:r w:rsidR="00C96E81">
        <w:rPr>
          <w:szCs w:val="24"/>
        </w:rPr>
        <w:t>ii candida</w:t>
      </w:r>
      <w:r w:rsidR="0023143C">
        <w:rPr>
          <w:szCs w:val="24"/>
        </w:rPr>
        <w:t>ț</w:t>
      </w:r>
      <w:r w:rsidR="00C96E81">
        <w:rPr>
          <w:szCs w:val="24"/>
        </w:rPr>
        <w:t>ilor este avută în vedere respectarea cerin</w:t>
      </w:r>
      <w:r w:rsidR="0023143C">
        <w:rPr>
          <w:szCs w:val="24"/>
        </w:rPr>
        <w:t>ț</w:t>
      </w:r>
      <w:r w:rsidR="00C96E81">
        <w:rPr>
          <w:szCs w:val="24"/>
        </w:rPr>
        <w:t>elor generale precizate de art. 465 alin. (1) pentru ocuparea func</w:t>
      </w:r>
      <w:r w:rsidR="0023143C">
        <w:rPr>
          <w:szCs w:val="24"/>
        </w:rPr>
        <w:t>ț</w:t>
      </w:r>
      <w:r w:rsidR="00C96E81">
        <w:rPr>
          <w:szCs w:val="24"/>
        </w:rPr>
        <w:t xml:space="preserve">iilor publice, precum </w:t>
      </w:r>
      <w:r w:rsidR="0023143C">
        <w:rPr>
          <w:szCs w:val="24"/>
        </w:rPr>
        <w:t>ș</w:t>
      </w:r>
      <w:r w:rsidR="00C96E81">
        <w:rPr>
          <w:szCs w:val="24"/>
        </w:rPr>
        <w:t>i competen</w:t>
      </w:r>
      <w:r w:rsidR="0023143C">
        <w:rPr>
          <w:szCs w:val="24"/>
        </w:rPr>
        <w:t>ț</w:t>
      </w:r>
      <w:r w:rsidR="00C96E81">
        <w:rPr>
          <w:szCs w:val="24"/>
        </w:rPr>
        <w:t>ele specifice de</w:t>
      </w:r>
      <w:r w:rsidR="0023143C">
        <w:rPr>
          <w:szCs w:val="24"/>
        </w:rPr>
        <w:t>ț</w:t>
      </w:r>
      <w:r w:rsidR="00C96E81">
        <w:rPr>
          <w:szCs w:val="24"/>
        </w:rPr>
        <w:t xml:space="preserve">inute, după caz. </w:t>
      </w:r>
      <w:r w:rsidR="00C7757D" w:rsidRPr="00A21707">
        <w:t xml:space="preserve"> </w:t>
      </w:r>
      <w:r w:rsidR="00A45D4E" w:rsidRPr="00A45D4E">
        <w:rPr>
          <w:szCs w:val="24"/>
        </w:rPr>
        <w:t xml:space="preserve">Proba scrisă constă în redactarea unei lucrări scrise de sinteză, în rezolvarea unor teste-grilă, teste cu întrebări deschise </w:t>
      </w:r>
      <w:r w:rsidR="0023143C">
        <w:rPr>
          <w:szCs w:val="24"/>
        </w:rPr>
        <w:t>ș</w:t>
      </w:r>
      <w:r w:rsidR="00A45D4E" w:rsidRPr="00A45D4E">
        <w:rPr>
          <w:szCs w:val="24"/>
        </w:rPr>
        <w:t>i/sau exerci</w:t>
      </w:r>
      <w:r w:rsidR="0023143C">
        <w:rPr>
          <w:szCs w:val="24"/>
        </w:rPr>
        <w:t>ț</w:t>
      </w:r>
      <w:r w:rsidR="00A45D4E" w:rsidRPr="00A45D4E">
        <w:rPr>
          <w:szCs w:val="24"/>
        </w:rPr>
        <w:t>ii care constau în rezolvarea unor situa</w:t>
      </w:r>
      <w:r w:rsidR="0023143C">
        <w:rPr>
          <w:szCs w:val="24"/>
        </w:rPr>
        <w:t>ț</w:t>
      </w:r>
      <w:r w:rsidR="00A45D4E" w:rsidRPr="00A45D4E">
        <w:rPr>
          <w:szCs w:val="24"/>
        </w:rPr>
        <w:t xml:space="preserve">ii practice, conform deciziei comisiei de concurs.  </w:t>
      </w:r>
      <w:r w:rsidR="00C7757D" w:rsidRPr="00A21707">
        <w:t xml:space="preserve"> </w:t>
      </w:r>
      <w:r w:rsidR="00A45D4E" w:rsidRPr="00A45D4E">
        <w:rPr>
          <w:szCs w:val="24"/>
        </w:rPr>
        <w:t>Prin proba scrisă se verifică cuno</w:t>
      </w:r>
      <w:r w:rsidR="0023143C">
        <w:rPr>
          <w:szCs w:val="24"/>
        </w:rPr>
        <w:t>ș</w:t>
      </w:r>
      <w:r w:rsidR="00A45D4E" w:rsidRPr="00A45D4E">
        <w:rPr>
          <w:szCs w:val="24"/>
        </w:rPr>
        <w:t>tin</w:t>
      </w:r>
      <w:r w:rsidR="0023143C">
        <w:rPr>
          <w:szCs w:val="24"/>
        </w:rPr>
        <w:t>ț</w:t>
      </w:r>
      <w:r w:rsidR="00A45D4E" w:rsidRPr="00A45D4E">
        <w:rPr>
          <w:szCs w:val="24"/>
        </w:rPr>
        <w:t xml:space="preserve">ele de specialitate teoretice, precum </w:t>
      </w:r>
      <w:r w:rsidR="0023143C">
        <w:rPr>
          <w:szCs w:val="24"/>
        </w:rPr>
        <w:t>ș</w:t>
      </w:r>
      <w:r w:rsidR="00A45D4E" w:rsidRPr="00A45D4E">
        <w:rPr>
          <w:szCs w:val="24"/>
        </w:rPr>
        <w:t>i abilită</w:t>
      </w:r>
      <w:r w:rsidR="0023143C">
        <w:rPr>
          <w:szCs w:val="24"/>
        </w:rPr>
        <w:t>ț</w:t>
      </w:r>
      <w:r w:rsidR="00A45D4E" w:rsidRPr="00A45D4E">
        <w:rPr>
          <w:szCs w:val="24"/>
        </w:rPr>
        <w:t>ile specifice, practice, ca parte componentă a competen</w:t>
      </w:r>
      <w:r w:rsidR="0023143C">
        <w:rPr>
          <w:szCs w:val="24"/>
        </w:rPr>
        <w:t>ț</w:t>
      </w:r>
      <w:r w:rsidR="00A45D4E" w:rsidRPr="00A45D4E">
        <w:rPr>
          <w:szCs w:val="24"/>
        </w:rPr>
        <w:t>elor specifice prevăzute la art. 11 alin. (2) lit. d) din anexa nr. 8</w:t>
      </w:r>
      <w:r w:rsidR="00A45D4E">
        <w:rPr>
          <w:szCs w:val="24"/>
        </w:rPr>
        <w:t xml:space="preserve"> la Codul administrativ. </w:t>
      </w:r>
      <w:r w:rsidR="00C7757D" w:rsidRPr="00A21707">
        <w:t xml:space="preserve"> </w:t>
      </w:r>
      <w:r w:rsidR="00A45D4E" w:rsidRPr="00A45D4E">
        <w:rPr>
          <w:szCs w:val="24"/>
        </w:rPr>
        <w:t>În cadrul probei interviului se verifică îndeplinirea competen</w:t>
      </w:r>
      <w:r w:rsidR="0023143C">
        <w:rPr>
          <w:szCs w:val="24"/>
        </w:rPr>
        <w:t>ț</w:t>
      </w:r>
      <w:r w:rsidR="00A45D4E" w:rsidRPr="00A45D4E">
        <w:rPr>
          <w:szCs w:val="24"/>
        </w:rPr>
        <w:t xml:space="preserve">elor </w:t>
      </w:r>
      <w:r w:rsidR="00A45D4E" w:rsidRPr="00A45D4E">
        <w:rPr>
          <w:szCs w:val="24"/>
        </w:rPr>
        <w:lastRenderedPageBreak/>
        <w:t>specifice necesare exercitării func</w:t>
      </w:r>
      <w:r w:rsidR="0023143C">
        <w:rPr>
          <w:szCs w:val="24"/>
        </w:rPr>
        <w:t>ț</w:t>
      </w:r>
      <w:r w:rsidR="00A45D4E" w:rsidRPr="00A45D4E">
        <w:rPr>
          <w:szCs w:val="24"/>
        </w:rPr>
        <w:t xml:space="preserve">iei publice, care nu au fost verificate prin alte probe, precum </w:t>
      </w:r>
      <w:r w:rsidR="0023143C">
        <w:rPr>
          <w:szCs w:val="24"/>
        </w:rPr>
        <w:t>ș</w:t>
      </w:r>
      <w:r w:rsidR="00A45D4E" w:rsidRPr="00A45D4E">
        <w:rPr>
          <w:szCs w:val="24"/>
        </w:rPr>
        <w:t>i motiva</w:t>
      </w:r>
      <w:r w:rsidR="0023143C">
        <w:rPr>
          <w:szCs w:val="24"/>
        </w:rPr>
        <w:t>ț</w:t>
      </w:r>
      <w:r w:rsidR="00A45D4E" w:rsidRPr="00A45D4E">
        <w:rPr>
          <w:szCs w:val="24"/>
        </w:rPr>
        <w:t>ia candida</w:t>
      </w:r>
      <w:r w:rsidR="0023143C">
        <w:rPr>
          <w:szCs w:val="24"/>
        </w:rPr>
        <w:t>ț</w:t>
      </w:r>
      <w:r w:rsidR="00A45D4E" w:rsidRPr="00A45D4E">
        <w:rPr>
          <w:szCs w:val="24"/>
        </w:rPr>
        <w:t>ilor</w:t>
      </w:r>
      <w:r w:rsidR="00A45D4E">
        <w:rPr>
          <w:szCs w:val="24"/>
        </w:rPr>
        <w:t xml:space="preserve"> </w:t>
      </w:r>
      <w:r w:rsidR="0023143C">
        <w:rPr>
          <w:szCs w:val="24"/>
        </w:rPr>
        <w:t>ș</w:t>
      </w:r>
      <w:r w:rsidR="00A45D4E">
        <w:rPr>
          <w:szCs w:val="24"/>
        </w:rPr>
        <w:t>i se desfă</w:t>
      </w:r>
      <w:r w:rsidR="0023143C">
        <w:rPr>
          <w:szCs w:val="24"/>
        </w:rPr>
        <w:t>ș</w:t>
      </w:r>
      <w:r w:rsidR="00A45D4E">
        <w:rPr>
          <w:szCs w:val="24"/>
        </w:rPr>
        <w:t xml:space="preserve">oară pe baza unui plan de interviu </w:t>
      </w:r>
      <w:r w:rsidR="00080E06">
        <w:rPr>
          <w:szCs w:val="24"/>
        </w:rPr>
        <w:t xml:space="preserve"> întocmit de comisia de concurs, fiind avute în vedere următoarele criterii de evaluare:</w:t>
      </w:r>
      <w:r w:rsidR="00C7757D" w:rsidRPr="00A21707">
        <w:t xml:space="preserve"> </w:t>
      </w:r>
      <w:r w:rsidR="00080E06" w:rsidRPr="00080E06">
        <w:rPr>
          <w:szCs w:val="24"/>
        </w:rPr>
        <w:t xml:space="preserve">capacitatea de analiză </w:t>
      </w:r>
      <w:r w:rsidR="0023143C">
        <w:rPr>
          <w:szCs w:val="24"/>
        </w:rPr>
        <w:t>ș</w:t>
      </w:r>
      <w:r w:rsidR="00080E06" w:rsidRPr="00080E06">
        <w:rPr>
          <w:szCs w:val="24"/>
        </w:rPr>
        <w:t xml:space="preserve">i sinteză;  </w:t>
      </w:r>
      <w:r w:rsidR="00C7757D" w:rsidRPr="00A21707">
        <w:t xml:space="preserve"> </w:t>
      </w:r>
      <w:r w:rsidR="00080E06" w:rsidRPr="00080E06">
        <w:rPr>
          <w:szCs w:val="24"/>
        </w:rPr>
        <w:t>abilită</w:t>
      </w:r>
      <w:r w:rsidR="0023143C">
        <w:rPr>
          <w:szCs w:val="24"/>
        </w:rPr>
        <w:t>ț</w:t>
      </w:r>
      <w:r w:rsidR="00080E06" w:rsidRPr="00080E06">
        <w:rPr>
          <w:szCs w:val="24"/>
        </w:rPr>
        <w:t xml:space="preserve">i de comunicare orală specifică domeniului de specialitate;  </w:t>
      </w:r>
      <w:r w:rsidR="00C7757D" w:rsidRPr="00A21707">
        <w:t xml:space="preserve"> </w:t>
      </w:r>
      <w:r w:rsidR="00080E06" w:rsidRPr="00080E06">
        <w:rPr>
          <w:szCs w:val="24"/>
        </w:rPr>
        <w:t>motiva</w:t>
      </w:r>
      <w:r w:rsidR="0023143C">
        <w:rPr>
          <w:szCs w:val="24"/>
        </w:rPr>
        <w:t>ț</w:t>
      </w:r>
      <w:r w:rsidR="00080E06" w:rsidRPr="00080E06">
        <w:rPr>
          <w:szCs w:val="24"/>
        </w:rPr>
        <w:t xml:space="preserve">ia candidatului;  </w:t>
      </w:r>
      <w:r w:rsidR="00C7757D" w:rsidRPr="00A21707">
        <w:t xml:space="preserve"> </w:t>
      </w:r>
      <w:r w:rsidR="00080E06" w:rsidRPr="00080E06">
        <w:rPr>
          <w:szCs w:val="24"/>
        </w:rPr>
        <w:t>comportamentul în situa</w:t>
      </w:r>
      <w:r w:rsidR="0023143C">
        <w:rPr>
          <w:szCs w:val="24"/>
        </w:rPr>
        <w:t>ț</w:t>
      </w:r>
      <w:r w:rsidR="00080E06" w:rsidRPr="00080E06">
        <w:rPr>
          <w:szCs w:val="24"/>
        </w:rPr>
        <w:t xml:space="preserve">iile de criză, relevant pentru domeniul de specialitate;  </w:t>
      </w:r>
      <w:r w:rsidR="00C7757D" w:rsidRPr="00A21707">
        <w:t xml:space="preserve"> </w:t>
      </w:r>
      <w:r w:rsidR="00080E06" w:rsidRPr="00080E06">
        <w:rPr>
          <w:szCs w:val="24"/>
        </w:rPr>
        <w:t xml:space="preserve">orice alte atitudini, aptitudini </w:t>
      </w:r>
      <w:r w:rsidR="0023143C">
        <w:rPr>
          <w:szCs w:val="24"/>
        </w:rPr>
        <w:t>ș</w:t>
      </w:r>
      <w:r w:rsidR="00080E06" w:rsidRPr="00080E06">
        <w:rPr>
          <w:szCs w:val="24"/>
        </w:rPr>
        <w:t>i abilită</w:t>
      </w:r>
      <w:r w:rsidR="0023143C">
        <w:rPr>
          <w:szCs w:val="24"/>
        </w:rPr>
        <w:t>ț</w:t>
      </w:r>
      <w:r w:rsidR="00080E06" w:rsidRPr="00080E06">
        <w:rPr>
          <w:szCs w:val="24"/>
        </w:rPr>
        <w:t>i care dovedesc îndeplinirea competen</w:t>
      </w:r>
      <w:r w:rsidR="0023143C">
        <w:rPr>
          <w:szCs w:val="24"/>
        </w:rPr>
        <w:t>ț</w:t>
      </w:r>
      <w:r w:rsidR="00080E06" w:rsidRPr="00080E06">
        <w:rPr>
          <w:szCs w:val="24"/>
        </w:rPr>
        <w:t>ei specifice necesare exercitării func</w:t>
      </w:r>
      <w:r w:rsidR="0023143C">
        <w:rPr>
          <w:szCs w:val="24"/>
        </w:rPr>
        <w:t>ț</w:t>
      </w:r>
      <w:r w:rsidR="00080E06" w:rsidRPr="00080E06">
        <w:rPr>
          <w:szCs w:val="24"/>
        </w:rPr>
        <w:t>iei publice.</w:t>
      </w:r>
      <w:r w:rsidR="00C7757D" w:rsidRPr="00A21707">
        <w:t xml:space="preserve"> </w:t>
      </w:r>
      <w:r w:rsidR="00080E06">
        <w:rPr>
          <w:szCs w:val="24"/>
        </w:rPr>
        <w:t>În cazul func</w:t>
      </w:r>
      <w:r w:rsidR="0023143C">
        <w:rPr>
          <w:szCs w:val="24"/>
        </w:rPr>
        <w:t>ț</w:t>
      </w:r>
      <w:r w:rsidR="00080E06">
        <w:rPr>
          <w:szCs w:val="24"/>
        </w:rPr>
        <w:t xml:space="preserve">iilor publice de conducere </w:t>
      </w:r>
      <w:r w:rsidR="0023143C">
        <w:rPr>
          <w:szCs w:val="24"/>
        </w:rPr>
        <w:t>ș</w:t>
      </w:r>
      <w:r w:rsidR="00080E06">
        <w:rPr>
          <w:szCs w:val="24"/>
        </w:rPr>
        <w:t>i pentru categoria înal</w:t>
      </w:r>
      <w:r w:rsidR="0023143C">
        <w:rPr>
          <w:szCs w:val="24"/>
        </w:rPr>
        <w:t>ț</w:t>
      </w:r>
      <w:r w:rsidR="00080E06">
        <w:rPr>
          <w:szCs w:val="24"/>
        </w:rPr>
        <w:t>ilor func</w:t>
      </w:r>
      <w:r w:rsidR="0023143C">
        <w:rPr>
          <w:szCs w:val="24"/>
        </w:rPr>
        <w:t>ț</w:t>
      </w:r>
      <w:r w:rsidR="00080E06">
        <w:rPr>
          <w:szCs w:val="24"/>
        </w:rPr>
        <w:t xml:space="preserve">ionari publici, pe lângă </w:t>
      </w:r>
      <w:r w:rsidR="004B5B99">
        <w:rPr>
          <w:szCs w:val="24"/>
        </w:rPr>
        <w:t xml:space="preserve">aceste criterii de evaluare, sunt avute în vedere </w:t>
      </w:r>
      <w:r w:rsidR="0023143C">
        <w:rPr>
          <w:szCs w:val="24"/>
        </w:rPr>
        <w:t>ș</w:t>
      </w:r>
      <w:r w:rsidR="004B5B99">
        <w:rPr>
          <w:szCs w:val="24"/>
        </w:rPr>
        <w:t xml:space="preserve">i criteriul exercitării controlului decizional </w:t>
      </w:r>
      <w:r w:rsidR="0023143C">
        <w:rPr>
          <w:szCs w:val="24"/>
        </w:rPr>
        <w:t>ș</w:t>
      </w:r>
      <w:r w:rsidR="004B5B99">
        <w:rPr>
          <w:szCs w:val="24"/>
        </w:rPr>
        <w:t>i cel al experien</w:t>
      </w:r>
      <w:r w:rsidR="0023143C">
        <w:rPr>
          <w:szCs w:val="24"/>
        </w:rPr>
        <w:t>ț</w:t>
      </w:r>
      <w:r w:rsidR="004B5B99">
        <w:rPr>
          <w:szCs w:val="24"/>
        </w:rPr>
        <w:t xml:space="preserve">ei profesionale </w:t>
      </w:r>
      <w:r w:rsidR="0023143C">
        <w:rPr>
          <w:szCs w:val="24"/>
        </w:rPr>
        <w:t>ș</w:t>
      </w:r>
      <w:r w:rsidR="004B5B99">
        <w:rPr>
          <w:szCs w:val="24"/>
        </w:rPr>
        <w:t>i manageriale a candida</w:t>
      </w:r>
      <w:r w:rsidR="0023143C">
        <w:rPr>
          <w:szCs w:val="24"/>
        </w:rPr>
        <w:t>ț</w:t>
      </w:r>
      <w:r w:rsidR="004B5B99">
        <w:rPr>
          <w:szCs w:val="24"/>
        </w:rPr>
        <w:t xml:space="preserve">ilor, relevantă pentru domeniul de specialitate. </w:t>
      </w:r>
      <w:r w:rsidR="00C7757D" w:rsidRPr="00A21707">
        <w:t xml:space="preserve"> </w:t>
      </w:r>
      <w:r w:rsidR="0032789F" w:rsidRPr="0032789F">
        <w:t>În termen de o zi lucrătoare de la data afi</w:t>
      </w:r>
      <w:r w:rsidR="0023143C">
        <w:t>ș</w:t>
      </w:r>
      <w:r w:rsidR="0032789F" w:rsidRPr="0032789F">
        <w:t>ării rezultatului verificării eligibilită</w:t>
      </w:r>
      <w:r w:rsidR="0023143C">
        <w:t>ț</w:t>
      </w:r>
      <w:r w:rsidR="0032789F" w:rsidRPr="0032789F">
        <w:t>ii candida</w:t>
      </w:r>
      <w:r w:rsidR="0023143C">
        <w:t>ț</w:t>
      </w:r>
      <w:r w:rsidR="0032789F" w:rsidRPr="0032789F">
        <w:t>ilor, probei scrise ori a interviului, candida</w:t>
      </w:r>
      <w:r w:rsidR="0023143C">
        <w:t>ț</w:t>
      </w:r>
      <w:r w:rsidR="0032789F" w:rsidRPr="0032789F">
        <w:t>ii nemul</w:t>
      </w:r>
      <w:r w:rsidR="0023143C">
        <w:t>ț</w:t>
      </w:r>
      <w:r w:rsidR="0032789F" w:rsidRPr="0032789F">
        <w:t>umi</w:t>
      </w:r>
      <w:r w:rsidR="0023143C">
        <w:t>ț</w:t>
      </w:r>
      <w:r w:rsidR="0032789F" w:rsidRPr="0032789F">
        <w:t>i pot depune contesta</w:t>
      </w:r>
      <w:r w:rsidR="0023143C">
        <w:t>ț</w:t>
      </w:r>
      <w:r w:rsidR="0032789F" w:rsidRPr="0032789F">
        <w:t>ie prin intermediul platformei informatice de concurs, sub sanc</w:t>
      </w:r>
      <w:r w:rsidR="0023143C">
        <w:t>ț</w:t>
      </w:r>
      <w:r w:rsidR="0032789F" w:rsidRPr="0032789F">
        <w:t>iunea decăderii din acest drept.</w:t>
      </w:r>
      <w:r w:rsidR="00080E06" w:rsidRPr="0032789F">
        <w:t xml:space="preserve"> </w:t>
      </w:r>
      <w:r w:rsidR="00C7757D" w:rsidRPr="00177BF9">
        <w:t xml:space="preserve"> </w:t>
      </w:r>
      <w:r w:rsidR="00CF334C">
        <w:t>Evaluarea performan</w:t>
      </w:r>
      <w:r w:rsidR="0023143C">
        <w:t>ț</w:t>
      </w:r>
      <w:r w:rsidR="00CF334C">
        <w:t>ei</w:t>
      </w:r>
      <w:r w:rsidR="00C7757D" w:rsidRPr="00177BF9">
        <w:t xml:space="preserve"> </w:t>
      </w:r>
      <w:r w:rsidR="0059030E" w:rsidRPr="0059030E">
        <w:t>Evaluarea performan</w:t>
      </w:r>
      <w:r w:rsidR="0023143C">
        <w:t>ț</w:t>
      </w:r>
      <w:r w:rsidR="0059030E" w:rsidRPr="0059030E">
        <w:t xml:space="preserve">elor profesionale individuale este definită în art. 11 din Anexa </w:t>
      </w:r>
      <w:r w:rsidR="009E4B4E">
        <w:t>nr.</w:t>
      </w:r>
      <w:r w:rsidR="0059030E" w:rsidRPr="0059030E">
        <w:t xml:space="preserve"> 6 a Codului administrativ ca fiind aprecierea obiectivă a performan</w:t>
      </w:r>
      <w:r w:rsidR="0023143C">
        <w:t>ț</w:t>
      </w:r>
      <w:r w:rsidR="0059030E" w:rsidRPr="0059030E">
        <w:t>elor profesionale individuale ale func</w:t>
      </w:r>
      <w:r w:rsidR="0023143C">
        <w:t>ț</w:t>
      </w:r>
      <w:r w:rsidR="0059030E" w:rsidRPr="0059030E">
        <w:t xml:space="preserve">ionarilor publici, prin compararea gradului </w:t>
      </w:r>
      <w:r w:rsidR="0023143C">
        <w:t>ș</w:t>
      </w:r>
      <w:r w:rsidR="0059030E" w:rsidRPr="0059030E">
        <w:t xml:space="preserve">i modului de îndeplinire a obiectivelor individuale </w:t>
      </w:r>
      <w:r w:rsidR="0023143C">
        <w:t>ș</w:t>
      </w:r>
      <w:r w:rsidR="0059030E" w:rsidRPr="0059030E">
        <w:t>i a criteriilor de performan</w:t>
      </w:r>
      <w:r w:rsidR="0023143C">
        <w:t>ț</w:t>
      </w:r>
      <w:r w:rsidR="0059030E" w:rsidRPr="0059030E">
        <w:t>ă stabilite cu rezultatele ob</w:t>
      </w:r>
      <w:r w:rsidR="0023143C">
        <w:t>ț</w:t>
      </w:r>
      <w:r w:rsidR="0059030E" w:rsidRPr="0059030E">
        <w:t>inute în mod efectiv de către func</w:t>
      </w:r>
      <w:r w:rsidR="0023143C">
        <w:t>ț</w:t>
      </w:r>
      <w:r w:rsidR="0059030E" w:rsidRPr="0059030E">
        <w:t xml:space="preserve">ionarul public pe parcursul unui an calendaristic </w:t>
      </w:r>
      <w:r w:rsidR="0023143C">
        <w:t>ș</w:t>
      </w:r>
      <w:r w:rsidR="0059030E" w:rsidRPr="0059030E">
        <w:t>i se consemnează într-un raport de evaluare întocmit de superiorul ierarhic nemijlocit al func</w:t>
      </w:r>
      <w:r w:rsidR="0023143C">
        <w:t>ț</w:t>
      </w:r>
      <w:r w:rsidR="0059030E" w:rsidRPr="0059030E">
        <w:t>ionarului public.</w:t>
      </w:r>
      <w:r w:rsidR="00C7757D" w:rsidRPr="00177BF9">
        <w:t xml:space="preserve">  </w:t>
      </w:r>
      <w:r w:rsidR="00992F27">
        <w:t>Evaluarea performanțelor profesionale individuale ale funcționarilor publici</w:t>
      </w:r>
      <w:r w:rsidR="00C7757D" w:rsidRPr="00177BF9">
        <w:t xml:space="preserve"> </w:t>
      </w:r>
      <w:r w:rsidR="00B5145A">
        <w:t>Potrivit art. II alin. (2) din OUG nr. 191/2022, evaluarea performan</w:t>
      </w:r>
      <w:r w:rsidR="0023143C">
        <w:t>ț</w:t>
      </w:r>
      <w:r w:rsidR="00B5145A">
        <w:t>elor profesionale individuale ale func</w:t>
      </w:r>
      <w:r w:rsidR="0023143C">
        <w:t>ț</w:t>
      </w:r>
      <w:r w:rsidR="00B5145A">
        <w:t>ionarilor publici de execu</w:t>
      </w:r>
      <w:r w:rsidR="0023143C">
        <w:t>ț</w:t>
      </w:r>
      <w:r w:rsidR="00B5145A">
        <w:t xml:space="preserve">ie </w:t>
      </w:r>
      <w:r w:rsidR="0023143C">
        <w:t>ș</w:t>
      </w:r>
      <w:r w:rsidR="00B5145A">
        <w:t>i de conducere care ocupă func</w:t>
      </w:r>
      <w:r w:rsidR="0023143C">
        <w:t>ț</w:t>
      </w:r>
      <w:r w:rsidR="00B5145A">
        <w:t xml:space="preserve">ii publice prevăzute la art. 385 alin. (1) </w:t>
      </w:r>
      <w:r w:rsidR="0023143C">
        <w:t>ș</w:t>
      </w:r>
      <w:r w:rsidR="00B5145A">
        <w:t>i (2), pentru activitatea desfă</w:t>
      </w:r>
      <w:r w:rsidR="0023143C">
        <w:t>ș</w:t>
      </w:r>
      <w:r w:rsidR="00B5145A">
        <w:t xml:space="preserve">urată până la 31 decembrie 2024, se face până la data de 31 martie 2025, cu respectarea prevederilor art. 485 </w:t>
      </w:r>
      <w:r w:rsidR="0023143C">
        <w:t>ș</w:t>
      </w:r>
      <w:r w:rsidR="00B5145A">
        <w:t>i ale anexei nr. 6 la Ordonan</w:t>
      </w:r>
      <w:r w:rsidR="0023143C">
        <w:t>ț</w:t>
      </w:r>
      <w:r w:rsidR="00B5145A">
        <w:t>a de urgen</w:t>
      </w:r>
      <w:r w:rsidR="0023143C">
        <w:t>ț</w:t>
      </w:r>
      <w:r w:rsidR="00B5145A">
        <w:t xml:space="preserve">ă a Guvernului nr. 57/2019, cu modificările </w:t>
      </w:r>
      <w:r w:rsidR="0023143C">
        <w:t>ș</w:t>
      </w:r>
      <w:r w:rsidR="00B5145A">
        <w:t>i completările ulterioare.</w:t>
      </w:r>
    </w:p>
    <w:p w14:paraId="0DDADE05" w14:textId="6E75BD19" w:rsidR="00021E03" w:rsidRDefault="00E33E8F" w:rsidP="004B099F">
      <w:pPr>
        <w:pStyle w:val="Bulletpoint1"/>
        <w:numPr>
          <w:ilvl w:val="0"/>
          <w:numId w:val="0"/>
        </w:numPr>
        <w:spacing w:line="23" w:lineRule="atLeast"/>
        <w:contextualSpacing w:val="0"/>
      </w:pPr>
      <w:r>
        <w:rPr>
          <w:b/>
          <w:bCs/>
        </w:rPr>
        <w:t xml:space="preserve">În prezent, </w:t>
      </w:r>
      <w:r w:rsidR="00B5145A" w:rsidRPr="00177BF9">
        <w:rPr>
          <w:b/>
        </w:rPr>
        <w:t>realizarea procesului de evaluare a performan</w:t>
      </w:r>
      <w:r w:rsidR="0023143C">
        <w:rPr>
          <w:b/>
        </w:rPr>
        <w:t>ț</w:t>
      </w:r>
      <w:r w:rsidR="00B5145A" w:rsidRPr="00177BF9">
        <w:rPr>
          <w:b/>
        </w:rPr>
        <w:t>elor profesionale individuale ale func</w:t>
      </w:r>
      <w:r w:rsidR="0023143C">
        <w:rPr>
          <w:b/>
        </w:rPr>
        <w:t>ț</w:t>
      </w:r>
      <w:r w:rsidR="00B5145A" w:rsidRPr="00177BF9">
        <w:rPr>
          <w:b/>
        </w:rPr>
        <w:t>ionarilor publici pentru activitatea desfă</w:t>
      </w:r>
      <w:r w:rsidR="0023143C">
        <w:rPr>
          <w:b/>
        </w:rPr>
        <w:t>ș</w:t>
      </w:r>
      <w:r w:rsidR="00B5145A" w:rsidRPr="00177BF9">
        <w:rPr>
          <w:b/>
        </w:rPr>
        <w:t>urată începând cu 1 ianuarie 2020</w:t>
      </w:r>
      <w:r w:rsidR="00B5145A">
        <w:t xml:space="preserve">, precum </w:t>
      </w:r>
      <w:r w:rsidR="0023143C">
        <w:t>ș</w:t>
      </w:r>
      <w:r w:rsidR="00B5145A">
        <w:t>i realizarea procesului de evaluare a activită</w:t>
      </w:r>
      <w:r w:rsidR="0023143C">
        <w:t>ț</w:t>
      </w:r>
      <w:r w:rsidR="00B5145A">
        <w:t>ii func</w:t>
      </w:r>
      <w:r w:rsidR="0023143C">
        <w:t>ț</w:t>
      </w:r>
      <w:r w:rsidR="00B5145A">
        <w:t>ionarilor publici debutan</w:t>
      </w:r>
      <w:r w:rsidR="0023143C">
        <w:t>ț</w:t>
      </w:r>
      <w:r w:rsidR="00B5145A">
        <w:t>i numi</w:t>
      </w:r>
      <w:r w:rsidR="0023143C">
        <w:t>ț</w:t>
      </w:r>
      <w:r w:rsidR="00B5145A">
        <w:t>i în func</w:t>
      </w:r>
      <w:r w:rsidR="0023143C">
        <w:t>ț</w:t>
      </w:r>
      <w:r w:rsidR="00B5145A">
        <w:t xml:space="preserve">ia publică ulterior datei de 1 ianuarie 2020 </w:t>
      </w:r>
      <w:r w:rsidR="009A51EA">
        <w:rPr>
          <w:b/>
          <w:bCs/>
        </w:rPr>
        <w:t>este conformă dispozi</w:t>
      </w:r>
      <w:r w:rsidR="0023143C">
        <w:rPr>
          <w:b/>
          <w:bCs/>
        </w:rPr>
        <w:t>ț</w:t>
      </w:r>
      <w:r w:rsidR="009A51EA">
        <w:rPr>
          <w:b/>
          <w:bCs/>
        </w:rPr>
        <w:t>iilor Metodologiei</w:t>
      </w:r>
      <w:r w:rsidR="009A51EA" w:rsidRPr="00177BF9">
        <w:rPr>
          <w:b/>
          <w:bCs/>
        </w:rPr>
        <w:t xml:space="preserve"> </w:t>
      </w:r>
      <w:r w:rsidR="009A51EA">
        <w:rPr>
          <w:b/>
          <w:bCs/>
        </w:rPr>
        <w:t>care face obiectul</w:t>
      </w:r>
      <w:r w:rsidR="00B5145A" w:rsidRPr="00177BF9">
        <w:rPr>
          <w:b/>
          <w:bCs/>
        </w:rPr>
        <w:t xml:space="preserve"> Anex</w:t>
      </w:r>
      <w:r w:rsidR="009A51EA">
        <w:rPr>
          <w:b/>
          <w:bCs/>
        </w:rPr>
        <w:t>ei</w:t>
      </w:r>
      <w:r w:rsidR="00B5145A" w:rsidRPr="00177BF9">
        <w:rPr>
          <w:b/>
        </w:rPr>
        <w:t xml:space="preserve"> nr. 6 la Codul administrativ.</w:t>
      </w:r>
    </w:p>
    <w:p w14:paraId="2B545CE1" w14:textId="0F324921" w:rsidR="005C1B18" w:rsidRDefault="005C1B18" w:rsidP="004B099F">
      <w:pPr>
        <w:pStyle w:val="Bulletpoint1"/>
        <w:numPr>
          <w:ilvl w:val="0"/>
          <w:numId w:val="0"/>
        </w:numPr>
        <w:spacing w:line="23" w:lineRule="atLeast"/>
        <w:contextualSpacing w:val="0"/>
      </w:pPr>
      <w:r w:rsidRPr="00177BF9">
        <w:rPr>
          <w:b/>
        </w:rPr>
        <w:t xml:space="preserve">Conform prevederilor art. 398¹ </w:t>
      </w:r>
      <w:r w:rsidR="0023143C">
        <w:rPr>
          <w:b/>
        </w:rPr>
        <w:t>ș</w:t>
      </w:r>
      <w:r w:rsidRPr="00177BF9">
        <w:rPr>
          <w:b/>
        </w:rPr>
        <w:t>i 485¹ din Codul administrativ, începând cu data de 1 ianuarie 2025, evaluarea performan</w:t>
      </w:r>
      <w:r w:rsidR="0023143C">
        <w:rPr>
          <w:b/>
        </w:rPr>
        <w:t>ț</w:t>
      </w:r>
      <w:r w:rsidRPr="00177BF9">
        <w:rPr>
          <w:b/>
        </w:rPr>
        <w:t>elor profesionale individuale ale înal</w:t>
      </w:r>
      <w:r w:rsidR="0023143C">
        <w:rPr>
          <w:b/>
        </w:rPr>
        <w:t>ț</w:t>
      </w:r>
      <w:r w:rsidRPr="00177BF9">
        <w:rPr>
          <w:b/>
        </w:rPr>
        <w:t>ilor func</w:t>
      </w:r>
      <w:r w:rsidR="0023143C">
        <w:rPr>
          <w:b/>
        </w:rPr>
        <w:t>ț</w:t>
      </w:r>
      <w:r w:rsidRPr="00177BF9">
        <w:rPr>
          <w:b/>
        </w:rPr>
        <w:t xml:space="preserve">ionari publici </w:t>
      </w:r>
      <w:r w:rsidR="0023143C">
        <w:rPr>
          <w:b/>
        </w:rPr>
        <w:t>ș</w:t>
      </w:r>
      <w:r w:rsidRPr="00177BF9">
        <w:rPr>
          <w:b/>
        </w:rPr>
        <w:t>i ale func</w:t>
      </w:r>
      <w:r w:rsidR="0023143C">
        <w:rPr>
          <w:b/>
        </w:rPr>
        <w:t>ț</w:t>
      </w:r>
      <w:r w:rsidRPr="00177BF9">
        <w:rPr>
          <w:b/>
        </w:rPr>
        <w:t>ionarilor publici care ocupă func</w:t>
      </w:r>
      <w:r w:rsidR="0023143C">
        <w:rPr>
          <w:b/>
        </w:rPr>
        <w:t>ț</w:t>
      </w:r>
      <w:r w:rsidRPr="00177BF9">
        <w:rPr>
          <w:b/>
        </w:rPr>
        <w:t xml:space="preserve">ii publice de stat </w:t>
      </w:r>
      <w:r w:rsidR="0023143C">
        <w:rPr>
          <w:b/>
        </w:rPr>
        <w:t>ș</w:t>
      </w:r>
      <w:r w:rsidRPr="00177BF9">
        <w:rPr>
          <w:b/>
        </w:rPr>
        <w:t xml:space="preserve">i teritoriale se va realiza </w:t>
      </w:r>
      <w:r w:rsidRPr="009C4605">
        <w:rPr>
          <w:b/>
        </w:rPr>
        <w:t>pe bază de competen</w:t>
      </w:r>
      <w:r w:rsidR="0023143C" w:rsidRPr="009C4605">
        <w:rPr>
          <w:b/>
        </w:rPr>
        <w:t>ț</w:t>
      </w:r>
      <w:r w:rsidRPr="009C4605">
        <w:rPr>
          <w:b/>
        </w:rPr>
        <w:t>e</w:t>
      </w:r>
      <w:r w:rsidRPr="00177BF9">
        <w:rPr>
          <w:b/>
        </w:rPr>
        <w:t>, anual, utilizând cadrele de competen</w:t>
      </w:r>
      <w:r w:rsidR="0023143C">
        <w:rPr>
          <w:b/>
        </w:rPr>
        <w:t>ț</w:t>
      </w:r>
      <w:r w:rsidRPr="00177BF9">
        <w:rPr>
          <w:b/>
        </w:rPr>
        <w:t xml:space="preserve">e generale </w:t>
      </w:r>
      <w:r w:rsidR="0023143C">
        <w:rPr>
          <w:b/>
        </w:rPr>
        <w:t>ș</w:t>
      </w:r>
      <w:r w:rsidRPr="00177BF9">
        <w:rPr>
          <w:b/>
        </w:rPr>
        <w:t xml:space="preserve">i nivelurile de complexitate aferente, precum </w:t>
      </w:r>
      <w:r w:rsidR="0023143C">
        <w:rPr>
          <w:b/>
        </w:rPr>
        <w:t>ș</w:t>
      </w:r>
      <w:r w:rsidRPr="00177BF9">
        <w:rPr>
          <w:b/>
        </w:rPr>
        <w:t xml:space="preserve">i descriptorii </w:t>
      </w:r>
      <w:r w:rsidR="0023143C">
        <w:rPr>
          <w:b/>
        </w:rPr>
        <w:t>ș</w:t>
      </w:r>
      <w:r w:rsidRPr="00177BF9">
        <w:rPr>
          <w:b/>
        </w:rPr>
        <w:t>i indicatorii comportamentali aferen</w:t>
      </w:r>
      <w:r w:rsidR="0023143C">
        <w:rPr>
          <w:b/>
        </w:rPr>
        <w:t>ț</w:t>
      </w:r>
      <w:r w:rsidRPr="00177BF9">
        <w:rPr>
          <w:b/>
        </w:rPr>
        <w:t>i competen</w:t>
      </w:r>
      <w:r w:rsidR="0023143C">
        <w:rPr>
          <w:b/>
        </w:rPr>
        <w:t>ț</w:t>
      </w:r>
      <w:r w:rsidRPr="00177BF9">
        <w:rPr>
          <w:b/>
        </w:rPr>
        <w:t>elor generale stabilite conform art. 17 din anexa nr. 8 la OUG nr. 57/2019</w:t>
      </w:r>
      <w:r w:rsidRPr="005C1B18">
        <w:t xml:space="preserve">, cu modificările </w:t>
      </w:r>
      <w:r w:rsidR="0023143C">
        <w:t>ș</w:t>
      </w:r>
      <w:r w:rsidRPr="005C1B18">
        <w:t>i completările ulterioare. În acest sens, se impune elaborarea unor norme metodologice care să actualizeze procesul de evaluare a performan</w:t>
      </w:r>
      <w:r w:rsidR="0023143C">
        <w:t>ț</w:t>
      </w:r>
      <w:r w:rsidRPr="005C1B18">
        <w:t xml:space="preserve">elor profesionale </w:t>
      </w:r>
      <w:r w:rsidR="0023143C">
        <w:t>ș</w:t>
      </w:r>
      <w:r w:rsidRPr="005C1B18">
        <w:t xml:space="preserve">i instrumentele utilizate în cadrul acestuia, respectiv adaptarea scalei de evaluare/ notare, adaptarea formularelor de evaluare, elaborarea unui cadru de definire a obiectivelor </w:t>
      </w:r>
      <w:r w:rsidR="0023143C">
        <w:t>ș</w:t>
      </w:r>
      <w:r w:rsidRPr="005C1B18">
        <w:t>i indicatorilor de performan</w:t>
      </w:r>
      <w:r w:rsidR="0023143C">
        <w:t>ț</w:t>
      </w:r>
      <w:r w:rsidRPr="005C1B18">
        <w:t>ă care să sus</w:t>
      </w:r>
      <w:r w:rsidR="0023143C">
        <w:t>ț</w:t>
      </w:r>
      <w:r w:rsidRPr="005C1B18">
        <w:t>ină manifestarea competen</w:t>
      </w:r>
      <w:r w:rsidR="0023143C">
        <w:t>ț</w:t>
      </w:r>
      <w:r w:rsidRPr="005C1B18">
        <w:t xml:space="preserve">elor generale </w:t>
      </w:r>
      <w:r w:rsidR="0023143C">
        <w:t>ș</w:t>
      </w:r>
      <w:r w:rsidRPr="005C1B18">
        <w:t>i specifice de către func</w:t>
      </w:r>
      <w:r w:rsidR="0023143C">
        <w:t>ț</w:t>
      </w:r>
      <w:r w:rsidRPr="005C1B18">
        <w:t>ionarul public evaluat, etc.</w:t>
      </w:r>
    </w:p>
    <w:p w14:paraId="47AFD426" w14:textId="53DC88E9" w:rsidR="00B5145A" w:rsidRDefault="008454A5" w:rsidP="004B099F">
      <w:pPr>
        <w:pStyle w:val="Bulletpoint1"/>
        <w:numPr>
          <w:ilvl w:val="0"/>
          <w:numId w:val="0"/>
        </w:numPr>
        <w:spacing w:line="23" w:lineRule="atLeast"/>
        <w:contextualSpacing w:val="0"/>
      </w:pPr>
      <w:r>
        <w:rPr>
          <w:b/>
          <w:bCs/>
        </w:rPr>
        <w:t>Ca regulă generală, e</w:t>
      </w:r>
      <w:r w:rsidR="00B5145A" w:rsidRPr="00177BF9">
        <w:rPr>
          <w:b/>
        </w:rPr>
        <w:t>valuarea performan</w:t>
      </w:r>
      <w:r w:rsidR="0023143C">
        <w:rPr>
          <w:b/>
        </w:rPr>
        <w:t>ț</w:t>
      </w:r>
      <w:r w:rsidR="00B5145A" w:rsidRPr="00177BF9">
        <w:rPr>
          <w:b/>
        </w:rPr>
        <w:t>elor func</w:t>
      </w:r>
      <w:r w:rsidR="0023143C">
        <w:rPr>
          <w:b/>
        </w:rPr>
        <w:t>ț</w:t>
      </w:r>
      <w:r w:rsidR="00B5145A" w:rsidRPr="00177BF9">
        <w:rPr>
          <w:b/>
        </w:rPr>
        <w:t>ionarilor publici are loc anual</w:t>
      </w:r>
      <w:r w:rsidR="00D303F2" w:rsidRPr="00177BF9">
        <w:rPr>
          <w:b/>
        </w:rPr>
        <w:t xml:space="preserve"> </w:t>
      </w:r>
      <w:r w:rsidR="0023143C">
        <w:rPr>
          <w:b/>
        </w:rPr>
        <w:t>ș</w:t>
      </w:r>
      <w:r w:rsidR="00D303F2" w:rsidRPr="00177BF9">
        <w:rPr>
          <w:b/>
        </w:rPr>
        <w:t xml:space="preserve">i </w:t>
      </w:r>
      <w:r w:rsidR="00C7178E" w:rsidRPr="00177BF9">
        <w:rPr>
          <w:b/>
        </w:rPr>
        <w:t>se realizează pentru un an calendaristic, în perioada cuprinsă între 1 ianuarie-31 martie din anul următor perioadei evaluate</w:t>
      </w:r>
      <w:r w:rsidR="00C7178E" w:rsidRPr="00C7178E">
        <w:t>, pentru to</w:t>
      </w:r>
      <w:r w:rsidR="0023143C">
        <w:t>ț</w:t>
      </w:r>
      <w:r w:rsidR="00C7178E" w:rsidRPr="00C7178E">
        <w:t>i func</w:t>
      </w:r>
      <w:r w:rsidR="0023143C">
        <w:t>ț</w:t>
      </w:r>
      <w:r w:rsidR="00C7178E" w:rsidRPr="00C7178E">
        <w:t xml:space="preserve">ionarii publici </w:t>
      </w:r>
      <w:r w:rsidR="00BB40CC">
        <w:t>de execu</w:t>
      </w:r>
      <w:r w:rsidR="0023143C">
        <w:t>ț</w:t>
      </w:r>
      <w:r w:rsidR="00BB40CC">
        <w:t xml:space="preserve">ie </w:t>
      </w:r>
      <w:r w:rsidR="0023143C">
        <w:t>ș</w:t>
      </w:r>
      <w:r w:rsidR="00BB40CC">
        <w:t>i de conducere</w:t>
      </w:r>
      <w:r w:rsidR="00C7178E" w:rsidRPr="00C7178E">
        <w:t xml:space="preserve"> care au desfă</w:t>
      </w:r>
      <w:r w:rsidR="0023143C">
        <w:t>ș</w:t>
      </w:r>
      <w:r w:rsidR="00C7178E" w:rsidRPr="00C7178E">
        <w:t xml:space="preserve">urat efectiv activitate minimum 6 luni în anul calendaristic pentru care se realizează evaluarea.  </w:t>
      </w:r>
    </w:p>
    <w:p w14:paraId="7C04FF0B" w14:textId="4C3A9F69" w:rsidR="00C7178E" w:rsidRDefault="008F204A" w:rsidP="004B099F">
      <w:pPr>
        <w:pStyle w:val="Bulletpoint1"/>
        <w:numPr>
          <w:ilvl w:val="0"/>
          <w:numId w:val="0"/>
        </w:numPr>
        <w:spacing w:line="23" w:lineRule="atLeast"/>
        <w:contextualSpacing w:val="0"/>
      </w:pPr>
      <w:r>
        <w:rPr>
          <w:b/>
          <w:bCs/>
        </w:rPr>
        <w:t>Totodată</w:t>
      </w:r>
      <w:r w:rsidR="00134DB5" w:rsidRPr="00134DB5">
        <w:t xml:space="preserve">, </w:t>
      </w:r>
      <w:r w:rsidR="00134DB5" w:rsidRPr="00177BF9">
        <w:rPr>
          <w:b/>
        </w:rPr>
        <w:t xml:space="preserve">evaluarea </w:t>
      </w:r>
      <w:r w:rsidR="009C4605" w:rsidRPr="00177BF9">
        <w:rPr>
          <w:b/>
        </w:rPr>
        <w:t>func</w:t>
      </w:r>
      <w:r w:rsidR="009C4605">
        <w:rPr>
          <w:b/>
        </w:rPr>
        <w:t>ț</w:t>
      </w:r>
      <w:r w:rsidR="009C4605" w:rsidRPr="00177BF9">
        <w:rPr>
          <w:b/>
        </w:rPr>
        <w:t>ionarilor</w:t>
      </w:r>
      <w:r w:rsidR="00134DB5" w:rsidRPr="00177BF9">
        <w:rPr>
          <w:b/>
        </w:rPr>
        <w:t xml:space="preserve"> publici se realizează la modificarea, suspendarea sau încetarea raporturilor de serviciu ale func</w:t>
      </w:r>
      <w:r w:rsidR="0023143C">
        <w:rPr>
          <w:b/>
        </w:rPr>
        <w:t>ț</w:t>
      </w:r>
      <w:r w:rsidR="00134DB5" w:rsidRPr="00177BF9">
        <w:rPr>
          <w:b/>
        </w:rPr>
        <w:t>ionarilor publici</w:t>
      </w:r>
      <w:r w:rsidR="00134DB5" w:rsidRPr="00134DB5">
        <w:t xml:space="preserve"> în condi</w:t>
      </w:r>
      <w:r w:rsidR="0023143C">
        <w:t>ț</w:t>
      </w:r>
      <w:r w:rsidR="00134DB5" w:rsidRPr="00134DB5">
        <w:t>iile legii, dacă perioada efectiv lucrată este de cel pu</w:t>
      </w:r>
      <w:r w:rsidR="0023143C">
        <w:t>ț</w:t>
      </w:r>
      <w:r w:rsidR="00134DB5" w:rsidRPr="00134DB5">
        <w:t xml:space="preserve">in 30 de zile consecutive </w:t>
      </w:r>
      <w:r w:rsidR="0023143C">
        <w:t>ș</w:t>
      </w:r>
      <w:r w:rsidR="00134DB5" w:rsidRPr="00134DB5">
        <w:t xml:space="preserve">i la modificarea, suspendarea sau încetarea raportului de serviciu ori, după caz, a raportului de muncă al evaluatorului, dacă perioada efectiv coordonată este de cel </w:t>
      </w:r>
      <w:r w:rsidR="008454A5" w:rsidRPr="00134DB5">
        <w:t>pu</w:t>
      </w:r>
      <w:r w:rsidR="0023143C">
        <w:t>ț</w:t>
      </w:r>
      <w:r w:rsidR="008454A5" w:rsidRPr="00134DB5">
        <w:t>in</w:t>
      </w:r>
      <w:r w:rsidR="00134DB5" w:rsidRPr="00134DB5">
        <w:t xml:space="preserve"> 30 de zile consecutive.</w:t>
      </w:r>
    </w:p>
    <w:p w14:paraId="740BE0C5" w14:textId="4FFED651" w:rsidR="008454A5" w:rsidRDefault="008454A5" w:rsidP="004B099F">
      <w:pPr>
        <w:pStyle w:val="Bulletpoint1"/>
        <w:numPr>
          <w:ilvl w:val="0"/>
          <w:numId w:val="0"/>
        </w:numPr>
        <w:spacing w:line="23" w:lineRule="atLeast"/>
        <w:contextualSpacing w:val="0"/>
      </w:pPr>
      <w:r>
        <w:t>De asemenea, evaluarea în cazul func</w:t>
      </w:r>
      <w:r w:rsidR="0023143C">
        <w:t>ț</w:t>
      </w:r>
      <w:r>
        <w:t>ionarilor publici debutan</w:t>
      </w:r>
      <w:r w:rsidR="0023143C">
        <w:t>ț</w:t>
      </w:r>
      <w:r>
        <w:t>i se realizează la finalul perioadei de stagiu a acestora.</w:t>
      </w:r>
    </w:p>
    <w:p w14:paraId="049259BC" w14:textId="37C98DF6" w:rsidR="00B60BCC" w:rsidRDefault="00B60BCC" w:rsidP="004B099F">
      <w:pPr>
        <w:pStyle w:val="Bulletpoint1"/>
        <w:numPr>
          <w:ilvl w:val="0"/>
          <w:numId w:val="0"/>
        </w:numPr>
        <w:spacing w:line="23" w:lineRule="atLeast"/>
        <w:contextualSpacing w:val="0"/>
      </w:pPr>
      <w:r>
        <w:t xml:space="preserve">Potrivit art. </w:t>
      </w:r>
      <w:r w:rsidR="007B2965">
        <w:t>485 alin. (3) din Codul administrativ, evaluarea performan</w:t>
      </w:r>
      <w:r w:rsidR="0023143C">
        <w:t>ț</w:t>
      </w:r>
      <w:r w:rsidR="007B2965">
        <w:t>elor profesionale individuale ale func</w:t>
      </w:r>
      <w:r w:rsidR="0023143C">
        <w:t>ț</w:t>
      </w:r>
      <w:r w:rsidR="007B2965">
        <w:t xml:space="preserve">ionarilor publici cuprinde două componente, respectiv </w:t>
      </w:r>
      <w:r w:rsidR="007B2965" w:rsidRPr="00177BF9">
        <w:rPr>
          <w:b/>
        </w:rPr>
        <w:t xml:space="preserve">gradul </w:t>
      </w:r>
      <w:r w:rsidR="0023143C">
        <w:rPr>
          <w:b/>
        </w:rPr>
        <w:t>ș</w:t>
      </w:r>
      <w:r w:rsidR="007B2965" w:rsidRPr="00177BF9">
        <w:rPr>
          <w:b/>
        </w:rPr>
        <w:t>i modul de atingere a obiectivelor individuale</w:t>
      </w:r>
      <w:r w:rsidR="007B2965">
        <w:t xml:space="preserve"> </w:t>
      </w:r>
      <w:r w:rsidR="0023143C">
        <w:t>ș</w:t>
      </w:r>
      <w:r w:rsidR="007B2965">
        <w:t xml:space="preserve">i </w:t>
      </w:r>
      <w:r w:rsidR="007B2965" w:rsidRPr="00177BF9">
        <w:rPr>
          <w:b/>
        </w:rPr>
        <w:t>gradul de îndeplinire a criteriilor de performan</w:t>
      </w:r>
      <w:r w:rsidR="0023143C">
        <w:rPr>
          <w:b/>
        </w:rPr>
        <w:t>ț</w:t>
      </w:r>
      <w:r w:rsidR="007B2965" w:rsidRPr="00177BF9">
        <w:rPr>
          <w:b/>
        </w:rPr>
        <w:t>ă</w:t>
      </w:r>
      <w:r w:rsidR="007B2965">
        <w:t xml:space="preserve">. </w:t>
      </w:r>
    </w:p>
    <w:p w14:paraId="49403B03" w14:textId="7382B260" w:rsidR="00565B8C" w:rsidRDefault="00565B8C" w:rsidP="004B099F">
      <w:pPr>
        <w:pStyle w:val="Bulletpoint1"/>
        <w:numPr>
          <w:ilvl w:val="0"/>
          <w:numId w:val="0"/>
        </w:numPr>
        <w:spacing w:line="23" w:lineRule="atLeast"/>
        <w:contextualSpacing w:val="0"/>
      </w:pPr>
      <w:r w:rsidRPr="00565B8C">
        <w:t>Pentru aprecierea gradului de atingere a obiectivelor individuale ale func</w:t>
      </w:r>
      <w:r w:rsidR="0023143C">
        <w:t>ț</w:t>
      </w:r>
      <w:r w:rsidRPr="00565B8C">
        <w:t>ionarilor publici se stabilesc indicatori de performan</w:t>
      </w:r>
      <w:r w:rsidR="0023143C">
        <w:t>ț</w:t>
      </w:r>
      <w:r w:rsidRPr="00565B8C">
        <w:t xml:space="preserve">ă. Stabilirea obiectivelor individuale </w:t>
      </w:r>
      <w:r w:rsidR="0023143C">
        <w:t>ș</w:t>
      </w:r>
      <w:r w:rsidRPr="00565B8C">
        <w:t>i a indicatorilor de performan</w:t>
      </w:r>
      <w:r w:rsidR="0023143C">
        <w:t>ț</w:t>
      </w:r>
      <w:r w:rsidRPr="00565B8C">
        <w:t>ă trebuie să aibă în vedere corelarea cu atribu</w:t>
      </w:r>
      <w:r w:rsidR="0023143C">
        <w:t>ț</w:t>
      </w:r>
      <w:r w:rsidRPr="00565B8C">
        <w:t xml:space="preserve">iile </w:t>
      </w:r>
      <w:r w:rsidR="0023143C">
        <w:t>ș</w:t>
      </w:r>
      <w:r w:rsidRPr="00565B8C">
        <w:t>i obiectivele institu</w:t>
      </w:r>
      <w:r w:rsidR="0023143C">
        <w:t>ț</w:t>
      </w:r>
      <w:r w:rsidRPr="00565B8C">
        <w:t>iei în care î</w:t>
      </w:r>
      <w:r w:rsidR="0023143C">
        <w:t>ș</w:t>
      </w:r>
      <w:r w:rsidRPr="00565B8C">
        <w:t>i desfă</w:t>
      </w:r>
      <w:r w:rsidR="0023143C">
        <w:t>ș</w:t>
      </w:r>
      <w:r w:rsidRPr="00565B8C">
        <w:t>oară activitatea func</w:t>
      </w:r>
      <w:r w:rsidR="0023143C">
        <w:t>ț</w:t>
      </w:r>
      <w:r w:rsidRPr="00565B8C">
        <w:t>ionarul public.</w:t>
      </w:r>
    </w:p>
    <w:p w14:paraId="786E4395" w14:textId="09623121" w:rsidR="00B5145A" w:rsidRDefault="007647BD" w:rsidP="004B099F">
      <w:pPr>
        <w:pStyle w:val="Bulletpoint1"/>
        <w:numPr>
          <w:ilvl w:val="0"/>
          <w:numId w:val="0"/>
        </w:numPr>
        <w:spacing w:line="23" w:lineRule="atLeast"/>
        <w:contextualSpacing w:val="0"/>
      </w:pPr>
      <w:r w:rsidRPr="007647BD">
        <w:t>Criteriile de performan</w:t>
      </w:r>
      <w:r w:rsidR="0023143C">
        <w:t>ț</w:t>
      </w:r>
      <w:r w:rsidRPr="007647BD">
        <w:t>ă pentru realizarea componentei evaluării performan</w:t>
      </w:r>
      <w:r w:rsidR="0023143C">
        <w:t>ț</w:t>
      </w:r>
      <w:r w:rsidRPr="007647BD">
        <w:t>elor profesionale individuale ale func</w:t>
      </w:r>
      <w:r w:rsidR="0023143C">
        <w:t>ț</w:t>
      </w:r>
      <w:r w:rsidRPr="007647BD">
        <w:t xml:space="preserve">ionarilor publici potrivit art. 485 alin. (3) lit. b) din </w:t>
      </w:r>
      <w:r>
        <w:t>Codul administrativ</w:t>
      </w:r>
      <w:r w:rsidRPr="007647BD">
        <w:t xml:space="preserve"> sunt prevăzute la art. 29 din </w:t>
      </w:r>
      <w:r w:rsidR="00DD3DF8">
        <w:t>A</w:t>
      </w:r>
      <w:r w:rsidRPr="007647BD">
        <w:t>nex</w:t>
      </w:r>
      <w:r>
        <w:t>a nr. 6</w:t>
      </w:r>
      <w:r w:rsidR="00DD3DF8">
        <w:t xml:space="preserve"> la Codul administrativ</w:t>
      </w:r>
      <w:r w:rsidR="00E52365">
        <w:t xml:space="preserve"> (diferen</w:t>
      </w:r>
      <w:r w:rsidR="0023143C">
        <w:t>ț</w:t>
      </w:r>
      <w:r w:rsidR="00E52365">
        <w:t>iat, pentru fiecare categorie de func</w:t>
      </w:r>
      <w:r w:rsidR="0023143C">
        <w:t>ț</w:t>
      </w:r>
      <w:r w:rsidR="00E52365">
        <w:t xml:space="preserve">ionar public). </w:t>
      </w:r>
    </w:p>
    <w:p w14:paraId="0E3DDBE2" w14:textId="63BD0200" w:rsidR="00915E41" w:rsidRDefault="00915E41" w:rsidP="004B099F">
      <w:pPr>
        <w:pStyle w:val="Bulletpoint1"/>
        <w:numPr>
          <w:ilvl w:val="0"/>
          <w:numId w:val="0"/>
        </w:numPr>
        <w:spacing w:line="23" w:lineRule="atLeast"/>
        <w:contextualSpacing w:val="0"/>
      </w:pPr>
      <w:r w:rsidRPr="00915E41">
        <w:lastRenderedPageBreak/>
        <w:t>Pentru aprecierea gradului de atingere a obiectivelor individuale ale func</w:t>
      </w:r>
      <w:r w:rsidR="0023143C">
        <w:t>ț</w:t>
      </w:r>
      <w:r w:rsidRPr="00915E41">
        <w:t>ionarilor publici se stabilesc indicatori de performan</w:t>
      </w:r>
      <w:r w:rsidR="0023143C">
        <w:t>ț</w:t>
      </w:r>
      <w:r w:rsidRPr="00915E41">
        <w:t xml:space="preserve">ă. Stabilirea obiectivelor individuale </w:t>
      </w:r>
      <w:r w:rsidR="0023143C">
        <w:t>ș</w:t>
      </w:r>
      <w:r w:rsidRPr="00915E41">
        <w:t>i a indicatorilor de performan</w:t>
      </w:r>
      <w:r w:rsidR="0023143C">
        <w:t>ț</w:t>
      </w:r>
      <w:r w:rsidRPr="00915E41">
        <w:t>ă trebuie să aibă în vedere corelarea cu atribu</w:t>
      </w:r>
      <w:r w:rsidR="0023143C">
        <w:t>ț</w:t>
      </w:r>
      <w:r w:rsidRPr="00915E41">
        <w:t xml:space="preserve">iile </w:t>
      </w:r>
      <w:r w:rsidR="0023143C">
        <w:t>ș</w:t>
      </w:r>
      <w:r w:rsidRPr="00915E41">
        <w:t>i obiectivele institu</w:t>
      </w:r>
      <w:r w:rsidR="0023143C">
        <w:t>ț</w:t>
      </w:r>
      <w:r w:rsidRPr="00915E41">
        <w:t>iei în care î</w:t>
      </w:r>
      <w:r w:rsidR="0023143C">
        <w:t>ș</w:t>
      </w:r>
      <w:r w:rsidRPr="00915E41">
        <w:t>i desfă</w:t>
      </w:r>
      <w:r w:rsidR="0023143C">
        <w:t>ș</w:t>
      </w:r>
      <w:r w:rsidRPr="00915E41">
        <w:t>oară activitatea func</w:t>
      </w:r>
      <w:r w:rsidR="0023143C">
        <w:t>ț</w:t>
      </w:r>
      <w:r w:rsidRPr="00915E41">
        <w:t>ionarul public</w:t>
      </w:r>
      <w:r w:rsidR="00FE1BAC">
        <w:t xml:space="preserve">, astfel cum prevede art. 16 din Anexa 6 la Codul administrativ. </w:t>
      </w:r>
    </w:p>
    <w:p w14:paraId="5C02F411" w14:textId="70057820" w:rsidR="005F1D01" w:rsidRDefault="005F1D01" w:rsidP="004B099F">
      <w:pPr>
        <w:pStyle w:val="Bulletpoint1"/>
        <w:numPr>
          <w:ilvl w:val="0"/>
          <w:numId w:val="0"/>
        </w:numPr>
        <w:spacing w:line="23" w:lineRule="atLeast"/>
      </w:pPr>
      <w:r>
        <w:t>Etapele procesului de evaluare a performan</w:t>
      </w:r>
      <w:r w:rsidR="0023143C">
        <w:t>ț</w:t>
      </w:r>
      <w:r>
        <w:t xml:space="preserve">ei </w:t>
      </w:r>
      <w:r w:rsidR="00FF1FFA">
        <w:t>în cazul func</w:t>
      </w:r>
      <w:r w:rsidR="0023143C">
        <w:t>ț</w:t>
      </w:r>
      <w:r w:rsidR="00FF1FFA">
        <w:t>ionarilor publici de execu</w:t>
      </w:r>
      <w:r w:rsidR="0023143C">
        <w:t>ț</w:t>
      </w:r>
      <w:r w:rsidR="00FF1FFA">
        <w:t xml:space="preserve">ie </w:t>
      </w:r>
      <w:r w:rsidR="0023143C">
        <w:t>ș</w:t>
      </w:r>
      <w:r w:rsidR="00FF1FFA">
        <w:t xml:space="preserve">i de conducere </w:t>
      </w:r>
      <w:r>
        <w:t xml:space="preserve">sunt, potrivit art. 17 din Anexa nr. 6 la OUG nr. 57/2019, cu modificările </w:t>
      </w:r>
      <w:r w:rsidR="0023143C">
        <w:t>ș</w:t>
      </w:r>
      <w:r>
        <w:t xml:space="preserve">i completările ulterioare: </w:t>
      </w:r>
    </w:p>
    <w:p w14:paraId="785A23C9" w14:textId="5F2D1A66" w:rsidR="005F1D01" w:rsidRDefault="005F1D01" w:rsidP="009C4605">
      <w:pPr>
        <w:pStyle w:val="Bulletpoint1"/>
      </w:pPr>
      <w:r>
        <w:t>completarea raportului de evaluare a performan</w:t>
      </w:r>
      <w:r w:rsidR="0023143C">
        <w:t>ț</w:t>
      </w:r>
      <w:r>
        <w:t xml:space="preserve">elor profesionale individuale de către evaluator; </w:t>
      </w:r>
    </w:p>
    <w:p w14:paraId="351BE0A3" w14:textId="54A548A7" w:rsidR="005F1D01" w:rsidRDefault="005F1D01" w:rsidP="009C4605">
      <w:pPr>
        <w:pStyle w:val="Bulletpoint1"/>
      </w:pPr>
      <w:r>
        <w:t>interviul;</w:t>
      </w:r>
    </w:p>
    <w:p w14:paraId="616D7954" w14:textId="63E1220E" w:rsidR="005F1D01" w:rsidRDefault="005F1D01" w:rsidP="009C4605">
      <w:pPr>
        <w:pStyle w:val="Bulletpoint1"/>
      </w:pPr>
      <w:r>
        <w:t>contrasemnarea raportului de evaluare de către contrasemnatar.</w:t>
      </w:r>
    </w:p>
    <w:p w14:paraId="11D444ED" w14:textId="24435278" w:rsidR="00FF7ADD" w:rsidRDefault="00FF7ADD" w:rsidP="004B099F">
      <w:pPr>
        <w:pStyle w:val="Bulletpoint1"/>
        <w:numPr>
          <w:ilvl w:val="0"/>
          <w:numId w:val="0"/>
        </w:numPr>
        <w:spacing w:line="23" w:lineRule="atLeast"/>
        <w:contextualSpacing w:val="0"/>
      </w:pPr>
      <w:r>
        <w:t>În cazul înal</w:t>
      </w:r>
      <w:r w:rsidR="0023143C">
        <w:t>ț</w:t>
      </w:r>
      <w:r>
        <w:t>ilor func</w:t>
      </w:r>
      <w:r w:rsidR="0023143C">
        <w:t>ț</w:t>
      </w:r>
      <w:r>
        <w:t xml:space="preserve">ionari publici, </w:t>
      </w:r>
      <w:r w:rsidR="00DA70A0">
        <w:t>evaluarea performan</w:t>
      </w:r>
      <w:r w:rsidR="0023143C">
        <w:t>ț</w:t>
      </w:r>
      <w:r w:rsidR="00DA70A0">
        <w:t>elor profesionale individuale ale acestora se realizează pe baza următoarelor documente:</w:t>
      </w:r>
    </w:p>
    <w:p w14:paraId="3C8A34F3" w14:textId="60887732" w:rsidR="00806EF9" w:rsidRDefault="00806EF9" w:rsidP="009C4605">
      <w:pPr>
        <w:pStyle w:val="Bulletpoint1"/>
      </w:pPr>
      <w:r>
        <w:t>raportul de activitate întocmit de înaltul func</w:t>
      </w:r>
      <w:r w:rsidR="0023143C">
        <w:t>ț</w:t>
      </w:r>
      <w:r>
        <w:t xml:space="preserve">ionar public;  </w:t>
      </w:r>
    </w:p>
    <w:p w14:paraId="1D1E26FF" w14:textId="1340A299" w:rsidR="00806EF9" w:rsidRDefault="00806EF9" w:rsidP="009C4605">
      <w:pPr>
        <w:pStyle w:val="Bulletpoint1"/>
      </w:pPr>
      <w:r>
        <w:t>referatul de evaluare întocmit de către conducătorul autorită</w:t>
      </w:r>
      <w:r w:rsidR="0023143C">
        <w:t>ț</w:t>
      </w:r>
      <w:r>
        <w:t>ii sau institu</w:t>
      </w:r>
      <w:r w:rsidR="0023143C">
        <w:t>ț</w:t>
      </w:r>
      <w:r>
        <w:t>iei publice în al cărei stat de func</w:t>
      </w:r>
      <w:r w:rsidR="0023143C">
        <w:t>ț</w:t>
      </w:r>
      <w:r>
        <w:t>ii se află func</w:t>
      </w:r>
      <w:r w:rsidR="0023143C">
        <w:t>ț</w:t>
      </w:r>
      <w:r>
        <w:t>ia publică, pentru func</w:t>
      </w:r>
      <w:r w:rsidR="0023143C">
        <w:t>ț</w:t>
      </w:r>
      <w:r>
        <w:t>iile publice prevăzute la art. 389 lit. a) din prezentul cod, de către ministrul care coordonează activitatea institu</w:t>
      </w:r>
      <w:r w:rsidR="0023143C">
        <w:t>ț</w:t>
      </w:r>
      <w:r>
        <w:t>iei prefectului pentru func</w:t>
      </w:r>
      <w:r w:rsidR="0023143C">
        <w:t>ț</w:t>
      </w:r>
      <w:r>
        <w:t>iile publice prevăzute la art. 389 lit. c</w:t>
      </w:r>
      <w:r w:rsidRPr="00177BF9">
        <w:rPr>
          <w:vertAlign w:val="superscript"/>
        </w:rPr>
        <w:t>1</w:t>
      </w:r>
      <w:r>
        <w:t>) din prezentul cod, respectiv de către secretarul general al Guvernului pentru func</w:t>
      </w:r>
      <w:r w:rsidR="0023143C">
        <w:t>ț</w:t>
      </w:r>
      <w:r>
        <w:t xml:space="preserve">iile prevăzute la art. 389 lit. d) din prezentul cod;  </w:t>
      </w:r>
    </w:p>
    <w:p w14:paraId="28CABA83" w14:textId="18302A38" w:rsidR="00806EF9" w:rsidRDefault="00806EF9" w:rsidP="009C4605">
      <w:pPr>
        <w:pStyle w:val="Bulletpoint1"/>
      </w:pPr>
      <w:r>
        <w:t>fi</w:t>
      </w:r>
      <w:r w:rsidR="0023143C">
        <w:t>ș</w:t>
      </w:r>
      <w:r>
        <w:t>a postului înaltului func</w:t>
      </w:r>
      <w:r w:rsidR="0023143C">
        <w:t>ț</w:t>
      </w:r>
      <w:r>
        <w:t xml:space="preserve">ionar public evaluat;  </w:t>
      </w:r>
    </w:p>
    <w:p w14:paraId="0461FE13" w14:textId="74F04C05" w:rsidR="00806EF9" w:rsidRDefault="00806EF9" w:rsidP="009C4605">
      <w:pPr>
        <w:pStyle w:val="Bulletpoint1"/>
      </w:pPr>
      <w:r>
        <w:t xml:space="preserve">documentele prin care se stabilesc obiectivele pentru perioada pentru care se face evaluarea </w:t>
      </w:r>
      <w:r w:rsidR="0023143C">
        <w:t>ș</w:t>
      </w:r>
      <w:r>
        <w:t>i indicatorii de performan</w:t>
      </w:r>
      <w:r w:rsidR="0023143C">
        <w:t>ț</w:t>
      </w:r>
      <w:r>
        <w:t xml:space="preserve">ă. </w:t>
      </w:r>
    </w:p>
    <w:p w14:paraId="010BD6DA" w14:textId="5A6FA402" w:rsidR="00D63F3E" w:rsidRDefault="00D63F3E" w:rsidP="004B099F">
      <w:pPr>
        <w:pStyle w:val="Bulletpoint1"/>
        <w:numPr>
          <w:ilvl w:val="0"/>
          <w:numId w:val="0"/>
        </w:numPr>
        <w:spacing w:line="23" w:lineRule="atLeast"/>
        <w:contextualSpacing w:val="0"/>
      </w:pPr>
      <w:r w:rsidRPr="00D63F3E">
        <w:t>Pentru evaluarea perfo</w:t>
      </w:r>
      <w:r w:rsidR="00BE0136">
        <w:t>r</w:t>
      </w:r>
      <w:r w:rsidRPr="00D63F3E">
        <w:t xml:space="preserve">manței individuale, la acest moment este stabilit un model de notare format din note de la 1 la 5 </w:t>
      </w:r>
      <w:r w:rsidR="0023143C">
        <w:t>ș</w:t>
      </w:r>
      <w:r w:rsidRPr="00D63F3E">
        <w:t>i calificative</w:t>
      </w:r>
      <w:r w:rsidR="00E52365">
        <w:t xml:space="preserve">. </w:t>
      </w:r>
      <w:r w:rsidRPr="00D63F3E">
        <w:t xml:space="preserve">În concret, se acordă o notă pentru fiecare componentă a evaluării obiectivelor individuale, cu consemnarea  rezultatelor deosebite </w:t>
      </w:r>
      <w:r w:rsidR="0023143C">
        <w:t>ș</w:t>
      </w:r>
      <w:r w:rsidRPr="00D63F3E">
        <w:t>i a dificultă</w:t>
      </w:r>
      <w:r w:rsidR="0023143C">
        <w:t>ț</w:t>
      </w:r>
      <w:r w:rsidRPr="00D63F3E">
        <w:t>ilor întâmpinate în perioada evaluată, se stabile</w:t>
      </w:r>
      <w:r w:rsidR="0023143C">
        <w:t>ș</w:t>
      </w:r>
      <w:r w:rsidRPr="00D63F3E">
        <w:t xml:space="preserve">te punctajul final </w:t>
      </w:r>
      <w:r w:rsidR="00E52365">
        <w:t>ca</w:t>
      </w:r>
      <w:r w:rsidRPr="00D63F3E">
        <w:t xml:space="preserve"> medie aritme</w:t>
      </w:r>
      <w:r w:rsidR="00EF70D4">
        <w:t>t</w:t>
      </w:r>
      <w:r w:rsidRPr="00D63F3E">
        <w:t xml:space="preserve">ică </w:t>
      </w:r>
      <w:r w:rsidR="0023143C">
        <w:t>ș</w:t>
      </w:r>
      <w:r w:rsidRPr="00D63F3E">
        <w:t xml:space="preserve">i se acordă calificativul în </w:t>
      </w:r>
      <w:r w:rsidR="007E791D" w:rsidRPr="00D63F3E">
        <w:t>func</w:t>
      </w:r>
      <w:r w:rsidR="007E791D">
        <w:t>ț</w:t>
      </w:r>
      <w:r w:rsidR="007E791D" w:rsidRPr="00D63F3E">
        <w:t>ie</w:t>
      </w:r>
      <w:r w:rsidRPr="00D63F3E">
        <w:t xml:space="preserve"> de acest punctaj, urmând a se identifica </w:t>
      </w:r>
      <w:r w:rsidR="0023143C">
        <w:t>ș</w:t>
      </w:r>
      <w:r w:rsidRPr="00D63F3E">
        <w:t>i necesită</w:t>
      </w:r>
      <w:r w:rsidR="0023143C">
        <w:t>ț</w:t>
      </w:r>
      <w:r w:rsidRPr="00D63F3E">
        <w:t>ile de formare profesională pentru perioada următoare</w:t>
      </w:r>
      <w:r>
        <w:t xml:space="preserve">. </w:t>
      </w:r>
    </w:p>
    <w:p w14:paraId="27378A19" w14:textId="0C9D900A" w:rsidR="00456FAA" w:rsidRDefault="00456FAA" w:rsidP="004B099F">
      <w:pPr>
        <w:pStyle w:val="Bulletpoint1"/>
        <w:numPr>
          <w:ilvl w:val="0"/>
          <w:numId w:val="0"/>
        </w:numPr>
        <w:spacing w:line="23" w:lineRule="atLeast"/>
        <w:contextualSpacing w:val="0"/>
      </w:pPr>
      <w:r>
        <w:t>Pentru func</w:t>
      </w:r>
      <w:r w:rsidR="0023143C">
        <w:t>ț</w:t>
      </w:r>
      <w:r>
        <w:t>ionarul public de execu</w:t>
      </w:r>
      <w:r w:rsidR="0023143C">
        <w:t>ț</w:t>
      </w:r>
      <w:r>
        <w:t>ie, calitatea de evaluator este de</w:t>
      </w:r>
      <w:r w:rsidR="0023143C">
        <w:t>ț</w:t>
      </w:r>
      <w:r>
        <w:t xml:space="preserve">inută de </w:t>
      </w:r>
      <w:r w:rsidR="00560036">
        <w:t>func</w:t>
      </w:r>
      <w:r w:rsidR="0023143C">
        <w:t>ț</w:t>
      </w:r>
      <w:r w:rsidR="00560036">
        <w:t>ionarul public de conducere ierarhic superior, în timp ce, pentru acesta din urmă, calitatea de evaluator este de</w:t>
      </w:r>
      <w:r w:rsidR="0023143C">
        <w:t>ț</w:t>
      </w:r>
      <w:r w:rsidR="00560036">
        <w:t>inută fie de func</w:t>
      </w:r>
      <w:r w:rsidR="0023143C">
        <w:t>ț</w:t>
      </w:r>
      <w:r w:rsidR="00560036">
        <w:t>ionarul public de conducere ierarhic superior, potrivit structurii organizatorice a autorită</w:t>
      </w:r>
      <w:r w:rsidR="0023143C">
        <w:t>ț</w:t>
      </w:r>
      <w:r w:rsidR="00560036">
        <w:t>ii sau de înaltul func</w:t>
      </w:r>
      <w:r w:rsidR="0023143C">
        <w:t>ț</w:t>
      </w:r>
      <w:r w:rsidR="00560036">
        <w:t>ionar public, pentru func</w:t>
      </w:r>
      <w:r w:rsidR="0023143C">
        <w:t>ț</w:t>
      </w:r>
      <w:r w:rsidR="00560036">
        <w:t xml:space="preserve">ionarul public de conducere aflat în subordine directă. </w:t>
      </w:r>
    </w:p>
    <w:p w14:paraId="2AA5D145" w14:textId="3E05D894" w:rsidR="003D336A" w:rsidRDefault="003D336A" w:rsidP="004B099F">
      <w:pPr>
        <w:pStyle w:val="Bulletpoint1"/>
        <w:numPr>
          <w:ilvl w:val="0"/>
          <w:numId w:val="0"/>
        </w:numPr>
        <w:spacing w:line="23" w:lineRule="atLeast"/>
        <w:contextualSpacing w:val="0"/>
      </w:pPr>
      <w:r w:rsidRPr="003D336A">
        <w:t>În mod specific pentru secretarul general al unită</w:t>
      </w:r>
      <w:r w:rsidR="0023143C">
        <w:t>ț</w:t>
      </w:r>
      <w:r w:rsidRPr="003D336A">
        <w:t>ii administrativ teritoriale/subdiviziunii administrativ teritoriale, evaluarea performan</w:t>
      </w:r>
      <w:r w:rsidR="0023143C">
        <w:t>ț</w:t>
      </w:r>
      <w:r w:rsidRPr="003D336A">
        <w:t>elor profesionale individuale se realizează de către o comisie de evaluare formată din primar, respectiv pre</w:t>
      </w:r>
      <w:r w:rsidR="0023143C">
        <w:t>ș</w:t>
      </w:r>
      <w:r w:rsidRPr="003D336A">
        <w:t>edintele consiliului jude</w:t>
      </w:r>
      <w:r w:rsidR="0023143C">
        <w:t>ț</w:t>
      </w:r>
      <w:r w:rsidRPr="003D336A">
        <w:t xml:space="preserve">ean </w:t>
      </w:r>
      <w:r w:rsidR="0023143C">
        <w:t>ș</w:t>
      </w:r>
      <w:r w:rsidRPr="003D336A">
        <w:t>i doi consilieri locali, respectiv jude</w:t>
      </w:r>
      <w:r w:rsidR="0023143C">
        <w:t>ț</w:t>
      </w:r>
      <w:r w:rsidRPr="003D336A">
        <w:t>eni, desemna</w:t>
      </w:r>
      <w:r w:rsidR="0023143C">
        <w:t>ț</w:t>
      </w:r>
      <w:r w:rsidRPr="003D336A">
        <w:t>i în acest scop, cu majoritate simplă, prin hotărâre a consiliului local sau jude</w:t>
      </w:r>
      <w:r w:rsidR="0023143C">
        <w:t>ț</w:t>
      </w:r>
      <w:r w:rsidRPr="003D336A">
        <w:t>ean, după caz.</w:t>
      </w:r>
    </w:p>
    <w:p w14:paraId="70824E56" w14:textId="0C84FAB3" w:rsidR="00BB40CC" w:rsidRDefault="00ED31FE" w:rsidP="004B099F">
      <w:pPr>
        <w:pStyle w:val="Bulletpoint1"/>
        <w:numPr>
          <w:ilvl w:val="0"/>
          <w:numId w:val="0"/>
        </w:numPr>
        <w:spacing w:line="23" w:lineRule="atLeast"/>
        <w:contextualSpacing w:val="0"/>
      </w:pPr>
      <w:r>
        <w:t>Rezultatul evaluării poate fi contestat de func</w:t>
      </w:r>
      <w:r w:rsidR="0023143C">
        <w:t>ț</w:t>
      </w:r>
      <w:r>
        <w:t>ionarul public.</w:t>
      </w:r>
    </w:p>
    <w:p w14:paraId="205385D9" w14:textId="69898743" w:rsidR="00ED31FE" w:rsidRDefault="00ED31FE" w:rsidP="004B099F">
      <w:pPr>
        <w:pStyle w:val="Bulletpoint1"/>
        <w:numPr>
          <w:ilvl w:val="0"/>
          <w:numId w:val="0"/>
        </w:numPr>
        <w:spacing w:line="23" w:lineRule="atLeast"/>
        <w:contextualSpacing w:val="0"/>
      </w:pPr>
      <w:r>
        <w:t>Calificativele ob</w:t>
      </w:r>
      <w:r w:rsidR="0023143C">
        <w:t>ț</w:t>
      </w:r>
      <w:r>
        <w:t>inute la evaluarea performan</w:t>
      </w:r>
      <w:r w:rsidR="0023143C">
        <w:t>ț</w:t>
      </w:r>
      <w:r>
        <w:t>elor individuale</w:t>
      </w:r>
      <w:r w:rsidR="00081A75">
        <w:t xml:space="preserve"> sunt</w:t>
      </w:r>
      <w:r>
        <w:t xml:space="preserve"> avute în vedere pentru următoarele:</w:t>
      </w:r>
    </w:p>
    <w:p w14:paraId="682BAE95" w14:textId="77F39D18" w:rsidR="00ED31FE" w:rsidRDefault="0087739E" w:rsidP="009C4605">
      <w:pPr>
        <w:pStyle w:val="Bulletpoint1"/>
      </w:pPr>
      <w:r w:rsidRPr="0087739E">
        <w:t>promovarea într-o func</w:t>
      </w:r>
      <w:r w:rsidR="0023143C">
        <w:t>ț</w:t>
      </w:r>
      <w:r w:rsidRPr="0087739E">
        <w:t>ie publică superioară</w:t>
      </w:r>
    </w:p>
    <w:p w14:paraId="3CB8A105" w14:textId="11B79AC4" w:rsidR="0087739E" w:rsidRDefault="00454A47" w:rsidP="009C4605">
      <w:pPr>
        <w:pStyle w:val="Bulletpoint1"/>
      </w:pPr>
      <w:r w:rsidRPr="00454A47">
        <w:t>acordarea de prime în condi</w:t>
      </w:r>
      <w:r w:rsidR="0023143C">
        <w:t>ț</w:t>
      </w:r>
      <w:r w:rsidRPr="00454A47">
        <w:t>iile legii</w:t>
      </w:r>
    </w:p>
    <w:p w14:paraId="275C5508" w14:textId="26E19063" w:rsidR="00454A47" w:rsidRDefault="00EF74C1" w:rsidP="009C4605">
      <w:pPr>
        <w:pStyle w:val="Bulletpoint1"/>
      </w:pPr>
      <w:r>
        <w:t>diminuarea drepturilor salariale</w:t>
      </w:r>
    </w:p>
    <w:p w14:paraId="0C7C2B62" w14:textId="1373FEB5" w:rsidR="00EF74C1" w:rsidRDefault="00A108DB" w:rsidP="009C4605">
      <w:pPr>
        <w:pStyle w:val="Bulletpoint1"/>
      </w:pPr>
      <w:r>
        <w:t>eliberarea din func</w:t>
      </w:r>
      <w:r w:rsidR="0023143C">
        <w:t>ț</w:t>
      </w:r>
      <w:r>
        <w:t xml:space="preserve">ia publică. </w:t>
      </w:r>
    </w:p>
    <w:p w14:paraId="4989AB94" w14:textId="6E3FA9F6" w:rsidR="00CC2998" w:rsidRPr="006D01EA" w:rsidRDefault="00DB6B2E" w:rsidP="00CC2998">
      <w:r>
        <w:rPr>
          <w:b/>
        </w:rPr>
        <w:t>Astfel</w:t>
      </w:r>
      <w:r w:rsidR="00792FCC">
        <w:rPr>
          <w:b/>
          <w:bCs/>
        </w:rPr>
        <w:t>, c</w:t>
      </w:r>
      <w:r w:rsidR="00CC2998" w:rsidRPr="00AD47D5">
        <w:rPr>
          <w:b/>
          <w:bCs/>
        </w:rPr>
        <w:t>adrul metodologic actual în care se desfă</w:t>
      </w:r>
      <w:r w:rsidR="0023143C">
        <w:rPr>
          <w:b/>
          <w:bCs/>
        </w:rPr>
        <w:t>ș</w:t>
      </w:r>
      <w:r w:rsidR="00CC2998" w:rsidRPr="00AD47D5">
        <w:rPr>
          <w:b/>
          <w:bCs/>
        </w:rPr>
        <w:t>oară procesul de evaluare a performan</w:t>
      </w:r>
      <w:r w:rsidR="0023143C">
        <w:rPr>
          <w:b/>
          <w:bCs/>
        </w:rPr>
        <w:t>ț</w:t>
      </w:r>
      <w:r w:rsidR="00CC2998" w:rsidRPr="00AD47D5">
        <w:rPr>
          <w:b/>
          <w:bCs/>
        </w:rPr>
        <w:t>ei individuale a func</w:t>
      </w:r>
      <w:r w:rsidR="0023143C">
        <w:rPr>
          <w:b/>
          <w:bCs/>
        </w:rPr>
        <w:t>ț</w:t>
      </w:r>
      <w:r w:rsidR="00CC2998" w:rsidRPr="00AD47D5">
        <w:rPr>
          <w:b/>
          <w:bCs/>
        </w:rPr>
        <w:t>ionarilor publici descrie o etapizare formală a procesului, centrată în jurul activită</w:t>
      </w:r>
      <w:r w:rsidR="0023143C">
        <w:rPr>
          <w:b/>
          <w:bCs/>
        </w:rPr>
        <w:t>ț</w:t>
      </w:r>
      <w:r w:rsidR="00CC2998" w:rsidRPr="00AD47D5">
        <w:rPr>
          <w:b/>
          <w:bCs/>
        </w:rPr>
        <w:t xml:space="preserve">ilor de evaluare, fără a pune accent pe dimensiunile de dezvoltare </w:t>
      </w:r>
      <w:r w:rsidR="0023143C">
        <w:rPr>
          <w:b/>
          <w:bCs/>
        </w:rPr>
        <w:t>ș</w:t>
      </w:r>
      <w:r w:rsidR="00CC2998" w:rsidRPr="00AD47D5">
        <w:rPr>
          <w:b/>
          <w:bCs/>
        </w:rPr>
        <w:t>i acordare de feedback a procesului de management al performan</w:t>
      </w:r>
      <w:r w:rsidR="0023143C">
        <w:rPr>
          <w:b/>
          <w:bCs/>
        </w:rPr>
        <w:t>ț</w:t>
      </w:r>
      <w:r w:rsidR="00CC2998" w:rsidRPr="00AD47D5">
        <w:rPr>
          <w:b/>
          <w:bCs/>
        </w:rPr>
        <w:t>ei</w:t>
      </w:r>
      <w:r w:rsidR="00CC2998" w:rsidRPr="006D01EA">
        <w:t>. Totodată, normele metodologice actuale nu prevăd elemente care să vizeze gestionarea performan</w:t>
      </w:r>
      <w:r w:rsidR="0023143C">
        <w:t>ț</w:t>
      </w:r>
      <w:r w:rsidR="00CC2998" w:rsidRPr="006D01EA">
        <w:t>elor peste a</w:t>
      </w:r>
      <w:r w:rsidR="0023143C">
        <w:t>ș</w:t>
      </w:r>
      <w:r w:rsidR="00CC2998" w:rsidRPr="006D01EA">
        <w:t>teptări sau a celor slabe, dintr-o perspectivă de dezvoltare. În practică, procesul de evaluare a performan</w:t>
      </w:r>
      <w:r w:rsidR="0023143C">
        <w:t>ț</w:t>
      </w:r>
      <w:r w:rsidR="00CC2998" w:rsidRPr="006D01EA">
        <w:t>elor reprezintă o formalitate iar rezultatele evaluării performan</w:t>
      </w:r>
      <w:r w:rsidR="0023143C">
        <w:t>ț</w:t>
      </w:r>
      <w:r w:rsidR="00CC2998" w:rsidRPr="006D01EA">
        <w:t>ei sunt utilizate în principal pentru a îndeplini formal cerin</w:t>
      </w:r>
      <w:r w:rsidR="0023143C">
        <w:t>ț</w:t>
      </w:r>
      <w:r w:rsidR="00CC2998" w:rsidRPr="006D01EA">
        <w:t>ele de eligibilitate pentru promovarea în grad a func</w:t>
      </w:r>
      <w:r w:rsidR="0023143C">
        <w:t>ț</w:t>
      </w:r>
      <w:r w:rsidR="00CC2998" w:rsidRPr="006D01EA">
        <w:t>ionarilor publici de execu</w:t>
      </w:r>
      <w:r w:rsidR="0023143C">
        <w:t>ț</w:t>
      </w:r>
      <w:r w:rsidR="00CC2998" w:rsidRPr="006D01EA">
        <w:t>ie</w:t>
      </w:r>
      <w:r w:rsidR="00CC2998" w:rsidRPr="006D01EA">
        <w:rPr>
          <w:rStyle w:val="FootnoteReference"/>
        </w:rPr>
        <w:footnoteReference w:id="112"/>
      </w:r>
      <w:r w:rsidR="00CC2998" w:rsidRPr="006D01EA">
        <w:t>.</w:t>
      </w:r>
    </w:p>
    <w:p w14:paraId="418832E5" w14:textId="53FB2074" w:rsidR="00CC2998" w:rsidRPr="006D01EA" w:rsidRDefault="00CC2998" w:rsidP="00CC2998">
      <w:pPr>
        <w:spacing w:before="0" w:line="259" w:lineRule="auto"/>
      </w:pPr>
      <w:r w:rsidRPr="00AD47D5">
        <w:rPr>
          <w:b/>
          <w:bCs/>
        </w:rPr>
        <w:t>Caracteristicile procesului actual de management al performan</w:t>
      </w:r>
      <w:r w:rsidR="0023143C">
        <w:rPr>
          <w:b/>
          <w:bCs/>
        </w:rPr>
        <w:t>ț</w:t>
      </w:r>
      <w:r w:rsidRPr="00AD47D5">
        <w:rPr>
          <w:b/>
          <w:bCs/>
        </w:rPr>
        <w:t xml:space="preserve">ei cât </w:t>
      </w:r>
      <w:r w:rsidR="0023143C">
        <w:rPr>
          <w:b/>
          <w:bCs/>
        </w:rPr>
        <w:t>ș</w:t>
      </w:r>
      <w:r w:rsidRPr="00AD47D5">
        <w:rPr>
          <w:b/>
          <w:bCs/>
        </w:rPr>
        <w:t>i elementele practice derivate din parcurgerea procesului conform etapelor reglementate determină imposibilitatea realizării unei distinc</w:t>
      </w:r>
      <w:r w:rsidR="0023143C">
        <w:rPr>
          <w:b/>
          <w:bCs/>
        </w:rPr>
        <w:t>ț</w:t>
      </w:r>
      <w:r w:rsidRPr="00AD47D5">
        <w:rPr>
          <w:b/>
          <w:bCs/>
        </w:rPr>
        <w:t>ii corespunzătoare între cei cu performan</w:t>
      </w:r>
      <w:r w:rsidR="0023143C">
        <w:rPr>
          <w:b/>
          <w:bCs/>
        </w:rPr>
        <w:t>ț</w:t>
      </w:r>
      <w:r w:rsidRPr="00AD47D5">
        <w:rPr>
          <w:b/>
          <w:bCs/>
        </w:rPr>
        <w:t xml:space="preserve">e ridicate </w:t>
      </w:r>
      <w:r w:rsidR="0023143C">
        <w:rPr>
          <w:b/>
          <w:bCs/>
        </w:rPr>
        <w:t>ș</w:t>
      </w:r>
      <w:r w:rsidRPr="00AD47D5">
        <w:rPr>
          <w:b/>
          <w:bCs/>
        </w:rPr>
        <w:t xml:space="preserve">i cei cu rezultate slabe </w:t>
      </w:r>
      <w:r w:rsidR="0023143C">
        <w:rPr>
          <w:b/>
          <w:bCs/>
        </w:rPr>
        <w:t>ș</w:t>
      </w:r>
      <w:r w:rsidRPr="00AD47D5">
        <w:rPr>
          <w:b/>
          <w:bCs/>
        </w:rPr>
        <w:t>i nu sus</w:t>
      </w:r>
      <w:r w:rsidR="0023143C">
        <w:rPr>
          <w:b/>
          <w:bCs/>
        </w:rPr>
        <w:t>ț</w:t>
      </w:r>
      <w:r w:rsidRPr="00AD47D5">
        <w:rPr>
          <w:b/>
          <w:bCs/>
        </w:rPr>
        <w:t>in motivarea personalului sau dezvoltarea carierei acestuia</w:t>
      </w:r>
      <w:r w:rsidRPr="006D01EA">
        <w:t>. În acela</w:t>
      </w:r>
      <w:r w:rsidR="0023143C">
        <w:t>ș</w:t>
      </w:r>
      <w:r w:rsidRPr="006D01EA">
        <w:t>i timp, de</w:t>
      </w:r>
      <w:r w:rsidR="0023143C">
        <w:t>ș</w:t>
      </w:r>
      <w:r w:rsidRPr="006D01EA">
        <w:t>i procesul de evaluare a performan</w:t>
      </w:r>
      <w:r w:rsidR="0023143C">
        <w:t>ț</w:t>
      </w:r>
      <w:r w:rsidRPr="006D01EA">
        <w:t>elor individuale include majoritatea elementelor necesare derulării lui, conform bunelor practici, acesta este viciat, întrucât, în lipsa unui proces ciclic de acordare a feedback-ului în baza unor elemente clare, rela</w:t>
      </w:r>
      <w:r w:rsidR="0023143C">
        <w:t>ț</w:t>
      </w:r>
      <w:r w:rsidRPr="006D01EA">
        <w:t>ionate direct cu caracteristicile func</w:t>
      </w:r>
      <w:r w:rsidR="0023143C">
        <w:t>ț</w:t>
      </w:r>
      <w:r w:rsidRPr="006D01EA">
        <w:t>iei publice, cu atribu</w:t>
      </w:r>
      <w:r w:rsidR="0023143C">
        <w:t>ț</w:t>
      </w:r>
      <w:r w:rsidRPr="006D01EA">
        <w:t xml:space="preserve">iile de serviciu </w:t>
      </w:r>
      <w:r w:rsidR="0023143C">
        <w:t>ș</w:t>
      </w:r>
      <w:r w:rsidRPr="006D01EA">
        <w:t>i activită</w:t>
      </w:r>
      <w:r w:rsidR="0023143C">
        <w:t>ț</w:t>
      </w:r>
      <w:r w:rsidRPr="006D01EA">
        <w:t>ile derulate de către func</w:t>
      </w:r>
      <w:r w:rsidR="0023143C">
        <w:t>ț</w:t>
      </w:r>
      <w:r w:rsidRPr="006D01EA">
        <w:t xml:space="preserve">ionarii publici în </w:t>
      </w:r>
      <w:r w:rsidRPr="006D01EA">
        <w:lastRenderedPageBreak/>
        <w:t>vederea îndeplinirii acestora, nu î</w:t>
      </w:r>
      <w:r w:rsidR="0023143C">
        <w:t>ș</w:t>
      </w:r>
      <w:r w:rsidRPr="006D01EA">
        <w:t>i propune să sus</w:t>
      </w:r>
      <w:r w:rsidR="0023143C">
        <w:t>ț</w:t>
      </w:r>
      <w:r w:rsidRPr="006D01EA">
        <w:t>ină performan</w:t>
      </w:r>
      <w:r w:rsidR="0023143C">
        <w:t>ț</w:t>
      </w:r>
      <w:r w:rsidRPr="006D01EA">
        <w:t>a ridicată sau să adreseze performan</w:t>
      </w:r>
      <w:r w:rsidR="0023143C">
        <w:t>ț</w:t>
      </w:r>
      <w:r w:rsidRPr="006D01EA">
        <w:t>a slabă, rezultatele acestuia fiind în mod exclusiv utilizate în vederea promovării în func</w:t>
      </w:r>
      <w:r w:rsidR="0023143C">
        <w:t>ț</w:t>
      </w:r>
      <w:r w:rsidRPr="006D01EA">
        <w:t>ia publică.</w:t>
      </w:r>
    </w:p>
    <w:p w14:paraId="331861ED" w14:textId="68B3C4FF" w:rsidR="002D1314" w:rsidRDefault="002D1314" w:rsidP="002D1314">
      <w:pPr>
        <w:pStyle w:val="Bulletpoint1"/>
        <w:numPr>
          <w:ilvl w:val="0"/>
          <w:numId w:val="0"/>
        </w:numPr>
        <w:spacing w:line="23" w:lineRule="atLeast"/>
        <w:contextualSpacing w:val="0"/>
      </w:pPr>
      <w:r w:rsidRPr="00F03C76">
        <w:rPr>
          <w:b/>
          <w:bCs/>
        </w:rPr>
        <w:t xml:space="preserve">Conform prevederilor art. 398¹ </w:t>
      </w:r>
      <w:r w:rsidR="0023143C">
        <w:rPr>
          <w:b/>
          <w:bCs/>
        </w:rPr>
        <w:t>ș</w:t>
      </w:r>
      <w:r w:rsidRPr="00F03C76">
        <w:rPr>
          <w:b/>
          <w:bCs/>
        </w:rPr>
        <w:t>i 485¹ din Codul administrativ, începând cu data de 1 ianuarie 2025, evaluarea performan</w:t>
      </w:r>
      <w:r w:rsidR="0023143C">
        <w:rPr>
          <w:b/>
          <w:bCs/>
        </w:rPr>
        <w:t>ț</w:t>
      </w:r>
      <w:r w:rsidRPr="00F03C76">
        <w:rPr>
          <w:b/>
          <w:bCs/>
        </w:rPr>
        <w:t>elor profesionale individuale ale înal</w:t>
      </w:r>
      <w:r w:rsidR="0023143C">
        <w:rPr>
          <w:b/>
          <w:bCs/>
        </w:rPr>
        <w:t>ț</w:t>
      </w:r>
      <w:r w:rsidRPr="00F03C76">
        <w:rPr>
          <w:b/>
          <w:bCs/>
        </w:rPr>
        <w:t>ilor func</w:t>
      </w:r>
      <w:r w:rsidR="0023143C">
        <w:rPr>
          <w:b/>
          <w:bCs/>
        </w:rPr>
        <w:t>ț</w:t>
      </w:r>
      <w:r w:rsidRPr="00F03C76">
        <w:rPr>
          <w:b/>
          <w:bCs/>
        </w:rPr>
        <w:t xml:space="preserve">ionari publici </w:t>
      </w:r>
      <w:r w:rsidR="0023143C">
        <w:rPr>
          <w:b/>
          <w:bCs/>
        </w:rPr>
        <w:t>ș</w:t>
      </w:r>
      <w:r w:rsidRPr="00F03C76">
        <w:rPr>
          <w:b/>
          <w:bCs/>
        </w:rPr>
        <w:t>i ale func</w:t>
      </w:r>
      <w:r w:rsidR="0023143C">
        <w:rPr>
          <w:b/>
          <w:bCs/>
        </w:rPr>
        <w:t>ț</w:t>
      </w:r>
      <w:r w:rsidRPr="00F03C76">
        <w:rPr>
          <w:b/>
          <w:bCs/>
        </w:rPr>
        <w:t>ionarilor publici care ocupă func</w:t>
      </w:r>
      <w:r w:rsidR="0023143C">
        <w:rPr>
          <w:b/>
          <w:bCs/>
        </w:rPr>
        <w:t>ț</w:t>
      </w:r>
      <w:r w:rsidRPr="00F03C76">
        <w:rPr>
          <w:b/>
          <w:bCs/>
        </w:rPr>
        <w:t xml:space="preserve">ii publice de stat </w:t>
      </w:r>
      <w:r w:rsidR="0023143C">
        <w:rPr>
          <w:b/>
          <w:bCs/>
        </w:rPr>
        <w:t>ș</w:t>
      </w:r>
      <w:r w:rsidRPr="00F03C76">
        <w:rPr>
          <w:b/>
          <w:bCs/>
        </w:rPr>
        <w:t xml:space="preserve">i teritoriale se va realiza </w:t>
      </w:r>
      <w:r w:rsidRPr="009C4605">
        <w:rPr>
          <w:b/>
          <w:bCs/>
        </w:rPr>
        <w:t>pe bază de competen</w:t>
      </w:r>
      <w:r w:rsidR="0023143C" w:rsidRPr="009C4605">
        <w:rPr>
          <w:b/>
          <w:bCs/>
        </w:rPr>
        <w:t>ț</w:t>
      </w:r>
      <w:r w:rsidRPr="009C4605">
        <w:rPr>
          <w:b/>
          <w:bCs/>
        </w:rPr>
        <w:t>e</w:t>
      </w:r>
      <w:r w:rsidRPr="00F03C76">
        <w:rPr>
          <w:b/>
          <w:bCs/>
        </w:rPr>
        <w:t>, anual, utilizând cadrele de competen</w:t>
      </w:r>
      <w:r w:rsidR="0023143C">
        <w:rPr>
          <w:b/>
          <w:bCs/>
        </w:rPr>
        <w:t>ț</w:t>
      </w:r>
      <w:r w:rsidRPr="00F03C76">
        <w:rPr>
          <w:b/>
          <w:bCs/>
        </w:rPr>
        <w:t xml:space="preserve">e generale </w:t>
      </w:r>
      <w:r w:rsidR="0023143C">
        <w:rPr>
          <w:b/>
          <w:bCs/>
        </w:rPr>
        <w:t>ș</w:t>
      </w:r>
      <w:r w:rsidRPr="00F03C76">
        <w:rPr>
          <w:b/>
          <w:bCs/>
        </w:rPr>
        <w:t xml:space="preserve">i nivelurile de complexitate aferente, precum </w:t>
      </w:r>
      <w:r w:rsidR="0023143C">
        <w:rPr>
          <w:b/>
          <w:bCs/>
        </w:rPr>
        <w:t>ș</w:t>
      </w:r>
      <w:r w:rsidRPr="00F03C76">
        <w:rPr>
          <w:b/>
          <w:bCs/>
        </w:rPr>
        <w:t xml:space="preserve">i descriptorii </w:t>
      </w:r>
      <w:r w:rsidR="0023143C">
        <w:rPr>
          <w:b/>
          <w:bCs/>
        </w:rPr>
        <w:t>ș</w:t>
      </w:r>
      <w:r w:rsidRPr="00F03C76">
        <w:rPr>
          <w:b/>
          <w:bCs/>
        </w:rPr>
        <w:t>i indicatorii comportamentali aferen</w:t>
      </w:r>
      <w:r w:rsidR="0023143C">
        <w:rPr>
          <w:b/>
          <w:bCs/>
        </w:rPr>
        <w:t>ț</w:t>
      </w:r>
      <w:r w:rsidRPr="00F03C76">
        <w:rPr>
          <w:b/>
          <w:bCs/>
        </w:rPr>
        <w:t>i competen</w:t>
      </w:r>
      <w:r w:rsidR="0023143C">
        <w:rPr>
          <w:b/>
          <w:bCs/>
        </w:rPr>
        <w:t>ț</w:t>
      </w:r>
      <w:r w:rsidRPr="00F03C76">
        <w:rPr>
          <w:b/>
          <w:bCs/>
        </w:rPr>
        <w:t>elor generale stabilite conform art. 17 din anexa nr. 8 la OUG nr. 57/2019</w:t>
      </w:r>
      <w:r w:rsidRPr="005C1B18">
        <w:t xml:space="preserve">, cu modificările </w:t>
      </w:r>
      <w:r w:rsidR="0023143C">
        <w:t>ș</w:t>
      </w:r>
      <w:r w:rsidRPr="005C1B18">
        <w:t>i completările ulterioare. În acest sens, se impune elaborarea unor norme metodologice care să actualizeze procesul de evaluare a performan</w:t>
      </w:r>
      <w:r w:rsidR="0023143C">
        <w:t>ț</w:t>
      </w:r>
      <w:r w:rsidRPr="005C1B18">
        <w:t xml:space="preserve">elor profesionale </w:t>
      </w:r>
      <w:r w:rsidR="0023143C">
        <w:t>ș</w:t>
      </w:r>
      <w:r w:rsidRPr="005C1B18">
        <w:t xml:space="preserve">i instrumentele utilizate în cadrul acestuia, respectiv adaptarea scalei de evaluare/ notare, adaptarea formularelor de evaluare, elaborarea unui cadru de definire a obiectivelor </w:t>
      </w:r>
      <w:r w:rsidR="0023143C">
        <w:t>ș</w:t>
      </w:r>
      <w:r w:rsidRPr="005C1B18">
        <w:t>i indicatorilor de performan</w:t>
      </w:r>
      <w:r w:rsidR="0023143C">
        <w:t>ț</w:t>
      </w:r>
      <w:r w:rsidRPr="005C1B18">
        <w:t>ă care să sus</w:t>
      </w:r>
      <w:r w:rsidR="0023143C">
        <w:t>ț</w:t>
      </w:r>
      <w:r w:rsidRPr="005C1B18">
        <w:t>ină manifestarea competen</w:t>
      </w:r>
      <w:r w:rsidR="0023143C">
        <w:t>ț</w:t>
      </w:r>
      <w:r w:rsidRPr="005C1B18">
        <w:t xml:space="preserve">elor generale </w:t>
      </w:r>
      <w:r w:rsidR="0023143C">
        <w:t>ș</w:t>
      </w:r>
      <w:r w:rsidRPr="005C1B18">
        <w:t>i specifice de către func</w:t>
      </w:r>
      <w:r w:rsidR="0023143C">
        <w:t>ț</w:t>
      </w:r>
      <w:r w:rsidRPr="005C1B18">
        <w:t>ionarul public evaluat, etc.</w:t>
      </w:r>
    </w:p>
    <w:p w14:paraId="347BB378" w14:textId="5258FC3F" w:rsidR="002D1314" w:rsidRDefault="002D1314" w:rsidP="002D1314">
      <w:pPr>
        <w:pStyle w:val="Bulletpoint1"/>
        <w:numPr>
          <w:ilvl w:val="0"/>
          <w:numId w:val="0"/>
        </w:numPr>
        <w:spacing w:line="23" w:lineRule="atLeast"/>
      </w:pPr>
      <w:r>
        <w:t>Potrivit art. II alin. (2) din OUG nr. 191/2022, evaluarea performan</w:t>
      </w:r>
      <w:r w:rsidR="0023143C">
        <w:t>ț</w:t>
      </w:r>
      <w:r>
        <w:t>elor profesionale individuale ale func</w:t>
      </w:r>
      <w:r w:rsidR="0023143C">
        <w:t>ț</w:t>
      </w:r>
      <w:r>
        <w:t>ionarilor publici de execu</w:t>
      </w:r>
      <w:r w:rsidR="0023143C">
        <w:t>ț</w:t>
      </w:r>
      <w:r>
        <w:t xml:space="preserve">ie </w:t>
      </w:r>
      <w:r w:rsidR="0023143C">
        <w:t>ș</w:t>
      </w:r>
      <w:r>
        <w:t>i de conducere care ocupă func</w:t>
      </w:r>
      <w:r w:rsidR="0023143C">
        <w:t>ț</w:t>
      </w:r>
      <w:r>
        <w:t xml:space="preserve">ii publice prevăzute la art. 385 alin. (1) </w:t>
      </w:r>
      <w:r w:rsidR="0023143C">
        <w:t>ș</w:t>
      </w:r>
      <w:r>
        <w:t>i (2), pentru activitatea desfă</w:t>
      </w:r>
      <w:r w:rsidR="0023143C">
        <w:t>ș</w:t>
      </w:r>
      <w:r>
        <w:t xml:space="preserve">urată până la 31 decembrie 2024, se face până la data de 31 martie 2025, cu respectarea prevederilor art. 485 </w:t>
      </w:r>
      <w:r w:rsidR="0023143C">
        <w:t>ș</w:t>
      </w:r>
      <w:r>
        <w:t>i ale anexei nr. 6 la Ordonan</w:t>
      </w:r>
      <w:r w:rsidR="0023143C">
        <w:t>ț</w:t>
      </w:r>
      <w:r>
        <w:t>a de urgen</w:t>
      </w:r>
      <w:r w:rsidR="0023143C">
        <w:t>ț</w:t>
      </w:r>
      <w:r>
        <w:t xml:space="preserve">ă a Guvernului nr. 57/2019, cu modificările </w:t>
      </w:r>
      <w:r w:rsidR="0023143C">
        <w:t>ș</w:t>
      </w:r>
      <w:r>
        <w:t>i completările ulterioare.</w:t>
      </w:r>
    </w:p>
    <w:p w14:paraId="34D32D1E" w14:textId="78835144" w:rsidR="002D1314" w:rsidRPr="006D01EA" w:rsidRDefault="0077488C" w:rsidP="00CC2998">
      <w:pPr>
        <w:spacing w:before="0" w:line="259" w:lineRule="auto"/>
      </w:pPr>
      <w:r>
        <w:t>În ceea ce prive</w:t>
      </w:r>
      <w:r w:rsidR="0023143C">
        <w:t>ș</w:t>
      </w:r>
      <w:r>
        <w:t>te evaluarea performan</w:t>
      </w:r>
      <w:r w:rsidR="0023143C">
        <w:t>ț</w:t>
      </w:r>
      <w:r>
        <w:t xml:space="preserve">elor profesionale ale personalului contractual, </w:t>
      </w:r>
      <w:r w:rsidR="00B87504">
        <w:t>sediul materiei se regăse</w:t>
      </w:r>
      <w:r w:rsidR="0023143C">
        <w:t>ș</w:t>
      </w:r>
      <w:r w:rsidR="00B87504">
        <w:t xml:space="preserve">te în Hotărârea nr. 1336/2022 </w:t>
      </w:r>
      <w:r w:rsidR="00B87504" w:rsidRPr="00B87504">
        <w:t xml:space="preserve">pentru aprobarea Regulamentului-cadru privind organizarea </w:t>
      </w:r>
      <w:r w:rsidR="0023143C">
        <w:t>ș</w:t>
      </w:r>
      <w:r w:rsidR="00B87504" w:rsidRPr="00B87504">
        <w:t>i dezvoltarea carierei personalului contractual din sectorul bugetar plătit din fonduri publice</w:t>
      </w:r>
      <w:r w:rsidR="00B87504">
        <w:t>.</w:t>
      </w:r>
    </w:p>
    <w:p w14:paraId="264A98C0" w14:textId="21A1B8EE" w:rsidR="00B87504" w:rsidRDefault="00B87504" w:rsidP="00CC2998">
      <w:pPr>
        <w:spacing w:before="0" w:line="259" w:lineRule="auto"/>
      </w:pPr>
      <w:r>
        <w:t>Astfel, potrivit art. 90 alin. (1) din actul normativ men</w:t>
      </w:r>
      <w:r w:rsidR="0023143C">
        <w:t>ț</w:t>
      </w:r>
      <w:r>
        <w:t xml:space="preserve">ionat, </w:t>
      </w:r>
      <w:r w:rsidRPr="00177BF9">
        <w:rPr>
          <w:i/>
          <w:iCs/>
        </w:rPr>
        <w:t>evaluarea performan</w:t>
      </w:r>
      <w:r w:rsidR="0023143C">
        <w:rPr>
          <w:i/>
          <w:iCs/>
        </w:rPr>
        <w:t>ț</w:t>
      </w:r>
      <w:r w:rsidRPr="00177BF9">
        <w:rPr>
          <w:i/>
          <w:iCs/>
        </w:rPr>
        <w:t>elor profesionale individuale ale personalului contractual reprezintă aprecierea obiectivă a performan</w:t>
      </w:r>
      <w:r w:rsidR="0023143C">
        <w:rPr>
          <w:i/>
          <w:iCs/>
        </w:rPr>
        <w:t>ț</w:t>
      </w:r>
      <w:r w:rsidRPr="00177BF9">
        <w:rPr>
          <w:i/>
          <w:iCs/>
        </w:rPr>
        <w:t>elor profesionale individuale ale salaria</w:t>
      </w:r>
      <w:r w:rsidR="0023143C">
        <w:rPr>
          <w:i/>
          <w:iCs/>
        </w:rPr>
        <w:t>ț</w:t>
      </w:r>
      <w:r w:rsidRPr="00177BF9">
        <w:rPr>
          <w:i/>
          <w:iCs/>
        </w:rPr>
        <w:t>ilor pe parcursul unui an calendaristic</w:t>
      </w:r>
      <w:r w:rsidR="009D6E23">
        <w:t xml:space="preserve"> </w:t>
      </w:r>
      <w:r w:rsidR="0023143C">
        <w:t>ș</w:t>
      </w:r>
      <w:r w:rsidR="009D6E23">
        <w:t>i se realizează în acela</w:t>
      </w:r>
      <w:r w:rsidR="0023143C">
        <w:t>ș</w:t>
      </w:r>
      <w:r w:rsidR="009D6E23">
        <w:t>i interval de timp cu cel prevăzut în cazul func</w:t>
      </w:r>
      <w:r w:rsidR="0023143C">
        <w:t>ț</w:t>
      </w:r>
      <w:r w:rsidR="009D6E23">
        <w:t xml:space="preserve">ionarilor publici, respectiv în perioada cuprinsă între 1 ianuarie </w:t>
      </w:r>
      <w:r w:rsidR="0023143C">
        <w:t>ș</w:t>
      </w:r>
      <w:r w:rsidR="009D6E23">
        <w:t xml:space="preserve">i 31 martie a anului următor celui pentru care se realizează evaluarea. </w:t>
      </w:r>
    </w:p>
    <w:p w14:paraId="21D4ACB4" w14:textId="26492AC8" w:rsidR="009D6E23" w:rsidRDefault="009D6E23" w:rsidP="00CC2998">
      <w:pPr>
        <w:spacing w:before="0" w:line="259" w:lineRule="auto"/>
      </w:pPr>
      <w:r>
        <w:t>Prin excep</w:t>
      </w:r>
      <w:r w:rsidR="0023143C">
        <w:t>ț</w:t>
      </w:r>
      <w:r>
        <w:t>ie, evaluarea personalului contractual se realizează pentru o altă perioadă în oricare dintre următoarele situa</w:t>
      </w:r>
      <w:r w:rsidR="0023143C">
        <w:t>ț</w:t>
      </w:r>
      <w:r>
        <w:t>ii:</w:t>
      </w:r>
    </w:p>
    <w:p w14:paraId="28CCA8F9" w14:textId="426BE47F" w:rsidR="009D6E23" w:rsidRPr="009D6E23" w:rsidRDefault="00D41A83" w:rsidP="009C4605">
      <w:pPr>
        <w:pStyle w:val="Bulletpoint1"/>
      </w:pPr>
      <w:r w:rsidRPr="00D41A83">
        <w:t>la suspendarea, modificarea locului de muncă, modificarea felului muncii sau încetarea raporturilor de muncă ale personalului contractual în condi</w:t>
      </w:r>
      <w:r w:rsidR="0023143C">
        <w:t>ț</w:t>
      </w:r>
      <w:r w:rsidRPr="00D41A83">
        <w:t>iile legii, dacă perioada efectiv lucrată este de cel pu</w:t>
      </w:r>
      <w:r w:rsidR="0023143C">
        <w:t>ț</w:t>
      </w:r>
      <w:r w:rsidRPr="00D41A83">
        <w:t>in 30 de zile consecutive</w:t>
      </w:r>
      <w:r>
        <w:t>;</w:t>
      </w:r>
    </w:p>
    <w:p w14:paraId="290A9238" w14:textId="65AEA259" w:rsidR="00D41A83" w:rsidRDefault="00D41A83" w:rsidP="009C4605">
      <w:pPr>
        <w:pStyle w:val="Bulletpoint1"/>
      </w:pPr>
      <w:r w:rsidRPr="00D41A83">
        <w:t>la suspendarea, modificarea locului de muncă, modificarea felului muncii sau încetarea raportului de serviciu ori, după caz, a raportului de muncă al evaluatorului, în condi</w:t>
      </w:r>
      <w:r w:rsidR="0023143C">
        <w:t>ț</w:t>
      </w:r>
      <w:r w:rsidRPr="00D41A83">
        <w:t>iile legii, dacă perioada efectiv coordonată este de cel pu</w:t>
      </w:r>
      <w:r w:rsidR="0023143C">
        <w:t>ț</w:t>
      </w:r>
      <w:r w:rsidRPr="00D41A83">
        <w:t xml:space="preserve">in 30 de zile consecutive;  </w:t>
      </w:r>
    </w:p>
    <w:p w14:paraId="247DCE89" w14:textId="3A7EC8E6" w:rsidR="00D41A83" w:rsidRPr="009D6E23" w:rsidRDefault="00D41A83" w:rsidP="009C4605">
      <w:pPr>
        <w:pStyle w:val="Bulletpoint1"/>
      </w:pPr>
      <w:r w:rsidRPr="00D41A83">
        <w:t xml:space="preserve">atunci când pe parcursul perioadei evaluate salariatul este promovat.  </w:t>
      </w:r>
    </w:p>
    <w:p w14:paraId="270C6734" w14:textId="3096EDCE" w:rsidR="00284A1A" w:rsidRDefault="00284A1A" w:rsidP="00284A1A">
      <w:pPr>
        <w:spacing w:before="0" w:line="259" w:lineRule="auto"/>
      </w:pPr>
      <w:r>
        <w:t>Astfel cum este precizat în art. 94 alin. (1) din aceea</w:t>
      </w:r>
      <w:r w:rsidR="0023143C">
        <w:t>ș</w:t>
      </w:r>
      <w:r>
        <w:t xml:space="preserve">i hotărâre, </w:t>
      </w:r>
      <w:r w:rsidRPr="00284A1A">
        <w:rPr>
          <w:i/>
          <w:iCs/>
        </w:rPr>
        <w:t>evaluarea se realizează pe baza obiectivelor individuale, indicatorilor de performan</w:t>
      </w:r>
      <w:r w:rsidR="0023143C">
        <w:rPr>
          <w:i/>
          <w:iCs/>
        </w:rPr>
        <w:t>ț</w:t>
      </w:r>
      <w:r w:rsidRPr="00284A1A">
        <w:rPr>
          <w:i/>
          <w:iCs/>
        </w:rPr>
        <w:t xml:space="preserve">ă </w:t>
      </w:r>
      <w:r w:rsidR="0023143C">
        <w:rPr>
          <w:i/>
          <w:iCs/>
        </w:rPr>
        <w:t>ș</w:t>
      </w:r>
      <w:r w:rsidRPr="00284A1A">
        <w:rPr>
          <w:i/>
          <w:iCs/>
        </w:rPr>
        <w:t xml:space="preserve">i a criteriilor de evaluare, respectiv prin notarea acestora cu note de la 1 la 5.  </w:t>
      </w:r>
    </w:p>
    <w:p w14:paraId="2225BB3D" w14:textId="6E2F0A24" w:rsidR="00284A1A" w:rsidRPr="00284A1A" w:rsidRDefault="00284A1A" w:rsidP="00284A1A">
      <w:pPr>
        <w:spacing w:before="0" w:line="259" w:lineRule="auto"/>
      </w:pPr>
      <w:r>
        <w:t xml:space="preserve">În cazul personalului contractual, </w:t>
      </w:r>
      <w:r w:rsidRPr="00177BF9">
        <w:rPr>
          <w:b/>
        </w:rPr>
        <w:t xml:space="preserve">criteriile de evaluare se stabilesc în contractul individual de muncă </w:t>
      </w:r>
      <w:r w:rsidR="0023143C">
        <w:rPr>
          <w:b/>
        </w:rPr>
        <w:t>ș</w:t>
      </w:r>
      <w:r w:rsidRPr="00177BF9">
        <w:rPr>
          <w:b/>
        </w:rPr>
        <w:t>i cuprind criteriile de performan</w:t>
      </w:r>
      <w:r w:rsidR="0023143C">
        <w:rPr>
          <w:b/>
        </w:rPr>
        <w:t>ț</w:t>
      </w:r>
      <w:r w:rsidRPr="00177BF9">
        <w:rPr>
          <w:b/>
        </w:rPr>
        <w:t xml:space="preserve">ă generale </w:t>
      </w:r>
      <w:r w:rsidR="0023143C">
        <w:rPr>
          <w:b/>
        </w:rPr>
        <w:t>ș</w:t>
      </w:r>
      <w:r w:rsidRPr="00177BF9">
        <w:rPr>
          <w:b/>
        </w:rPr>
        <w:t>i/sau criteriile specifice în func</w:t>
      </w:r>
      <w:r w:rsidR="0023143C">
        <w:rPr>
          <w:b/>
        </w:rPr>
        <w:t>ț</w:t>
      </w:r>
      <w:r w:rsidRPr="00177BF9">
        <w:rPr>
          <w:b/>
        </w:rPr>
        <w:t xml:space="preserve">ie de </w:t>
      </w:r>
      <w:r w:rsidR="00CA569D" w:rsidRPr="00177BF9">
        <w:rPr>
          <w:b/>
        </w:rPr>
        <w:t>nivelul func</w:t>
      </w:r>
      <w:r w:rsidR="0023143C">
        <w:rPr>
          <w:b/>
        </w:rPr>
        <w:t>ț</w:t>
      </w:r>
      <w:r w:rsidR="00CA569D" w:rsidRPr="00177BF9">
        <w:rPr>
          <w:b/>
        </w:rPr>
        <w:t xml:space="preserve">iei </w:t>
      </w:r>
      <w:r w:rsidR="0023143C">
        <w:rPr>
          <w:b/>
        </w:rPr>
        <w:t>ș</w:t>
      </w:r>
      <w:r w:rsidR="00CA569D" w:rsidRPr="00177BF9">
        <w:rPr>
          <w:b/>
        </w:rPr>
        <w:t>i domeniul de activitate.</w:t>
      </w:r>
      <w:r w:rsidR="00CA569D">
        <w:t xml:space="preserve"> Criteriile de evaluare a performan</w:t>
      </w:r>
      <w:r w:rsidR="0023143C">
        <w:t>ț</w:t>
      </w:r>
      <w:r w:rsidR="00CA569D">
        <w:t xml:space="preserve">elor profesionale sunt stabilite de ordonatorii principali de credite, </w:t>
      </w:r>
      <w:r w:rsidR="00CA569D" w:rsidRPr="00CA569D">
        <w:t>prin raportare la nivelul func</w:t>
      </w:r>
      <w:r w:rsidR="0023143C">
        <w:t>ț</w:t>
      </w:r>
      <w:r w:rsidR="00CA569D" w:rsidRPr="00CA569D">
        <w:t>iei de</w:t>
      </w:r>
      <w:r w:rsidR="0023143C">
        <w:t>ț</w:t>
      </w:r>
      <w:r w:rsidR="00CA569D" w:rsidRPr="00CA569D">
        <w:t>inute de persoana evaluată, cu respectarea prevederilor în domeniul legisla</w:t>
      </w:r>
      <w:r w:rsidR="0023143C">
        <w:t>ț</w:t>
      </w:r>
      <w:r w:rsidR="00CA569D" w:rsidRPr="00CA569D">
        <w:t>iei muncii.</w:t>
      </w:r>
    </w:p>
    <w:p w14:paraId="5F005FBB" w14:textId="07F3B4BA" w:rsidR="009060BF" w:rsidRPr="00284A1A" w:rsidRDefault="001D2476" w:rsidP="00284A1A">
      <w:pPr>
        <w:spacing w:before="0" w:line="259" w:lineRule="auto"/>
      </w:pPr>
      <w:r w:rsidRPr="001D2476">
        <w:t>În vederea realizării componentei evaluării performan</w:t>
      </w:r>
      <w:r w:rsidR="0023143C">
        <w:t>ț</w:t>
      </w:r>
      <w:r w:rsidRPr="001D2476">
        <w:t>elor profesionale individuale ale personalului contractual de execu</w:t>
      </w:r>
      <w:r w:rsidR="0023143C">
        <w:t>ț</w:t>
      </w:r>
      <w:r w:rsidRPr="001D2476">
        <w:t xml:space="preserve">ie </w:t>
      </w:r>
      <w:r w:rsidR="0023143C">
        <w:t>ș</w:t>
      </w:r>
      <w:r w:rsidRPr="001D2476">
        <w:t>i de conducere, la începutul perioadei evaluate persoana care are calitatea de evaluator stabile</w:t>
      </w:r>
      <w:r w:rsidR="0023143C">
        <w:t>ș</w:t>
      </w:r>
      <w:r w:rsidRPr="001D2476">
        <w:t xml:space="preserve">te obiectivele individuale pentru personalul contractual a cărui activitate o coordonează </w:t>
      </w:r>
      <w:r w:rsidR="0023143C">
        <w:t>ș</w:t>
      </w:r>
      <w:r w:rsidRPr="001D2476">
        <w:t>i indicatorii de performan</w:t>
      </w:r>
      <w:r w:rsidR="0023143C">
        <w:t>ț</w:t>
      </w:r>
      <w:r w:rsidRPr="001D2476">
        <w:t>ă utiliza</w:t>
      </w:r>
      <w:r w:rsidR="0023143C">
        <w:t>ț</w:t>
      </w:r>
      <w:r w:rsidRPr="001D2476">
        <w:t xml:space="preserve">i în evaluarea gradului </w:t>
      </w:r>
      <w:r w:rsidR="0023143C">
        <w:t>ș</w:t>
      </w:r>
      <w:r w:rsidRPr="001D2476">
        <w:t>i modului de atingere a acestora, în raport cu atribu</w:t>
      </w:r>
      <w:r w:rsidR="0023143C">
        <w:t>ț</w:t>
      </w:r>
      <w:r w:rsidRPr="001D2476">
        <w:t>iile din fi</w:t>
      </w:r>
      <w:r w:rsidR="0023143C">
        <w:t>ș</w:t>
      </w:r>
      <w:r w:rsidRPr="001D2476">
        <w:t>a postului, cuno</w:t>
      </w:r>
      <w:r w:rsidR="0023143C">
        <w:t>ș</w:t>
      </w:r>
      <w:r w:rsidRPr="001D2476">
        <w:t>tin</w:t>
      </w:r>
      <w:r w:rsidR="0023143C">
        <w:t>ț</w:t>
      </w:r>
      <w:r w:rsidRPr="001D2476">
        <w:t xml:space="preserve">ele teoretice </w:t>
      </w:r>
      <w:r w:rsidR="0023143C">
        <w:t>ș</w:t>
      </w:r>
      <w:r w:rsidRPr="001D2476">
        <w:t xml:space="preserve">i practice </w:t>
      </w:r>
      <w:r w:rsidR="0023143C">
        <w:t>ș</w:t>
      </w:r>
      <w:r w:rsidRPr="001D2476">
        <w:t>i abilită</w:t>
      </w:r>
      <w:r w:rsidR="0023143C">
        <w:t>ț</w:t>
      </w:r>
      <w:r w:rsidRPr="001D2476">
        <w:t>ile necesare.</w:t>
      </w:r>
      <w:r>
        <w:t xml:space="preserve"> Indicatorii de performan</w:t>
      </w:r>
      <w:r w:rsidR="0023143C">
        <w:t>ț</w:t>
      </w:r>
      <w:r>
        <w:t xml:space="preserve">ă se stabilesc </w:t>
      </w:r>
      <w:r w:rsidR="007E791D">
        <w:t>pentru</w:t>
      </w:r>
      <w:r>
        <w:t xml:space="preserve"> fiecare obiectiv individual, </w:t>
      </w:r>
      <w:r w:rsidRPr="001D2476">
        <w:t>în conformitate cu nivelul atribu</w:t>
      </w:r>
      <w:r w:rsidR="0023143C">
        <w:t>ț</w:t>
      </w:r>
      <w:r w:rsidRPr="001D2476">
        <w:t>iilor titularului func</w:t>
      </w:r>
      <w:r w:rsidR="0023143C">
        <w:t>ț</w:t>
      </w:r>
      <w:r w:rsidRPr="001D2476">
        <w:t>iei, prin raportare la cerin</w:t>
      </w:r>
      <w:r w:rsidR="0023143C">
        <w:t>ț</w:t>
      </w:r>
      <w:r w:rsidRPr="001D2476">
        <w:t xml:space="preserve">ele privind cantitatea </w:t>
      </w:r>
      <w:r w:rsidR="0023143C">
        <w:t>ș</w:t>
      </w:r>
      <w:r w:rsidRPr="001D2476">
        <w:t xml:space="preserve">i calitatea muncii prestate.  </w:t>
      </w:r>
    </w:p>
    <w:p w14:paraId="5DE15348" w14:textId="2F9D7264" w:rsidR="001D2476" w:rsidRPr="00284A1A" w:rsidRDefault="0005569D" w:rsidP="00284A1A">
      <w:pPr>
        <w:spacing w:before="0" w:line="259" w:lineRule="auto"/>
      </w:pPr>
      <w:r>
        <w:t xml:space="preserve">Punctajul final al evaluării se determină ca medie aritmetică între nota finală pentru îndeplinirea obiectivelor </w:t>
      </w:r>
      <w:r w:rsidR="0023143C">
        <w:t>ș</w:t>
      </w:r>
      <w:r>
        <w:t>i nota pentru îndeplinirea criteriilor de evaluare</w:t>
      </w:r>
      <w:r w:rsidR="00EC2A71">
        <w:t xml:space="preserve">, iar acordarea calificativelor se face între 1 </w:t>
      </w:r>
      <w:r w:rsidR="0023143C">
        <w:t>ș</w:t>
      </w:r>
      <w:r w:rsidR="00EC2A71">
        <w:t>i 5</w:t>
      </w:r>
      <w:r>
        <w:t xml:space="preserve">. </w:t>
      </w:r>
      <w:r w:rsidR="009B217B">
        <w:t>Rezultatul evaluării poate fi contestat de salariatul nemul</w:t>
      </w:r>
      <w:r w:rsidR="0023143C">
        <w:t>ț</w:t>
      </w:r>
      <w:r w:rsidR="009B217B">
        <w:t xml:space="preserve">umit. </w:t>
      </w:r>
    </w:p>
    <w:p w14:paraId="7CFB18A2" w14:textId="4DBF71E0" w:rsidR="00CF334C" w:rsidRDefault="00480694" w:rsidP="003D2EB6">
      <w:pPr>
        <w:pStyle w:val="Heading4"/>
      </w:pPr>
      <w:r>
        <w:lastRenderedPageBreak/>
        <w:t>Promovarea</w:t>
      </w:r>
    </w:p>
    <w:p w14:paraId="35FA7903" w14:textId="0F0FD5B8" w:rsidR="00901171" w:rsidRPr="006D01EA" w:rsidRDefault="00901171" w:rsidP="00901171">
      <w:pPr>
        <w:pStyle w:val="Heading5"/>
      </w:pPr>
      <w:r>
        <w:t xml:space="preserve">Promovarea </w:t>
      </w:r>
      <w:r w:rsidRPr="006D01EA">
        <w:t xml:space="preserve">în grad profesional </w:t>
      </w:r>
      <w:r w:rsidR="0023143C">
        <w:t>ș</w:t>
      </w:r>
      <w:r w:rsidRPr="006D01EA">
        <w:t>i clasă</w:t>
      </w:r>
    </w:p>
    <w:p w14:paraId="65012FCB" w14:textId="3D1E4315" w:rsidR="00901171" w:rsidRPr="006D01EA" w:rsidRDefault="009323E5" w:rsidP="401EFEA2">
      <w:pPr>
        <w:pStyle w:val="Bulletpoint1"/>
        <w:numPr>
          <w:ilvl w:val="0"/>
          <w:numId w:val="0"/>
        </w:numPr>
        <w:spacing w:line="23" w:lineRule="atLeast"/>
        <w:contextualSpacing w:val="0"/>
      </w:pPr>
      <w:r w:rsidRPr="00177BF9">
        <w:rPr>
          <w:b/>
        </w:rPr>
        <w:t>Promovarea în func</w:t>
      </w:r>
      <w:r w:rsidR="0023143C">
        <w:rPr>
          <w:b/>
        </w:rPr>
        <w:t>ț</w:t>
      </w:r>
      <w:r w:rsidRPr="00177BF9">
        <w:rPr>
          <w:b/>
        </w:rPr>
        <w:t>ia publică</w:t>
      </w:r>
      <w:r>
        <w:t xml:space="preserve"> este reglementată de art. </w:t>
      </w:r>
      <w:r w:rsidR="00E679F9">
        <w:t xml:space="preserve">476 – 484 din </w:t>
      </w:r>
      <w:r w:rsidR="00901171" w:rsidRPr="006D01EA">
        <w:t>Codul administrativ</w:t>
      </w:r>
      <w:r w:rsidR="00E679F9">
        <w:t>, care prevăd</w:t>
      </w:r>
      <w:r w:rsidR="00901171" w:rsidRPr="006D01EA">
        <w:t xml:space="preserve"> că </w:t>
      </w:r>
      <w:r w:rsidR="00901171" w:rsidRPr="00AD47D5">
        <w:rPr>
          <w:b/>
          <w:bCs/>
        </w:rPr>
        <w:t>promovarea în func</w:t>
      </w:r>
      <w:r w:rsidR="0023143C">
        <w:rPr>
          <w:b/>
          <w:bCs/>
        </w:rPr>
        <w:t>ț</w:t>
      </w:r>
      <w:r w:rsidR="00901171" w:rsidRPr="00AD47D5">
        <w:rPr>
          <w:b/>
          <w:bCs/>
        </w:rPr>
        <w:t xml:space="preserve">ia publică, în grad profesional </w:t>
      </w:r>
      <w:r w:rsidR="0023143C">
        <w:rPr>
          <w:b/>
          <w:bCs/>
        </w:rPr>
        <w:t>ș</w:t>
      </w:r>
      <w:r w:rsidR="00901171" w:rsidRPr="00AD47D5">
        <w:rPr>
          <w:b/>
          <w:bCs/>
        </w:rPr>
        <w:t>i în clasă se realizează prin concurs sau examen</w:t>
      </w:r>
      <w:r w:rsidR="00901171" w:rsidRPr="006D01EA">
        <w:t>, organizat de către autorită</w:t>
      </w:r>
      <w:r w:rsidR="0023143C">
        <w:t>ț</w:t>
      </w:r>
      <w:r w:rsidR="00901171" w:rsidRPr="006D01EA">
        <w:t xml:space="preserve">ile </w:t>
      </w:r>
      <w:r w:rsidR="0023143C">
        <w:t>ș</w:t>
      </w:r>
      <w:r w:rsidR="00901171" w:rsidRPr="006D01EA">
        <w:t>i institu</w:t>
      </w:r>
      <w:r w:rsidR="0023143C">
        <w:t>ț</w:t>
      </w:r>
      <w:r w:rsidR="00901171" w:rsidRPr="006D01EA">
        <w:t>iile publice, prin transformarea postului ocupat de func</w:t>
      </w:r>
      <w:r w:rsidR="0023143C">
        <w:t>ț</w:t>
      </w:r>
      <w:r w:rsidR="00901171" w:rsidRPr="006D01EA">
        <w:t xml:space="preserve">ionarul public ca urmare a promovării concursului sau examenului organizat în acest sens. </w:t>
      </w:r>
      <w:r w:rsidR="00901171" w:rsidRPr="00177BF9">
        <w:rPr>
          <w:b/>
        </w:rPr>
        <w:t xml:space="preserve">Promovarea în grad profesional </w:t>
      </w:r>
      <w:r w:rsidR="0023143C">
        <w:rPr>
          <w:b/>
        </w:rPr>
        <w:t>ș</w:t>
      </w:r>
      <w:r w:rsidR="00901171" w:rsidRPr="00177BF9">
        <w:rPr>
          <w:b/>
        </w:rPr>
        <w:t>i promovarea în clasă nu sunt condi</w:t>
      </w:r>
      <w:r w:rsidR="0023143C">
        <w:rPr>
          <w:b/>
        </w:rPr>
        <w:t>ț</w:t>
      </w:r>
      <w:r w:rsidR="00901171" w:rsidRPr="00177BF9">
        <w:rPr>
          <w:b/>
        </w:rPr>
        <w:t>ionate de existen</w:t>
      </w:r>
      <w:r w:rsidR="0023143C">
        <w:rPr>
          <w:b/>
        </w:rPr>
        <w:t>ț</w:t>
      </w:r>
      <w:r w:rsidR="00901171" w:rsidRPr="00177BF9">
        <w:rPr>
          <w:b/>
        </w:rPr>
        <w:t>a unui post vacant</w:t>
      </w:r>
      <w:r w:rsidR="00FE06CC">
        <w:t>, spre deosebire de promovarea într-o func</w:t>
      </w:r>
      <w:r w:rsidR="0023143C">
        <w:t>ț</w:t>
      </w:r>
      <w:r w:rsidR="00FE06CC">
        <w:t xml:space="preserve">ie publică de conducere. </w:t>
      </w:r>
    </w:p>
    <w:p w14:paraId="47F6B4BE" w14:textId="22B6F79C" w:rsidR="00081E72" w:rsidRDefault="00081E72" w:rsidP="00081E72">
      <w:pPr>
        <w:autoSpaceDE w:val="0"/>
        <w:autoSpaceDN w:val="0"/>
        <w:adjustRightInd w:val="0"/>
        <w:spacing w:before="0" w:after="0"/>
      </w:pPr>
      <w:r>
        <w:t>Promovarea în grad profesional este modalitatea de dezvoltare a carierei prin ocuparea unei func</w:t>
      </w:r>
      <w:r w:rsidR="0023143C">
        <w:t>ț</w:t>
      </w:r>
      <w:r>
        <w:t>ii publice de execu</w:t>
      </w:r>
      <w:r w:rsidR="0023143C">
        <w:t>ț</w:t>
      </w:r>
      <w:r>
        <w:t>ie de grad profesional imediat superior celui de</w:t>
      </w:r>
      <w:r w:rsidR="0023143C">
        <w:t>ț</w:t>
      </w:r>
      <w:r>
        <w:t>inut de func</w:t>
      </w:r>
      <w:r w:rsidR="0023143C">
        <w:t>ț</w:t>
      </w:r>
      <w:r>
        <w:t>ionarul public.  Promovarea în grad profesional se face prin concurs sau examen, organizat de către autorită</w:t>
      </w:r>
      <w:r w:rsidR="0023143C">
        <w:t>ț</w:t>
      </w:r>
      <w:r>
        <w:t xml:space="preserve">ile </w:t>
      </w:r>
      <w:r w:rsidR="0023143C">
        <w:t>ș</w:t>
      </w:r>
      <w:r>
        <w:t>i institu</w:t>
      </w:r>
      <w:r w:rsidR="0023143C">
        <w:t>ț</w:t>
      </w:r>
      <w:r>
        <w:t>iile publice, prin transformarea postului ocupat de func</w:t>
      </w:r>
      <w:r w:rsidR="0023143C">
        <w:t>ț</w:t>
      </w:r>
      <w:r>
        <w:t xml:space="preserve">ionarul public ca urmare a promovării concursului sau examenului.  </w:t>
      </w:r>
    </w:p>
    <w:p w14:paraId="5E80AB66" w14:textId="5A86F0A1" w:rsidR="00081E72" w:rsidRDefault="00081E72" w:rsidP="00081E72">
      <w:pPr>
        <w:autoSpaceDE w:val="0"/>
        <w:autoSpaceDN w:val="0"/>
        <w:adjustRightInd w:val="0"/>
        <w:spacing w:before="0" w:after="0"/>
      </w:pPr>
      <w:r>
        <w:t>Pentru a participa la concursul sau examenul de promovare în grad profesional, func</w:t>
      </w:r>
      <w:r w:rsidR="0023143C">
        <w:t>ț</w:t>
      </w:r>
      <w:r>
        <w:t>ionarul public trebuie să îndeplinească cumulativ următoarele condi</w:t>
      </w:r>
      <w:r w:rsidR="0023143C">
        <w:t>ț</w:t>
      </w:r>
      <w:r>
        <w:t xml:space="preserve">ii:  </w:t>
      </w:r>
    </w:p>
    <w:p w14:paraId="093C41BF" w14:textId="1B744C7B" w:rsidR="00081E72" w:rsidRDefault="00081E72" w:rsidP="009C4605">
      <w:pPr>
        <w:pStyle w:val="Bulletpoint1"/>
      </w:pPr>
      <w:r>
        <w:t>să aibă cel pu</w:t>
      </w:r>
      <w:r w:rsidR="0023143C">
        <w:t>ț</w:t>
      </w:r>
      <w:r>
        <w:t>in 3 ani vechime în gradul profesional al func</w:t>
      </w:r>
      <w:r w:rsidR="0023143C">
        <w:t>ț</w:t>
      </w:r>
      <w:r>
        <w:t xml:space="preserve">iei publice din care promovează;  </w:t>
      </w:r>
    </w:p>
    <w:p w14:paraId="67B3001F" w14:textId="373BD051" w:rsidR="00081E72" w:rsidRDefault="00081E72" w:rsidP="009C4605">
      <w:pPr>
        <w:pStyle w:val="Bulletpoint1"/>
      </w:pPr>
      <w:r>
        <w:t>să fi ob</w:t>
      </w:r>
      <w:r w:rsidR="0023143C">
        <w:t>ț</w:t>
      </w:r>
      <w:r>
        <w:t>inut un număr minim de credite prin participarea la programe de formare, de perfec</w:t>
      </w:r>
      <w:r w:rsidR="0023143C">
        <w:t>ț</w:t>
      </w:r>
      <w:r>
        <w:t>ionare, seminare, conferin</w:t>
      </w:r>
      <w:r w:rsidR="0023143C">
        <w:t>ț</w:t>
      </w:r>
      <w:r>
        <w:t>e, schimburi de experien</w:t>
      </w:r>
      <w:r w:rsidR="0023143C">
        <w:t>ț</w:t>
      </w:r>
      <w:r>
        <w:t>ă sau vizite de studiu, în condi</w:t>
      </w:r>
      <w:r w:rsidR="0023143C">
        <w:t>ț</w:t>
      </w:r>
      <w:r>
        <w:t>iile legii sau să fi urmat o formă de perfec</w:t>
      </w:r>
      <w:r w:rsidR="0023143C">
        <w:t>ț</w:t>
      </w:r>
      <w:r>
        <w:t xml:space="preserve">ionare profesională cu durata de minimum 30 de ore în ultimii 3 ani de activitate;  </w:t>
      </w:r>
    </w:p>
    <w:p w14:paraId="591886E4" w14:textId="505409F7" w:rsidR="00081E72" w:rsidRDefault="00081E72" w:rsidP="009C4605">
      <w:pPr>
        <w:pStyle w:val="Bulletpoint1"/>
      </w:pPr>
      <w:r>
        <w:t>să fi ob</w:t>
      </w:r>
      <w:r w:rsidR="0023143C">
        <w:t>ț</w:t>
      </w:r>
      <w:r>
        <w:t>inut cel pu</w:t>
      </w:r>
      <w:r w:rsidR="0023143C">
        <w:t>ț</w:t>
      </w:r>
      <w:r>
        <w:t>in calificativul "bine" la evaluarea performan</w:t>
      </w:r>
      <w:r w:rsidR="0023143C">
        <w:t>ț</w:t>
      </w:r>
      <w:r>
        <w:t xml:space="preserve">elor individuale în ultimii 2 ani de activitate;  </w:t>
      </w:r>
    </w:p>
    <w:p w14:paraId="5EC12DA5" w14:textId="22103E18" w:rsidR="007248C7" w:rsidRDefault="00081E72" w:rsidP="009C4605">
      <w:pPr>
        <w:pStyle w:val="Bulletpoint1"/>
      </w:pPr>
      <w:r>
        <w:t>să nu aibă o sanc</w:t>
      </w:r>
      <w:r w:rsidR="0023143C">
        <w:t>ț</w:t>
      </w:r>
      <w:r>
        <w:t>iune disciplinară neradiată în condi</w:t>
      </w:r>
      <w:r w:rsidR="0023143C">
        <w:t>ț</w:t>
      </w:r>
      <w:r>
        <w:t xml:space="preserve">iile </w:t>
      </w:r>
      <w:r w:rsidR="00C72353">
        <w:t xml:space="preserve">Codului administrativ. </w:t>
      </w:r>
      <w:r>
        <w:t xml:space="preserve">  </w:t>
      </w:r>
    </w:p>
    <w:p w14:paraId="63A961FC" w14:textId="74F44AC3" w:rsidR="008A2D58" w:rsidRDefault="008A2D58" w:rsidP="009C4605">
      <w:r>
        <w:t>Promovarea în clasă este modalitatea de dezvoltare a carierei prin ocuparea unei func</w:t>
      </w:r>
      <w:r w:rsidR="0023143C">
        <w:t>ț</w:t>
      </w:r>
      <w:r>
        <w:t>ii publice de execu</w:t>
      </w:r>
      <w:r w:rsidR="0023143C">
        <w:t>ț</w:t>
      </w:r>
      <w:r>
        <w:t>ie dintr-o clasă superioară celei în care se află func</w:t>
      </w:r>
      <w:r w:rsidR="0023143C">
        <w:t>ț</w:t>
      </w:r>
      <w:r>
        <w:t>ia publică de</w:t>
      </w:r>
      <w:r w:rsidR="0023143C">
        <w:t>ț</w:t>
      </w:r>
      <w:r>
        <w:t>inută de func</w:t>
      </w:r>
      <w:r w:rsidR="0023143C">
        <w:t>ț</w:t>
      </w:r>
      <w:r>
        <w:t xml:space="preserve">ionarul public </w:t>
      </w:r>
      <w:r w:rsidR="0023143C">
        <w:t>ș</w:t>
      </w:r>
      <w:r>
        <w:t>i are loc atunci când institu</w:t>
      </w:r>
      <w:r w:rsidR="0023143C">
        <w:t>ț</w:t>
      </w:r>
      <w:r>
        <w:t>ia sau autoritatea publică constată că transformarea postului ocupat de func</w:t>
      </w:r>
      <w:r w:rsidR="0023143C">
        <w:t>ț</w:t>
      </w:r>
      <w:r>
        <w:t>ionarul public într-un post cu atribu</w:t>
      </w:r>
      <w:r w:rsidR="0023143C">
        <w:t>ț</w:t>
      </w:r>
      <w:r>
        <w:t>ii corespunzătoare studiilor de nivel superior este utilă autorită</w:t>
      </w:r>
      <w:r w:rsidR="0023143C">
        <w:t>ț</w:t>
      </w:r>
      <w:r>
        <w:t>ii sau institu</w:t>
      </w:r>
      <w:r w:rsidR="0023143C">
        <w:t>ț</w:t>
      </w:r>
      <w:r>
        <w:t xml:space="preserve">iei publice. </w:t>
      </w:r>
    </w:p>
    <w:p w14:paraId="7420F4FC" w14:textId="2073DBF4" w:rsidR="008A2D58" w:rsidRDefault="008A2D58" w:rsidP="009C4605">
      <w:r>
        <w:t>Promovarea în clasă în condi</w:t>
      </w:r>
      <w:r w:rsidR="0023143C">
        <w:t>ț</w:t>
      </w:r>
      <w:r>
        <w:t xml:space="preserve">iile prevăzute la alin. (2) se face prin </w:t>
      </w:r>
      <w:r w:rsidRPr="00357810">
        <w:rPr>
          <w:b/>
        </w:rPr>
        <w:t>examen</w:t>
      </w:r>
      <w:r>
        <w:t>, care se organizează de către autorită</w:t>
      </w:r>
      <w:r w:rsidR="0023143C">
        <w:t>ț</w:t>
      </w:r>
      <w:r>
        <w:t xml:space="preserve">ile </w:t>
      </w:r>
      <w:r w:rsidR="0023143C">
        <w:t>ș</w:t>
      </w:r>
      <w:r>
        <w:t>i institu</w:t>
      </w:r>
      <w:r w:rsidR="0023143C">
        <w:t>ț</w:t>
      </w:r>
      <w:r>
        <w:t>iile publice, prin transformarea postului ocupat de func</w:t>
      </w:r>
      <w:r w:rsidR="0023143C">
        <w:t>ț</w:t>
      </w:r>
      <w:r>
        <w:t>ionarul public ca urmare a promovării examenului într-o func</w:t>
      </w:r>
      <w:r w:rsidR="0023143C">
        <w:t>ț</w:t>
      </w:r>
      <w:r>
        <w:t>ie publică de execu</w:t>
      </w:r>
      <w:r w:rsidR="0023143C">
        <w:t>ț</w:t>
      </w:r>
      <w:r>
        <w:t xml:space="preserve">ie dintr-o clasă superioară, de grad profesional asistent.  </w:t>
      </w:r>
    </w:p>
    <w:p w14:paraId="3A6A43DB" w14:textId="36BCC448" w:rsidR="007248C7" w:rsidRPr="009C4605" w:rsidRDefault="008A2D58" w:rsidP="00177BF9">
      <w:pPr>
        <w:autoSpaceDE w:val="0"/>
        <w:autoSpaceDN w:val="0"/>
        <w:adjustRightInd w:val="0"/>
        <w:spacing w:before="0" w:after="0"/>
        <w:rPr>
          <w:b/>
        </w:rPr>
      </w:pPr>
      <w:r w:rsidRPr="008A2D58">
        <w:rPr>
          <w:b/>
          <w:bCs/>
        </w:rPr>
        <w:t>Promovarea în clasă nu se poate face pe o func</w:t>
      </w:r>
      <w:r w:rsidR="0023143C">
        <w:rPr>
          <w:b/>
          <w:bCs/>
        </w:rPr>
        <w:t>ț</w:t>
      </w:r>
      <w:r w:rsidRPr="008A2D58">
        <w:rPr>
          <w:b/>
          <w:bCs/>
        </w:rPr>
        <w:t>ie publică de auditor sau consilier juridic.</w:t>
      </w:r>
    </w:p>
    <w:p w14:paraId="795C604A" w14:textId="0C5D8678" w:rsidR="00C72353" w:rsidRDefault="00C72353" w:rsidP="009C4605">
      <w:r>
        <w:t>Pentru sus</w:t>
      </w:r>
      <w:r w:rsidR="0023143C">
        <w:t>ț</w:t>
      </w:r>
      <w:r>
        <w:t>inerea examenului de promovare în clasă, func</w:t>
      </w:r>
      <w:r w:rsidR="0023143C">
        <w:t>ț</w:t>
      </w:r>
      <w:r>
        <w:t>ionarul public trebuie să îndeplinească următoarele condi</w:t>
      </w:r>
      <w:r w:rsidR="0023143C">
        <w:t>ț</w:t>
      </w:r>
      <w:r>
        <w:t>ii:</w:t>
      </w:r>
    </w:p>
    <w:p w14:paraId="67E6E10E" w14:textId="2F9DC313" w:rsidR="00C72353" w:rsidRDefault="00C72353" w:rsidP="009C4605">
      <w:pPr>
        <w:pStyle w:val="Bulletpoint1"/>
      </w:pPr>
      <w:r>
        <w:t>Să dobândească, ulterior intrării în corpul func</w:t>
      </w:r>
      <w:r w:rsidR="0023143C">
        <w:t>ț</w:t>
      </w:r>
      <w:r>
        <w:t>ionarilor publici, o diplomă de studii de nivel superior, în specialitatea în care î</w:t>
      </w:r>
      <w:r w:rsidR="0023143C">
        <w:t>ș</w:t>
      </w:r>
      <w:r>
        <w:t>i desfă</w:t>
      </w:r>
      <w:r w:rsidR="0023143C">
        <w:t>ș</w:t>
      </w:r>
      <w:r>
        <w:t>oară activitatea sau într-un mediu considerat util pentru desfă</w:t>
      </w:r>
      <w:r w:rsidR="0023143C">
        <w:t>ș</w:t>
      </w:r>
      <w:r>
        <w:t>urarea activită</w:t>
      </w:r>
      <w:r w:rsidR="0023143C">
        <w:t>ț</w:t>
      </w:r>
      <w:r>
        <w:t>ii de către conducătorul institu</w:t>
      </w:r>
      <w:r w:rsidR="0023143C">
        <w:t>ț</w:t>
      </w:r>
      <w:r>
        <w:t>iei sau autorită</w:t>
      </w:r>
      <w:r w:rsidR="0023143C">
        <w:t>ț</w:t>
      </w:r>
      <w:r>
        <w:t>ii publice;</w:t>
      </w:r>
    </w:p>
    <w:p w14:paraId="2C3AF873" w14:textId="586EF9B6" w:rsidR="00C72353" w:rsidRDefault="00C72353" w:rsidP="009C4605">
      <w:pPr>
        <w:pStyle w:val="Bulletpoint1"/>
      </w:pPr>
      <w:r>
        <w:t>Să nu aibă o sanc</w:t>
      </w:r>
      <w:r w:rsidR="0023143C">
        <w:t>ț</w:t>
      </w:r>
      <w:r>
        <w:t>iune disciplinară neradiată în condi</w:t>
      </w:r>
      <w:r w:rsidR="0023143C">
        <w:t>ț</w:t>
      </w:r>
      <w:r>
        <w:t xml:space="preserve">iile </w:t>
      </w:r>
      <w:r w:rsidR="009C4605">
        <w:t>Codului Administrativ</w:t>
      </w:r>
      <w:r>
        <w:t>.</w:t>
      </w:r>
    </w:p>
    <w:p w14:paraId="19E84AFF" w14:textId="2E1D6E1E" w:rsidR="00901171" w:rsidRPr="006D01EA" w:rsidRDefault="00901171" w:rsidP="00901171">
      <w:r w:rsidRPr="006D01EA">
        <w:t xml:space="preserve">Pentru promovarea în grad profesional </w:t>
      </w:r>
      <w:r w:rsidR="0023143C">
        <w:t>ș</w:t>
      </w:r>
      <w:r w:rsidRPr="006D01EA">
        <w:t>i promovarea în clasă, anterior derulării concursului sau a examenului care se organizează în acest sens, autoritatea sau institu</w:t>
      </w:r>
      <w:r w:rsidR="0023143C">
        <w:t>ț</w:t>
      </w:r>
      <w:r w:rsidRPr="006D01EA">
        <w:t>ia publică în care se află respectivul</w:t>
      </w:r>
      <w:r>
        <w:t xml:space="preserve"> </w:t>
      </w:r>
      <w:r w:rsidRPr="006D01EA">
        <w:t>post efectuează analiza postului pentru identificarea competen</w:t>
      </w:r>
      <w:r w:rsidR="0023143C">
        <w:t>ț</w:t>
      </w:r>
      <w:r w:rsidRPr="006D01EA">
        <w:t xml:space="preserve">elor generale </w:t>
      </w:r>
      <w:r w:rsidR="0023143C">
        <w:t>ș</w:t>
      </w:r>
      <w:r w:rsidRPr="006D01EA">
        <w:t xml:space="preserve">i specifice aferente postului preconizat a fi transformat. </w:t>
      </w:r>
      <w:r w:rsidRPr="00356B6C">
        <w:rPr>
          <w:b/>
          <w:bCs/>
        </w:rPr>
        <w:t>Astfel, în cadrul concursului/ examenului de promovare, competen</w:t>
      </w:r>
      <w:r w:rsidR="0023143C">
        <w:rPr>
          <w:b/>
          <w:bCs/>
        </w:rPr>
        <w:t>ț</w:t>
      </w:r>
      <w:r w:rsidRPr="00356B6C">
        <w:rPr>
          <w:b/>
          <w:bCs/>
        </w:rPr>
        <w:t>ele specifice stabilite ca urmare a analizei posturilor se verifică prin utilizarea modalită</w:t>
      </w:r>
      <w:r w:rsidR="0023143C">
        <w:rPr>
          <w:b/>
          <w:bCs/>
        </w:rPr>
        <w:t>ț</w:t>
      </w:r>
      <w:r w:rsidRPr="00356B6C">
        <w:rPr>
          <w:b/>
          <w:bCs/>
        </w:rPr>
        <w:t>ilor reglementate</w:t>
      </w:r>
      <w:r w:rsidRPr="006D01EA">
        <w:t xml:space="preserve"> (</w:t>
      </w:r>
      <w:r w:rsidR="0005670C">
        <w:t xml:space="preserve">a se vedea </w:t>
      </w:r>
      <w:r w:rsidRPr="006D01EA">
        <w:t xml:space="preserve">art. </w:t>
      </w:r>
      <w:r>
        <w:t>147 alin (2)</w:t>
      </w:r>
      <w:r w:rsidRPr="006D01EA">
        <w:t xml:space="preserve"> din Anexa nr. </w:t>
      </w:r>
      <w:r>
        <w:t>10</w:t>
      </w:r>
      <w:r w:rsidRPr="006D01EA">
        <w:t xml:space="preserve"> la OUG 57/2019 </w:t>
      </w:r>
      <w:r w:rsidR="00053DFA">
        <w:t>la</w:t>
      </w:r>
      <w:r w:rsidRPr="006D01EA">
        <w:t xml:space="preserve"> Codul administrativ). De asemenea, în vederea verificării îndeplinirii competen</w:t>
      </w:r>
      <w:r w:rsidR="0023143C">
        <w:t>ț</w:t>
      </w:r>
      <w:r w:rsidRPr="006D01EA">
        <w:t>elor specifice, se pot organiza probe suplimentare.</w:t>
      </w:r>
    </w:p>
    <w:p w14:paraId="0786086A" w14:textId="117173C9" w:rsidR="006D371C" w:rsidRDefault="00824105" w:rsidP="00177BF9">
      <w:r>
        <w:t xml:space="preserve">În urma promovării în grad profesional </w:t>
      </w:r>
      <w:r w:rsidR="0023143C">
        <w:t>ș</w:t>
      </w:r>
      <w:r>
        <w:t>i în clasă, fi</w:t>
      </w:r>
      <w:r w:rsidR="0023143C">
        <w:t>ș</w:t>
      </w:r>
      <w:r>
        <w:t>ele de post ale func</w:t>
      </w:r>
      <w:r w:rsidR="0023143C">
        <w:t>ț</w:t>
      </w:r>
      <w:r>
        <w:t>ionarilor publici se completează cu noi responsabilită</w:t>
      </w:r>
      <w:r w:rsidR="0023143C">
        <w:t>ț</w:t>
      </w:r>
      <w:r>
        <w:t>i, aferente noii func</w:t>
      </w:r>
      <w:r w:rsidR="0023143C">
        <w:t>ț</w:t>
      </w:r>
      <w:r>
        <w:t xml:space="preserve">ii publice ocupate. </w:t>
      </w:r>
    </w:p>
    <w:p w14:paraId="16D4C2C6" w14:textId="56781586" w:rsidR="00901171" w:rsidRDefault="00901171" w:rsidP="00901171">
      <w:pPr>
        <w:autoSpaceDE w:val="0"/>
        <w:autoSpaceDN w:val="0"/>
        <w:adjustRightInd w:val="0"/>
        <w:rPr>
          <w:b/>
        </w:rPr>
      </w:pPr>
      <w:r w:rsidRPr="006D01EA">
        <w:t>Promovarea într-o func</w:t>
      </w:r>
      <w:r w:rsidR="0023143C">
        <w:t>ț</w:t>
      </w:r>
      <w:r w:rsidRPr="006D01EA">
        <w:t>ie publică de conducere este condi</w:t>
      </w:r>
      <w:r w:rsidR="0023143C">
        <w:t>ț</w:t>
      </w:r>
      <w:r w:rsidRPr="006D01EA">
        <w:t>ionată de existen</w:t>
      </w:r>
      <w:r w:rsidR="0023143C">
        <w:t>ț</w:t>
      </w:r>
      <w:r w:rsidRPr="006D01EA">
        <w:t xml:space="preserve">a unui post vacant </w:t>
      </w:r>
      <w:r w:rsidR="0023143C">
        <w:t>ș</w:t>
      </w:r>
      <w:r w:rsidRPr="006D01EA">
        <w:t xml:space="preserve">i se </w:t>
      </w:r>
      <w:r w:rsidR="006D371C">
        <w:t>va</w:t>
      </w:r>
      <w:r w:rsidRPr="006D01EA">
        <w:t xml:space="preserve"> realiz</w:t>
      </w:r>
      <w:r w:rsidR="006D371C">
        <w:t>a</w:t>
      </w:r>
      <w:r w:rsidRPr="006D01EA">
        <w:t xml:space="preserve"> tot ca urmare a promovării unui concurs, în baza planului de promovare în func</w:t>
      </w:r>
      <w:r w:rsidR="0023143C">
        <w:t>ț</w:t>
      </w:r>
      <w:r w:rsidRPr="006D01EA">
        <w:t>ii publice de conducere elaborat de către ANFP.</w:t>
      </w:r>
      <w:r w:rsidR="00A568DD">
        <w:t xml:space="preserve"> </w:t>
      </w:r>
      <w:r w:rsidR="007A115A">
        <w:t xml:space="preserve">Modificările aduse prin O.U.G nr. 121/2023 prevăd </w:t>
      </w:r>
      <w:r w:rsidR="007A115A" w:rsidRPr="007A115A">
        <w:t>derogare</w:t>
      </w:r>
      <w:r w:rsidR="007A115A">
        <w:t>a</w:t>
      </w:r>
      <w:r w:rsidR="007A115A" w:rsidRPr="007A115A">
        <w:t xml:space="preserve"> de la prevederile art. 482 alin. (3) din Ordonan</w:t>
      </w:r>
      <w:r w:rsidR="0023143C">
        <w:t>ț</w:t>
      </w:r>
      <w:r w:rsidR="007A115A" w:rsidRPr="007A115A">
        <w:t>a de urgen</w:t>
      </w:r>
      <w:r w:rsidR="0023143C">
        <w:t>ț</w:t>
      </w:r>
      <w:r w:rsidR="007A115A" w:rsidRPr="007A115A">
        <w:t>ă a Guvernului nr. 57/2019 până la data intrării în vigoare a hotărârii Guvernului prevăzute la art. 465 alin. (5) din acela</w:t>
      </w:r>
      <w:r w:rsidR="0023143C">
        <w:t>ș</w:t>
      </w:r>
      <w:r w:rsidR="007A115A" w:rsidRPr="007A115A">
        <w:t>i act normativ, prin care se aprobă primul plan de promovare în func</w:t>
      </w:r>
      <w:r w:rsidR="0023143C">
        <w:t>ț</w:t>
      </w:r>
      <w:r w:rsidR="007A115A" w:rsidRPr="007A115A">
        <w:t xml:space="preserve">ii publice de conducere, </w:t>
      </w:r>
      <w:r w:rsidR="00EF30CE">
        <w:t xml:space="preserve">Astfel, până la acel moment, </w:t>
      </w:r>
      <w:r w:rsidR="007A115A" w:rsidRPr="00177BF9">
        <w:rPr>
          <w:b/>
          <w:bCs/>
        </w:rPr>
        <w:t xml:space="preserve">organizarea </w:t>
      </w:r>
      <w:r w:rsidR="0023143C">
        <w:rPr>
          <w:b/>
          <w:bCs/>
        </w:rPr>
        <w:t>ș</w:t>
      </w:r>
      <w:r w:rsidR="007A115A" w:rsidRPr="00177BF9">
        <w:rPr>
          <w:b/>
          <w:bCs/>
        </w:rPr>
        <w:t xml:space="preserve">i </w:t>
      </w:r>
      <w:r w:rsidR="00EF30CE" w:rsidRPr="00AB468B">
        <w:rPr>
          <w:b/>
          <w:bCs/>
        </w:rPr>
        <w:t>desfă</w:t>
      </w:r>
      <w:r w:rsidR="0023143C">
        <w:rPr>
          <w:b/>
          <w:bCs/>
        </w:rPr>
        <w:t>ș</w:t>
      </w:r>
      <w:r w:rsidR="00EF30CE" w:rsidRPr="00AB468B">
        <w:rPr>
          <w:b/>
          <w:bCs/>
        </w:rPr>
        <w:t>urarea</w:t>
      </w:r>
      <w:r w:rsidR="007A115A" w:rsidRPr="00177BF9">
        <w:rPr>
          <w:b/>
          <w:bCs/>
        </w:rPr>
        <w:t xml:space="preserve"> concursurilor de promovare în func</w:t>
      </w:r>
      <w:r w:rsidR="0023143C">
        <w:rPr>
          <w:b/>
          <w:bCs/>
        </w:rPr>
        <w:t>ț</w:t>
      </w:r>
      <w:r w:rsidR="007A115A" w:rsidRPr="00177BF9">
        <w:rPr>
          <w:b/>
          <w:bCs/>
        </w:rPr>
        <w:t>ii publice de conducere vacante</w:t>
      </w:r>
      <w:r w:rsidR="007A115A">
        <w:rPr>
          <w:b/>
        </w:rPr>
        <w:t xml:space="preserve"> </w:t>
      </w:r>
      <w:r w:rsidR="005318E5">
        <w:rPr>
          <w:b/>
          <w:bCs/>
        </w:rPr>
        <w:t>în cadrul autorită</w:t>
      </w:r>
      <w:r w:rsidR="0023143C">
        <w:rPr>
          <w:b/>
          <w:bCs/>
        </w:rPr>
        <w:t>ț</w:t>
      </w:r>
      <w:r w:rsidR="005318E5">
        <w:rPr>
          <w:b/>
          <w:bCs/>
        </w:rPr>
        <w:t xml:space="preserve">ilor </w:t>
      </w:r>
      <w:r w:rsidR="0023143C">
        <w:rPr>
          <w:b/>
          <w:bCs/>
        </w:rPr>
        <w:t>ș</w:t>
      </w:r>
      <w:r w:rsidR="005318E5">
        <w:rPr>
          <w:b/>
          <w:bCs/>
        </w:rPr>
        <w:t>i institu</w:t>
      </w:r>
      <w:r w:rsidR="0023143C">
        <w:rPr>
          <w:b/>
          <w:bCs/>
        </w:rPr>
        <w:t>ț</w:t>
      </w:r>
      <w:r w:rsidR="005318E5">
        <w:rPr>
          <w:b/>
          <w:bCs/>
        </w:rPr>
        <w:t xml:space="preserve">iilor publice de la </w:t>
      </w:r>
      <w:r w:rsidR="005318E5" w:rsidRPr="009C4605">
        <w:rPr>
          <w:b/>
          <w:bCs/>
        </w:rPr>
        <w:t>nivel local</w:t>
      </w:r>
      <w:r w:rsidR="007A115A" w:rsidRPr="009C4605">
        <w:rPr>
          <w:b/>
          <w:bCs/>
        </w:rPr>
        <w:t xml:space="preserve"> </w:t>
      </w:r>
      <w:r w:rsidR="007A115A" w:rsidRPr="00177BF9">
        <w:rPr>
          <w:b/>
          <w:bCs/>
        </w:rPr>
        <w:t xml:space="preserve">se </w:t>
      </w:r>
      <w:r w:rsidR="0053525E">
        <w:rPr>
          <w:b/>
          <w:bCs/>
        </w:rPr>
        <w:t>va realiza</w:t>
      </w:r>
      <w:r w:rsidR="007A115A" w:rsidRPr="00177BF9">
        <w:rPr>
          <w:b/>
          <w:bCs/>
        </w:rPr>
        <w:t xml:space="preserve"> în conformitate cu prevederile art. VII alin. (3) - (40) din prezenta </w:t>
      </w:r>
      <w:r w:rsidR="0053525E">
        <w:rPr>
          <w:b/>
          <w:bCs/>
        </w:rPr>
        <w:t>Ordonan</w:t>
      </w:r>
      <w:r w:rsidR="0023143C">
        <w:rPr>
          <w:b/>
          <w:bCs/>
        </w:rPr>
        <w:t>ț</w:t>
      </w:r>
      <w:r w:rsidR="0053525E">
        <w:rPr>
          <w:b/>
          <w:bCs/>
        </w:rPr>
        <w:t>ă</w:t>
      </w:r>
      <w:r w:rsidR="007A115A">
        <w:rPr>
          <w:b/>
        </w:rPr>
        <w:t xml:space="preserve"> de </w:t>
      </w:r>
      <w:r w:rsidR="0053525E">
        <w:rPr>
          <w:b/>
          <w:bCs/>
        </w:rPr>
        <w:t>urgen</w:t>
      </w:r>
      <w:r w:rsidR="0023143C">
        <w:rPr>
          <w:b/>
          <w:bCs/>
        </w:rPr>
        <w:t>ț</w:t>
      </w:r>
      <w:r w:rsidR="0053525E">
        <w:rPr>
          <w:b/>
          <w:bCs/>
        </w:rPr>
        <w:t>ă</w:t>
      </w:r>
      <w:r w:rsidR="00D2697C">
        <w:rPr>
          <w:b/>
          <w:bCs/>
        </w:rPr>
        <w:t xml:space="preserve">, completându-se cu prevederile Anexei nr. 10 la Codul administrativ. </w:t>
      </w:r>
    </w:p>
    <w:p w14:paraId="03535E04" w14:textId="55EC6355" w:rsidR="00696E38" w:rsidRPr="00177BF9" w:rsidRDefault="00696E38" w:rsidP="00177BF9">
      <w:pPr>
        <w:pStyle w:val="Body1"/>
        <w:numPr>
          <w:ilvl w:val="0"/>
          <w:numId w:val="0"/>
        </w:numPr>
        <w:rPr>
          <w:rFonts w:eastAsiaTheme="minorHAnsi" w:cstheme="minorBidi"/>
          <w:kern w:val="0"/>
          <w:sz w:val="20"/>
          <w:szCs w:val="22"/>
        </w:rPr>
      </w:pPr>
      <w:r w:rsidRPr="00177BF9">
        <w:rPr>
          <w:rFonts w:eastAsiaTheme="minorHAnsi" w:cstheme="minorBidi"/>
          <w:kern w:val="0"/>
          <w:sz w:val="20"/>
          <w:szCs w:val="22"/>
        </w:rPr>
        <w:lastRenderedPageBreak/>
        <w:t>Pentru a participa la concursul de promovare într-o func</w:t>
      </w:r>
      <w:r w:rsidR="0023143C">
        <w:rPr>
          <w:rFonts w:eastAsiaTheme="minorHAnsi" w:cstheme="minorBidi"/>
          <w:kern w:val="0"/>
          <w:sz w:val="20"/>
          <w:szCs w:val="22"/>
        </w:rPr>
        <w:t>ț</w:t>
      </w:r>
      <w:r w:rsidRPr="00177BF9">
        <w:rPr>
          <w:rFonts w:eastAsiaTheme="minorHAnsi" w:cstheme="minorBidi"/>
          <w:kern w:val="0"/>
          <w:sz w:val="20"/>
          <w:szCs w:val="22"/>
        </w:rPr>
        <w:t>ie publică de conducere vacantă, func</w:t>
      </w:r>
      <w:r w:rsidR="0023143C">
        <w:rPr>
          <w:rFonts w:eastAsiaTheme="minorHAnsi" w:cstheme="minorBidi"/>
          <w:kern w:val="0"/>
          <w:sz w:val="20"/>
          <w:szCs w:val="22"/>
        </w:rPr>
        <w:t>ț</w:t>
      </w:r>
      <w:r w:rsidRPr="00177BF9">
        <w:rPr>
          <w:rFonts w:eastAsiaTheme="minorHAnsi" w:cstheme="minorBidi"/>
          <w:kern w:val="0"/>
          <w:sz w:val="20"/>
          <w:szCs w:val="22"/>
        </w:rPr>
        <w:t>ionarii publici</w:t>
      </w:r>
      <w:r>
        <w:rPr>
          <w:rFonts w:eastAsiaTheme="minorHAnsi" w:cstheme="minorBidi"/>
          <w:kern w:val="0"/>
          <w:sz w:val="20"/>
          <w:szCs w:val="22"/>
        </w:rPr>
        <w:t xml:space="preserve"> </w:t>
      </w:r>
      <w:r w:rsidRPr="00177BF9">
        <w:rPr>
          <w:rFonts w:eastAsiaTheme="minorHAnsi" w:cstheme="minorBidi"/>
          <w:kern w:val="0"/>
          <w:sz w:val="20"/>
          <w:szCs w:val="22"/>
        </w:rPr>
        <w:t>trebuie să îndeplinească cumulativ următoarele condi</w:t>
      </w:r>
      <w:r w:rsidR="0023143C">
        <w:rPr>
          <w:rFonts w:eastAsiaTheme="minorHAnsi" w:cstheme="minorBidi"/>
          <w:kern w:val="0"/>
          <w:sz w:val="20"/>
          <w:szCs w:val="22"/>
        </w:rPr>
        <w:t>ț</w:t>
      </w:r>
      <w:r w:rsidRPr="00177BF9">
        <w:rPr>
          <w:rFonts w:eastAsiaTheme="minorHAnsi" w:cstheme="minorBidi"/>
          <w:kern w:val="0"/>
          <w:sz w:val="20"/>
          <w:szCs w:val="22"/>
        </w:rPr>
        <w:t>ii:</w:t>
      </w:r>
    </w:p>
    <w:p w14:paraId="304A80B8" w14:textId="4391DE39" w:rsidR="00696E38" w:rsidRPr="00177BF9" w:rsidRDefault="00696E38" w:rsidP="009C4605">
      <w:pPr>
        <w:pStyle w:val="Bulletpoint1"/>
      </w:pPr>
      <w:r w:rsidRPr="00177BF9">
        <w:t>să fie numi</w:t>
      </w:r>
      <w:r w:rsidR="0023143C">
        <w:t>ț</w:t>
      </w:r>
      <w:r w:rsidRPr="00177BF9">
        <w:t>i într-o func</w:t>
      </w:r>
      <w:r w:rsidR="0023143C">
        <w:t>ț</w:t>
      </w:r>
      <w:r w:rsidRPr="00177BF9">
        <w:t>ie publică din clasa I;</w:t>
      </w:r>
    </w:p>
    <w:p w14:paraId="3538CE57" w14:textId="7DFE9C1B" w:rsidR="00696E38" w:rsidRPr="00177BF9" w:rsidRDefault="00696E38" w:rsidP="009C4605">
      <w:pPr>
        <w:pStyle w:val="Bulletpoint1"/>
      </w:pPr>
      <w:r w:rsidRPr="00177BF9">
        <w:t>să îndeplinească condi</w:t>
      </w:r>
      <w:r w:rsidR="0023143C">
        <w:t>ț</w:t>
      </w:r>
      <w:r w:rsidRPr="00177BF9">
        <w:t>iile minime de vechime în specialitate;</w:t>
      </w:r>
    </w:p>
    <w:p w14:paraId="5F50B2A0" w14:textId="104BB1F5" w:rsidR="00696E38" w:rsidRPr="00177BF9" w:rsidRDefault="00696E38" w:rsidP="009C4605">
      <w:pPr>
        <w:pStyle w:val="Bulletpoint1"/>
      </w:pPr>
      <w:r w:rsidRPr="00177BF9">
        <w:t>să îndeplinească condi</w:t>
      </w:r>
      <w:r w:rsidR="0023143C">
        <w:t>ț</w:t>
      </w:r>
      <w:r w:rsidRPr="00177BF9">
        <w:t>iile pentru ocuparea func</w:t>
      </w:r>
      <w:r w:rsidR="0023143C">
        <w:t>ț</w:t>
      </w:r>
      <w:r w:rsidRPr="00177BF9">
        <w:t xml:space="preserve">iei publice prevăzute la </w:t>
      </w:r>
      <w:hyperlink w:history="1">
        <w:r w:rsidRPr="00177BF9">
          <w:t>art. 465 alin. (1) lit. f)-g^2)</w:t>
        </w:r>
      </w:hyperlink>
      <w:r w:rsidRPr="00177BF9">
        <w:t xml:space="preserve"> din Codul administrativ, după caz, conform fi</w:t>
      </w:r>
      <w:r w:rsidR="0023143C">
        <w:t>ș</w:t>
      </w:r>
      <w:r w:rsidRPr="00177BF9">
        <w:t>ei postului;</w:t>
      </w:r>
    </w:p>
    <w:p w14:paraId="35E187DB" w14:textId="62166345" w:rsidR="00696E38" w:rsidRPr="00177BF9" w:rsidRDefault="00696E38" w:rsidP="009C4605">
      <w:pPr>
        <w:pStyle w:val="Bulletpoint1"/>
      </w:pPr>
      <w:r w:rsidRPr="00177BF9">
        <w:t>să fie absolven</w:t>
      </w:r>
      <w:r w:rsidR="0023143C">
        <w:t>ț</w:t>
      </w:r>
      <w:r w:rsidRPr="00177BF9">
        <w:t>i cu diplomă ai studiilor universitare de master în domeniul administra</w:t>
      </w:r>
      <w:r w:rsidR="0023143C">
        <w:t>ț</w:t>
      </w:r>
      <w:r w:rsidRPr="00177BF9">
        <w:t>iei publice, management sau în specialitatea studiilor necesare ocupării func</w:t>
      </w:r>
      <w:r w:rsidR="0023143C">
        <w:t>ț</w:t>
      </w:r>
      <w:r w:rsidRPr="00177BF9">
        <w:t xml:space="preserve">iei publice sau cu diplomă echivalentă conform prevederilor </w:t>
      </w:r>
      <w:hyperlink w:history="1">
        <w:r w:rsidRPr="00177BF9">
          <w:t>art. 57 alin. (2) din Legea nr. 199/2023</w:t>
        </w:r>
      </w:hyperlink>
      <w:r w:rsidRPr="00177BF9">
        <w:t>;</w:t>
      </w:r>
    </w:p>
    <w:p w14:paraId="2825AD55" w14:textId="15AE7162" w:rsidR="00696E38" w:rsidRPr="00177BF9" w:rsidRDefault="00696E38" w:rsidP="009C4605">
      <w:pPr>
        <w:pStyle w:val="Bulletpoint1"/>
      </w:pPr>
      <w:r w:rsidRPr="00177BF9">
        <w:t>să nu aibă o sanc</w:t>
      </w:r>
      <w:r w:rsidR="0023143C">
        <w:t>ț</w:t>
      </w:r>
      <w:r w:rsidRPr="00177BF9">
        <w:t>iune disciplinară neradiată în condi</w:t>
      </w:r>
      <w:r w:rsidR="0023143C">
        <w:t>ț</w:t>
      </w:r>
      <w:r w:rsidRPr="00177BF9">
        <w:t>iile prezentului cod;</w:t>
      </w:r>
    </w:p>
    <w:p w14:paraId="751395A7" w14:textId="40D8B063" w:rsidR="007074B1" w:rsidRPr="009C4605" w:rsidRDefault="00696E38" w:rsidP="009C4605">
      <w:pPr>
        <w:pStyle w:val="Bulletpoint1"/>
      </w:pPr>
      <w:r w:rsidRPr="00177BF9">
        <w:t>să fi ob</w:t>
      </w:r>
      <w:r w:rsidR="0023143C">
        <w:t>ț</w:t>
      </w:r>
      <w:r w:rsidRPr="00177BF9">
        <w:t>inut un număr minim de credite prin participarea la programe de formare, de perfec</w:t>
      </w:r>
      <w:r w:rsidR="0023143C">
        <w:t>ț</w:t>
      </w:r>
      <w:r w:rsidRPr="00177BF9">
        <w:t>ionare, seminare, conferin</w:t>
      </w:r>
      <w:r w:rsidR="0023143C">
        <w:t>ț</w:t>
      </w:r>
      <w:r w:rsidRPr="00177BF9">
        <w:t>e, schimburi de experien</w:t>
      </w:r>
      <w:r w:rsidR="0023143C">
        <w:t>ț</w:t>
      </w:r>
      <w:r w:rsidRPr="00177BF9">
        <w:t>ă sau vizite de studiu, în condi</w:t>
      </w:r>
      <w:r w:rsidR="0023143C">
        <w:t>ț</w:t>
      </w:r>
      <w:r w:rsidRPr="00177BF9">
        <w:t>iile legii, sau să fi urmat o formă de perfec</w:t>
      </w:r>
      <w:r w:rsidR="0023143C">
        <w:t>ț</w:t>
      </w:r>
      <w:r w:rsidRPr="00177BF9">
        <w:t>ionare profesională cu o durată de minimum 30 de ore în ultimii 3 ani de activitate.</w:t>
      </w:r>
    </w:p>
    <w:p w14:paraId="7B40E7CA" w14:textId="4556C46C" w:rsidR="00901171" w:rsidRPr="006D01EA" w:rsidRDefault="00901171" w:rsidP="00901171">
      <w:pPr>
        <w:autoSpaceDE w:val="0"/>
        <w:autoSpaceDN w:val="0"/>
        <w:adjustRightInd w:val="0"/>
      </w:pPr>
      <w:r w:rsidRPr="006D01EA">
        <w:t xml:space="preserve">Modificările aduse Codului administrativ prin intermediul OUG nr. 121/2023 </w:t>
      </w:r>
      <w:r w:rsidR="0023143C">
        <w:t>ș</w:t>
      </w:r>
      <w:r w:rsidRPr="006D01EA">
        <w:t>i, implicit, Anexa nr. 10, sus</w:t>
      </w:r>
      <w:r w:rsidR="0023143C">
        <w:t>ț</w:t>
      </w:r>
      <w:r w:rsidRPr="006D01EA">
        <w:t>in demersurile extinderii cadrelor de competen</w:t>
      </w:r>
      <w:r w:rsidR="0023143C">
        <w:t>ț</w:t>
      </w:r>
      <w:r w:rsidRPr="006D01EA">
        <w:t xml:space="preserve">e </w:t>
      </w:r>
      <w:r w:rsidR="0023143C">
        <w:t>ș</w:t>
      </w:r>
      <w:r w:rsidRPr="006D01EA">
        <w:t>i în cadrul concursului de promovare în func</w:t>
      </w:r>
      <w:r w:rsidR="0023143C">
        <w:t>ț</w:t>
      </w:r>
      <w:r w:rsidRPr="006D01EA">
        <w:t xml:space="preserve">ia publică de conducere, dat fiind faptul că, începând cu intrarea în vigoare a actului normativ amintit, aceasta </w:t>
      </w:r>
      <w:r w:rsidRPr="00356B6C">
        <w:rPr>
          <w:b/>
          <w:bCs/>
        </w:rPr>
        <w:t>vizează verificarea competen</w:t>
      </w:r>
      <w:r w:rsidR="0023143C">
        <w:rPr>
          <w:b/>
          <w:bCs/>
        </w:rPr>
        <w:t>ț</w:t>
      </w:r>
      <w:r w:rsidRPr="00356B6C">
        <w:rPr>
          <w:b/>
          <w:bCs/>
        </w:rPr>
        <w:t>elor generale, a cuno</w:t>
      </w:r>
      <w:r w:rsidR="0023143C">
        <w:rPr>
          <w:b/>
          <w:bCs/>
        </w:rPr>
        <w:t>ș</w:t>
      </w:r>
      <w:r w:rsidRPr="00356B6C">
        <w:rPr>
          <w:b/>
          <w:bCs/>
        </w:rPr>
        <w:t>tin</w:t>
      </w:r>
      <w:r w:rsidR="0023143C">
        <w:rPr>
          <w:b/>
          <w:bCs/>
        </w:rPr>
        <w:t>ț</w:t>
      </w:r>
      <w:r w:rsidRPr="00356B6C">
        <w:rPr>
          <w:b/>
          <w:bCs/>
        </w:rPr>
        <w:t xml:space="preserve">elor de specialitate </w:t>
      </w:r>
      <w:r w:rsidR="0023143C">
        <w:rPr>
          <w:b/>
          <w:bCs/>
        </w:rPr>
        <w:t>ș</w:t>
      </w:r>
      <w:r w:rsidRPr="00356B6C">
        <w:rPr>
          <w:b/>
          <w:bCs/>
        </w:rPr>
        <w:t>i competen</w:t>
      </w:r>
      <w:r w:rsidR="0023143C">
        <w:rPr>
          <w:b/>
          <w:bCs/>
        </w:rPr>
        <w:t>ț</w:t>
      </w:r>
      <w:r w:rsidRPr="00356B6C">
        <w:rPr>
          <w:b/>
          <w:bCs/>
        </w:rPr>
        <w:t>elor specifice necesare ocupării unei func</w:t>
      </w:r>
      <w:r w:rsidR="0023143C">
        <w:rPr>
          <w:b/>
          <w:bCs/>
        </w:rPr>
        <w:t>ț</w:t>
      </w:r>
      <w:r w:rsidRPr="00356B6C">
        <w:rPr>
          <w:b/>
          <w:bCs/>
        </w:rPr>
        <w:t>ii publice de conducere</w:t>
      </w:r>
      <w:r w:rsidRPr="006D01EA">
        <w:t xml:space="preserve">. </w:t>
      </w:r>
    </w:p>
    <w:p w14:paraId="4CB424F4" w14:textId="56202C62" w:rsidR="00901171" w:rsidRPr="00901171" w:rsidRDefault="00901171" w:rsidP="00901171">
      <w:r w:rsidRPr="006D01EA">
        <w:t>Pentru clarificare, competen</w:t>
      </w:r>
      <w:r w:rsidR="0023143C">
        <w:t>ț</w:t>
      </w:r>
      <w:r w:rsidRPr="006D01EA">
        <w:t>ele generale se consideră a fi îndeplinite de către func</w:t>
      </w:r>
      <w:r w:rsidR="0023143C">
        <w:t>ț</w:t>
      </w:r>
      <w:r w:rsidRPr="006D01EA">
        <w:t>ionarii publici care, la data depunerii dosarului de concurs ocupă o func</w:t>
      </w:r>
      <w:r w:rsidR="0023143C">
        <w:t>ț</w:t>
      </w:r>
      <w:r w:rsidRPr="006D01EA">
        <w:t>ie publică de conducere de acela</w:t>
      </w:r>
      <w:r w:rsidR="0023143C">
        <w:t>ș</w:t>
      </w:r>
      <w:r w:rsidRPr="006D01EA">
        <w:t>i nivel sau o func</w:t>
      </w:r>
      <w:r w:rsidR="0023143C">
        <w:t>ț</w:t>
      </w:r>
      <w:r w:rsidRPr="006D01EA">
        <w:t>ie publică de conducere de nivel superior celei pentru care candidează sau au ocupat pentru o perioadă de minimum 3 ani o func</w:t>
      </w:r>
      <w:r w:rsidR="0023143C">
        <w:t>ț</w:t>
      </w:r>
      <w:r w:rsidRPr="006D01EA">
        <w:t>ie publică de conducere de acela</w:t>
      </w:r>
      <w:r w:rsidR="0023143C">
        <w:t>ș</w:t>
      </w:r>
      <w:r w:rsidRPr="006D01EA">
        <w:t xml:space="preserve">i nivel </w:t>
      </w:r>
      <w:r w:rsidR="0023143C">
        <w:t>ș</w:t>
      </w:r>
      <w:r w:rsidRPr="006D01EA">
        <w:t>i/sau o func</w:t>
      </w:r>
      <w:r w:rsidR="0023143C">
        <w:t>ț</w:t>
      </w:r>
      <w:r w:rsidRPr="006D01EA">
        <w:t>ie publică de conducere de nivel superior celei pentru care candidează.</w:t>
      </w:r>
    </w:p>
    <w:p w14:paraId="063A5395" w14:textId="15216B8A" w:rsidR="00442282" w:rsidRPr="00901171" w:rsidRDefault="00C6106D" w:rsidP="00901171">
      <w:r>
        <w:t>Îndeplinirea de către func</w:t>
      </w:r>
      <w:r w:rsidR="0023143C">
        <w:t>ț</w:t>
      </w:r>
      <w:r>
        <w:t>ionarii publici</w:t>
      </w:r>
      <w:r w:rsidR="001905FC">
        <w:t xml:space="preserve"> care nu </w:t>
      </w:r>
      <w:r w:rsidR="001371EA">
        <w:t>se încadrează în una dintre situa</w:t>
      </w:r>
      <w:r w:rsidR="0023143C">
        <w:t>ț</w:t>
      </w:r>
      <w:r w:rsidR="001371EA">
        <w:t>iile mai sus men</w:t>
      </w:r>
      <w:r w:rsidR="0023143C">
        <w:t>ț</w:t>
      </w:r>
      <w:r w:rsidR="001371EA">
        <w:t xml:space="preserve">ionate </w:t>
      </w:r>
      <w:r w:rsidR="00760BD7">
        <w:t>a competen</w:t>
      </w:r>
      <w:r w:rsidR="0023143C">
        <w:t>ț</w:t>
      </w:r>
      <w:r w:rsidR="00760BD7">
        <w:t xml:space="preserve">elor generale </w:t>
      </w:r>
      <w:r w:rsidR="00B5194A">
        <w:t xml:space="preserve">se realizează prin </w:t>
      </w:r>
      <w:r w:rsidR="000332A8">
        <w:t>promovarea unei probe de testare avansată organizată de ANFP în condi</w:t>
      </w:r>
      <w:r w:rsidR="0023143C">
        <w:t>ț</w:t>
      </w:r>
      <w:r w:rsidR="000332A8">
        <w:t xml:space="preserve">iile art. 50-53 din Anexa nr. 10 la Codul administrativ. </w:t>
      </w:r>
    </w:p>
    <w:p w14:paraId="181A847A" w14:textId="079A137E" w:rsidR="00C8789A" w:rsidRDefault="00C8789A" w:rsidP="00901171">
      <w:r>
        <w:t>Pentru func</w:t>
      </w:r>
      <w:r w:rsidR="0023143C">
        <w:t>ț</w:t>
      </w:r>
      <w:r>
        <w:t>ia publică locală, autorită</w:t>
      </w:r>
      <w:r w:rsidR="0023143C">
        <w:t>ț</w:t>
      </w:r>
      <w:r>
        <w:t xml:space="preserve">ile </w:t>
      </w:r>
      <w:r w:rsidR="0023143C">
        <w:t>ș</w:t>
      </w:r>
      <w:r>
        <w:t>i institu</w:t>
      </w:r>
      <w:r w:rsidR="0023143C">
        <w:t>ț</w:t>
      </w:r>
      <w:r>
        <w:t>iile publice locale vor verifica îndeplinirea competen</w:t>
      </w:r>
      <w:r w:rsidR="0023143C">
        <w:t>ț</w:t>
      </w:r>
      <w:r>
        <w:t xml:space="preserve">elor generale pentru promovare utilizând platforma informatică de concurs ce urmează a fi dezvoltată </w:t>
      </w:r>
      <w:r w:rsidR="0023143C">
        <w:t>ș</w:t>
      </w:r>
      <w:r>
        <w:t>i pusă la dispozi</w:t>
      </w:r>
      <w:r w:rsidR="0023143C">
        <w:t>ț</w:t>
      </w:r>
      <w:r>
        <w:t>ia lor de ANFP începând cu data de 1 ianuarie 202</w:t>
      </w:r>
      <w:r w:rsidR="00D36EEE">
        <w:t>7.</w:t>
      </w:r>
    </w:p>
    <w:p w14:paraId="53C67F94" w14:textId="67B6E4D4" w:rsidR="00A450DD" w:rsidRPr="00901171" w:rsidRDefault="00A450DD" w:rsidP="00901171">
      <w:r>
        <w:t>În ceea ce prive</w:t>
      </w:r>
      <w:r w:rsidR="0023143C">
        <w:t>ș</w:t>
      </w:r>
      <w:r>
        <w:t xml:space="preserve">te promovarea personalului contractual, aceasta este reglementată de Hotărârea nr. 1336/2022. </w:t>
      </w:r>
      <w:r w:rsidR="004F7DB6">
        <w:t>Conform art. 68 din actul normativ men</w:t>
      </w:r>
      <w:r w:rsidR="0023143C">
        <w:t>ț</w:t>
      </w:r>
      <w:r w:rsidR="004F7DB6">
        <w:t xml:space="preserve">ionat, prin promovare se asigură </w:t>
      </w:r>
      <w:r w:rsidR="004F7DB6" w:rsidRPr="004F7DB6">
        <w:t>evolu</w:t>
      </w:r>
      <w:r w:rsidR="0023143C">
        <w:t>ț</w:t>
      </w:r>
      <w:r w:rsidR="004F7DB6" w:rsidRPr="004F7DB6">
        <w:t>ia în carieră a personalului contractual, prin trecerea într-un grad superior sau treaptă profesională superioară, într-o func</w:t>
      </w:r>
      <w:r w:rsidR="0023143C">
        <w:t>ț</w:t>
      </w:r>
      <w:r w:rsidR="004F7DB6" w:rsidRPr="004F7DB6">
        <w:t>ie de conducere sau într-o func</w:t>
      </w:r>
      <w:r w:rsidR="0023143C">
        <w:t>ț</w:t>
      </w:r>
      <w:r w:rsidR="004F7DB6" w:rsidRPr="004F7DB6">
        <w:t xml:space="preserve">ie pentru care este prevăzut un nivel de studii superior.  </w:t>
      </w:r>
      <w:r w:rsidR="004F7DB6">
        <w:t>În vederea promovării sunt avute în vedere criteriile de performan</w:t>
      </w:r>
      <w:r w:rsidR="0023143C">
        <w:t>ț</w:t>
      </w:r>
      <w:r w:rsidR="004F7DB6">
        <w:t xml:space="preserve">ă prevăzute de art. 8 alin. (2) din Legea-cadru nr. 153/2017 privind </w:t>
      </w:r>
      <w:r w:rsidR="004F7DB6" w:rsidRPr="004F7DB6">
        <w:t xml:space="preserve">salarizarea personalului plătit din fonduri publice, cu modificările </w:t>
      </w:r>
      <w:r w:rsidR="0023143C">
        <w:t>ș</w:t>
      </w:r>
      <w:r w:rsidR="004F7DB6" w:rsidRPr="004F7DB6">
        <w:t>i completările ulterioare</w:t>
      </w:r>
      <w:r w:rsidR="004F7DB6">
        <w:t>, respectiv:</w:t>
      </w:r>
    </w:p>
    <w:p w14:paraId="12D780EA" w14:textId="0BF7560C" w:rsidR="00483AB6" w:rsidRDefault="00483AB6" w:rsidP="009C4605">
      <w:pPr>
        <w:pStyle w:val="Bulletpoint1"/>
      </w:pPr>
      <w:r>
        <w:t>cuno</w:t>
      </w:r>
      <w:r w:rsidR="0023143C">
        <w:t>ș</w:t>
      </w:r>
      <w:r>
        <w:t>tin</w:t>
      </w:r>
      <w:r w:rsidR="0023143C">
        <w:t>ț</w:t>
      </w:r>
      <w:r>
        <w:t xml:space="preserve">e profesionale </w:t>
      </w:r>
      <w:r w:rsidR="0023143C">
        <w:t>ș</w:t>
      </w:r>
      <w:r>
        <w:t>i abilită</w:t>
      </w:r>
      <w:r w:rsidR="0023143C">
        <w:t>ț</w:t>
      </w:r>
      <w:r>
        <w:t xml:space="preserve">i;  </w:t>
      </w:r>
    </w:p>
    <w:p w14:paraId="70793EB6" w14:textId="00C3DE63" w:rsidR="00483AB6" w:rsidRDefault="00483AB6" w:rsidP="009C4605">
      <w:pPr>
        <w:pStyle w:val="Bulletpoint1"/>
      </w:pPr>
      <w:r>
        <w:t xml:space="preserve">calitatea, operativitatea </w:t>
      </w:r>
      <w:r w:rsidR="0023143C">
        <w:t>ș</w:t>
      </w:r>
      <w:r>
        <w:t>i eficien</w:t>
      </w:r>
      <w:r w:rsidR="0023143C">
        <w:t>ț</w:t>
      </w:r>
      <w:r>
        <w:t>a activită</w:t>
      </w:r>
      <w:r w:rsidR="0023143C">
        <w:t>ț</w:t>
      </w:r>
      <w:r>
        <w:t>ilor desfă</w:t>
      </w:r>
      <w:r w:rsidR="0023143C">
        <w:t>ș</w:t>
      </w:r>
      <w:r>
        <w:t xml:space="preserve">urate;  </w:t>
      </w:r>
    </w:p>
    <w:p w14:paraId="7667C4AC" w14:textId="250A1367" w:rsidR="00483AB6" w:rsidRDefault="00483AB6" w:rsidP="009C4605">
      <w:pPr>
        <w:pStyle w:val="Bulletpoint1"/>
      </w:pPr>
      <w:r>
        <w:t>perfec</w:t>
      </w:r>
      <w:r w:rsidR="0023143C">
        <w:t>ț</w:t>
      </w:r>
      <w:r>
        <w:t xml:space="preserve">ionarea pregătirii profesionale;  </w:t>
      </w:r>
    </w:p>
    <w:p w14:paraId="05F104BB" w14:textId="33A259CE" w:rsidR="00483AB6" w:rsidRDefault="00483AB6" w:rsidP="009C4605">
      <w:pPr>
        <w:pStyle w:val="Bulletpoint1"/>
      </w:pPr>
      <w:r>
        <w:t xml:space="preserve">capacitatea de a lucra în echipă;  </w:t>
      </w:r>
    </w:p>
    <w:p w14:paraId="0A4F325C" w14:textId="6C894CCF" w:rsidR="00483AB6" w:rsidRDefault="00483AB6" w:rsidP="009C4605">
      <w:pPr>
        <w:pStyle w:val="Bulletpoint1"/>
      </w:pPr>
      <w:r>
        <w:t xml:space="preserve">comunicare;  </w:t>
      </w:r>
    </w:p>
    <w:p w14:paraId="1B4B9E49" w14:textId="2D410A6A" w:rsidR="00483AB6" w:rsidRDefault="00483AB6" w:rsidP="009C4605">
      <w:pPr>
        <w:pStyle w:val="Bulletpoint1"/>
      </w:pPr>
      <w:r>
        <w:t xml:space="preserve">disciplină;  </w:t>
      </w:r>
    </w:p>
    <w:p w14:paraId="3F040619" w14:textId="62770476" w:rsidR="00483AB6" w:rsidRDefault="00483AB6" w:rsidP="009C4605">
      <w:pPr>
        <w:pStyle w:val="Bulletpoint1"/>
      </w:pPr>
      <w:r>
        <w:t>rezisten</w:t>
      </w:r>
      <w:r w:rsidR="0023143C">
        <w:t>ț</w:t>
      </w:r>
      <w:r>
        <w:t xml:space="preserve">ă la stres </w:t>
      </w:r>
      <w:r w:rsidR="0023143C">
        <w:t>ș</w:t>
      </w:r>
      <w:r>
        <w:t xml:space="preserve">i adaptabilitate;  </w:t>
      </w:r>
    </w:p>
    <w:p w14:paraId="186AD409" w14:textId="026F1C6A" w:rsidR="00483AB6" w:rsidRDefault="00483AB6" w:rsidP="009C4605">
      <w:pPr>
        <w:pStyle w:val="Bulletpoint1"/>
      </w:pPr>
      <w:r>
        <w:t>capacitatea de asumare a responsabilită</w:t>
      </w:r>
      <w:r w:rsidR="0023143C">
        <w:t>ț</w:t>
      </w:r>
      <w:r>
        <w:t xml:space="preserve">ii;  </w:t>
      </w:r>
    </w:p>
    <w:p w14:paraId="58F14F5B" w14:textId="2A5C14D2" w:rsidR="00483AB6" w:rsidRDefault="00483AB6" w:rsidP="009C4605">
      <w:pPr>
        <w:pStyle w:val="Bulletpoint1"/>
      </w:pPr>
      <w:r>
        <w:t xml:space="preserve">integritate </w:t>
      </w:r>
      <w:r w:rsidR="0023143C">
        <w:t>ș</w:t>
      </w:r>
      <w:r>
        <w:t xml:space="preserve">i etică profesională.  </w:t>
      </w:r>
    </w:p>
    <w:p w14:paraId="350E7D1C" w14:textId="7758E531" w:rsidR="005D745A" w:rsidRDefault="005D745A" w:rsidP="005D745A">
      <w:r w:rsidRPr="005D745A">
        <w:t xml:space="preserve">Promovarea personalului contractual din sectorul bugetar în grade sau trepte profesionale se face prin examen, în baza unui referat întocmit de </w:t>
      </w:r>
      <w:r w:rsidR="0023143C">
        <w:t>ș</w:t>
      </w:r>
      <w:r w:rsidRPr="005D745A">
        <w:t xml:space="preserve">eful ierarhic </w:t>
      </w:r>
      <w:r w:rsidR="0023143C">
        <w:t>ș</w:t>
      </w:r>
      <w:r w:rsidRPr="005D745A">
        <w:t>i aprobat de conducătorul autorită</w:t>
      </w:r>
      <w:r w:rsidR="0023143C">
        <w:t>ț</w:t>
      </w:r>
      <w:r w:rsidRPr="005D745A">
        <w:t>ii sau institu</w:t>
      </w:r>
      <w:r w:rsidR="0023143C">
        <w:t>ț</w:t>
      </w:r>
      <w:r w:rsidRPr="005D745A">
        <w:t xml:space="preserve">iei publice.  </w:t>
      </w:r>
      <w:r>
        <w:t>Examenul presupune sus</w:t>
      </w:r>
      <w:r w:rsidR="0023143C">
        <w:t>ț</w:t>
      </w:r>
      <w:r>
        <w:t xml:space="preserve">inerea unei probe scrise sau a unei probe practice, după caz. </w:t>
      </w:r>
    </w:p>
    <w:p w14:paraId="5486055E" w14:textId="2494DD2F" w:rsidR="004F7DB6" w:rsidRDefault="008A00F0" w:rsidP="00901171">
      <w:r>
        <w:t xml:space="preserve">Pentru a putea participa la examenul de promovare în grade sau trepte profesionale, candidatul trebuie să </w:t>
      </w:r>
      <w:r w:rsidRPr="008A00F0">
        <w:t>fi ob</w:t>
      </w:r>
      <w:r w:rsidR="0023143C">
        <w:t>ț</w:t>
      </w:r>
      <w:r w:rsidRPr="008A00F0">
        <w:t>inut calificativul «foarte bine» la evaluarea performan</w:t>
      </w:r>
      <w:r w:rsidR="0023143C">
        <w:t>ț</w:t>
      </w:r>
      <w:r w:rsidRPr="008A00F0">
        <w:t>elor profesionale individuale cel pu</w:t>
      </w:r>
      <w:r w:rsidR="0023143C">
        <w:t>ț</w:t>
      </w:r>
      <w:r w:rsidRPr="008A00F0">
        <w:t xml:space="preserve">in de două ori în ultimii 3 ani în care acesta s-a aflat în activitate </w:t>
      </w:r>
      <w:r w:rsidR="0023143C">
        <w:t>ș</w:t>
      </w:r>
      <w:r w:rsidRPr="008A00F0">
        <w:t>i să aibă o vechime de 3 ani în gradul profesional de</w:t>
      </w:r>
      <w:r w:rsidR="0023143C">
        <w:t>ț</w:t>
      </w:r>
      <w:r w:rsidRPr="008A00F0">
        <w:t xml:space="preserve">inut.  </w:t>
      </w:r>
    </w:p>
    <w:p w14:paraId="0ED02753" w14:textId="3E430DCE" w:rsidR="00480694" w:rsidRDefault="00480694" w:rsidP="003D2EB6">
      <w:pPr>
        <w:pStyle w:val="Heading4"/>
      </w:pPr>
      <w:r>
        <w:t>Delegarea</w:t>
      </w:r>
    </w:p>
    <w:p w14:paraId="63D45FDD" w14:textId="2FD16D60" w:rsidR="00D16BBD" w:rsidRPr="006D01EA" w:rsidRDefault="00D16BBD" w:rsidP="00D16BBD">
      <w:pPr>
        <w:autoSpaceDE w:val="0"/>
        <w:autoSpaceDN w:val="0"/>
        <w:adjustRightInd w:val="0"/>
      </w:pPr>
      <w:r w:rsidRPr="006D01EA">
        <w:t xml:space="preserve">Reglementările în vigoare prevăd faptul că </w:t>
      </w:r>
      <w:r w:rsidRPr="00356B6C">
        <w:rPr>
          <w:b/>
          <w:bCs/>
        </w:rPr>
        <w:t>delegarea reprezintă o modalitate de modificare a raporturilor de serviciu ale func</w:t>
      </w:r>
      <w:r w:rsidR="0023143C">
        <w:rPr>
          <w:b/>
          <w:bCs/>
        </w:rPr>
        <w:t>ț</w:t>
      </w:r>
      <w:r w:rsidRPr="00356B6C">
        <w:rPr>
          <w:b/>
          <w:bCs/>
        </w:rPr>
        <w:t xml:space="preserve">ionarului public prin schimbarea locului muncii </w:t>
      </w:r>
      <w:r w:rsidR="0023143C">
        <w:rPr>
          <w:b/>
          <w:bCs/>
        </w:rPr>
        <w:t>ș</w:t>
      </w:r>
      <w:r w:rsidRPr="00356B6C">
        <w:rPr>
          <w:b/>
          <w:bCs/>
        </w:rPr>
        <w:t>i în legătură cu atribu</w:t>
      </w:r>
      <w:r w:rsidR="0023143C">
        <w:rPr>
          <w:b/>
          <w:bCs/>
        </w:rPr>
        <w:t>ț</w:t>
      </w:r>
      <w:r w:rsidRPr="00356B6C">
        <w:rPr>
          <w:b/>
          <w:bCs/>
        </w:rPr>
        <w:t xml:space="preserve">iile stabilite prin </w:t>
      </w:r>
      <w:r w:rsidRPr="00356B6C">
        <w:rPr>
          <w:b/>
          <w:bCs/>
        </w:rPr>
        <w:lastRenderedPageBreak/>
        <w:t>fi</w:t>
      </w:r>
      <w:r w:rsidR="0023143C">
        <w:rPr>
          <w:b/>
          <w:bCs/>
        </w:rPr>
        <w:t>ș</w:t>
      </w:r>
      <w:r w:rsidRPr="00356B6C">
        <w:rPr>
          <w:b/>
          <w:bCs/>
        </w:rPr>
        <w:t>a de post a acestuia</w:t>
      </w:r>
      <w:r w:rsidRPr="006D01EA">
        <w:t xml:space="preserve">. Aceasta se poate dispune pe o perioadă de cel mult 60 de zile calendaristice </w:t>
      </w:r>
      <w:r w:rsidR="00755CB6">
        <w:t>într-un an,</w:t>
      </w:r>
      <w:r w:rsidRPr="006D01EA">
        <w:t xml:space="preserve"> în </w:t>
      </w:r>
      <w:r w:rsidR="00755CB6">
        <w:t>interesul autorită</w:t>
      </w:r>
      <w:r w:rsidR="0023143C">
        <w:t>ț</w:t>
      </w:r>
      <w:r w:rsidR="00755CB6">
        <w:t>ii sau institu</w:t>
      </w:r>
      <w:r w:rsidR="0023143C">
        <w:t>ț</w:t>
      </w:r>
      <w:r w:rsidR="00755CB6">
        <w:t>iei publice în care este încadrat</w:t>
      </w:r>
      <w:r w:rsidRPr="006D01EA">
        <w:t xml:space="preserve"> func</w:t>
      </w:r>
      <w:r w:rsidR="0023143C">
        <w:t>ț</w:t>
      </w:r>
      <w:r w:rsidRPr="006D01EA">
        <w:t xml:space="preserve">ionarul public. </w:t>
      </w:r>
    </w:p>
    <w:p w14:paraId="6E0A9FDF" w14:textId="779544EA" w:rsidR="00F84ABD" w:rsidRDefault="00F84ABD" w:rsidP="00D16BBD">
      <w:pPr>
        <w:autoSpaceDE w:val="0"/>
        <w:autoSpaceDN w:val="0"/>
        <w:adjustRightInd w:val="0"/>
      </w:pPr>
      <w:r>
        <w:t>Delegarea poate fi refuzată de func</w:t>
      </w:r>
      <w:r w:rsidR="0023143C">
        <w:t>ț</w:t>
      </w:r>
      <w:r>
        <w:t xml:space="preserve">ionarul public </w:t>
      </w:r>
      <w:r w:rsidR="0031446B">
        <w:t xml:space="preserve">în cazurile strict </w:t>
      </w:r>
      <w:r w:rsidR="0023143C">
        <w:t>ș</w:t>
      </w:r>
      <w:r w:rsidR="0031446B">
        <w:t>i limitativ prevăzute de art. 504 alin. (3) din Codul administrativ, după cum urmează:</w:t>
      </w:r>
    </w:p>
    <w:p w14:paraId="35A2C7F9" w14:textId="412338C8" w:rsidR="0031446B" w:rsidRDefault="008F6AF2" w:rsidP="009C4605">
      <w:pPr>
        <w:pStyle w:val="Bulletpoint1"/>
      </w:pPr>
      <w:r>
        <w:t>Graviditate</w:t>
      </w:r>
    </w:p>
    <w:p w14:paraId="328DCD31" w14:textId="00314CA3" w:rsidR="008F6AF2" w:rsidRDefault="008F6AF2" w:rsidP="009C4605">
      <w:pPr>
        <w:pStyle w:val="Bulletpoint1"/>
      </w:pPr>
      <w:r>
        <w:t>Î</w:t>
      </w:r>
      <w:r w:rsidR="0023143C">
        <w:t>ș</w:t>
      </w:r>
      <w:r>
        <w:t>i cre</w:t>
      </w:r>
      <w:r w:rsidR="0023143C">
        <w:t>ș</w:t>
      </w:r>
      <w:r>
        <w:t>te singur copilul minor</w:t>
      </w:r>
    </w:p>
    <w:p w14:paraId="6FE6E45D" w14:textId="3F8A15C1" w:rsidR="008F6AF2" w:rsidRDefault="008F6AF2" w:rsidP="009C4605">
      <w:pPr>
        <w:pStyle w:val="Bulletpoint1"/>
      </w:pPr>
      <w:r>
        <w:t>Starea sănătă</w:t>
      </w:r>
      <w:r w:rsidR="0023143C">
        <w:t>ț</w:t>
      </w:r>
      <w:r>
        <w:t xml:space="preserve">ii, </w:t>
      </w:r>
      <w:r w:rsidR="00B14A56" w:rsidRPr="00B14A56">
        <w:t>dovedită cu certificat medical, face contraindicată delegarea</w:t>
      </w:r>
    </w:p>
    <w:p w14:paraId="44A0DBF9" w14:textId="290F5317" w:rsidR="00B14A56" w:rsidRDefault="00312B4A" w:rsidP="009C4605">
      <w:pPr>
        <w:pStyle w:val="Bulletpoint1"/>
      </w:pPr>
      <w:r>
        <w:t>M</w:t>
      </w:r>
      <w:r w:rsidRPr="00312B4A">
        <w:t>otive familiale temeinice de natură a justifica refuzul de a da curs delegării</w:t>
      </w:r>
    </w:p>
    <w:p w14:paraId="656E9679" w14:textId="0C4C9838" w:rsidR="00D16BBD" w:rsidRPr="006D01EA" w:rsidRDefault="00D16BBD" w:rsidP="00D16BBD">
      <w:pPr>
        <w:autoSpaceDE w:val="0"/>
        <w:autoSpaceDN w:val="0"/>
        <w:adjustRightInd w:val="0"/>
      </w:pPr>
      <w:r w:rsidRPr="006D01EA">
        <w:t>Pe timpul delegării func</w:t>
      </w:r>
      <w:r w:rsidR="0023143C">
        <w:t>ț</w:t>
      </w:r>
      <w:r w:rsidRPr="006D01EA">
        <w:t>ionarul public î</w:t>
      </w:r>
      <w:r w:rsidR="0023143C">
        <w:t>ș</w:t>
      </w:r>
      <w:r w:rsidRPr="006D01EA">
        <w:t>i păstrează func</w:t>
      </w:r>
      <w:r w:rsidR="0023143C">
        <w:t>ț</w:t>
      </w:r>
      <w:r w:rsidRPr="006D01EA">
        <w:t xml:space="preserve">ia publică </w:t>
      </w:r>
      <w:r w:rsidR="0023143C">
        <w:t>ș</w:t>
      </w:r>
      <w:r w:rsidRPr="006D01EA">
        <w:t>i salariul, iar, în cazul în care delegarea se face într-o altă localitate decât cea în care func</w:t>
      </w:r>
      <w:r w:rsidR="0023143C">
        <w:t>ț</w:t>
      </w:r>
      <w:r w:rsidRPr="006D01EA">
        <w:t>ionarul public î</w:t>
      </w:r>
      <w:r w:rsidR="0023143C">
        <w:t>ș</w:t>
      </w:r>
      <w:r w:rsidRPr="006D01EA">
        <w:t>i desfă</w:t>
      </w:r>
      <w:r w:rsidR="0023143C">
        <w:t>ș</w:t>
      </w:r>
      <w:r w:rsidRPr="006D01EA">
        <w:t>oară activitatea, autoritatea sau institu</w:t>
      </w:r>
      <w:r w:rsidR="0023143C">
        <w:t>ț</w:t>
      </w:r>
      <w:r w:rsidRPr="006D01EA">
        <w:t xml:space="preserve">ia publică care îl deleagă este obligată să suporte costul integral al transportului, cazării </w:t>
      </w:r>
      <w:r w:rsidR="0023143C">
        <w:t>ș</w:t>
      </w:r>
      <w:r w:rsidRPr="006D01EA">
        <w:t>i al indemniza</w:t>
      </w:r>
      <w:r w:rsidR="0023143C">
        <w:t>ț</w:t>
      </w:r>
      <w:r w:rsidRPr="006D01EA">
        <w:t>iei de delegare. Nu sunt men</w:t>
      </w:r>
      <w:r w:rsidR="0023143C">
        <w:t>ț</w:t>
      </w:r>
      <w:r w:rsidRPr="006D01EA">
        <w:t>ionate condi</w:t>
      </w:r>
      <w:r w:rsidR="0023143C">
        <w:t>ț</w:t>
      </w:r>
      <w:r w:rsidRPr="006D01EA">
        <w:t>ii adi</w:t>
      </w:r>
      <w:r w:rsidR="0023143C">
        <w:t>ț</w:t>
      </w:r>
      <w:r w:rsidRPr="006D01EA">
        <w:t>ionale care se aplică în vederea exercitării atribu</w:t>
      </w:r>
      <w:r w:rsidR="0023143C">
        <w:t>ț</w:t>
      </w:r>
      <w:r w:rsidRPr="006D01EA">
        <w:t>iilor stabilite prin fi</w:t>
      </w:r>
      <w:r w:rsidR="0023143C">
        <w:t>ș</w:t>
      </w:r>
      <w:r w:rsidRPr="006D01EA">
        <w:t>a postului.</w:t>
      </w:r>
    </w:p>
    <w:p w14:paraId="0EEA49BF" w14:textId="2B68E870" w:rsidR="00A106F3" w:rsidRPr="006D01EA" w:rsidRDefault="002D255D" w:rsidP="00D16BBD">
      <w:pPr>
        <w:autoSpaceDE w:val="0"/>
        <w:autoSpaceDN w:val="0"/>
        <w:adjustRightInd w:val="0"/>
      </w:pPr>
      <w:r>
        <w:t>Dispozi</w:t>
      </w:r>
      <w:r w:rsidR="0023143C">
        <w:t>ț</w:t>
      </w:r>
      <w:r>
        <w:t>iile referitoare la delegare prevăzute în Codul administrativ sunt aplicabile, potrivit art</w:t>
      </w:r>
      <w:r w:rsidR="009464EC">
        <w:t>.</w:t>
      </w:r>
      <w:r>
        <w:t xml:space="preserve"> 365 alin. (1) lit.</w:t>
      </w:r>
      <w:r w:rsidR="009464EC">
        <w:t xml:space="preserve"> </w:t>
      </w:r>
      <w:r>
        <w:t xml:space="preserve">b) </w:t>
      </w:r>
      <w:r w:rsidR="0023143C">
        <w:t>ș</w:t>
      </w:r>
      <w:r>
        <w:t>i personalului contractual din administra</w:t>
      </w:r>
      <w:r w:rsidR="0023143C">
        <w:t>ț</w:t>
      </w:r>
      <w:r>
        <w:t xml:space="preserve">ia publică. </w:t>
      </w:r>
    </w:p>
    <w:p w14:paraId="0EAD9EFA" w14:textId="710A15A6" w:rsidR="00480694" w:rsidRDefault="00480694" w:rsidP="003D2EB6">
      <w:pPr>
        <w:pStyle w:val="Heading4"/>
      </w:pPr>
      <w:r>
        <w:t>Deta</w:t>
      </w:r>
      <w:r w:rsidR="0023143C">
        <w:t>ș</w:t>
      </w:r>
      <w:r>
        <w:t>area</w:t>
      </w:r>
    </w:p>
    <w:p w14:paraId="0363A0A5" w14:textId="36B02F8F" w:rsidR="003204C1" w:rsidRPr="006D01EA" w:rsidRDefault="003204C1" w:rsidP="003204C1">
      <w:pPr>
        <w:autoSpaceDE w:val="0"/>
        <w:autoSpaceDN w:val="0"/>
        <w:adjustRightInd w:val="0"/>
      </w:pPr>
      <w:r w:rsidRPr="006D01EA">
        <w:t>În ceea ce prive</w:t>
      </w:r>
      <w:r w:rsidR="0023143C">
        <w:t>ș</w:t>
      </w:r>
      <w:r w:rsidRPr="006D01EA">
        <w:t>te procesul de deta</w:t>
      </w:r>
      <w:r w:rsidR="0023143C">
        <w:t>ș</w:t>
      </w:r>
      <w:r w:rsidRPr="006D01EA">
        <w:t xml:space="preserve">are, aceasta </w:t>
      </w:r>
      <w:r w:rsidRPr="00356B6C">
        <w:rPr>
          <w:b/>
          <w:bCs/>
        </w:rPr>
        <w:t>se poate dispune pe o func</w:t>
      </w:r>
      <w:r w:rsidR="0023143C">
        <w:rPr>
          <w:b/>
          <w:bCs/>
        </w:rPr>
        <w:t>ț</w:t>
      </w:r>
      <w:r w:rsidRPr="00356B6C">
        <w:rPr>
          <w:b/>
          <w:bCs/>
        </w:rPr>
        <w:t>ie publică vacantă sau temporar vacantă, pentru o perioadă de cel mult 6 luni</w:t>
      </w:r>
      <w:r w:rsidR="0042596D">
        <w:rPr>
          <w:b/>
          <w:bCs/>
        </w:rPr>
        <w:t xml:space="preserve"> în cursul unui an calendaristic</w:t>
      </w:r>
      <w:r w:rsidRPr="00356B6C">
        <w:rPr>
          <w:b/>
          <w:bCs/>
        </w:rPr>
        <w:t>, pe o func</w:t>
      </w:r>
      <w:r w:rsidR="0023143C">
        <w:rPr>
          <w:b/>
          <w:bCs/>
        </w:rPr>
        <w:t>ț</w:t>
      </w:r>
      <w:r w:rsidRPr="00356B6C">
        <w:rPr>
          <w:b/>
          <w:bCs/>
        </w:rPr>
        <w:t>ie publică de acela</w:t>
      </w:r>
      <w:r w:rsidR="0023143C">
        <w:rPr>
          <w:b/>
          <w:bCs/>
        </w:rPr>
        <w:t>ș</w:t>
      </w:r>
      <w:r w:rsidRPr="00356B6C">
        <w:rPr>
          <w:b/>
          <w:bCs/>
        </w:rPr>
        <w:t xml:space="preserve">i nivel, cu respectarea categoriei, clasei </w:t>
      </w:r>
      <w:r w:rsidR="0023143C">
        <w:rPr>
          <w:b/>
          <w:bCs/>
        </w:rPr>
        <w:t>ș</w:t>
      </w:r>
      <w:r w:rsidRPr="00356B6C">
        <w:rPr>
          <w:b/>
          <w:bCs/>
        </w:rPr>
        <w:t>i gradului profesional al func</w:t>
      </w:r>
      <w:r w:rsidR="0023143C">
        <w:rPr>
          <w:b/>
          <w:bCs/>
        </w:rPr>
        <w:t>ț</w:t>
      </w:r>
      <w:r w:rsidRPr="00356B6C">
        <w:rPr>
          <w:b/>
          <w:bCs/>
        </w:rPr>
        <w:t>ionarului public, sau într-o func</w:t>
      </w:r>
      <w:r w:rsidR="0023143C">
        <w:rPr>
          <w:b/>
          <w:bCs/>
        </w:rPr>
        <w:t>ț</w:t>
      </w:r>
      <w:r w:rsidRPr="00356B6C">
        <w:rPr>
          <w:b/>
          <w:bCs/>
        </w:rPr>
        <w:t>ie publică de nivel inferior</w:t>
      </w:r>
      <w:r w:rsidR="00BB4416">
        <w:t>. Deta</w:t>
      </w:r>
      <w:r w:rsidR="0023143C">
        <w:t>ș</w:t>
      </w:r>
      <w:r w:rsidR="00BB4416">
        <w:t>area pe o perioadă mai lungă de 6 luni într-un an calendaristic poate opera numai</w:t>
      </w:r>
      <w:r w:rsidRPr="006D01EA">
        <w:t xml:space="preserve"> cu acordul </w:t>
      </w:r>
      <w:r w:rsidR="00BB4416">
        <w:t>scris</w:t>
      </w:r>
      <w:r w:rsidRPr="006D01EA">
        <w:t xml:space="preserve"> al </w:t>
      </w:r>
      <w:r w:rsidR="00BB4416">
        <w:t>func</w:t>
      </w:r>
      <w:r w:rsidR="0023143C">
        <w:t>ț</w:t>
      </w:r>
      <w:r w:rsidR="00BB4416">
        <w:t>ionarului public</w:t>
      </w:r>
      <w:r w:rsidRPr="006D01EA">
        <w:t xml:space="preserve">. </w:t>
      </w:r>
    </w:p>
    <w:p w14:paraId="2FD54AE6" w14:textId="1EB585A3" w:rsidR="00A772E9" w:rsidRPr="006D01EA" w:rsidRDefault="00A772E9" w:rsidP="003204C1">
      <w:pPr>
        <w:autoSpaceDE w:val="0"/>
        <w:autoSpaceDN w:val="0"/>
        <w:adjustRightInd w:val="0"/>
      </w:pPr>
      <w:r>
        <w:t>Deta</w:t>
      </w:r>
      <w:r w:rsidR="0023143C">
        <w:t>ș</w:t>
      </w:r>
      <w:r>
        <w:t>area pe o func</w:t>
      </w:r>
      <w:r w:rsidR="0023143C">
        <w:t>ț</w:t>
      </w:r>
      <w:r>
        <w:t>ie publică de nivel inferior poate opera numai cu acordul scris al func</w:t>
      </w:r>
      <w:r w:rsidR="0023143C">
        <w:t>ț</w:t>
      </w:r>
      <w:r>
        <w:t xml:space="preserve">ionarului public. </w:t>
      </w:r>
    </w:p>
    <w:p w14:paraId="2016803B" w14:textId="594A94BC" w:rsidR="003204C1" w:rsidRPr="006D01EA" w:rsidRDefault="003204C1" w:rsidP="003204C1">
      <w:pPr>
        <w:autoSpaceDE w:val="0"/>
        <w:autoSpaceDN w:val="0"/>
        <w:adjustRightInd w:val="0"/>
      </w:pPr>
      <w:r w:rsidRPr="006D01EA">
        <w:t>În acest moment, cu referire la condi</w:t>
      </w:r>
      <w:r w:rsidR="0023143C">
        <w:t>ț</w:t>
      </w:r>
      <w:r w:rsidRPr="006D01EA">
        <w:t>iile privind ocuparea unei func</w:t>
      </w:r>
      <w:r w:rsidR="0023143C">
        <w:t>ț</w:t>
      </w:r>
      <w:r w:rsidRPr="006D01EA">
        <w:t>ii publice de conducere sau din categoria înal</w:t>
      </w:r>
      <w:r w:rsidR="0023143C">
        <w:t>ț</w:t>
      </w:r>
      <w:r w:rsidRPr="006D01EA">
        <w:t>ilor func</w:t>
      </w:r>
      <w:r w:rsidR="0023143C">
        <w:t>ț</w:t>
      </w:r>
      <w:r w:rsidRPr="006D01EA">
        <w:t>ionari publici, vacantă sau temporar vacantă, ca urmare a unui proces de deta</w:t>
      </w:r>
      <w:r w:rsidR="0023143C">
        <w:t>ș</w:t>
      </w:r>
      <w:r w:rsidRPr="006D01EA">
        <w:t>are prevăd obligativitatea verificării îndeplinirii competen</w:t>
      </w:r>
      <w:r w:rsidR="0023143C">
        <w:t>ț</w:t>
      </w:r>
      <w:r w:rsidRPr="006D01EA">
        <w:t>elor specifice aferente func</w:t>
      </w:r>
      <w:r w:rsidR="0023143C">
        <w:t>ț</w:t>
      </w:r>
      <w:r w:rsidRPr="006D01EA">
        <w:t>iei publice respective.</w:t>
      </w:r>
    </w:p>
    <w:p w14:paraId="1587E353" w14:textId="7DD4ADF8" w:rsidR="00135EF6" w:rsidRDefault="00135EF6" w:rsidP="00135EF6">
      <w:pPr>
        <w:autoSpaceDE w:val="0"/>
        <w:autoSpaceDN w:val="0"/>
        <w:adjustRightInd w:val="0"/>
      </w:pPr>
      <w:r>
        <w:t>Deta</w:t>
      </w:r>
      <w:r w:rsidR="0023143C">
        <w:t>ș</w:t>
      </w:r>
      <w:r>
        <w:t>area poate fi refuzată de func</w:t>
      </w:r>
      <w:r w:rsidR="0023143C">
        <w:t>ț</w:t>
      </w:r>
      <w:r>
        <w:t xml:space="preserve">ionarul public în cazurile strict </w:t>
      </w:r>
      <w:r w:rsidR="0023143C">
        <w:t>ș</w:t>
      </w:r>
      <w:r>
        <w:t>i limitativ prevăzute de art. 504 alin. (3) din Codul administrativ, după cum urmează:</w:t>
      </w:r>
    </w:p>
    <w:p w14:paraId="192891B7" w14:textId="1AC58109" w:rsidR="00135EF6" w:rsidRDefault="00135EF6" w:rsidP="009C4605">
      <w:pPr>
        <w:pStyle w:val="Bulletpoint1"/>
      </w:pPr>
      <w:r>
        <w:t>Graviditate</w:t>
      </w:r>
    </w:p>
    <w:p w14:paraId="446AD38D" w14:textId="4983B136" w:rsidR="00135EF6" w:rsidRDefault="00135EF6" w:rsidP="009C4605">
      <w:pPr>
        <w:pStyle w:val="Bulletpoint1"/>
      </w:pPr>
      <w:r>
        <w:t>Î</w:t>
      </w:r>
      <w:r w:rsidR="0023143C">
        <w:t>ș</w:t>
      </w:r>
      <w:r>
        <w:t>i cre</w:t>
      </w:r>
      <w:r w:rsidR="0023143C">
        <w:t>ș</w:t>
      </w:r>
      <w:r>
        <w:t>te singur copilul minor</w:t>
      </w:r>
    </w:p>
    <w:p w14:paraId="5142994B" w14:textId="0EACBF04" w:rsidR="00135EF6" w:rsidRDefault="00135EF6" w:rsidP="009C4605">
      <w:pPr>
        <w:pStyle w:val="Bulletpoint1"/>
      </w:pPr>
      <w:r>
        <w:t>Starea sănătă</w:t>
      </w:r>
      <w:r w:rsidR="0023143C">
        <w:t>ț</w:t>
      </w:r>
      <w:r>
        <w:t>ii, dovedită cu certificat medical, face contraindicată deta</w:t>
      </w:r>
      <w:r w:rsidR="0023143C">
        <w:t>ș</w:t>
      </w:r>
      <w:r>
        <w:t>area</w:t>
      </w:r>
    </w:p>
    <w:p w14:paraId="15328C94" w14:textId="7811ADB5" w:rsidR="00C13A22" w:rsidRDefault="00C13A22" w:rsidP="009C4605">
      <w:pPr>
        <w:pStyle w:val="Bulletpoint1"/>
      </w:pPr>
      <w:r>
        <w:t>D</w:t>
      </w:r>
      <w:r w:rsidRPr="00C13A22">
        <w:t>eta</w:t>
      </w:r>
      <w:r w:rsidR="0023143C">
        <w:t>ș</w:t>
      </w:r>
      <w:r w:rsidRPr="00C13A22">
        <w:t>area se face într-o localitate în care nu i se asigură cazare, în condi</w:t>
      </w:r>
      <w:r w:rsidR="0023143C">
        <w:t>ț</w:t>
      </w:r>
      <w:r w:rsidRPr="00C13A22">
        <w:t>iile legii</w:t>
      </w:r>
    </w:p>
    <w:p w14:paraId="176411AE" w14:textId="0C19860E" w:rsidR="00C13A22" w:rsidRDefault="00C13A22" w:rsidP="009C4605">
      <w:pPr>
        <w:pStyle w:val="Bulletpoint1"/>
      </w:pPr>
      <w:r>
        <w:t>Este singurul între</w:t>
      </w:r>
      <w:r w:rsidR="0023143C">
        <w:t>ț</w:t>
      </w:r>
      <w:r>
        <w:t>inător de familie</w:t>
      </w:r>
    </w:p>
    <w:p w14:paraId="178210A7" w14:textId="51DC0D7A" w:rsidR="00C13A22" w:rsidRDefault="00C13A22" w:rsidP="009C4605">
      <w:pPr>
        <w:pStyle w:val="Bulletpoint1"/>
      </w:pPr>
      <w:r>
        <w:t>Motive familiale temeinice justifică refuzul de a da curs deta</w:t>
      </w:r>
      <w:r w:rsidR="0023143C">
        <w:t>ș</w:t>
      </w:r>
      <w:r>
        <w:t xml:space="preserve">ării. </w:t>
      </w:r>
    </w:p>
    <w:p w14:paraId="18DEBE5A" w14:textId="284721B5" w:rsidR="00DF698B" w:rsidRPr="006D01EA" w:rsidRDefault="00DF698B" w:rsidP="00DF698B">
      <w:pPr>
        <w:autoSpaceDE w:val="0"/>
        <w:autoSpaceDN w:val="0"/>
        <w:adjustRightInd w:val="0"/>
      </w:pPr>
      <w:r w:rsidRPr="00DF698B">
        <w:t>Pe perioada deta</w:t>
      </w:r>
      <w:r w:rsidR="0023143C">
        <w:t>ș</w:t>
      </w:r>
      <w:r w:rsidRPr="00DF698B">
        <w:t>ării func</w:t>
      </w:r>
      <w:r w:rsidR="0023143C">
        <w:t>ț</w:t>
      </w:r>
      <w:r w:rsidRPr="00DF698B">
        <w:t>ionarul public î</w:t>
      </w:r>
      <w:r w:rsidR="0023143C">
        <w:t>ș</w:t>
      </w:r>
      <w:r w:rsidRPr="00DF698B">
        <w:t>i păstrează func</w:t>
      </w:r>
      <w:r w:rsidR="0023143C">
        <w:t>ț</w:t>
      </w:r>
      <w:r w:rsidRPr="00DF698B">
        <w:t xml:space="preserve">ia publică </w:t>
      </w:r>
      <w:r w:rsidR="0023143C">
        <w:t>ș</w:t>
      </w:r>
      <w:r w:rsidRPr="00DF698B">
        <w:t>i salariul. Dacă salariul corespunzător func</w:t>
      </w:r>
      <w:r w:rsidR="0023143C">
        <w:t>ț</w:t>
      </w:r>
      <w:r w:rsidRPr="00DF698B">
        <w:t>iei publice pe care este deta</w:t>
      </w:r>
      <w:r w:rsidR="0023143C">
        <w:t>ș</w:t>
      </w:r>
      <w:r w:rsidRPr="00DF698B">
        <w:t>at este mai mare, el are dreptul la acest salariu.</w:t>
      </w:r>
    </w:p>
    <w:p w14:paraId="264D0606" w14:textId="1BC7E748" w:rsidR="002D255D" w:rsidRPr="006D01EA" w:rsidRDefault="002D255D" w:rsidP="00DF698B">
      <w:pPr>
        <w:autoSpaceDE w:val="0"/>
        <w:autoSpaceDN w:val="0"/>
        <w:adjustRightInd w:val="0"/>
      </w:pPr>
      <w:r w:rsidRPr="002D255D">
        <w:t>Dispozi</w:t>
      </w:r>
      <w:r w:rsidR="0023143C">
        <w:t>ț</w:t>
      </w:r>
      <w:r w:rsidRPr="002D255D">
        <w:t>iile referitoare la d</w:t>
      </w:r>
      <w:r>
        <w:t>eta</w:t>
      </w:r>
      <w:r w:rsidR="0023143C">
        <w:t>ș</w:t>
      </w:r>
      <w:r>
        <w:t>are</w:t>
      </w:r>
      <w:r w:rsidRPr="002D255D">
        <w:t xml:space="preserve"> prevăzute în Codul administrativ sunt aplicabile, potrivit art</w:t>
      </w:r>
      <w:r w:rsidR="009C4605">
        <w:t>.</w:t>
      </w:r>
      <w:r w:rsidRPr="002D255D">
        <w:t xml:space="preserve"> 365 alin. (1) lit.</w:t>
      </w:r>
      <w:r w:rsidR="009C4605">
        <w:t xml:space="preserve"> </w:t>
      </w:r>
      <w:r w:rsidRPr="002D255D">
        <w:t xml:space="preserve">b) </w:t>
      </w:r>
      <w:r w:rsidR="0023143C">
        <w:t>ș</w:t>
      </w:r>
      <w:r w:rsidRPr="002D255D">
        <w:t>i personalului contractual din administra</w:t>
      </w:r>
      <w:r w:rsidR="0023143C">
        <w:t>ț</w:t>
      </w:r>
      <w:r w:rsidRPr="002D255D">
        <w:t>ia publică.</w:t>
      </w:r>
    </w:p>
    <w:p w14:paraId="31DEA97D" w14:textId="59B0E33C" w:rsidR="00480694" w:rsidRDefault="00480694" w:rsidP="003D2EB6">
      <w:pPr>
        <w:pStyle w:val="Heading4"/>
      </w:pPr>
      <w:r>
        <w:t>Transferul</w:t>
      </w:r>
    </w:p>
    <w:p w14:paraId="64BA7CCD" w14:textId="0A82D608" w:rsidR="004164CE" w:rsidRPr="006D01EA" w:rsidRDefault="004164CE" w:rsidP="004164CE">
      <w:pPr>
        <w:autoSpaceDE w:val="0"/>
        <w:autoSpaceDN w:val="0"/>
        <w:adjustRightInd w:val="0"/>
      </w:pPr>
      <w:r w:rsidRPr="006D01EA">
        <w:t xml:space="preserve">Reglementările în vigoare prevăd faptul că </w:t>
      </w:r>
      <w:r w:rsidRPr="00FC0ED9">
        <w:rPr>
          <w:b/>
          <w:bCs/>
        </w:rPr>
        <w:t xml:space="preserve">transferul poate avea loc în interesul serviciului </w:t>
      </w:r>
      <w:r w:rsidR="00DF698B">
        <w:rPr>
          <w:b/>
          <w:bCs/>
        </w:rPr>
        <w:t>sau</w:t>
      </w:r>
      <w:r w:rsidRPr="00FC0ED9">
        <w:rPr>
          <w:b/>
          <w:bCs/>
        </w:rPr>
        <w:t xml:space="preserve"> la cererea func</w:t>
      </w:r>
      <w:r w:rsidR="0023143C">
        <w:rPr>
          <w:b/>
          <w:bCs/>
        </w:rPr>
        <w:t>ț</w:t>
      </w:r>
      <w:r w:rsidRPr="00FC0ED9">
        <w:rPr>
          <w:b/>
          <w:bCs/>
        </w:rPr>
        <w:t>ionarului public, pe o func</w:t>
      </w:r>
      <w:r w:rsidR="0023143C">
        <w:rPr>
          <w:b/>
          <w:bCs/>
        </w:rPr>
        <w:t>ț</w:t>
      </w:r>
      <w:r w:rsidRPr="00FC0ED9">
        <w:rPr>
          <w:b/>
          <w:bCs/>
        </w:rPr>
        <w:t>ie publică vacantă de acela</w:t>
      </w:r>
      <w:r w:rsidR="0023143C">
        <w:rPr>
          <w:b/>
          <w:bCs/>
        </w:rPr>
        <w:t>ș</w:t>
      </w:r>
      <w:r w:rsidRPr="00FC0ED9">
        <w:rPr>
          <w:b/>
          <w:bCs/>
        </w:rPr>
        <w:t xml:space="preserve">i nivel, cu respectarea categoriei, clasei </w:t>
      </w:r>
      <w:r w:rsidR="0023143C">
        <w:rPr>
          <w:b/>
          <w:bCs/>
        </w:rPr>
        <w:t>ș</w:t>
      </w:r>
      <w:r w:rsidRPr="00FC0ED9">
        <w:rPr>
          <w:b/>
          <w:bCs/>
        </w:rPr>
        <w:t>i gradului profesional al func</w:t>
      </w:r>
      <w:r w:rsidR="0023143C">
        <w:rPr>
          <w:b/>
          <w:bCs/>
        </w:rPr>
        <w:t>ț</w:t>
      </w:r>
      <w:r w:rsidRPr="00FC0ED9">
        <w:rPr>
          <w:b/>
          <w:bCs/>
        </w:rPr>
        <w:t>ionarului public, sau într-o func</w:t>
      </w:r>
      <w:r w:rsidR="0023143C">
        <w:rPr>
          <w:b/>
          <w:bCs/>
        </w:rPr>
        <w:t>ț</w:t>
      </w:r>
      <w:r w:rsidRPr="00FC0ED9">
        <w:rPr>
          <w:b/>
          <w:bCs/>
        </w:rPr>
        <w:t>ie publică vacantă de nivel inferior.</w:t>
      </w:r>
      <w:r w:rsidR="009A6DC4">
        <w:rPr>
          <w:b/>
          <w:bCs/>
        </w:rPr>
        <w:t xml:space="preserve"> </w:t>
      </w:r>
      <w:r w:rsidR="009A6DC4">
        <w:rPr>
          <w:rStyle w:val="FootnoteReference"/>
          <w:b/>
          <w:bCs/>
        </w:rPr>
        <w:footnoteReference w:id="113"/>
      </w:r>
    </w:p>
    <w:p w14:paraId="7E98BA56" w14:textId="3790C1E6" w:rsidR="002543C6" w:rsidRPr="00560CCB" w:rsidRDefault="009A3369" w:rsidP="004164CE">
      <w:pPr>
        <w:autoSpaceDE w:val="0"/>
        <w:autoSpaceDN w:val="0"/>
        <w:adjustRightInd w:val="0"/>
      </w:pPr>
      <w:r>
        <w:t xml:space="preserve">Transferul în interesul serviciului operează la </w:t>
      </w:r>
      <w:r w:rsidRPr="009A3369">
        <w:rPr>
          <w:b/>
          <w:bCs/>
        </w:rPr>
        <w:t>solicitarea conducătorului autorită</w:t>
      </w:r>
      <w:r w:rsidR="0023143C">
        <w:rPr>
          <w:b/>
          <w:bCs/>
        </w:rPr>
        <w:t>ț</w:t>
      </w:r>
      <w:r w:rsidRPr="009A3369">
        <w:rPr>
          <w:b/>
          <w:bCs/>
        </w:rPr>
        <w:t>ii sau institu</w:t>
      </w:r>
      <w:r w:rsidR="0023143C">
        <w:rPr>
          <w:b/>
          <w:bCs/>
        </w:rPr>
        <w:t>ț</w:t>
      </w:r>
      <w:r w:rsidRPr="009A3369">
        <w:rPr>
          <w:b/>
          <w:bCs/>
        </w:rPr>
        <w:t>iei publice în care urmează să î</w:t>
      </w:r>
      <w:r w:rsidR="0023143C">
        <w:rPr>
          <w:b/>
          <w:bCs/>
        </w:rPr>
        <w:t>ș</w:t>
      </w:r>
      <w:r w:rsidRPr="009A3369">
        <w:rPr>
          <w:b/>
          <w:bCs/>
        </w:rPr>
        <w:t>i desfă</w:t>
      </w:r>
      <w:r w:rsidR="0023143C">
        <w:rPr>
          <w:b/>
          <w:bCs/>
        </w:rPr>
        <w:t>ș</w:t>
      </w:r>
      <w:r w:rsidRPr="009A3369">
        <w:rPr>
          <w:b/>
          <w:bCs/>
        </w:rPr>
        <w:t>oare activitatea func</w:t>
      </w:r>
      <w:r w:rsidR="0023143C">
        <w:rPr>
          <w:b/>
          <w:bCs/>
        </w:rPr>
        <w:t>ț</w:t>
      </w:r>
      <w:r w:rsidRPr="009A3369">
        <w:rPr>
          <w:b/>
          <w:bCs/>
        </w:rPr>
        <w:t>ionarul public</w:t>
      </w:r>
      <w:r w:rsidR="00F62EFC">
        <w:rPr>
          <w:b/>
          <w:bCs/>
        </w:rPr>
        <w:t xml:space="preserve">, cu acordul scris al acestuia </w:t>
      </w:r>
      <w:r w:rsidR="0023143C">
        <w:t>ș</w:t>
      </w:r>
      <w:r w:rsidR="00F62EFC" w:rsidRPr="00150AA8">
        <w:t>i cu</w:t>
      </w:r>
      <w:r w:rsidR="00F62EFC">
        <w:rPr>
          <w:b/>
          <w:bCs/>
        </w:rPr>
        <w:t xml:space="preserve"> aprobarea conducătorului autorită</w:t>
      </w:r>
      <w:r w:rsidR="0023143C">
        <w:rPr>
          <w:b/>
          <w:bCs/>
        </w:rPr>
        <w:t>ț</w:t>
      </w:r>
      <w:r w:rsidR="00F62EFC">
        <w:rPr>
          <w:b/>
          <w:bCs/>
        </w:rPr>
        <w:t>ii sau institu</w:t>
      </w:r>
      <w:r w:rsidR="0023143C">
        <w:rPr>
          <w:b/>
          <w:bCs/>
        </w:rPr>
        <w:t>ț</w:t>
      </w:r>
      <w:r w:rsidR="00F62EFC">
        <w:rPr>
          <w:b/>
          <w:bCs/>
        </w:rPr>
        <w:t>iei publice în care este numit func</w:t>
      </w:r>
      <w:r w:rsidR="0023143C">
        <w:rPr>
          <w:b/>
          <w:bCs/>
        </w:rPr>
        <w:t>ț</w:t>
      </w:r>
      <w:r w:rsidR="00F62EFC">
        <w:rPr>
          <w:b/>
          <w:bCs/>
        </w:rPr>
        <w:t xml:space="preserve">ionarul public. </w:t>
      </w:r>
      <w:r w:rsidR="00560CCB">
        <w:t>În cazul în care transferul se face într-o institu</w:t>
      </w:r>
      <w:r w:rsidR="0023143C">
        <w:t>ț</w:t>
      </w:r>
      <w:r w:rsidR="00560CCB">
        <w:t xml:space="preserve">ie sau autoritate publică </w:t>
      </w:r>
      <w:r w:rsidR="001D7799">
        <w:t xml:space="preserve">situată într-o altă localitate decât </w:t>
      </w:r>
      <w:r w:rsidR="002519FA" w:rsidRPr="002519FA">
        <w:t>cea în care î</w:t>
      </w:r>
      <w:r w:rsidR="0023143C">
        <w:t>ș</w:t>
      </w:r>
      <w:r w:rsidR="002519FA" w:rsidRPr="002519FA">
        <w:t>i are sediul autoritatea sau institu</w:t>
      </w:r>
      <w:r w:rsidR="0023143C">
        <w:t>ț</w:t>
      </w:r>
      <w:r w:rsidR="002519FA" w:rsidRPr="002519FA">
        <w:t>ia publică de la care se transferă, func</w:t>
      </w:r>
      <w:r w:rsidR="0023143C">
        <w:t>ț</w:t>
      </w:r>
      <w:r w:rsidR="002519FA" w:rsidRPr="002519FA">
        <w:t xml:space="preserve">ionarul public transferat are dreptul la </w:t>
      </w:r>
      <w:r w:rsidR="002519FA" w:rsidRPr="002519FA">
        <w:rPr>
          <w:b/>
          <w:bCs/>
        </w:rPr>
        <w:t>o indemniza</w:t>
      </w:r>
      <w:r w:rsidR="0023143C">
        <w:rPr>
          <w:b/>
          <w:bCs/>
        </w:rPr>
        <w:t>ț</w:t>
      </w:r>
      <w:r w:rsidR="002519FA" w:rsidRPr="002519FA">
        <w:rPr>
          <w:b/>
          <w:bCs/>
        </w:rPr>
        <w:t>ie egală cu salariul net calculat la nivelul salariului din luna anterioară celei în care se transferă</w:t>
      </w:r>
      <w:r w:rsidR="002519FA" w:rsidRPr="002519FA">
        <w:t xml:space="preserve"> </w:t>
      </w:r>
      <w:r w:rsidR="0023143C">
        <w:t>ș</w:t>
      </w:r>
      <w:r w:rsidR="002519FA" w:rsidRPr="002519FA">
        <w:t xml:space="preserve">i la un </w:t>
      </w:r>
      <w:r w:rsidR="002519FA" w:rsidRPr="002519FA">
        <w:rPr>
          <w:b/>
          <w:bCs/>
        </w:rPr>
        <w:t>concediu plătit de 5 zile lucrătoare</w:t>
      </w:r>
      <w:r w:rsidR="002519FA" w:rsidRPr="002519FA">
        <w:t xml:space="preserve">. </w:t>
      </w:r>
      <w:r w:rsidR="002519FA" w:rsidRPr="002519FA">
        <w:rPr>
          <w:b/>
          <w:bCs/>
        </w:rPr>
        <w:t>Plata acestor drepturi se suportă de autoritatea sau institu</w:t>
      </w:r>
      <w:r w:rsidR="0023143C">
        <w:rPr>
          <w:b/>
          <w:bCs/>
        </w:rPr>
        <w:t>ț</w:t>
      </w:r>
      <w:r w:rsidR="002519FA" w:rsidRPr="002519FA">
        <w:rPr>
          <w:b/>
          <w:bCs/>
        </w:rPr>
        <w:t xml:space="preserve">ia publică </w:t>
      </w:r>
      <w:r w:rsidR="002519FA" w:rsidRPr="002519FA">
        <w:rPr>
          <w:b/>
          <w:bCs/>
        </w:rPr>
        <w:lastRenderedPageBreak/>
        <w:t>la care se face transferul</w:t>
      </w:r>
      <w:r w:rsidR="002519FA" w:rsidRPr="002519FA">
        <w:t>, în termen de cel mult 15 zile de la data aprobării transferului.</w:t>
      </w:r>
      <w:r w:rsidR="002519FA">
        <w:t xml:space="preserve"> Singura excep</w:t>
      </w:r>
      <w:r w:rsidR="0023143C">
        <w:t>ț</w:t>
      </w:r>
      <w:r w:rsidR="002519FA">
        <w:t>ie în ceea ce prive</w:t>
      </w:r>
      <w:r w:rsidR="0023143C">
        <w:t>ș</w:t>
      </w:r>
      <w:r w:rsidR="002519FA">
        <w:t>te acordarea indemniza</w:t>
      </w:r>
      <w:r w:rsidR="0023143C">
        <w:t>ț</w:t>
      </w:r>
      <w:r w:rsidR="002519FA">
        <w:t xml:space="preserve">iei </w:t>
      </w:r>
      <w:r w:rsidR="00334C1E">
        <w:t>îi vizează pe func</w:t>
      </w:r>
      <w:r w:rsidR="0023143C">
        <w:t>ț</w:t>
      </w:r>
      <w:r w:rsidR="00334C1E">
        <w:t>ionarii publici care î</w:t>
      </w:r>
      <w:r w:rsidR="0023143C">
        <w:t>ș</w:t>
      </w:r>
      <w:r w:rsidR="00334C1E">
        <w:t>i au domiciliul în localitatea în care se află institu</w:t>
      </w:r>
      <w:r w:rsidR="0023143C">
        <w:t>ț</w:t>
      </w:r>
      <w:r w:rsidR="00334C1E">
        <w:t xml:space="preserve">ia publică la care se transferă. </w:t>
      </w:r>
    </w:p>
    <w:p w14:paraId="3D252B7B" w14:textId="38E0BE4B" w:rsidR="004164CE" w:rsidRPr="006D01EA" w:rsidRDefault="00702AC4" w:rsidP="00702AC4">
      <w:pPr>
        <w:autoSpaceDE w:val="0"/>
        <w:autoSpaceDN w:val="0"/>
        <w:adjustRightInd w:val="0"/>
      </w:pPr>
      <w:r>
        <w:t>Prevederile</w:t>
      </w:r>
      <w:r w:rsidR="004164CE" w:rsidRPr="006D01EA">
        <w:t xml:space="preserve"> legale includ referin</w:t>
      </w:r>
      <w:r w:rsidR="0023143C">
        <w:t>ț</w:t>
      </w:r>
      <w:r w:rsidR="004164CE" w:rsidRPr="006D01EA">
        <w:t>ă la</w:t>
      </w:r>
      <w:r>
        <w:t xml:space="preserve"> </w:t>
      </w:r>
      <w:r w:rsidR="004164CE" w:rsidRPr="006D01EA">
        <w:t>obligativitatea autorită</w:t>
      </w:r>
      <w:r w:rsidR="0023143C">
        <w:t>ț</w:t>
      </w:r>
      <w:r w:rsidR="004164CE" w:rsidRPr="006D01EA">
        <w:t xml:space="preserve">ilor </w:t>
      </w:r>
      <w:r w:rsidR="0023143C">
        <w:t>ș</w:t>
      </w:r>
      <w:r w:rsidR="004164CE" w:rsidRPr="006D01EA">
        <w:t>i institu</w:t>
      </w:r>
      <w:r w:rsidR="0023143C">
        <w:t>ț</w:t>
      </w:r>
      <w:r w:rsidR="004164CE" w:rsidRPr="006D01EA">
        <w:t>iilor publice cu privire la verificarea îndeplinirii de către func</w:t>
      </w:r>
      <w:r w:rsidR="0023143C">
        <w:t>ț</w:t>
      </w:r>
      <w:r w:rsidR="004164CE" w:rsidRPr="006D01EA">
        <w:t xml:space="preserve">ionarul public a </w:t>
      </w:r>
      <w:r w:rsidR="00E402A5">
        <w:t>condi</w:t>
      </w:r>
      <w:r w:rsidR="0023143C">
        <w:t>ț</w:t>
      </w:r>
      <w:r w:rsidR="00E402A5">
        <w:t xml:space="preserve">iilor referitoare la studii </w:t>
      </w:r>
      <w:r w:rsidR="0023143C">
        <w:t>ș</w:t>
      </w:r>
      <w:r w:rsidR="00E402A5">
        <w:t>i vechimea în specialitate</w:t>
      </w:r>
      <w:r w:rsidR="004164CE" w:rsidRPr="006D01EA">
        <w:t xml:space="preserve"> prevăzute în fi</w:t>
      </w:r>
      <w:r w:rsidR="0023143C">
        <w:t>ș</w:t>
      </w:r>
      <w:r w:rsidR="004164CE" w:rsidRPr="006D01EA">
        <w:t>a postului aferentă func</w:t>
      </w:r>
      <w:r w:rsidR="0023143C">
        <w:t>ț</w:t>
      </w:r>
      <w:r w:rsidR="004164CE" w:rsidRPr="006D01EA">
        <w:t>iei publice în care urmează să fie transferat</w:t>
      </w:r>
      <w:r w:rsidR="00E402A5">
        <w:t xml:space="preserve">, precum </w:t>
      </w:r>
      <w:r w:rsidR="0023143C">
        <w:t>ș</w:t>
      </w:r>
      <w:r w:rsidR="00E402A5">
        <w:t>i dovada absolvirii unei perfec</w:t>
      </w:r>
      <w:r w:rsidR="0023143C">
        <w:t>ț</w:t>
      </w:r>
      <w:r w:rsidR="00E402A5">
        <w:t>ionări sau specializări</w:t>
      </w:r>
      <w:r w:rsidR="00A67E1F">
        <w:t xml:space="preserve"> solicitate de aceasta.</w:t>
      </w:r>
      <w:r>
        <w:rPr>
          <w:rStyle w:val="FootnoteReference"/>
        </w:rPr>
        <w:footnoteReference w:id="114"/>
      </w:r>
      <w:r w:rsidR="00105A21">
        <w:t xml:space="preserve"> De asemenea, autorită</w:t>
      </w:r>
      <w:r w:rsidR="0023143C">
        <w:t>ț</w:t>
      </w:r>
      <w:r w:rsidR="00105A21">
        <w:t xml:space="preserve">ile </w:t>
      </w:r>
      <w:r w:rsidR="0023143C">
        <w:t>ș</w:t>
      </w:r>
      <w:r w:rsidR="00105A21">
        <w:t>i institu</w:t>
      </w:r>
      <w:r w:rsidR="0023143C">
        <w:t>ț</w:t>
      </w:r>
      <w:r w:rsidR="00105A21">
        <w:t xml:space="preserve">iile publice sunt obligate să verifice îndeplinirea </w:t>
      </w:r>
      <w:r w:rsidR="000C5183">
        <w:t>de către func</w:t>
      </w:r>
      <w:r w:rsidR="0023143C">
        <w:t>ț</w:t>
      </w:r>
      <w:r w:rsidR="000C5183">
        <w:t>ionarul public a competen</w:t>
      </w:r>
      <w:r w:rsidR="0023143C">
        <w:t>ț</w:t>
      </w:r>
      <w:r w:rsidR="000C5183">
        <w:t>elor specifice prevăzute în fi</w:t>
      </w:r>
      <w:r w:rsidR="0023143C">
        <w:t>ș</w:t>
      </w:r>
      <w:r w:rsidR="000C5183">
        <w:t>a postului aferentă func</w:t>
      </w:r>
      <w:r w:rsidR="0023143C">
        <w:t>ț</w:t>
      </w:r>
      <w:r w:rsidR="000C5183">
        <w:t xml:space="preserve">iei publice în care urmează să fie transferat, conform prevederilor art. 21 alin. (1) – (7) din Anexa nr. 8 la Codul administrativ. </w:t>
      </w:r>
      <w:r w:rsidR="008E56A7">
        <w:t>Institu</w:t>
      </w:r>
      <w:r w:rsidR="0023143C">
        <w:t>ț</w:t>
      </w:r>
      <w:r w:rsidR="008E56A7">
        <w:t xml:space="preserve">ia publică în cadrul căreia se realizează transferul este obligată să </w:t>
      </w:r>
      <w:r w:rsidR="00F06B03">
        <w:t>publice pe pagina de internet a acesteia un anun</w:t>
      </w:r>
      <w:r w:rsidR="0023143C">
        <w:t>ț</w:t>
      </w:r>
      <w:r w:rsidR="00F06B03">
        <w:t xml:space="preserve"> care să cuprindă fi</w:t>
      </w:r>
      <w:r w:rsidR="0023143C">
        <w:t>ș</w:t>
      </w:r>
      <w:r w:rsidR="00F06B03">
        <w:t>a postului corespunzătoare func</w:t>
      </w:r>
      <w:r w:rsidR="0023143C">
        <w:t>ț</w:t>
      </w:r>
      <w:r w:rsidR="00F06B03">
        <w:t>iei publice, modalitatea de verificare a competen</w:t>
      </w:r>
      <w:r w:rsidR="0023143C">
        <w:t>ț</w:t>
      </w:r>
      <w:r w:rsidR="00F06B03">
        <w:t xml:space="preserve">elor specifice, documentele necesare, perioada de înscriere </w:t>
      </w:r>
      <w:r w:rsidR="0023143C">
        <w:t>ș</w:t>
      </w:r>
      <w:r w:rsidR="00F06B03">
        <w:t xml:space="preserve">i detalii cu privire la data, ora </w:t>
      </w:r>
      <w:r w:rsidR="0023143C">
        <w:t>ș</w:t>
      </w:r>
      <w:r w:rsidR="00F06B03">
        <w:t>i loca</w:t>
      </w:r>
      <w:r w:rsidR="0023143C">
        <w:t>ț</w:t>
      </w:r>
      <w:r w:rsidR="00F06B03">
        <w:t>ia la care va avea loc verificarea competen</w:t>
      </w:r>
      <w:r w:rsidR="0023143C">
        <w:t>ț</w:t>
      </w:r>
      <w:r w:rsidR="00F06B03">
        <w:t>elor specifice. Toate aceste aspecte trebuie să facă obiectul unei proceduri interne la nivelul institu</w:t>
      </w:r>
      <w:r w:rsidR="0023143C">
        <w:t>ț</w:t>
      </w:r>
      <w:r w:rsidR="00F06B03">
        <w:t xml:space="preserve">iei în care se realizează transferul. </w:t>
      </w:r>
    </w:p>
    <w:p w14:paraId="2870CAE0" w14:textId="1BDD7C2C" w:rsidR="007C69B1" w:rsidRDefault="007C69B1" w:rsidP="401EFEA2">
      <w:pPr>
        <w:pStyle w:val="Bulletpoint1"/>
        <w:numPr>
          <w:ilvl w:val="0"/>
          <w:numId w:val="0"/>
        </w:numPr>
      </w:pPr>
      <w:r>
        <w:t>Transferul la cerere se face la solicitarea func</w:t>
      </w:r>
      <w:r w:rsidR="0023143C">
        <w:t>ț</w:t>
      </w:r>
      <w:r>
        <w:t xml:space="preserve">ionarului public </w:t>
      </w:r>
      <w:r w:rsidR="0023143C">
        <w:t>ș</w:t>
      </w:r>
      <w:r>
        <w:t>i cu aprobarea conducătorului autorită</w:t>
      </w:r>
      <w:r w:rsidR="0023143C">
        <w:t>ț</w:t>
      </w:r>
      <w:r>
        <w:t>ii sau institu</w:t>
      </w:r>
      <w:r w:rsidR="0023143C">
        <w:t>ț</w:t>
      </w:r>
      <w:r>
        <w:t xml:space="preserve">iei publice </w:t>
      </w:r>
      <w:r w:rsidR="004E4E71">
        <w:t>în care urmează să î</w:t>
      </w:r>
      <w:r w:rsidR="0023143C">
        <w:t>ș</w:t>
      </w:r>
      <w:r w:rsidR="004E4E71">
        <w:t>i desfă</w:t>
      </w:r>
      <w:r w:rsidR="0023143C">
        <w:t>ș</w:t>
      </w:r>
      <w:r w:rsidR="004E4E71">
        <w:t xml:space="preserve">oare activitatea. </w:t>
      </w:r>
      <w:r w:rsidR="00D01C70">
        <w:t xml:space="preserve">Autoritatea în care </w:t>
      </w:r>
      <w:r w:rsidR="00D54B08">
        <w:t>a fost aprobat</w:t>
      </w:r>
      <w:r w:rsidR="00D01C70">
        <w:t xml:space="preserve"> transferul func</w:t>
      </w:r>
      <w:r w:rsidR="0023143C">
        <w:t>ț</w:t>
      </w:r>
      <w:r w:rsidR="00D01C70">
        <w:t>ionarului public în</w:t>
      </w:r>
      <w:r w:rsidR="0023143C">
        <w:t>ș</w:t>
      </w:r>
      <w:r w:rsidR="00D01C70">
        <w:t>tiin</w:t>
      </w:r>
      <w:r w:rsidR="0023143C">
        <w:t>ț</w:t>
      </w:r>
      <w:r w:rsidR="00D01C70">
        <w:t xml:space="preserve">ează, conform art. 506 alin. (8) din OUG nr. 57/2019 privind Codul administrativ, </w:t>
      </w:r>
      <w:r w:rsidR="00D54B08">
        <w:t>cu celeritate, autoritatea în cadrul căreia func</w:t>
      </w:r>
      <w:r w:rsidR="0023143C">
        <w:t>ț</w:t>
      </w:r>
      <w:r w:rsidR="00D54B08">
        <w:t>ionarul public î</w:t>
      </w:r>
      <w:r w:rsidR="0023143C">
        <w:t>ș</w:t>
      </w:r>
      <w:r w:rsidR="00D54B08">
        <w:t>i desfă</w:t>
      </w:r>
      <w:r w:rsidR="0023143C">
        <w:t>ș</w:t>
      </w:r>
      <w:r w:rsidR="00D54B08">
        <w:t>oară activitatea</w:t>
      </w:r>
      <w:r w:rsidR="001A517B">
        <w:t>, cu privire la aprobarea cererii de transfer. În aceste condi</w:t>
      </w:r>
      <w:r w:rsidR="0023143C">
        <w:t>ț</w:t>
      </w:r>
      <w:r w:rsidR="001A517B">
        <w:t>ii, î</w:t>
      </w:r>
      <w:r w:rsidR="001A517B" w:rsidRPr="001A517B">
        <w:t>n termen de maximum 10 zile lucrătoare de la primirea în</w:t>
      </w:r>
      <w:r w:rsidR="0023143C">
        <w:t>ș</w:t>
      </w:r>
      <w:r w:rsidR="001A517B" w:rsidRPr="001A517B">
        <w:t>tiin</w:t>
      </w:r>
      <w:r w:rsidR="0023143C">
        <w:t>ț</w:t>
      </w:r>
      <w:r w:rsidR="001A517B" w:rsidRPr="001A517B">
        <w:t>ării, conducătorul autorită</w:t>
      </w:r>
      <w:r w:rsidR="0023143C">
        <w:t>ț</w:t>
      </w:r>
      <w:r w:rsidR="001A517B" w:rsidRPr="001A517B">
        <w:t>ii sau institu</w:t>
      </w:r>
      <w:r w:rsidR="0023143C">
        <w:t>ț</w:t>
      </w:r>
      <w:r w:rsidR="001A517B" w:rsidRPr="001A517B">
        <w:t>iei publice în care î</w:t>
      </w:r>
      <w:r w:rsidR="0023143C">
        <w:t>ș</w:t>
      </w:r>
      <w:r w:rsidR="001A517B" w:rsidRPr="001A517B">
        <w:t>i desfă</w:t>
      </w:r>
      <w:r w:rsidR="0023143C">
        <w:t>ș</w:t>
      </w:r>
      <w:r w:rsidR="001A517B" w:rsidRPr="001A517B">
        <w:t>oară activitatea func</w:t>
      </w:r>
      <w:r w:rsidR="0023143C">
        <w:t>ț</w:t>
      </w:r>
      <w:r w:rsidR="001A517B" w:rsidRPr="001A517B">
        <w:t>ionarul public are obliga</w:t>
      </w:r>
      <w:r w:rsidR="0023143C">
        <w:t>ț</w:t>
      </w:r>
      <w:r w:rsidR="001A517B" w:rsidRPr="001A517B">
        <w:t>ia să emită actul administrativ de modificare a raporturilor de serviciu ale func</w:t>
      </w:r>
      <w:r w:rsidR="0023143C">
        <w:t>ț</w:t>
      </w:r>
      <w:r w:rsidR="001A517B" w:rsidRPr="001A517B">
        <w:t>ionarului public, cu precizarea datei de la care operează transferul la cerere</w:t>
      </w:r>
      <w:r w:rsidR="00C87656">
        <w:t>, dată care nu poate depă</w:t>
      </w:r>
      <w:r w:rsidR="0023143C">
        <w:t>ș</w:t>
      </w:r>
      <w:r w:rsidR="00C87656">
        <w:t xml:space="preserve">i 30 de zile calendaristice de la data emiterii actului administrativ. </w:t>
      </w:r>
    </w:p>
    <w:p w14:paraId="548C8A1D" w14:textId="77777777" w:rsidR="00591F9C" w:rsidRDefault="00591F9C" w:rsidP="401EFEA2">
      <w:pPr>
        <w:pStyle w:val="Bulletpoint1"/>
        <w:numPr>
          <w:ilvl w:val="0"/>
          <w:numId w:val="0"/>
        </w:numPr>
      </w:pPr>
    </w:p>
    <w:p w14:paraId="7891D7E0" w14:textId="10686848" w:rsidR="00591F9C" w:rsidRDefault="00591F9C" w:rsidP="401EFEA2">
      <w:pPr>
        <w:pStyle w:val="Bulletpoint1"/>
        <w:numPr>
          <w:ilvl w:val="0"/>
          <w:numId w:val="0"/>
        </w:numPr>
      </w:pPr>
      <w:r>
        <w:t>Prin excep</w:t>
      </w:r>
      <w:r w:rsidR="0023143C">
        <w:t>ț</w:t>
      </w:r>
      <w:r>
        <w:t>ie de la prevederile care reglementează modalitatea de realizare a transferului la cerere, în cazul înal</w:t>
      </w:r>
      <w:r w:rsidR="0023143C">
        <w:t>ț</w:t>
      </w:r>
      <w:r>
        <w:t>ilor func</w:t>
      </w:r>
      <w:r w:rsidR="0023143C">
        <w:t>ț</w:t>
      </w:r>
      <w:r>
        <w:t xml:space="preserve">ionari publici, </w:t>
      </w:r>
      <w:r w:rsidR="0043763B" w:rsidRPr="004B099F">
        <w:rPr>
          <w:b/>
          <w:bCs/>
        </w:rPr>
        <w:t>transferul se dispune de persoana care are competen</w:t>
      </w:r>
      <w:r w:rsidR="0023143C">
        <w:rPr>
          <w:b/>
          <w:bCs/>
        </w:rPr>
        <w:t>ț</w:t>
      </w:r>
      <w:r w:rsidR="0043763B" w:rsidRPr="004B099F">
        <w:rPr>
          <w:b/>
          <w:bCs/>
        </w:rPr>
        <w:t>a legală de numire în func</w:t>
      </w:r>
      <w:r w:rsidR="0023143C">
        <w:rPr>
          <w:b/>
          <w:bCs/>
        </w:rPr>
        <w:t>ț</w:t>
      </w:r>
      <w:r w:rsidR="0043763B" w:rsidRPr="004B099F">
        <w:rPr>
          <w:b/>
          <w:bCs/>
        </w:rPr>
        <w:t>ia publică</w:t>
      </w:r>
      <w:r w:rsidR="0043763B">
        <w:t xml:space="preserve">, la </w:t>
      </w:r>
      <w:r w:rsidR="0043763B" w:rsidRPr="004B099F">
        <w:rPr>
          <w:b/>
          <w:bCs/>
        </w:rPr>
        <w:t>solicitarea motivată a înaltului func</w:t>
      </w:r>
      <w:r w:rsidR="0023143C">
        <w:rPr>
          <w:b/>
          <w:bCs/>
        </w:rPr>
        <w:t>ț</w:t>
      </w:r>
      <w:r w:rsidR="0043763B" w:rsidRPr="004B099F">
        <w:rPr>
          <w:b/>
          <w:bCs/>
        </w:rPr>
        <w:t>ionar public</w:t>
      </w:r>
      <w:r w:rsidR="0043763B">
        <w:t xml:space="preserve"> </w:t>
      </w:r>
      <w:r w:rsidR="0023143C">
        <w:t>ș</w:t>
      </w:r>
      <w:r w:rsidR="0043763B" w:rsidRPr="0043763B">
        <w:t xml:space="preserve">i cu </w:t>
      </w:r>
      <w:r w:rsidR="0043763B" w:rsidRPr="004B099F">
        <w:rPr>
          <w:b/>
          <w:bCs/>
        </w:rPr>
        <w:t>aprobarea conducătorului autorită</w:t>
      </w:r>
      <w:r w:rsidR="0023143C">
        <w:rPr>
          <w:b/>
          <w:bCs/>
        </w:rPr>
        <w:t>ț</w:t>
      </w:r>
      <w:r w:rsidR="0043763B" w:rsidRPr="004B099F">
        <w:rPr>
          <w:b/>
          <w:bCs/>
        </w:rPr>
        <w:t>ii sau institu</w:t>
      </w:r>
      <w:r w:rsidR="0023143C">
        <w:rPr>
          <w:b/>
          <w:bCs/>
        </w:rPr>
        <w:t>ț</w:t>
      </w:r>
      <w:r w:rsidR="0043763B" w:rsidRPr="004B099F">
        <w:rPr>
          <w:b/>
          <w:bCs/>
        </w:rPr>
        <w:t>iei publice în a cărei structură se găse</w:t>
      </w:r>
      <w:r w:rsidR="0023143C">
        <w:rPr>
          <w:b/>
          <w:bCs/>
        </w:rPr>
        <w:t>ș</w:t>
      </w:r>
      <w:r w:rsidR="0043763B" w:rsidRPr="004B099F">
        <w:rPr>
          <w:b/>
          <w:bCs/>
        </w:rPr>
        <w:t>te func</w:t>
      </w:r>
      <w:r w:rsidR="0023143C">
        <w:rPr>
          <w:b/>
          <w:bCs/>
        </w:rPr>
        <w:t>ț</w:t>
      </w:r>
      <w:r w:rsidR="0043763B" w:rsidRPr="004B099F">
        <w:rPr>
          <w:b/>
          <w:bCs/>
        </w:rPr>
        <w:t>ia publică de conducere sau de execu</w:t>
      </w:r>
      <w:r w:rsidR="0023143C">
        <w:rPr>
          <w:b/>
          <w:bCs/>
        </w:rPr>
        <w:t>ț</w:t>
      </w:r>
      <w:r w:rsidR="0043763B" w:rsidRPr="004B099F">
        <w:rPr>
          <w:b/>
          <w:bCs/>
        </w:rPr>
        <w:t>ie vacantă</w:t>
      </w:r>
      <w:r w:rsidR="0043763B" w:rsidRPr="0043763B">
        <w:t xml:space="preserve"> pe care urmează a fi transferat.</w:t>
      </w:r>
    </w:p>
    <w:p w14:paraId="3D2345FE" w14:textId="77777777" w:rsidR="00B01A34" w:rsidRDefault="00B01A34" w:rsidP="401EFEA2">
      <w:pPr>
        <w:pStyle w:val="Bulletpoint1"/>
        <w:numPr>
          <w:ilvl w:val="0"/>
          <w:numId w:val="0"/>
        </w:numPr>
      </w:pPr>
    </w:p>
    <w:p w14:paraId="107F2C89" w14:textId="5E14A897" w:rsidR="00CE79EA" w:rsidRDefault="00B01A34" w:rsidP="401EFEA2">
      <w:pPr>
        <w:pStyle w:val="Bulletpoint1"/>
        <w:numPr>
          <w:ilvl w:val="0"/>
          <w:numId w:val="0"/>
        </w:numPr>
      </w:pPr>
      <w:r>
        <w:t>În cazul înal</w:t>
      </w:r>
      <w:r w:rsidR="0023143C">
        <w:t>ț</w:t>
      </w:r>
      <w:r>
        <w:t>ilor func</w:t>
      </w:r>
      <w:r w:rsidR="0023143C">
        <w:t>ț</w:t>
      </w:r>
      <w:r>
        <w:t>ionari publici, transferul poate opera doar pe o func</w:t>
      </w:r>
      <w:r w:rsidR="0023143C">
        <w:t>ț</w:t>
      </w:r>
      <w:r>
        <w:t>ie publică de execu</w:t>
      </w:r>
      <w:r w:rsidR="0023143C">
        <w:t>ț</w:t>
      </w:r>
      <w:r>
        <w:t xml:space="preserve">ie sau de conducere. </w:t>
      </w:r>
    </w:p>
    <w:p w14:paraId="3847C5DC" w14:textId="06DEC713" w:rsidR="007C69B1" w:rsidRDefault="002D255D" w:rsidP="00177BF9">
      <w:r>
        <w:t>Dispozi</w:t>
      </w:r>
      <w:r w:rsidR="0023143C">
        <w:t>ț</w:t>
      </w:r>
      <w:r>
        <w:t>iile referitoare la transfer prevăzute în Codul administrativ sunt aplicabile, potrivit art</w:t>
      </w:r>
      <w:r w:rsidR="009C4605">
        <w:t>.</w:t>
      </w:r>
      <w:r>
        <w:t xml:space="preserve"> 365 alin. (1) lit.</w:t>
      </w:r>
      <w:r w:rsidR="009C4605">
        <w:t xml:space="preserve"> </w:t>
      </w:r>
      <w:r>
        <w:t xml:space="preserve">b) </w:t>
      </w:r>
      <w:r w:rsidR="0023143C">
        <w:t>ș</w:t>
      </w:r>
      <w:r>
        <w:t>i personalului contractual din administra</w:t>
      </w:r>
      <w:r w:rsidR="0023143C">
        <w:t>ț</w:t>
      </w:r>
      <w:r>
        <w:t xml:space="preserve">ia publică. </w:t>
      </w:r>
    </w:p>
    <w:p w14:paraId="3E4EBF24" w14:textId="2BF1D14A" w:rsidR="00B0089C" w:rsidRDefault="00532E4A">
      <w:pPr>
        <w:pStyle w:val="Heading2"/>
        <w:ind w:left="0" w:firstLine="0"/>
        <w:jc w:val="left"/>
      </w:pPr>
      <w:bookmarkStart w:id="121" w:name="_Ref162434196"/>
      <w:bookmarkStart w:id="122" w:name="_Toc164080918"/>
      <w:r>
        <w:t>Anexa 2.</w:t>
      </w:r>
      <w:r w:rsidR="00B41858">
        <w:t xml:space="preserve"> </w:t>
      </w:r>
      <w:bookmarkStart w:id="123" w:name="_Toc160790116"/>
      <w:bookmarkStart w:id="124" w:name="_Toc160791078"/>
      <w:r w:rsidR="00B0089C">
        <w:t>Rezultatele analizei pentru definirea domeniilor func</w:t>
      </w:r>
      <w:r w:rsidR="0023143C">
        <w:t>ț</w:t>
      </w:r>
      <w:r w:rsidR="00B0089C">
        <w:t>ionale ale statului</w:t>
      </w:r>
      <w:bookmarkEnd w:id="121"/>
      <w:bookmarkEnd w:id="123"/>
      <w:bookmarkEnd w:id="124"/>
      <w:bookmarkEnd w:id="122"/>
    </w:p>
    <w:p w14:paraId="6E07940E" w14:textId="77777777" w:rsidR="00B0089C" w:rsidRPr="008A16C4" w:rsidRDefault="00B0089C" w:rsidP="00B0089C">
      <w:pPr>
        <w:pStyle w:val="Heading3"/>
        <w:numPr>
          <w:ilvl w:val="0"/>
          <w:numId w:val="0"/>
        </w:numPr>
        <w:ind w:left="720" w:hanging="720"/>
      </w:pPr>
      <w:bookmarkStart w:id="125" w:name="_Toc160790117"/>
      <w:bookmarkStart w:id="126" w:name="_Toc160791079"/>
      <w:bookmarkStart w:id="127" w:name="_Toc164080919"/>
      <w:r w:rsidRPr="008A16C4">
        <w:t>Abordare metodologic</w:t>
      </w:r>
      <w:r>
        <w:t>ă</w:t>
      </w:r>
      <w:bookmarkEnd w:id="125"/>
      <w:bookmarkEnd w:id="126"/>
      <w:bookmarkEnd w:id="127"/>
    </w:p>
    <w:p w14:paraId="33C7BDF8" w14:textId="6B7A342E" w:rsidR="00B0089C" w:rsidRDefault="00B0089C" w:rsidP="00B0089C">
      <w:r>
        <w:t>În vederea definirii domeniilor func</w:t>
      </w:r>
      <w:r w:rsidR="0023143C">
        <w:t>ț</w:t>
      </w:r>
      <w:r>
        <w:t>ionale ale statului, am analizat datele puse la dispozi</w:t>
      </w:r>
      <w:r w:rsidR="0023143C">
        <w:t>ț</w:t>
      </w:r>
      <w:r>
        <w:t>ie de ANFP privind posturile aferente func</w:t>
      </w:r>
      <w:r w:rsidR="0023143C">
        <w:t>ț</w:t>
      </w:r>
      <w:r>
        <w:t>iei publice generale, existente în administra</w:t>
      </w:r>
      <w:r w:rsidR="0023143C">
        <w:t>ț</w:t>
      </w:r>
      <w:r>
        <w:t>ia publică la 1 ianuarie 2024. Analiza a vizat clasificarea domeniilor în care personalul din func</w:t>
      </w:r>
      <w:r w:rsidR="0023143C">
        <w:t>ț</w:t>
      </w:r>
      <w:r>
        <w:t>iile publice generale activează în func</w:t>
      </w:r>
      <w:r w:rsidR="0023143C">
        <w:t>ț</w:t>
      </w:r>
      <w:r>
        <w:t>ie de denumirile unită</w:t>
      </w:r>
      <w:r w:rsidR="0023143C">
        <w:t>ț</w:t>
      </w:r>
      <w:r>
        <w:t>ilor organiza</w:t>
      </w:r>
      <w:r w:rsidR="0023143C">
        <w:t>ț</w:t>
      </w:r>
      <w:r>
        <w:t>ionale din care ace</w:t>
      </w:r>
      <w:r w:rsidR="0023143C">
        <w:t>ș</w:t>
      </w:r>
      <w:r>
        <w:t xml:space="preserve">tia fac parte </w:t>
      </w:r>
      <w:r w:rsidR="0023143C">
        <w:t>ș</w:t>
      </w:r>
      <w:r>
        <w:t>i de atribu</w:t>
      </w:r>
      <w:r w:rsidR="0023143C">
        <w:t>ț</w:t>
      </w:r>
      <w:r>
        <w:t>iile acestora, în vederea identificării domeniilor func</w:t>
      </w:r>
      <w:r w:rsidR="0023143C">
        <w:t>ț</w:t>
      </w:r>
      <w:r>
        <w:t xml:space="preserve">ionale </w:t>
      </w:r>
      <w:r w:rsidR="0023143C">
        <w:t>ș</w:t>
      </w:r>
      <w:r>
        <w:t>i, mai exact, a func</w:t>
      </w:r>
      <w:r w:rsidR="0023143C">
        <w:t>ț</w:t>
      </w:r>
      <w:r>
        <w:t xml:space="preserve">iilor transversale care vor contribui la clarificarea rolurilor aferente posturilor. </w:t>
      </w:r>
    </w:p>
    <w:p w14:paraId="10CFA7B1" w14:textId="7847725F" w:rsidR="00B0089C" w:rsidRDefault="00B0089C" w:rsidP="00B0089C">
      <w:r>
        <w:t>Conform datelor puse la dispozi</w:t>
      </w:r>
      <w:r w:rsidR="0023143C">
        <w:t>ț</w:t>
      </w:r>
      <w:r>
        <w:t>ie, în administra</w:t>
      </w:r>
      <w:r w:rsidR="0023143C">
        <w:t>ț</w:t>
      </w:r>
      <w:r>
        <w:t>ia publică există 178</w:t>
      </w:r>
      <w:r w:rsidR="00051968">
        <w:t>.</w:t>
      </w:r>
      <w:r>
        <w:t>557 posturi, din care 85,5% (i.e., 152,684) sunt func</w:t>
      </w:r>
      <w:r w:rsidR="0023143C">
        <w:t>ț</w:t>
      </w:r>
      <w:r>
        <w:t>ii publice generale. Acestea sunt împăr</w:t>
      </w:r>
      <w:r w:rsidR="0023143C">
        <w:t>ț</w:t>
      </w:r>
      <w:r>
        <w:t>ite pe cele trei niveluri administrative după cum urmează: 14,8% în administra</w:t>
      </w:r>
      <w:r w:rsidR="0023143C">
        <w:t>ț</w:t>
      </w:r>
      <w:r>
        <w:t>ia publică centrală, 29,9% în administra</w:t>
      </w:r>
      <w:r w:rsidR="0023143C">
        <w:t>ț</w:t>
      </w:r>
      <w:r>
        <w:t xml:space="preserve">ia publică teritorială </w:t>
      </w:r>
      <w:r w:rsidR="0023143C">
        <w:t>ș</w:t>
      </w:r>
      <w:r>
        <w:t>i 55,3% în administra</w:t>
      </w:r>
      <w:r w:rsidR="0023143C">
        <w:t>ț</w:t>
      </w:r>
      <w:r>
        <w:t>ia publică locală. Aceste posturi sunt definite în cadrul a 103 institu</w:t>
      </w:r>
      <w:r w:rsidR="0023143C">
        <w:t>ț</w:t>
      </w:r>
      <w:r>
        <w:t xml:space="preserve">ii de la nivel central, 759 de la nivel teritorial </w:t>
      </w:r>
      <w:r w:rsidR="0023143C">
        <w:t>ș</w:t>
      </w:r>
      <w:r>
        <w:t>i respectiv a 3,146 de la nivel local. În structura organizatorică a institu</w:t>
      </w:r>
      <w:r w:rsidR="0023143C">
        <w:t>ț</w:t>
      </w:r>
      <w:r>
        <w:t xml:space="preserve">iilor există </w:t>
      </w:r>
      <w:r w:rsidR="0023143C">
        <w:t>ș</w:t>
      </w:r>
      <w:r>
        <w:t>apte tipuri de unită</w:t>
      </w:r>
      <w:r w:rsidR="0023143C">
        <w:t>ț</w:t>
      </w:r>
      <w:r>
        <w:t>i organiza</w:t>
      </w:r>
      <w:r w:rsidR="0023143C">
        <w:t>ț</w:t>
      </w:r>
      <w:r>
        <w:t>ionale (birouri, servicii, direc</w:t>
      </w:r>
      <w:r w:rsidR="0023143C">
        <w:t>ț</w:t>
      </w:r>
      <w:r>
        <w:t>ii, direc</w:t>
      </w:r>
      <w:r w:rsidR="0023143C">
        <w:t>ț</w:t>
      </w:r>
      <w:r>
        <w:t>ii generale, departamente, compartimente, unită</w:t>
      </w:r>
      <w:r w:rsidR="0023143C">
        <w:t>ț</w:t>
      </w:r>
      <w:r>
        <w:t xml:space="preserve">i, generice) </w:t>
      </w:r>
      <w:r w:rsidR="0023143C">
        <w:t>ș</w:t>
      </w:r>
      <w:r>
        <w:t>i rela</w:t>
      </w:r>
      <w:r w:rsidR="0023143C">
        <w:t>ț</w:t>
      </w:r>
      <w:r>
        <w:t>ii func</w:t>
      </w:r>
      <w:r w:rsidR="0023143C">
        <w:t>ț</w:t>
      </w:r>
      <w:r>
        <w:t>ionale între acestea (de pildă, de colaborare, de subordonare etc.), menite să asigure îndeplinirea atribu</w:t>
      </w:r>
      <w:r w:rsidR="0023143C">
        <w:t>ț</w:t>
      </w:r>
      <w:r>
        <w:t>iilor. De</w:t>
      </w:r>
      <w:r w:rsidR="0023143C">
        <w:t>ș</w:t>
      </w:r>
      <w:r>
        <w:t>i compartimentele pot fi asociate cu un număr redus de func</w:t>
      </w:r>
      <w:r w:rsidR="0023143C">
        <w:t>ț</w:t>
      </w:r>
      <w:r>
        <w:t>ii transversale, denumirea acestora nu se face într-un mod sistematic, fiind identificate 24</w:t>
      </w:r>
      <w:r w:rsidR="00051968">
        <w:t>.</w:t>
      </w:r>
      <w:r>
        <w:t xml:space="preserve">907 de compartimente cu denumire unică. </w:t>
      </w:r>
    </w:p>
    <w:p w14:paraId="0960E78D" w14:textId="209BE38C" w:rsidR="00B0089C" w:rsidRDefault="00B0089C" w:rsidP="00B0089C">
      <w:r>
        <w:t>Primul pas a fost redefinirea preliminară a func</w:t>
      </w:r>
      <w:r w:rsidR="0023143C">
        <w:t>ț</w:t>
      </w:r>
      <w:r>
        <w:t xml:space="preserve">iilor transversale identificate de Banca Mondială, pe baza concluziilor rezultate din etapele de documentare ale acestui proiect, urmărind gruparea acestora </w:t>
      </w:r>
      <w:r w:rsidR="0023143C">
        <w:t>ț</w:t>
      </w:r>
      <w:r>
        <w:t xml:space="preserve">inând cont de înrudirea dintre ele, eliminarea suprapunerilor între nivelul strategic </w:t>
      </w:r>
      <w:r w:rsidR="0023143C">
        <w:t>ș</w:t>
      </w:r>
      <w:r>
        <w:t xml:space="preserve">i nivelul operativ </w:t>
      </w:r>
      <w:r w:rsidR="0023143C">
        <w:t>ș</w:t>
      </w:r>
      <w:r>
        <w:t>i acoperirea exhaustivă a principalelor func</w:t>
      </w:r>
      <w:r w:rsidR="0023143C">
        <w:t>ț</w:t>
      </w:r>
      <w:r>
        <w:t>ii îndeplinite de autorită</w:t>
      </w:r>
      <w:r w:rsidR="0023143C">
        <w:t>ț</w:t>
      </w:r>
      <w:r>
        <w:t>ile publice. Astfel au fost identificate 16 func</w:t>
      </w:r>
      <w:r w:rsidR="0023143C">
        <w:t>ț</w:t>
      </w:r>
      <w:r>
        <w:t xml:space="preserve">ii transversale ale </w:t>
      </w:r>
      <w:r>
        <w:lastRenderedPageBreak/>
        <w:t>statului, dintre care nouă „Func</w:t>
      </w:r>
      <w:r w:rsidR="0023143C">
        <w:t>ț</w:t>
      </w:r>
      <w:r>
        <w:t xml:space="preserve">ii Principale” </w:t>
      </w:r>
      <w:r w:rsidR="0023143C">
        <w:t>ș</w:t>
      </w:r>
      <w:r>
        <w:t xml:space="preserve">i  </w:t>
      </w:r>
      <w:r w:rsidR="0023143C">
        <w:t>ș</w:t>
      </w:r>
      <w:r>
        <w:t>apte „Func</w:t>
      </w:r>
      <w:r w:rsidR="0023143C">
        <w:t>ț</w:t>
      </w:r>
      <w:r>
        <w:t>ii suport”, în timp ce domeniile sectoriale au fost men</w:t>
      </w:r>
      <w:r w:rsidR="0023143C">
        <w:t>ț</w:t>
      </w:r>
      <w:r>
        <w:t xml:space="preserve">inute în forma propusă de Banca Mondială.  </w:t>
      </w:r>
    </w:p>
    <w:p w14:paraId="659FD32E" w14:textId="05D713B9" w:rsidR="00B0089C" w:rsidRDefault="00B0089C" w:rsidP="00B0089C">
      <w:r>
        <w:t>Al doilea pas a vizat clasificarea compartimentelor din cadrul administra</w:t>
      </w:r>
      <w:r w:rsidR="0023143C">
        <w:t>ț</w:t>
      </w:r>
      <w:r>
        <w:t>iei publice în func</w:t>
      </w:r>
      <w:r w:rsidR="0023143C">
        <w:t>ț</w:t>
      </w:r>
      <w:r>
        <w:t>ie de cele 16 func</w:t>
      </w:r>
      <w:r w:rsidR="0023143C">
        <w:t>ț</w:t>
      </w:r>
      <w:r>
        <w:t>ii transversale, pentru a în</w:t>
      </w:r>
      <w:r w:rsidR="0023143C">
        <w:t>ț</w:t>
      </w:r>
      <w:r>
        <w:t>elege distribu</w:t>
      </w:r>
      <w:r w:rsidR="0023143C">
        <w:t>ț</w:t>
      </w:r>
      <w:r>
        <w:t>ia posturilor în func</w:t>
      </w:r>
      <w:r w:rsidR="0023143C">
        <w:t>ț</w:t>
      </w:r>
      <w:r>
        <w:t xml:space="preserve">ie de acestea </w:t>
      </w:r>
      <w:r w:rsidR="0023143C">
        <w:t>ș</w:t>
      </w:r>
      <w:r>
        <w:t>i pentru a verifica dacă aceste categorii acoperă toate func</w:t>
      </w:r>
      <w:r w:rsidR="0023143C">
        <w:t>ț</w:t>
      </w:r>
      <w:r>
        <w:t>iile îndeplinite de autorită</w:t>
      </w:r>
      <w:r w:rsidR="0023143C">
        <w:t>ț</w:t>
      </w:r>
      <w:r>
        <w:t>ile publice, sau este necesară modificarea sau introducerea unor noi categorii. Astfel, analiza ulterioară a datelor a permis rafinarea func</w:t>
      </w:r>
      <w:r w:rsidR="0023143C">
        <w:t>ț</w:t>
      </w:r>
      <w:r>
        <w:t xml:space="preserve">iilor transversale identificate anterior </w:t>
      </w:r>
      <w:r w:rsidR="0023143C">
        <w:t>ș</w:t>
      </w:r>
      <w:r>
        <w:t>i o mai bună în</w:t>
      </w:r>
      <w:r w:rsidR="0023143C">
        <w:t>ț</w:t>
      </w:r>
      <w:r>
        <w:t xml:space="preserve">elegere a rolurilor asociate fiecăreia. </w:t>
      </w:r>
    </w:p>
    <w:p w14:paraId="3F756613" w14:textId="03B7DE47" w:rsidR="00B0089C" w:rsidRDefault="00B0089C" w:rsidP="00B0089C">
      <w:r>
        <w:t>În vederea grupării datelor, au fost definite cuvinte cheie asociate activită</w:t>
      </w:r>
      <w:r w:rsidR="0023143C">
        <w:t>ț</w:t>
      </w:r>
      <w:r>
        <w:t>ilor care intră în atribu</w:t>
      </w:r>
      <w:r w:rsidR="0023143C">
        <w:t>ț</w:t>
      </w:r>
      <w:r>
        <w:t>ia fiecărei familii transversale. Clasificarea s-a făcut prin intersec</w:t>
      </w:r>
      <w:r w:rsidR="0023143C">
        <w:t>ț</w:t>
      </w:r>
      <w:r>
        <w:t>ia acestor cuvinte cheie definitorii pentru familiile transversale cu atribu</w:t>
      </w:r>
      <w:r w:rsidR="0023143C">
        <w:t>ț</w:t>
      </w:r>
      <w:r>
        <w:t>iile generale ale compartimentelor din administra</w:t>
      </w:r>
      <w:r w:rsidR="0023143C">
        <w:t>ț</w:t>
      </w:r>
      <w:r>
        <w:t>ia publică, atribu</w:t>
      </w:r>
      <w:r w:rsidR="0023143C">
        <w:t>ț</w:t>
      </w:r>
      <w:r>
        <w:t>ii derivate fie din denumirea compartimentului sau, în cazul în care aceasta nu a fost concludentă, prin consultarea atribu</w:t>
      </w:r>
      <w:r w:rsidR="0023143C">
        <w:t>ț</w:t>
      </w:r>
      <w:r>
        <w:t xml:space="preserve">iilor definite prin Regulamentele de Organizare </w:t>
      </w:r>
      <w:r w:rsidR="0023143C">
        <w:t>ș</w:t>
      </w:r>
      <w:r>
        <w:t>i Func</w:t>
      </w:r>
      <w:r w:rsidR="0023143C">
        <w:t>ț</w:t>
      </w:r>
      <w:r>
        <w:t>ionare (ROF) ale institu</w:t>
      </w:r>
      <w:r w:rsidR="0023143C">
        <w:t>ț</w:t>
      </w:r>
      <w:r>
        <w:t>iilor sau autorită</w:t>
      </w:r>
      <w:r w:rsidR="0023143C">
        <w:t>ț</w:t>
      </w:r>
      <w:r>
        <w:t xml:space="preserve">ilor publice din care fac parte. </w:t>
      </w:r>
    </w:p>
    <w:p w14:paraId="15D9C2FE" w14:textId="66E439E9" w:rsidR="00B0089C" w:rsidRDefault="00B0089C" w:rsidP="00B0089C">
      <w:r>
        <w:t>În prima etapă, s-a interogat apartenen</w:t>
      </w:r>
      <w:r w:rsidR="0023143C">
        <w:t>ț</w:t>
      </w:r>
      <w:r>
        <w:t>a compartimentelor la fiecare din cele 16 familii, pe baza prezen</w:t>
      </w:r>
      <w:r w:rsidR="0023143C">
        <w:t>ț</w:t>
      </w:r>
      <w:r>
        <w:t>ei unuia sau a mai multor cuvinte cheie asociate în denumirea compartimentului. Ulterior, s-au analizat compartimentele care nu au fost asociate ini</w:t>
      </w:r>
      <w:r w:rsidR="0023143C">
        <w:t>ț</w:t>
      </w:r>
      <w:r>
        <w:t xml:space="preserve">ial cu nici o familie transversală, utilizând o abordare structurată pe două niveluri, mai exact nivelul administrativ </w:t>
      </w:r>
      <w:r w:rsidR="0023143C">
        <w:t>ș</w:t>
      </w:r>
      <w:r>
        <w:t>i nivelul institu</w:t>
      </w:r>
      <w:r w:rsidR="0023143C">
        <w:t>ț</w:t>
      </w:r>
      <w:r>
        <w:t>ional. Compartimentele au fost analizate succesiv, prin identificarea atribu</w:t>
      </w:r>
      <w:r w:rsidR="0023143C">
        <w:t>ț</w:t>
      </w:r>
      <w:r>
        <w:t>iilor pe baza detaliilor din ROF al  institu</w:t>
      </w:r>
      <w:r w:rsidR="0023143C">
        <w:t>ț</w:t>
      </w:r>
      <w:r>
        <w:t xml:space="preserve">iei din care face parte </w:t>
      </w:r>
      <w:r w:rsidR="0023143C">
        <w:t>ș</w:t>
      </w:r>
      <w:r>
        <w:t xml:space="preserve">i evaluarea asocierii lor cu cele 16 categorii </w:t>
      </w:r>
      <w:r w:rsidR="0023143C">
        <w:t>ș</w:t>
      </w:r>
      <w:r>
        <w:t>i cu cuvintele cheie deja definite. În urma fiecărei atribuiri manuale, au fost definite noi cuvinte cheie/activită</w:t>
      </w:r>
      <w:r w:rsidR="0023143C">
        <w:t>ț</w:t>
      </w:r>
      <w:r>
        <w:t>i pentru familia transversală în care compartimentul a fost atribuit, ce au fost utilizate apoi la atribuirea automată a compartimentelor similare din cadrul altor institu</w:t>
      </w:r>
      <w:r w:rsidR="0023143C">
        <w:t>ț</w:t>
      </w:r>
      <w:r>
        <w:t xml:space="preserve">ii. </w:t>
      </w:r>
    </w:p>
    <w:p w14:paraId="5E1A46D0" w14:textId="4BF88BBE" w:rsidR="00B0089C" w:rsidRDefault="00B0089C" w:rsidP="00B0089C">
      <w:r>
        <w:t xml:space="preserve">Prin rafinarea succesivă a filtrelor, s-a </w:t>
      </w:r>
      <w:r w:rsidR="0001524A">
        <w:t>realizat</w:t>
      </w:r>
      <w:r>
        <w:t xml:space="preserve"> clasificarea tuturor compartimentelor din cadrul administra</w:t>
      </w:r>
      <w:r w:rsidR="0023143C">
        <w:t>ț</w:t>
      </w:r>
      <w:r>
        <w:t xml:space="preserve">iei publice </w:t>
      </w:r>
      <w:r w:rsidR="0023143C">
        <w:t>ș</w:t>
      </w:r>
      <w:r>
        <w:t>i rafinarea defini</w:t>
      </w:r>
      <w:r w:rsidR="0023143C">
        <w:t>ț</w:t>
      </w:r>
      <w:r>
        <w:t>iei familiilor transversale. Vom prezenta în sec</w:t>
      </w:r>
      <w:r w:rsidR="0023143C">
        <w:t>ț</w:t>
      </w:r>
      <w:r>
        <w:t>iunea de mai jos, rezultatele analizei pentru redefinirea func</w:t>
      </w:r>
      <w:r w:rsidR="0023143C">
        <w:t>ț</w:t>
      </w:r>
      <w:r>
        <w:t xml:space="preserve">iilor transversale ale statului, structurate pe cele trei niveluri administrative, central, teritorial </w:t>
      </w:r>
      <w:r w:rsidR="0023143C">
        <w:t>ș</w:t>
      </w:r>
      <w:r>
        <w:t xml:space="preserve">i local.  </w:t>
      </w:r>
    </w:p>
    <w:p w14:paraId="311B90C6" w14:textId="77777777" w:rsidR="00B0089C" w:rsidRDefault="00B0089C" w:rsidP="00B0089C">
      <w:pPr>
        <w:pStyle w:val="Heading3"/>
        <w:numPr>
          <w:ilvl w:val="0"/>
          <w:numId w:val="0"/>
        </w:numPr>
        <w:ind w:left="720" w:hanging="720"/>
      </w:pPr>
      <w:bookmarkStart w:id="128" w:name="_Toc160790118"/>
      <w:bookmarkStart w:id="129" w:name="_Toc160791080"/>
      <w:bookmarkStart w:id="130" w:name="_Toc164080920"/>
      <w:r>
        <w:t>Rezultate</w:t>
      </w:r>
      <w:bookmarkEnd w:id="128"/>
      <w:bookmarkEnd w:id="129"/>
      <w:bookmarkEnd w:id="130"/>
    </w:p>
    <w:p w14:paraId="098DD566" w14:textId="29FC1310" w:rsidR="00B0089C" w:rsidRDefault="00B0089C" w:rsidP="00B0089C">
      <w:r>
        <w:t>Analiza datelor relevă faptul că cele 16 func</w:t>
      </w:r>
      <w:r w:rsidR="0023143C">
        <w:t>ț</w:t>
      </w:r>
      <w:r>
        <w:t>ii transversale acoperă toate func</w:t>
      </w:r>
      <w:r w:rsidR="0023143C">
        <w:t>ț</w:t>
      </w:r>
      <w:r>
        <w:t>iile îndeplinite de autorită</w:t>
      </w:r>
      <w:r w:rsidR="0023143C">
        <w:t>ț</w:t>
      </w:r>
      <w:r>
        <w:t xml:space="preserve">ile publice, dar </w:t>
      </w:r>
      <w:r w:rsidR="0023143C">
        <w:t>ș</w:t>
      </w:r>
      <w:r>
        <w:t>i că unele compartimente pot fi atribuite în două sau mai multe func</w:t>
      </w:r>
      <w:r w:rsidR="0023143C">
        <w:t>ț</w:t>
      </w:r>
      <w:r>
        <w:t>ii transversale. A</w:t>
      </w:r>
      <w:r w:rsidR="0023143C">
        <w:t>ș</w:t>
      </w:r>
      <w:r>
        <w:t>adar, este esen</w:t>
      </w:r>
      <w:r w:rsidR="0023143C">
        <w:t>ț</w:t>
      </w:r>
      <w:r>
        <w:t>ial ca pentru a utiliza domeniile func</w:t>
      </w:r>
      <w:r w:rsidR="0023143C">
        <w:t>ț</w:t>
      </w:r>
      <w:r>
        <w:t xml:space="preserve">ionale în clarificarea rolurilor aferente posturilor, la nivelul fiecărui compartiment, să se efectueze analizarea fiecărui tip de post </w:t>
      </w:r>
      <w:r w:rsidR="0023143C">
        <w:t>ș</w:t>
      </w:r>
      <w:r>
        <w:t xml:space="preserve">i identificarea </w:t>
      </w:r>
      <w:r w:rsidR="005302B5">
        <w:t>domeniului/ domeniilor</w:t>
      </w:r>
      <w:r>
        <w:t xml:space="preserve"> transversale din care face parte. Men</w:t>
      </w:r>
      <w:r w:rsidR="0023143C">
        <w:t>ț</w:t>
      </w:r>
      <w:r>
        <w:t>ionăm faptul că scopul analizei a fost să sprijine procesul de redefinire a domeniilor func</w:t>
      </w:r>
      <w:r w:rsidR="0023143C">
        <w:t>ț</w:t>
      </w:r>
      <w:r>
        <w:t xml:space="preserve">ionale, iar în clarificarea rolurilor, analiza trebuie făcută la nivelul posturilor.  </w:t>
      </w:r>
    </w:p>
    <w:p w14:paraId="214058E3" w14:textId="6F343959" w:rsidR="00B0089C" w:rsidRDefault="00B0089C" w:rsidP="00B0089C">
      <w:pPr>
        <w:pStyle w:val="Caption"/>
      </w:pPr>
      <w:r>
        <w:t xml:space="preserve">Tabel </w:t>
      </w:r>
      <w:r>
        <w:fldChar w:fldCharType="begin"/>
      </w:r>
      <w:r>
        <w:instrText xml:space="preserve"> SEQ Tabel \* ARABIC </w:instrText>
      </w:r>
      <w:r>
        <w:fldChar w:fldCharType="separate"/>
      </w:r>
      <w:r w:rsidR="00B141BC">
        <w:rPr>
          <w:noProof/>
        </w:rPr>
        <w:t>18</w:t>
      </w:r>
      <w:r>
        <w:fldChar w:fldCharType="end"/>
      </w:r>
      <w:r>
        <w:t>. Func</w:t>
      </w:r>
      <w:r w:rsidR="0023143C">
        <w:t>ț</w:t>
      </w:r>
      <w:r>
        <w:t>iile transversale ale statului</w:t>
      </w:r>
    </w:p>
    <w:tbl>
      <w:tblPr>
        <w:tblStyle w:val="PlainTable1"/>
        <w:tblW w:w="4988" w:type="pct"/>
        <w:tblLook w:val="0420" w:firstRow="1" w:lastRow="0" w:firstColumn="0" w:lastColumn="0" w:noHBand="0" w:noVBand="1"/>
      </w:tblPr>
      <w:tblGrid>
        <w:gridCol w:w="2079"/>
        <w:gridCol w:w="6915"/>
      </w:tblGrid>
      <w:tr w:rsidR="001E05AE" w:rsidRPr="00614A94" w14:paraId="161A8334" w14:textId="77777777">
        <w:trPr>
          <w:cnfStyle w:val="100000000000" w:firstRow="1" w:lastRow="0" w:firstColumn="0" w:lastColumn="0" w:oddVBand="0" w:evenVBand="0" w:oddHBand="0" w:evenHBand="0" w:firstRowFirstColumn="0" w:firstRowLastColumn="0" w:lastRowFirstColumn="0" w:lastRowLastColumn="0"/>
          <w:tblHeader/>
        </w:trPr>
        <w:tc>
          <w:tcPr>
            <w:tcW w:w="1156" w:type="pct"/>
            <w:shd w:val="clear" w:color="auto" w:fill="FFE600"/>
            <w:vAlign w:val="center"/>
          </w:tcPr>
          <w:p w14:paraId="5B128689" w14:textId="41C30C10" w:rsidR="001E05AE" w:rsidRPr="00614A94" w:rsidRDefault="001E05AE">
            <w:pPr>
              <w:pStyle w:val="BodyTable"/>
            </w:pPr>
            <w:r>
              <w:t>Domeniu func</w:t>
            </w:r>
            <w:r w:rsidR="0023143C">
              <w:t>ț</w:t>
            </w:r>
            <w:r>
              <w:t>ional</w:t>
            </w:r>
          </w:p>
        </w:tc>
        <w:tc>
          <w:tcPr>
            <w:tcW w:w="3844" w:type="pct"/>
            <w:shd w:val="clear" w:color="auto" w:fill="FFE600"/>
            <w:vAlign w:val="center"/>
          </w:tcPr>
          <w:p w14:paraId="70C02363" w14:textId="51ED9800" w:rsidR="001E05AE" w:rsidRPr="00614A94" w:rsidRDefault="001E05AE">
            <w:pPr>
              <w:pStyle w:val="BodyTable"/>
            </w:pPr>
            <w:r>
              <w:t>Atribu</w:t>
            </w:r>
            <w:r w:rsidR="0023143C">
              <w:t>ț</w:t>
            </w:r>
            <w:r>
              <w:t>iile specifice domeniului func</w:t>
            </w:r>
            <w:r w:rsidR="0023143C">
              <w:t>ț</w:t>
            </w:r>
            <w:r>
              <w:t>ional</w:t>
            </w:r>
          </w:p>
        </w:tc>
      </w:tr>
      <w:tr w:rsidR="001E05AE" w:rsidRPr="00614A94" w14:paraId="2A6BDEEC" w14:textId="77777777">
        <w:trPr>
          <w:cnfStyle w:val="000000100000" w:firstRow="0" w:lastRow="0" w:firstColumn="0" w:lastColumn="0" w:oddVBand="0" w:evenVBand="0" w:oddHBand="1" w:evenHBand="0" w:firstRowFirstColumn="0" w:firstRowLastColumn="0" w:lastRowFirstColumn="0" w:lastRowLastColumn="0"/>
          <w:trHeight w:val="215"/>
        </w:trPr>
        <w:tc>
          <w:tcPr>
            <w:tcW w:w="5000" w:type="pct"/>
            <w:gridSpan w:val="2"/>
            <w:shd w:val="clear" w:color="auto" w:fill="808080" w:themeFill="background1" w:themeFillShade="80"/>
            <w:vAlign w:val="center"/>
          </w:tcPr>
          <w:p w14:paraId="12282DA5" w14:textId="7AF7C09A" w:rsidR="001E05AE" w:rsidRPr="00E03A35" w:rsidRDefault="001E05AE">
            <w:pPr>
              <w:pStyle w:val="BodyTable"/>
              <w:rPr>
                <w:rFonts w:cs="Times New Roman"/>
                <w:b/>
                <w:bCs w:val="0"/>
                <w:color w:val="FFFFFF" w:themeColor="background1"/>
              </w:rPr>
            </w:pPr>
            <w:r w:rsidRPr="00E03A35">
              <w:rPr>
                <w:b/>
                <w:bCs w:val="0"/>
                <w:color w:val="FFFFFF" w:themeColor="background1"/>
              </w:rPr>
              <w:t>Func</w:t>
            </w:r>
            <w:r w:rsidR="0023143C">
              <w:rPr>
                <w:b/>
                <w:bCs w:val="0"/>
                <w:color w:val="FFFFFF" w:themeColor="background1"/>
              </w:rPr>
              <w:t>ț</w:t>
            </w:r>
            <w:r w:rsidRPr="00E03A35">
              <w:rPr>
                <w:b/>
                <w:bCs w:val="0"/>
                <w:color w:val="FFFFFF" w:themeColor="background1"/>
              </w:rPr>
              <w:t>ii principale</w:t>
            </w:r>
          </w:p>
        </w:tc>
      </w:tr>
      <w:tr w:rsidR="001E05AE" w:rsidRPr="00614A94" w14:paraId="1A195DAF" w14:textId="77777777">
        <w:trPr>
          <w:trHeight w:val="621"/>
        </w:trPr>
        <w:tc>
          <w:tcPr>
            <w:tcW w:w="1156" w:type="pct"/>
            <w:vAlign w:val="center"/>
          </w:tcPr>
          <w:p w14:paraId="0753BE42" w14:textId="10D7F08B" w:rsidR="001E05AE" w:rsidRPr="00614A94" w:rsidRDefault="001E05AE">
            <w:pPr>
              <w:pStyle w:val="BodyTable"/>
            </w:pPr>
            <w:r>
              <w:rPr>
                <w:rFonts w:cstheme="minorHAnsi"/>
                <w:szCs w:val="18"/>
              </w:rPr>
              <w:t xml:space="preserve">1. </w:t>
            </w:r>
            <w:r w:rsidRPr="00764A36">
              <w:rPr>
                <w:rFonts w:cstheme="minorHAnsi"/>
                <w:szCs w:val="18"/>
              </w:rPr>
              <w:t>Politici public</w:t>
            </w:r>
            <w:r>
              <w:rPr>
                <w:rFonts w:cstheme="minorHAnsi"/>
                <w:szCs w:val="18"/>
              </w:rPr>
              <w:t xml:space="preserve">e, </w:t>
            </w:r>
            <w:r w:rsidRPr="00B72F81">
              <w:rPr>
                <w:rFonts w:cs="Times New Roman"/>
                <w:szCs w:val="18"/>
              </w:rPr>
              <w:t xml:space="preserve">strategii de dezvoltare </w:t>
            </w:r>
            <w:r w:rsidR="0023143C">
              <w:rPr>
                <w:rFonts w:cs="Times New Roman"/>
                <w:szCs w:val="18"/>
              </w:rPr>
              <w:t>ș</w:t>
            </w:r>
            <w:r w:rsidRPr="00B72F81">
              <w:rPr>
                <w:rFonts w:cs="Times New Roman"/>
                <w:szCs w:val="18"/>
              </w:rPr>
              <w:t>i reglementare</w:t>
            </w:r>
          </w:p>
        </w:tc>
        <w:tc>
          <w:tcPr>
            <w:tcW w:w="3844" w:type="pct"/>
            <w:vAlign w:val="center"/>
          </w:tcPr>
          <w:p w14:paraId="32B69822" w14:textId="77777777" w:rsidR="001E05AE" w:rsidRDefault="001E05AE" w:rsidP="001E05AE">
            <w:pPr>
              <w:pStyle w:val="Bullet1table"/>
            </w:pPr>
            <w:r>
              <w:t>Politică/politici,</w:t>
            </w:r>
          </w:p>
          <w:p w14:paraId="21F725FF" w14:textId="084BBD78" w:rsidR="001E05AE" w:rsidRDefault="001E05AE" w:rsidP="001E05AE">
            <w:pPr>
              <w:pStyle w:val="Bullet1table"/>
            </w:pPr>
            <w:r>
              <w:t>Măsuri de mediu/clima/pia</w:t>
            </w:r>
            <w:r w:rsidR="0023143C">
              <w:t>ț</w:t>
            </w:r>
            <w:r>
              <w:t>ă</w:t>
            </w:r>
          </w:p>
          <w:p w14:paraId="217972B8" w14:textId="77777777" w:rsidR="001E05AE" w:rsidRDefault="001E05AE" w:rsidP="001E05AE">
            <w:pPr>
              <w:pStyle w:val="Bullet1table"/>
            </w:pPr>
            <w:r>
              <w:t>Strategie, strategii, proiecte strategice</w:t>
            </w:r>
          </w:p>
          <w:p w14:paraId="4B32B078" w14:textId="72FBEA0C" w:rsidR="001E05AE" w:rsidRDefault="001E05AE" w:rsidP="001E05AE">
            <w:pPr>
              <w:pStyle w:val="Bullet1table"/>
            </w:pPr>
            <w:r>
              <w:t>Planificare (în sensul planificării teritoriale, nu al planificării strategice la nivelul organiza</w:t>
            </w:r>
            <w:r w:rsidR="0023143C">
              <w:t>ț</w:t>
            </w:r>
            <w:r>
              <w:t>iei), dezvoltare, proiecte de dezvoltare, master-plan, amenajarea teritoriului, urbanism</w:t>
            </w:r>
          </w:p>
          <w:p w14:paraId="72A8CB33" w14:textId="77777777" w:rsidR="001E05AE" w:rsidRDefault="001E05AE" w:rsidP="001E05AE">
            <w:pPr>
              <w:pStyle w:val="Bullet1table"/>
            </w:pPr>
            <w:r>
              <w:t>Reglementare, normativ, legislativ</w:t>
            </w:r>
          </w:p>
          <w:p w14:paraId="50885B0A" w14:textId="3555929D" w:rsidR="001E05AE" w:rsidRPr="00887B74" w:rsidRDefault="001E05AE" w:rsidP="001E05AE">
            <w:pPr>
              <w:pStyle w:val="Bullet1table"/>
            </w:pPr>
            <w:r>
              <w:t>*Direc</w:t>
            </w:r>
            <w:r w:rsidR="0023143C">
              <w:t>ț</w:t>
            </w:r>
            <w:r>
              <w:t>iile din cadrul ministerelor cu rol de planificare strategică la nivelul sub-sectoarelor (ex. infrastructură feroviară în cadrul MTI, managementul func</w:t>
            </w:r>
            <w:r w:rsidR="0023143C">
              <w:t>ț</w:t>
            </w:r>
            <w:r>
              <w:t>iei publice în cadrul ANFP)</w:t>
            </w:r>
          </w:p>
        </w:tc>
      </w:tr>
      <w:tr w:rsidR="001E05AE" w:rsidRPr="00614A94" w14:paraId="2EE09A27" w14:textId="77777777">
        <w:trPr>
          <w:cnfStyle w:val="000000100000" w:firstRow="0" w:lastRow="0" w:firstColumn="0" w:lastColumn="0" w:oddVBand="0" w:evenVBand="0" w:oddHBand="1" w:evenHBand="0" w:firstRowFirstColumn="0" w:firstRowLastColumn="0" w:lastRowFirstColumn="0" w:lastRowLastColumn="0"/>
          <w:trHeight w:val="621"/>
        </w:trPr>
        <w:tc>
          <w:tcPr>
            <w:tcW w:w="1156" w:type="pct"/>
            <w:vAlign w:val="center"/>
          </w:tcPr>
          <w:p w14:paraId="5A2BCE40" w14:textId="25A442F3" w:rsidR="001E05AE" w:rsidRPr="00764A36" w:rsidRDefault="001E05AE">
            <w:pPr>
              <w:pStyle w:val="BodyTable"/>
              <w:rPr>
                <w:rFonts w:cstheme="minorHAnsi"/>
                <w:szCs w:val="18"/>
              </w:rPr>
            </w:pPr>
            <w:r>
              <w:rPr>
                <w:rFonts w:cstheme="minorHAnsi"/>
                <w:szCs w:val="18"/>
              </w:rPr>
              <w:t>2. Analiză, c</w:t>
            </w:r>
            <w:r w:rsidRPr="00AB24D1">
              <w:rPr>
                <w:rFonts w:cstheme="minorHAnsi"/>
                <w:szCs w:val="18"/>
              </w:rPr>
              <w:t xml:space="preserve">oordonare, monitorizare </w:t>
            </w:r>
            <w:r w:rsidR="0023143C">
              <w:rPr>
                <w:rFonts w:cstheme="minorHAnsi"/>
                <w:szCs w:val="18"/>
              </w:rPr>
              <w:t>ș</w:t>
            </w:r>
            <w:r w:rsidRPr="00AB24D1">
              <w:rPr>
                <w:rFonts w:cstheme="minorHAnsi"/>
                <w:szCs w:val="18"/>
              </w:rPr>
              <w:t>i verificare</w:t>
            </w:r>
          </w:p>
        </w:tc>
        <w:tc>
          <w:tcPr>
            <w:tcW w:w="3844" w:type="pct"/>
            <w:vAlign w:val="center"/>
          </w:tcPr>
          <w:p w14:paraId="5D94589F" w14:textId="77777777" w:rsidR="001E05AE" w:rsidRDefault="001E05AE" w:rsidP="001E05AE">
            <w:pPr>
              <w:pStyle w:val="Bullet1table"/>
            </w:pPr>
            <w:r>
              <w:t xml:space="preserve">Coordonare, organizare, gestionare, </w:t>
            </w:r>
          </w:p>
          <w:p w14:paraId="1F18B0C4" w14:textId="64612E10" w:rsidR="001E05AE" w:rsidRDefault="001E05AE" w:rsidP="001E05AE">
            <w:pPr>
              <w:pStyle w:val="Bullet1table"/>
            </w:pPr>
            <w:r>
              <w:t>Gestionare institu</w:t>
            </w:r>
            <w:r w:rsidR="0023143C">
              <w:t>ț</w:t>
            </w:r>
            <w:r>
              <w:t>ii subordonate,  "rela</w:t>
            </w:r>
            <w:r w:rsidR="0023143C">
              <w:t>ț</w:t>
            </w:r>
            <w:r>
              <w:t>ia/rela</w:t>
            </w:r>
            <w:r w:rsidR="0023143C">
              <w:t>ț</w:t>
            </w:r>
            <w:r>
              <w:t>iile cu guvernul/teritoriul, institu</w:t>
            </w:r>
            <w:r w:rsidR="0023143C">
              <w:t>ț</w:t>
            </w:r>
            <w:r>
              <w:t>iile prefectului",  rela</w:t>
            </w:r>
            <w:r w:rsidR="0023143C">
              <w:t>ț</w:t>
            </w:r>
            <w:r>
              <w:t>ii interinstitu</w:t>
            </w:r>
            <w:r w:rsidR="0023143C">
              <w:t>ț</w:t>
            </w:r>
            <w:r>
              <w:t>ionale, rela</w:t>
            </w:r>
            <w:r w:rsidR="0023143C">
              <w:t>ț</w:t>
            </w:r>
            <w:r>
              <w:t>ii institu</w:t>
            </w:r>
            <w:r w:rsidR="0023143C">
              <w:t>ț</w:t>
            </w:r>
            <w:r>
              <w:t>ionale</w:t>
            </w:r>
          </w:p>
          <w:p w14:paraId="1142235A" w14:textId="6E69600B" w:rsidR="001E05AE" w:rsidRDefault="001E05AE" w:rsidP="001E05AE">
            <w:pPr>
              <w:pStyle w:val="Bullet1table"/>
            </w:pPr>
            <w:r>
              <w:t>Func</w:t>
            </w:r>
            <w:r w:rsidR="0023143C">
              <w:t>ț</w:t>
            </w:r>
            <w:r>
              <w:t>ii specifice = manager public,  institu</w:t>
            </w:r>
            <w:r w:rsidR="0023143C">
              <w:t>ț</w:t>
            </w:r>
            <w:r>
              <w:t xml:space="preserve">ia prefectului, </w:t>
            </w:r>
          </w:p>
          <w:p w14:paraId="3152E67F" w14:textId="77777777" w:rsidR="001E05AE" w:rsidRDefault="001E05AE" w:rsidP="001E05AE">
            <w:pPr>
              <w:pStyle w:val="Bullet1table"/>
            </w:pPr>
            <w:r>
              <w:t>Urmărire, supraveghere, monitorizare (&lt;&gt;proiecte, programe), verificare, raportare</w:t>
            </w:r>
          </w:p>
          <w:p w14:paraId="546175D2" w14:textId="6021E081" w:rsidR="001E05AE" w:rsidRDefault="001E05AE" w:rsidP="001E05AE">
            <w:pPr>
              <w:pStyle w:val="Bullet1table"/>
            </w:pPr>
            <w:r>
              <w:t>Integritate, anticorup</w:t>
            </w:r>
            <w:r w:rsidR="0023143C">
              <w:t>ț</w:t>
            </w:r>
            <w:r>
              <w:t>ie, prevenirea corup</w:t>
            </w:r>
            <w:r w:rsidR="0023143C">
              <w:t>ț</w:t>
            </w:r>
            <w:r>
              <w:t>iei, nereguli,</w:t>
            </w:r>
          </w:p>
          <w:p w14:paraId="39F1D168" w14:textId="77777777" w:rsidR="001E05AE" w:rsidRDefault="001E05AE" w:rsidP="001E05AE">
            <w:pPr>
              <w:pStyle w:val="Bullet1table"/>
            </w:pPr>
            <w:r>
              <w:t xml:space="preserve">Îndrumare, </w:t>
            </w:r>
          </w:p>
          <w:p w14:paraId="0CFB4DA3" w14:textId="77777777" w:rsidR="001E05AE" w:rsidRDefault="001E05AE" w:rsidP="001E05AE">
            <w:pPr>
              <w:pStyle w:val="Bullet1table"/>
            </w:pPr>
            <w:r>
              <w:t>Analiza (ex. de date, documentara, &lt;&gt;analiza bugetara), cercetare, baza documentara, suport decizional, consiliere tehnica, consultanta, expertiza, metodologie, sinteza, procesare,</w:t>
            </w:r>
          </w:p>
          <w:p w14:paraId="1FDE2B4D" w14:textId="5BBB4256" w:rsidR="001E05AE" w:rsidRDefault="001E05AE" w:rsidP="001E05AE">
            <w:pPr>
              <w:pStyle w:val="Bullet1table"/>
            </w:pPr>
            <w:r>
              <w:t xml:space="preserve">Secretariat, suport conducere, </w:t>
            </w:r>
            <w:r w:rsidR="0023143C">
              <w:t>ș</w:t>
            </w:r>
            <w:r>
              <w:t>edin</w:t>
            </w:r>
            <w:r w:rsidR="0023143C">
              <w:t>ț</w:t>
            </w:r>
            <w:r>
              <w:t>e, administrativ, logistic, asigurare resurse, departament ”administra</w:t>
            </w:r>
            <w:r w:rsidR="0023143C">
              <w:t>ț</w:t>
            </w:r>
            <w:r>
              <w:t>ie publica</w:t>
            </w:r>
          </w:p>
          <w:p w14:paraId="292FEE95" w14:textId="3907D4F2" w:rsidR="001E05AE" w:rsidRPr="00EF4F12" w:rsidRDefault="001E05AE" w:rsidP="001E05AE">
            <w:pPr>
              <w:pStyle w:val="Bullet1table"/>
            </w:pPr>
            <w:r>
              <w:t>Asigurare tehnico materiala, suport opera</w:t>
            </w:r>
            <w:r w:rsidR="0023143C">
              <w:t>ț</w:t>
            </w:r>
            <w:r>
              <w:t>ional, activită</w:t>
            </w:r>
            <w:r w:rsidR="0023143C">
              <w:t>ț</w:t>
            </w:r>
            <w:r>
              <w:t>i parlamentare</w:t>
            </w:r>
          </w:p>
        </w:tc>
      </w:tr>
      <w:tr w:rsidR="001E05AE" w:rsidRPr="00614A94" w14:paraId="5D335A8F" w14:textId="77777777">
        <w:trPr>
          <w:trHeight w:val="621"/>
        </w:trPr>
        <w:tc>
          <w:tcPr>
            <w:tcW w:w="1156" w:type="pct"/>
            <w:vAlign w:val="center"/>
          </w:tcPr>
          <w:p w14:paraId="7986A3B4" w14:textId="0057C208" w:rsidR="001E05AE" w:rsidRDefault="001E05AE">
            <w:pPr>
              <w:pStyle w:val="BodyTable"/>
              <w:rPr>
                <w:rFonts w:cstheme="minorHAnsi"/>
                <w:szCs w:val="18"/>
              </w:rPr>
            </w:pPr>
            <w:r>
              <w:rPr>
                <w:rFonts w:cstheme="minorHAnsi"/>
                <w:szCs w:val="18"/>
              </w:rPr>
              <w:lastRenderedPageBreak/>
              <w:t xml:space="preserve">3. </w:t>
            </w:r>
            <w:r w:rsidRPr="00FF0D20">
              <w:rPr>
                <w:rFonts w:cstheme="minorHAnsi"/>
                <w:szCs w:val="18"/>
              </w:rPr>
              <w:t>Planificare strategică</w:t>
            </w:r>
            <w:r>
              <w:rPr>
                <w:rFonts w:cstheme="minorHAnsi"/>
                <w:szCs w:val="18"/>
              </w:rPr>
              <w:t xml:space="preserve"> la nivelul organiza</w:t>
            </w:r>
            <w:r w:rsidR="0023143C">
              <w:rPr>
                <w:rFonts w:cstheme="minorHAnsi"/>
                <w:szCs w:val="18"/>
              </w:rPr>
              <w:t>ț</w:t>
            </w:r>
            <w:r>
              <w:rPr>
                <w:rFonts w:cstheme="minorHAnsi"/>
                <w:szCs w:val="18"/>
              </w:rPr>
              <w:t>iei</w:t>
            </w:r>
          </w:p>
        </w:tc>
        <w:tc>
          <w:tcPr>
            <w:tcW w:w="3844" w:type="pct"/>
            <w:vAlign w:val="center"/>
          </w:tcPr>
          <w:p w14:paraId="3D4332EB" w14:textId="77777777" w:rsidR="001E05AE" w:rsidRDefault="001E05AE" w:rsidP="001E05AE">
            <w:pPr>
              <w:pStyle w:val="Bullet1table"/>
            </w:pPr>
            <w:r>
              <w:t>Planificare strategică / plan strategic,</w:t>
            </w:r>
          </w:p>
          <w:p w14:paraId="56052508" w14:textId="77777777" w:rsidR="001E05AE" w:rsidRDefault="001E05AE" w:rsidP="001E05AE">
            <w:pPr>
              <w:pStyle w:val="Bullet1table"/>
            </w:pPr>
            <w:r>
              <w:t>Analiză strategică</w:t>
            </w:r>
          </w:p>
          <w:p w14:paraId="1E6A7E92" w14:textId="4C78E0C2" w:rsidR="001E05AE" w:rsidRPr="00BA39F5" w:rsidRDefault="001E05AE" w:rsidP="001E05AE">
            <w:pPr>
              <w:pStyle w:val="Bullet1table"/>
            </w:pPr>
            <w:r w:rsidRPr="00BA39F5">
              <w:t>Analiză institu</w:t>
            </w:r>
            <w:r w:rsidR="0023143C">
              <w:t>ț</w:t>
            </w:r>
            <w:r w:rsidRPr="00BA39F5">
              <w:t>ională</w:t>
            </w:r>
          </w:p>
          <w:p w14:paraId="768678A2" w14:textId="77777777" w:rsidR="001E05AE" w:rsidRDefault="001E05AE" w:rsidP="001E05AE">
            <w:pPr>
              <w:pStyle w:val="Bullet1table"/>
            </w:pPr>
            <w:r>
              <w:t>Implementare (nu în sensul implementării de proiecte/programe)</w:t>
            </w:r>
          </w:p>
          <w:p w14:paraId="1FCED7A3" w14:textId="1A41D57F" w:rsidR="001E05AE" w:rsidRPr="00EF4F12" w:rsidRDefault="001E05AE" w:rsidP="001E05AE">
            <w:pPr>
              <w:pStyle w:val="Bullet1table"/>
            </w:pPr>
            <w:r>
              <w:t>Proceduri (nu în contextul achizi</w:t>
            </w:r>
            <w:r w:rsidR="0023143C">
              <w:t>ț</w:t>
            </w:r>
            <w:r>
              <w:t>iilor publice)</w:t>
            </w:r>
          </w:p>
        </w:tc>
      </w:tr>
      <w:tr w:rsidR="001E05AE" w:rsidRPr="00614A94" w14:paraId="3B906823" w14:textId="77777777">
        <w:trPr>
          <w:cnfStyle w:val="000000100000" w:firstRow="0" w:lastRow="0" w:firstColumn="0" w:lastColumn="0" w:oddVBand="0" w:evenVBand="0" w:oddHBand="1" w:evenHBand="0" w:firstRowFirstColumn="0" w:firstRowLastColumn="0" w:lastRowFirstColumn="0" w:lastRowLastColumn="0"/>
          <w:trHeight w:val="621"/>
        </w:trPr>
        <w:tc>
          <w:tcPr>
            <w:tcW w:w="1156" w:type="pct"/>
            <w:vAlign w:val="center"/>
          </w:tcPr>
          <w:p w14:paraId="162611B1" w14:textId="4D9C5FBC" w:rsidR="001E05AE" w:rsidRDefault="001E05AE">
            <w:pPr>
              <w:pStyle w:val="BodyTable"/>
              <w:rPr>
                <w:rFonts w:cstheme="minorHAnsi"/>
                <w:szCs w:val="18"/>
              </w:rPr>
            </w:pPr>
            <w:r>
              <w:rPr>
                <w:rFonts w:cstheme="minorHAnsi"/>
                <w:szCs w:val="18"/>
              </w:rPr>
              <w:t xml:space="preserve">4. </w:t>
            </w:r>
            <w:r w:rsidRPr="006376AC">
              <w:rPr>
                <w:rFonts w:cstheme="minorHAnsi"/>
                <w:szCs w:val="18"/>
              </w:rPr>
              <w:t>Planificare bugetară</w:t>
            </w:r>
            <w:r>
              <w:rPr>
                <w:rFonts w:cstheme="minorHAnsi"/>
                <w:szCs w:val="18"/>
              </w:rPr>
              <w:t xml:space="preserve"> </w:t>
            </w:r>
            <w:r w:rsidR="0023143C">
              <w:rPr>
                <w:rFonts w:cstheme="minorHAnsi"/>
                <w:szCs w:val="18"/>
              </w:rPr>
              <w:t>ș</w:t>
            </w:r>
            <w:r>
              <w:rPr>
                <w:rFonts w:cstheme="minorHAnsi"/>
                <w:szCs w:val="18"/>
              </w:rPr>
              <w:t>i gestionarea finan</w:t>
            </w:r>
            <w:r w:rsidR="0023143C">
              <w:rPr>
                <w:rFonts w:cstheme="minorHAnsi"/>
                <w:szCs w:val="18"/>
              </w:rPr>
              <w:t>ț</w:t>
            </w:r>
            <w:r>
              <w:rPr>
                <w:rFonts w:cstheme="minorHAnsi"/>
                <w:szCs w:val="18"/>
              </w:rPr>
              <w:t xml:space="preserve">elor publice  </w:t>
            </w:r>
          </w:p>
        </w:tc>
        <w:tc>
          <w:tcPr>
            <w:tcW w:w="3844" w:type="pct"/>
            <w:vAlign w:val="center"/>
          </w:tcPr>
          <w:p w14:paraId="4D8182CD" w14:textId="77777777" w:rsidR="001E05AE" w:rsidRPr="00951EC1" w:rsidRDefault="001E05AE" w:rsidP="001E05AE">
            <w:pPr>
              <w:pStyle w:val="Bullet1table"/>
            </w:pPr>
            <w:r w:rsidRPr="00951EC1">
              <w:t>Planificare/analiză/programare bugetară, proiect buget, realizare buget</w:t>
            </w:r>
          </w:p>
          <w:p w14:paraId="7C83C198" w14:textId="6CFE352C" w:rsidR="001E05AE" w:rsidRPr="00951EC1" w:rsidRDefault="001E05AE" w:rsidP="001E05AE">
            <w:pPr>
              <w:pStyle w:val="Bullet1table"/>
            </w:pPr>
            <w:r w:rsidRPr="00951EC1">
              <w:t>Administrarea bugetului, venituri bugetare, monitorizare crean</w:t>
            </w:r>
            <w:r w:rsidR="0023143C">
              <w:t>ț</w:t>
            </w:r>
            <w:r w:rsidRPr="00951EC1">
              <w:t>e bugetare</w:t>
            </w:r>
          </w:p>
          <w:p w14:paraId="65A6DD3A" w14:textId="22BD77BE" w:rsidR="001E05AE" w:rsidRDefault="001E05AE" w:rsidP="001E05AE">
            <w:pPr>
              <w:pStyle w:val="Bullet1table"/>
            </w:pPr>
            <w:r w:rsidRPr="00951EC1">
              <w:t>Economic (în sensul departamentului economic care are de regulă în atribu</w:t>
            </w:r>
            <w:r w:rsidR="0023143C">
              <w:t>ț</w:t>
            </w:r>
            <w:r w:rsidRPr="00951EC1">
              <w:t xml:space="preserve">ie realizarea </w:t>
            </w:r>
            <w:r>
              <w:t xml:space="preserve">avizarea proiectelor de buget etc.), </w:t>
            </w:r>
            <w:r w:rsidRPr="00951EC1">
              <w:t>prognoze financiare</w:t>
            </w:r>
          </w:p>
          <w:p w14:paraId="4D81E165" w14:textId="14A4002C" w:rsidR="001E05AE" w:rsidRDefault="001E05AE" w:rsidP="001E05AE">
            <w:pPr>
              <w:pStyle w:val="Bullet1table"/>
            </w:pPr>
            <w:r>
              <w:t>Reglementare bugetară, reglementare legisla</w:t>
            </w:r>
            <w:r w:rsidR="0023143C">
              <w:t>ț</w:t>
            </w:r>
            <w:r>
              <w:t>ie fiscală, reglementare a colectării crean</w:t>
            </w:r>
            <w:r w:rsidR="0023143C">
              <w:t>ț</w:t>
            </w:r>
            <w:r>
              <w:t>elor bugetare, reglementare a stingerii obliga</w:t>
            </w:r>
            <w:r w:rsidR="0023143C">
              <w:t>ț</w:t>
            </w:r>
            <w:r>
              <w:t>iilor bugetare, accize</w:t>
            </w:r>
          </w:p>
          <w:p w14:paraId="0AB0CC0B" w14:textId="67B6CB80" w:rsidR="001E05AE" w:rsidRPr="00EF4F12" w:rsidRDefault="001E05AE" w:rsidP="001E05AE">
            <w:pPr>
              <w:pStyle w:val="Bullet1table"/>
            </w:pPr>
            <w:r>
              <w:t>Gestionarea finan</w:t>
            </w:r>
            <w:r w:rsidR="0023143C">
              <w:t>ț</w:t>
            </w:r>
            <w:r>
              <w:t>elor publice, cheltuieli publice, cheltuieli de capital, control financiar, administrarea lichidită</w:t>
            </w:r>
            <w:r w:rsidR="0023143C">
              <w:t>ț</w:t>
            </w:r>
            <w:r>
              <w:t xml:space="preserve">ilor, autorizare cheltuieli, trezorerie </w:t>
            </w:r>
          </w:p>
        </w:tc>
      </w:tr>
      <w:tr w:rsidR="001E05AE" w:rsidRPr="00614A94" w14:paraId="32865C23" w14:textId="77777777">
        <w:trPr>
          <w:trHeight w:val="621"/>
        </w:trPr>
        <w:tc>
          <w:tcPr>
            <w:tcW w:w="1156" w:type="pct"/>
            <w:vAlign w:val="center"/>
          </w:tcPr>
          <w:p w14:paraId="2DF7CBA6" w14:textId="2D6B26DE" w:rsidR="001E05AE" w:rsidRPr="00614A94" w:rsidRDefault="001E05AE">
            <w:pPr>
              <w:pStyle w:val="BodyTable"/>
            </w:pPr>
            <w:r>
              <w:rPr>
                <w:rFonts w:cstheme="minorHAnsi"/>
                <w:szCs w:val="18"/>
              </w:rPr>
              <w:t xml:space="preserve">5. </w:t>
            </w:r>
            <w:r w:rsidRPr="002463D6">
              <w:rPr>
                <w:rFonts w:cstheme="minorHAnsi"/>
                <w:szCs w:val="18"/>
              </w:rPr>
              <w:t xml:space="preserve">Coordonare </w:t>
            </w:r>
            <w:r w:rsidR="0023143C">
              <w:rPr>
                <w:rFonts w:cstheme="minorHAnsi"/>
                <w:szCs w:val="18"/>
              </w:rPr>
              <w:t>ș</w:t>
            </w:r>
            <w:r w:rsidRPr="002463D6">
              <w:rPr>
                <w:rFonts w:cstheme="minorHAnsi"/>
                <w:szCs w:val="18"/>
              </w:rPr>
              <w:t>i implementare programe</w:t>
            </w:r>
            <w:r>
              <w:rPr>
                <w:rFonts w:cstheme="minorHAnsi"/>
                <w:szCs w:val="18"/>
              </w:rPr>
              <w:t xml:space="preserve"> </w:t>
            </w:r>
            <w:r w:rsidR="0023143C">
              <w:rPr>
                <w:rFonts w:cstheme="minorHAnsi"/>
                <w:szCs w:val="18"/>
              </w:rPr>
              <w:t>ș</w:t>
            </w:r>
            <w:r>
              <w:rPr>
                <w:rFonts w:cstheme="minorHAnsi"/>
                <w:szCs w:val="18"/>
              </w:rPr>
              <w:t>i proiecte</w:t>
            </w:r>
          </w:p>
        </w:tc>
        <w:tc>
          <w:tcPr>
            <w:tcW w:w="3844" w:type="pct"/>
            <w:vAlign w:val="center"/>
          </w:tcPr>
          <w:p w14:paraId="164C7D58" w14:textId="77777777" w:rsidR="001E05AE" w:rsidRDefault="001E05AE" w:rsidP="001E05AE">
            <w:pPr>
              <w:pStyle w:val="Bullet1table"/>
            </w:pPr>
            <w:r>
              <w:t>Programe/proiecte,</w:t>
            </w:r>
          </w:p>
          <w:p w14:paraId="0F714AE0" w14:textId="38278B6F" w:rsidR="001E05AE" w:rsidRDefault="001E05AE" w:rsidP="001E05AE">
            <w:pPr>
              <w:pStyle w:val="Bullet1table"/>
            </w:pPr>
            <w:r>
              <w:t>Fonduri, finan</w:t>
            </w:r>
            <w:r w:rsidR="0023143C">
              <w:t>ț</w:t>
            </w:r>
            <w:r>
              <w:t>are europeană, semestrul european, mecanisme europene, măsuri de investi</w:t>
            </w:r>
            <w:r w:rsidR="0023143C">
              <w:t>ț</w:t>
            </w:r>
            <w:r>
              <w:t>ii (în contextul programelor europene), ajutor de stat</w:t>
            </w:r>
          </w:p>
          <w:p w14:paraId="085225CE" w14:textId="71BCC67E" w:rsidR="001E05AE" w:rsidRDefault="001E05AE" w:rsidP="001E05AE">
            <w:pPr>
              <w:pStyle w:val="Bullet1table"/>
            </w:pPr>
            <w:r>
              <w:t>Implementare, evaluare, selec</w:t>
            </w:r>
            <w:r w:rsidR="0023143C">
              <w:t>ț</w:t>
            </w:r>
            <w:r>
              <w:t xml:space="preserve">ie, monitorizare, verificare, supraveghere, autorizare proiecte </w:t>
            </w:r>
            <w:r w:rsidR="0023143C">
              <w:t>ș</w:t>
            </w:r>
            <w:r>
              <w:t>i programe</w:t>
            </w:r>
          </w:p>
          <w:p w14:paraId="52810CAD" w14:textId="77777777" w:rsidR="001E05AE" w:rsidRDefault="001E05AE" w:rsidP="001E05AE">
            <w:pPr>
              <w:pStyle w:val="Bullet1table"/>
            </w:pPr>
            <w:r>
              <w:t>Elaborare/realizare ghiduri</w:t>
            </w:r>
          </w:p>
          <w:p w14:paraId="3BD03592" w14:textId="5694F36B" w:rsidR="001E05AE" w:rsidRDefault="001E05AE" w:rsidP="001E05AE">
            <w:pPr>
              <w:pStyle w:val="Bullet1table"/>
            </w:pPr>
            <w:r>
              <w:t>Asisten</w:t>
            </w:r>
            <w:r w:rsidR="0023143C">
              <w:t>ț</w:t>
            </w:r>
            <w:r>
              <w:t>ă tehnică (în implementare proiecte)</w:t>
            </w:r>
          </w:p>
          <w:p w14:paraId="3DA3EB05" w14:textId="77777777" w:rsidR="001E05AE" w:rsidRDefault="001E05AE" w:rsidP="001E05AE">
            <w:pPr>
              <w:pStyle w:val="Bullet1table"/>
            </w:pPr>
            <w:r>
              <w:t>Autoritatea de management, organism intermediar, APIA</w:t>
            </w:r>
          </w:p>
          <w:p w14:paraId="547BF582" w14:textId="15A6DD1A" w:rsidR="001E05AE" w:rsidRPr="00827B8A" w:rsidRDefault="001E05AE" w:rsidP="001E05AE">
            <w:pPr>
              <w:pStyle w:val="Bullet1table"/>
              <w:rPr>
                <w:rFonts w:cs="Times New Roman"/>
                <w:szCs w:val="18"/>
              </w:rPr>
            </w:pPr>
            <w:r>
              <w:t xml:space="preserve">Denumirile/prescurtările programelor europene din perioada 2014-2020 </w:t>
            </w:r>
            <w:r w:rsidR="0023143C">
              <w:t>ș</w:t>
            </w:r>
            <w:r>
              <w:t>i 2021-2027</w:t>
            </w:r>
          </w:p>
        </w:tc>
      </w:tr>
      <w:tr w:rsidR="001E05AE" w:rsidRPr="00614A94" w14:paraId="0FDC14DE" w14:textId="77777777">
        <w:trPr>
          <w:cnfStyle w:val="000000100000" w:firstRow="0" w:lastRow="0" w:firstColumn="0" w:lastColumn="0" w:oddVBand="0" w:evenVBand="0" w:oddHBand="1" w:evenHBand="0" w:firstRowFirstColumn="0" w:firstRowLastColumn="0" w:lastRowFirstColumn="0" w:lastRowLastColumn="0"/>
          <w:trHeight w:val="395"/>
        </w:trPr>
        <w:tc>
          <w:tcPr>
            <w:tcW w:w="1156" w:type="pct"/>
            <w:vAlign w:val="center"/>
          </w:tcPr>
          <w:p w14:paraId="6789715F" w14:textId="77777777" w:rsidR="001E05AE" w:rsidRDefault="001E05AE">
            <w:pPr>
              <w:pStyle w:val="BodyTable"/>
              <w:rPr>
                <w:rFonts w:cstheme="minorHAnsi"/>
                <w:szCs w:val="18"/>
              </w:rPr>
            </w:pPr>
            <w:r>
              <w:rPr>
                <w:rFonts w:cstheme="minorHAnsi"/>
                <w:szCs w:val="18"/>
              </w:rPr>
              <w:t xml:space="preserve">6. </w:t>
            </w:r>
            <w:r w:rsidRPr="002D0BBC">
              <w:rPr>
                <w:rFonts w:cstheme="minorHAnsi"/>
                <w:szCs w:val="18"/>
              </w:rPr>
              <w:t>Servicii publice</w:t>
            </w:r>
          </w:p>
        </w:tc>
        <w:tc>
          <w:tcPr>
            <w:tcW w:w="3844" w:type="pct"/>
            <w:vAlign w:val="center"/>
          </w:tcPr>
          <w:p w14:paraId="1ECF2E5E" w14:textId="77777777" w:rsidR="001E05AE" w:rsidRPr="005E42FC" w:rsidRDefault="001E05AE" w:rsidP="001E05AE">
            <w:pPr>
              <w:pStyle w:val="BodyTable"/>
              <w:rPr>
                <w:b/>
                <w:bCs w:val="0"/>
                <w:u w:val="single"/>
              </w:rPr>
            </w:pPr>
            <w:r w:rsidRPr="00021DCD">
              <w:rPr>
                <w:b/>
                <w:bCs w:val="0"/>
                <w:u w:val="single"/>
              </w:rPr>
              <w:t>Nivel central:</w:t>
            </w:r>
          </w:p>
          <w:p w14:paraId="0D32925C" w14:textId="77777777" w:rsidR="001E05AE" w:rsidRDefault="001E05AE" w:rsidP="001E05AE">
            <w:pPr>
              <w:pStyle w:val="BodyTable"/>
            </w:pPr>
            <w:r>
              <w:t>Departamentele de:</w:t>
            </w:r>
          </w:p>
          <w:p w14:paraId="68258E77" w14:textId="77777777" w:rsidR="001E05AE" w:rsidRDefault="001E05AE" w:rsidP="001E05AE">
            <w:pPr>
              <w:pStyle w:val="BodyTable"/>
              <w:numPr>
                <w:ilvl w:val="0"/>
                <w:numId w:val="29"/>
              </w:numPr>
            </w:pPr>
            <w:r>
              <w:t xml:space="preserve">Asistenta contribuabili </w:t>
            </w:r>
          </w:p>
          <w:p w14:paraId="03D74A2B" w14:textId="7CD2BDD9" w:rsidR="001E05AE" w:rsidRDefault="001E05AE" w:rsidP="001E05AE">
            <w:pPr>
              <w:pStyle w:val="BodyTable"/>
              <w:numPr>
                <w:ilvl w:val="0"/>
                <w:numId w:val="29"/>
              </w:numPr>
            </w:pPr>
            <w:r>
              <w:t>Solu</w:t>
            </w:r>
            <w:r w:rsidR="0023143C">
              <w:t>ț</w:t>
            </w:r>
            <w:r>
              <w:t>ionare contesta</w:t>
            </w:r>
            <w:r w:rsidR="0023143C">
              <w:t>ț</w:t>
            </w:r>
            <w:r>
              <w:t>ii</w:t>
            </w:r>
          </w:p>
          <w:p w14:paraId="75450C6A" w14:textId="77777777" w:rsidR="001E05AE" w:rsidRDefault="001E05AE" w:rsidP="001E05AE">
            <w:pPr>
              <w:pStyle w:val="BodyTable"/>
              <w:numPr>
                <w:ilvl w:val="0"/>
                <w:numId w:val="29"/>
              </w:numPr>
            </w:pPr>
            <w:r>
              <w:t>Evidenta si colectare fiscala</w:t>
            </w:r>
          </w:p>
          <w:p w14:paraId="74FA3292" w14:textId="77777777" w:rsidR="001E05AE" w:rsidRDefault="001E05AE" w:rsidP="001E05AE">
            <w:pPr>
              <w:pStyle w:val="BodyTable"/>
              <w:numPr>
                <w:ilvl w:val="0"/>
                <w:numId w:val="29"/>
              </w:numPr>
            </w:pPr>
            <w:r>
              <w:t>Asistenta de specialitate</w:t>
            </w:r>
          </w:p>
          <w:p w14:paraId="3D72F2D1" w14:textId="77777777" w:rsidR="001E05AE" w:rsidRDefault="001E05AE" w:rsidP="001E05AE">
            <w:pPr>
              <w:pStyle w:val="BodyTable"/>
              <w:numPr>
                <w:ilvl w:val="0"/>
                <w:numId w:val="29"/>
              </w:numPr>
            </w:pPr>
            <w:r>
              <w:t>Recuperare debite</w:t>
            </w:r>
          </w:p>
          <w:p w14:paraId="7DDA056D" w14:textId="77777777" w:rsidR="001E05AE" w:rsidRDefault="001E05AE" w:rsidP="001E05AE">
            <w:pPr>
              <w:pStyle w:val="BodyTable"/>
            </w:pPr>
            <w:r>
              <w:t>Statistica</w:t>
            </w:r>
          </w:p>
          <w:p w14:paraId="300F2E12" w14:textId="576D2472" w:rsidR="001E05AE" w:rsidRDefault="001E05AE" w:rsidP="001E05AE">
            <w:pPr>
              <w:pStyle w:val="BodyTable"/>
            </w:pPr>
            <w:r>
              <w:t>Salvamont / Centru operativ pentru situa</w:t>
            </w:r>
            <w:r w:rsidR="0023143C">
              <w:t>ț</w:t>
            </w:r>
            <w:r>
              <w:t>ii de urgenta</w:t>
            </w:r>
          </w:p>
          <w:p w14:paraId="51672B99" w14:textId="797C5461" w:rsidR="001E05AE" w:rsidRDefault="001E05AE" w:rsidP="001E05AE">
            <w:pPr>
              <w:pStyle w:val="BodyTable"/>
            </w:pPr>
            <w:r>
              <w:t>Laboratoare (ex. testate si înregistrare soiuri /semin</w:t>
            </w:r>
            <w:r w:rsidR="0023143C">
              <w:t>ț</w:t>
            </w:r>
            <w:r>
              <w:t>e/ animale/ alimente etc.)</w:t>
            </w:r>
          </w:p>
          <w:p w14:paraId="7E007C39" w14:textId="6158EDC4" w:rsidR="001E05AE" w:rsidRDefault="001E05AE" w:rsidP="001E05AE">
            <w:pPr>
              <w:pStyle w:val="BodyTable"/>
            </w:pPr>
            <w:r>
              <w:t>Anumite departamente din cadrul unor institu</w:t>
            </w:r>
            <w:r w:rsidR="0023143C">
              <w:t>ț</w:t>
            </w:r>
            <w:r>
              <w:t>ii precum:</w:t>
            </w:r>
          </w:p>
          <w:p w14:paraId="73AA8945" w14:textId="73AF73BE" w:rsidR="001E05AE" w:rsidRDefault="001E05AE" w:rsidP="001E05AE">
            <w:pPr>
              <w:pStyle w:val="BodyTable"/>
              <w:numPr>
                <w:ilvl w:val="0"/>
                <w:numId w:val="28"/>
              </w:numPr>
            </w:pPr>
            <w:r>
              <w:t>Autorită</w:t>
            </w:r>
            <w:r w:rsidR="0023143C">
              <w:t>ț</w:t>
            </w:r>
            <w:r>
              <w:t>ii Na</w:t>
            </w:r>
            <w:r w:rsidR="0023143C">
              <w:t>ț</w:t>
            </w:r>
            <w:r>
              <w:t>ionale pentru Cetă</w:t>
            </w:r>
            <w:r w:rsidR="0023143C">
              <w:t>ț</w:t>
            </w:r>
            <w:r>
              <w:t>enie</w:t>
            </w:r>
          </w:p>
          <w:p w14:paraId="706111ED" w14:textId="51049363" w:rsidR="001E05AE" w:rsidRDefault="001E05AE" w:rsidP="001E05AE">
            <w:pPr>
              <w:pStyle w:val="BodyTable"/>
              <w:numPr>
                <w:ilvl w:val="0"/>
                <w:numId w:val="28"/>
              </w:numPr>
            </w:pPr>
            <w:r>
              <w:t>Autorită</w:t>
            </w:r>
            <w:r w:rsidR="0023143C">
              <w:t>ț</w:t>
            </w:r>
            <w:r>
              <w:t>ii Na</w:t>
            </w:r>
            <w:r w:rsidR="0023143C">
              <w:t>ț</w:t>
            </w:r>
            <w:r>
              <w:t>ionale pentru Protec</w:t>
            </w:r>
            <w:r w:rsidR="0023143C">
              <w:t>ț</w:t>
            </w:r>
            <w:r>
              <w:t>ia Drepturilor Copilului si Adop</w:t>
            </w:r>
            <w:r w:rsidR="0023143C">
              <w:t>ț</w:t>
            </w:r>
            <w:r>
              <w:t>ie</w:t>
            </w:r>
          </w:p>
          <w:p w14:paraId="56F9A6A9" w14:textId="7E2FC728" w:rsidR="001E05AE" w:rsidRDefault="001E05AE" w:rsidP="001E05AE">
            <w:pPr>
              <w:pStyle w:val="BodyTable"/>
              <w:numPr>
                <w:ilvl w:val="0"/>
                <w:numId w:val="28"/>
              </w:numPr>
            </w:pPr>
            <w:r>
              <w:t>Agen</w:t>
            </w:r>
            <w:r w:rsidR="0023143C">
              <w:t>ț</w:t>
            </w:r>
            <w:r>
              <w:t>iei Na</w:t>
            </w:r>
            <w:r w:rsidR="0023143C">
              <w:t>ț</w:t>
            </w:r>
            <w:r>
              <w:t xml:space="preserve">ionale pentru Egalitate de </w:t>
            </w:r>
            <w:r w:rsidR="0023143C">
              <w:t>Ș</w:t>
            </w:r>
            <w:r>
              <w:t>anse intre Femei si Bărba</w:t>
            </w:r>
            <w:r w:rsidR="0023143C">
              <w:t>ț</w:t>
            </w:r>
            <w:r>
              <w:t>i</w:t>
            </w:r>
          </w:p>
          <w:p w14:paraId="427B7B15" w14:textId="5250D6FB" w:rsidR="001E05AE" w:rsidRDefault="001E05AE" w:rsidP="001E05AE">
            <w:pPr>
              <w:pStyle w:val="BodyTable"/>
              <w:numPr>
                <w:ilvl w:val="0"/>
                <w:numId w:val="28"/>
              </w:numPr>
            </w:pPr>
            <w:r>
              <w:t>Autorită</w:t>
            </w:r>
            <w:r w:rsidR="0023143C">
              <w:t>ț</w:t>
            </w:r>
            <w:r>
              <w:t>ii Na</w:t>
            </w:r>
            <w:r w:rsidR="0023143C">
              <w:t>ț</w:t>
            </w:r>
            <w:r>
              <w:t>ionale pentru Protec</w:t>
            </w:r>
            <w:r w:rsidR="0023143C">
              <w:t>ț</w:t>
            </w:r>
            <w:r>
              <w:t>ia Consumatorului</w:t>
            </w:r>
          </w:p>
          <w:p w14:paraId="162DBEBB" w14:textId="68503B53" w:rsidR="001E05AE" w:rsidRDefault="001E05AE" w:rsidP="001E05AE">
            <w:pPr>
              <w:pStyle w:val="Bullet1table"/>
            </w:pPr>
            <w:r>
              <w:t>Autorită</w:t>
            </w:r>
            <w:r w:rsidR="0023143C">
              <w:t>ț</w:t>
            </w:r>
            <w:r>
              <w:t>ii Na</w:t>
            </w:r>
            <w:r w:rsidR="0023143C">
              <w:t>ț</w:t>
            </w:r>
            <w:r>
              <w:t>ionale pentru Restituirea Proprietă</w:t>
            </w:r>
            <w:r w:rsidR="0023143C">
              <w:t>ț</w:t>
            </w:r>
            <w:r>
              <w:t>ilor</w:t>
            </w:r>
          </w:p>
          <w:p w14:paraId="73FAC733" w14:textId="77777777" w:rsidR="001E05AE" w:rsidRDefault="001E05AE" w:rsidP="001E05AE">
            <w:pPr>
              <w:pStyle w:val="BodyTable"/>
              <w:rPr>
                <w:b/>
                <w:bCs w:val="0"/>
                <w:u w:val="single"/>
              </w:rPr>
            </w:pPr>
          </w:p>
          <w:p w14:paraId="76B8E35D" w14:textId="77777777" w:rsidR="001E05AE" w:rsidRPr="00021DCD" w:rsidRDefault="001E05AE" w:rsidP="001E05AE">
            <w:pPr>
              <w:pStyle w:val="BodyTable"/>
              <w:rPr>
                <w:b/>
                <w:bCs w:val="0"/>
                <w:u w:val="single"/>
              </w:rPr>
            </w:pPr>
            <w:r w:rsidRPr="00021DCD">
              <w:rPr>
                <w:b/>
                <w:bCs w:val="0"/>
                <w:u w:val="single"/>
              </w:rPr>
              <w:t>Nivel teritorial:</w:t>
            </w:r>
          </w:p>
          <w:p w14:paraId="2DF76018" w14:textId="6012A869" w:rsidR="001E05AE" w:rsidRDefault="001E05AE" w:rsidP="001E05AE">
            <w:pPr>
              <w:pStyle w:val="BodyTable"/>
            </w:pPr>
            <w:r>
              <w:t>Anumite departamente din cadrul unor institu</w:t>
            </w:r>
            <w:r w:rsidR="0023143C">
              <w:t>ț</w:t>
            </w:r>
            <w:r>
              <w:t>ii precum:</w:t>
            </w:r>
          </w:p>
          <w:p w14:paraId="062E558F" w14:textId="443D4638" w:rsidR="001E05AE" w:rsidRDefault="001E05AE" w:rsidP="001E05AE">
            <w:pPr>
              <w:pStyle w:val="BodyTable"/>
              <w:numPr>
                <w:ilvl w:val="0"/>
                <w:numId w:val="30"/>
              </w:numPr>
            </w:pPr>
            <w:r>
              <w:t>Casele jude</w:t>
            </w:r>
            <w:r w:rsidR="0023143C">
              <w:t>ț</w:t>
            </w:r>
            <w:r>
              <w:t>ene de asigurări de sănătate</w:t>
            </w:r>
          </w:p>
          <w:p w14:paraId="3A950473" w14:textId="2683D952" w:rsidR="001E05AE" w:rsidRDefault="001E05AE" w:rsidP="001E05AE">
            <w:pPr>
              <w:pStyle w:val="BodyTable"/>
              <w:numPr>
                <w:ilvl w:val="0"/>
                <w:numId w:val="30"/>
              </w:numPr>
            </w:pPr>
            <w:r>
              <w:t>Casele jude</w:t>
            </w:r>
            <w:r w:rsidR="0023143C">
              <w:t>ț</w:t>
            </w:r>
            <w:r>
              <w:t>ene de pensii</w:t>
            </w:r>
          </w:p>
          <w:p w14:paraId="01D87DC8" w14:textId="3B3F357C" w:rsidR="001E05AE" w:rsidRDefault="001E05AE" w:rsidP="001E05AE">
            <w:pPr>
              <w:pStyle w:val="BodyTable"/>
              <w:numPr>
                <w:ilvl w:val="0"/>
                <w:numId w:val="30"/>
              </w:numPr>
            </w:pPr>
            <w:r>
              <w:t>Agen</w:t>
            </w:r>
            <w:r w:rsidR="0023143C">
              <w:t>ț</w:t>
            </w:r>
            <w:r>
              <w:t>iile jude</w:t>
            </w:r>
            <w:r w:rsidR="0023143C">
              <w:t>ț</w:t>
            </w:r>
            <w:r>
              <w:t>ene pentru ocuparea for</w:t>
            </w:r>
            <w:r w:rsidR="0023143C">
              <w:t>ț</w:t>
            </w:r>
            <w:r>
              <w:t>ei de munca</w:t>
            </w:r>
          </w:p>
          <w:p w14:paraId="695E1880" w14:textId="173CB5A8" w:rsidR="001E05AE" w:rsidRDefault="001E05AE" w:rsidP="001E05AE">
            <w:pPr>
              <w:pStyle w:val="BodyTable"/>
              <w:numPr>
                <w:ilvl w:val="0"/>
                <w:numId w:val="30"/>
              </w:numPr>
            </w:pPr>
            <w:r>
              <w:t>Administra</w:t>
            </w:r>
            <w:r w:rsidR="0023143C">
              <w:t>ț</w:t>
            </w:r>
            <w:r>
              <w:t>iile jude</w:t>
            </w:r>
            <w:r w:rsidR="0023143C">
              <w:t>ț</w:t>
            </w:r>
            <w:r>
              <w:t>ene ale finan</w:t>
            </w:r>
            <w:r w:rsidR="0023143C">
              <w:t>ț</w:t>
            </w:r>
            <w:r>
              <w:t>elor publice</w:t>
            </w:r>
          </w:p>
          <w:p w14:paraId="59DEE534" w14:textId="4DA806C2" w:rsidR="001E05AE" w:rsidRDefault="001E05AE" w:rsidP="001E05AE">
            <w:pPr>
              <w:pStyle w:val="BodyTable"/>
              <w:numPr>
                <w:ilvl w:val="0"/>
                <w:numId w:val="30"/>
              </w:numPr>
            </w:pPr>
            <w:r>
              <w:t>Agen</w:t>
            </w:r>
            <w:r w:rsidR="0023143C">
              <w:t>ț</w:t>
            </w:r>
            <w:r>
              <w:t>iile jude</w:t>
            </w:r>
            <w:r w:rsidR="0023143C">
              <w:t>ț</w:t>
            </w:r>
            <w:r>
              <w:t>ene pentru plăti si inspec</w:t>
            </w:r>
            <w:r w:rsidR="0023143C">
              <w:t>ț</w:t>
            </w:r>
            <w:r>
              <w:t>ie sociala</w:t>
            </w:r>
          </w:p>
          <w:p w14:paraId="570BF2A7" w14:textId="6BD46605" w:rsidR="001E05AE" w:rsidRDefault="001E05AE" w:rsidP="001E05AE">
            <w:pPr>
              <w:pStyle w:val="BodyTable"/>
              <w:numPr>
                <w:ilvl w:val="0"/>
                <w:numId w:val="30"/>
              </w:numPr>
            </w:pPr>
            <w:r>
              <w:t>Direc</w:t>
            </w:r>
            <w:r w:rsidR="0023143C">
              <w:t>ț</w:t>
            </w:r>
            <w:r>
              <w:t>iile regionale ale finan</w:t>
            </w:r>
            <w:r w:rsidR="0023143C">
              <w:t>ț</w:t>
            </w:r>
            <w:r>
              <w:t>elor publice</w:t>
            </w:r>
          </w:p>
          <w:p w14:paraId="0068C6B1" w14:textId="6F3B3211" w:rsidR="001E05AE" w:rsidRDefault="001E05AE" w:rsidP="001E05AE">
            <w:pPr>
              <w:pStyle w:val="BodyTable"/>
              <w:numPr>
                <w:ilvl w:val="0"/>
                <w:numId w:val="30"/>
              </w:numPr>
            </w:pPr>
            <w:r>
              <w:t>Direc</w:t>
            </w:r>
            <w:r w:rsidR="0023143C">
              <w:t>ț</w:t>
            </w:r>
            <w:r>
              <w:t>iile jude</w:t>
            </w:r>
            <w:r w:rsidR="0023143C">
              <w:t>ț</w:t>
            </w:r>
            <w:r>
              <w:t>ene de statistica</w:t>
            </w:r>
          </w:p>
          <w:p w14:paraId="4E9B157E" w14:textId="1B41EEC0" w:rsidR="001E05AE" w:rsidRDefault="001E05AE" w:rsidP="001E05AE">
            <w:pPr>
              <w:pStyle w:val="BodyTable"/>
              <w:numPr>
                <w:ilvl w:val="0"/>
                <w:numId w:val="30"/>
              </w:numPr>
            </w:pPr>
            <w:r>
              <w:t>Direc</w:t>
            </w:r>
            <w:r w:rsidR="0023143C">
              <w:t>ț</w:t>
            </w:r>
            <w:r>
              <w:t>iile jude</w:t>
            </w:r>
            <w:r w:rsidR="0023143C">
              <w:t>ț</w:t>
            </w:r>
            <w:r>
              <w:t>ene pentru familie si tineret</w:t>
            </w:r>
          </w:p>
          <w:p w14:paraId="2E946E86" w14:textId="6B727634" w:rsidR="001E05AE" w:rsidRDefault="001E05AE" w:rsidP="001E05AE">
            <w:pPr>
              <w:pStyle w:val="Bullet1table"/>
              <w:numPr>
                <w:ilvl w:val="0"/>
                <w:numId w:val="0"/>
              </w:numPr>
              <w:ind w:left="720" w:hanging="360"/>
            </w:pPr>
            <w:r>
              <w:t>Direc</w:t>
            </w:r>
            <w:r w:rsidR="0023143C">
              <w:t>ț</w:t>
            </w:r>
            <w:r>
              <w:t>iile jude</w:t>
            </w:r>
            <w:r w:rsidR="0023143C">
              <w:t>ț</w:t>
            </w:r>
            <w:r>
              <w:t>ene pentru statistica</w:t>
            </w:r>
          </w:p>
          <w:p w14:paraId="0F60D430" w14:textId="77777777" w:rsidR="001E05AE" w:rsidRDefault="001E05AE" w:rsidP="001E05AE">
            <w:pPr>
              <w:pStyle w:val="Bullet1table"/>
              <w:numPr>
                <w:ilvl w:val="0"/>
                <w:numId w:val="0"/>
              </w:numPr>
              <w:ind w:left="720" w:hanging="360"/>
            </w:pPr>
          </w:p>
          <w:p w14:paraId="10B8F02F" w14:textId="77777777" w:rsidR="001E05AE" w:rsidRPr="00BA39F5" w:rsidRDefault="001E05AE" w:rsidP="001E05AE">
            <w:pPr>
              <w:pStyle w:val="BodyTable"/>
              <w:rPr>
                <w:b/>
                <w:bCs w:val="0"/>
                <w:u w:val="single"/>
              </w:rPr>
            </w:pPr>
            <w:r w:rsidRPr="00BA39F5">
              <w:rPr>
                <w:b/>
                <w:bCs w:val="0"/>
                <w:u w:val="single"/>
              </w:rPr>
              <w:t>Nivel local:</w:t>
            </w:r>
          </w:p>
          <w:p w14:paraId="21E2FE23" w14:textId="6A9B2AA4" w:rsidR="001E05AE" w:rsidRDefault="001E05AE" w:rsidP="001E05AE">
            <w:pPr>
              <w:pStyle w:val="BodyTable"/>
            </w:pPr>
            <w:r>
              <w:t>Compartimentele din cadrul administra</w:t>
            </w:r>
            <w:r w:rsidR="0023143C">
              <w:t>ț</w:t>
            </w:r>
            <w:r>
              <w:t>iilor publice locale care se ocupă de furnizarea următoarelor servicii publice:</w:t>
            </w:r>
          </w:p>
          <w:p w14:paraId="1C3C4DFF" w14:textId="77777777" w:rsidR="001E05AE" w:rsidRDefault="001E05AE" w:rsidP="001E05AE">
            <w:pPr>
              <w:pStyle w:val="BodyTable"/>
              <w:numPr>
                <w:ilvl w:val="0"/>
                <w:numId w:val="31"/>
              </w:numPr>
            </w:pPr>
            <w:r>
              <w:t>Administrarea domeniului public /parcuri/ iluminat public/adăposturi etc.</w:t>
            </w:r>
          </w:p>
          <w:p w14:paraId="5088FBD7" w14:textId="2045F030" w:rsidR="001E05AE" w:rsidRDefault="001E05AE" w:rsidP="001E05AE">
            <w:pPr>
              <w:pStyle w:val="BodyTable"/>
              <w:numPr>
                <w:ilvl w:val="0"/>
                <w:numId w:val="31"/>
              </w:numPr>
            </w:pPr>
            <w:r>
              <w:t>Servicii sociale / adop</w:t>
            </w:r>
            <w:r w:rsidR="0023143C">
              <w:t>ț</w:t>
            </w:r>
            <w:r>
              <w:t>ii / servicii socio-medicale</w:t>
            </w:r>
          </w:p>
          <w:p w14:paraId="32323688" w14:textId="71D35EB7" w:rsidR="001E05AE" w:rsidRDefault="001E05AE" w:rsidP="001E05AE">
            <w:pPr>
              <w:pStyle w:val="BodyTable"/>
              <w:numPr>
                <w:ilvl w:val="0"/>
                <w:numId w:val="31"/>
              </w:numPr>
            </w:pPr>
            <w:r>
              <w:t>Politia locala / ordine publica/ situa</w:t>
            </w:r>
            <w:r w:rsidR="0023143C">
              <w:t>ț</w:t>
            </w:r>
            <w:r>
              <w:t>ii de urgenta/ salvamont</w:t>
            </w:r>
          </w:p>
          <w:p w14:paraId="4B62C790" w14:textId="77777777" w:rsidR="001E05AE" w:rsidRDefault="001E05AE" w:rsidP="001E05AE">
            <w:pPr>
              <w:pStyle w:val="BodyTable"/>
              <w:numPr>
                <w:ilvl w:val="0"/>
                <w:numId w:val="31"/>
              </w:numPr>
            </w:pPr>
            <w:r>
              <w:t>Evidenta persoanelor / stare civilă</w:t>
            </w:r>
          </w:p>
          <w:p w14:paraId="278EB615" w14:textId="77777777" w:rsidR="001E05AE" w:rsidRDefault="001E05AE" w:rsidP="001E05AE">
            <w:pPr>
              <w:pStyle w:val="BodyTable"/>
              <w:numPr>
                <w:ilvl w:val="0"/>
                <w:numId w:val="31"/>
              </w:numPr>
            </w:pPr>
            <w:r>
              <w:t>Eliberare acte</w:t>
            </w:r>
          </w:p>
          <w:p w14:paraId="28EC0425" w14:textId="77777777" w:rsidR="001E05AE" w:rsidRDefault="001E05AE" w:rsidP="001E05AE">
            <w:pPr>
              <w:pStyle w:val="BodyTable"/>
              <w:numPr>
                <w:ilvl w:val="0"/>
                <w:numId w:val="31"/>
              </w:numPr>
            </w:pPr>
            <w:r>
              <w:t>Servicii transport</w:t>
            </w:r>
          </w:p>
          <w:p w14:paraId="0167C1FB" w14:textId="050B42FB" w:rsidR="001E05AE" w:rsidRDefault="001E05AE" w:rsidP="001E05AE">
            <w:pPr>
              <w:pStyle w:val="BodyTable"/>
              <w:numPr>
                <w:ilvl w:val="0"/>
                <w:numId w:val="31"/>
              </w:numPr>
            </w:pPr>
            <w:r>
              <w:t>Agen</w:t>
            </w:r>
            <w:r w:rsidR="0023143C">
              <w:t>ț</w:t>
            </w:r>
            <w:r>
              <w:t>ia fiscală / taxe si impozite / amenzi</w:t>
            </w:r>
          </w:p>
          <w:p w14:paraId="0489790D" w14:textId="77777777" w:rsidR="001E05AE" w:rsidRDefault="001E05AE" w:rsidP="001E05AE">
            <w:pPr>
              <w:pStyle w:val="BodyTable"/>
              <w:numPr>
                <w:ilvl w:val="0"/>
                <w:numId w:val="31"/>
              </w:numPr>
            </w:pPr>
            <w:r>
              <w:t>Cadastru</w:t>
            </w:r>
          </w:p>
          <w:p w14:paraId="28F5AA69" w14:textId="77777777" w:rsidR="001E05AE" w:rsidRDefault="001E05AE" w:rsidP="001E05AE">
            <w:pPr>
              <w:pStyle w:val="BodyTable"/>
              <w:numPr>
                <w:ilvl w:val="0"/>
                <w:numId w:val="31"/>
              </w:numPr>
            </w:pPr>
            <w:r>
              <w:lastRenderedPageBreak/>
              <w:t>Servicii proiectare</w:t>
            </w:r>
          </w:p>
          <w:p w14:paraId="73975671" w14:textId="77777777" w:rsidR="001E05AE" w:rsidRPr="00EF4F12" w:rsidRDefault="001E05AE" w:rsidP="001E05AE">
            <w:pPr>
              <w:pStyle w:val="BodyTable"/>
              <w:numPr>
                <w:ilvl w:val="0"/>
                <w:numId w:val="31"/>
              </w:numPr>
            </w:pPr>
            <w:r>
              <w:t>APIA – centre locale (asistenta fermieri)</w:t>
            </w:r>
          </w:p>
        </w:tc>
      </w:tr>
      <w:tr w:rsidR="001E05AE" w:rsidRPr="00614A94" w14:paraId="33BA7950" w14:textId="77777777">
        <w:trPr>
          <w:trHeight w:val="621"/>
        </w:trPr>
        <w:tc>
          <w:tcPr>
            <w:tcW w:w="1156" w:type="pct"/>
            <w:vAlign w:val="center"/>
          </w:tcPr>
          <w:p w14:paraId="0919426C" w14:textId="157C3FAF" w:rsidR="001E05AE" w:rsidRDefault="001E05AE">
            <w:pPr>
              <w:pStyle w:val="BodyTable"/>
              <w:rPr>
                <w:rFonts w:cstheme="minorHAnsi"/>
                <w:szCs w:val="18"/>
              </w:rPr>
            </w:pPr>
            <w:r>
              <w:rPr>
                <w:rFonts w:cstheme="minorHAnsi"/>
                <w:szCs w:val="18"/>
              </w:rPr>
              <w:lastRenderedPageBreak/>
              <w:t>7. C</w:t>
            </w:r>
            <w:r w:rsidRPr="006D470B">
              <w:rPr>
                <w:rFonts w:cstheme="minorHAnsi"/>
                <w:szCs w:val="18"/>
              </w:rPr>
              <w:t>ontrol</w:t>
            </w:r>
            <w:r>
              <w:rPr>
                <w:rFonts w:cstheme="minorHAnsi"/>
                <w:szCs w:val="18"/>
              </w:rPr>
              <w:t xml:space="preserve"> </w:t>
            </w:r>
            <w:r w:rsidR="0023143C">
              <w:rPr>
                <w:rFonts w:cstheme="minorHAnsi"/>
                <w:szCs w:val="18"/>
              </w:rPr>
              <w:t>ș</w:t>
            </w:r>
            <w:r>
              <w:rPr>
                <w:rFonts w:cstheme="minorHAnsi"/>
                <w:szCs w:val="18"/>
              </w:rPr>
              <w:t xml:space="preserve">i </w:t>
            </w:r>
            <w:r w:rsidRPr="006D470B">
              <w:rPr>
                <w:rFonts w:cstheme="minorHAnsi"/>
                <w:szCs w:val="18"/>
              </w:rPr>
              <w:t>inspec</w:t>
            </w:r>
            <w:r w:rsidR="0023143C">
              <w:rPr>
                <w:rFonts w:cstheme="minorHAnsi"/>
                <w:szCs w:val="18"/>
              </w:rPr>
              <w:t>ț</w:t>
            </w:r>
            <w:r w:rsidRPr="006D470B">
              <w:rPr>
                <w:rFonts w:cstheme="minorHAnsi"/>
                <w:szCs w:val="18"/>
              </w:rPr>
              <w:t>ie</w:t>
            </w:r>
          </w:p>
        </w:tc>
        <w:tc>
          <w:tcPr>
            <w:tcW w:w="3844" w:type="pct"/>
            <w:vAlign w:val="center"/>
          </w:tcPr>
          <w:p w14:paraId="2915DE6F" w14:textId="0ADF8295" w:rsidR="001E05AE" w:rsidRDefault="001E05AE" w:rsidP="001E05AE">
            <w:pPr>
              <w:pStyle w:val="Bullet1table"/>
            </w:pPr>
            <w:r>
              <w:t>Control,  inspec</w:t>
            </w:r>
            <w:r w:rsidR="0023143C">
              <w:t>ț</w:t>
            </w:r>
            <w:r>
              <w:t>ie/inspector</w:t>
            </w:r>
          </w:p>
          <w:p w14:paraId="470320D0" w14:textId="77777777" w:rsidR="001E05AE" w:rsidRDefault="001E05AE" w:rsidP="001E05AE">
            <w:pPr>
              <w:pStyle w:val="Bullet1table"/>
            </w:pPr>
            <w:r>
              <w:t>Corpul de Control al Primului Ministru (CCPM)</w:t>
            </w:r>
          </w:p>
          <w:p w14:paraId="5E0EB942" w14:textId="77777777" w:rsidR="001E05AE" w:rsidRPr="00743C0B" w:rsidRDefault="001E05AE" w:rsidP="001E05AE">
            <w:pPr>
              <w:pStyle w:val="Bullet1table"/>
            </w:pPr>
            <w:r>
              <w:t>S</w:t>
            </w:r>
            <w:r w:rsidRPr="00743C0B">
              <w:t>upervizare sistem</w:t>
            </w:r>
          </w:p>
          <w:p w14:paraId="75E5EFD1" w14:textId="5B9C1B6F" w:rsidR="001E05AE" w:rsidRDefault="001E05AE" w:rsidP="001E05AE">
            <w:pPr>
              <w:pStyle w:val="Bullet1table"/>
            </w:pPr>
            <w:r>
              <w:t xml:space="preserve">Autoritatea vamală, supraveghere </w:t>
            </w:r>
            <w:r w:rsidR="0023143C">
              <w:t>ș</w:t>
            </w:r>
            <w:r>
              <w:t>i control vamal</w:t>
            </w:r>
          </w:p>
          <w:p w14:paraId="112E12C6" w14:textId="2929EAFD" w:rsidR="001E05AE" w:rsidRDefault="001E05AE" w:rsidP="001E05AE">
            <w:pPr>
              <w:pStyle w:val="Bullet1table"/>
            </w:pPr>
            <w:r>
              <w:t>Investiga</w:t>
            </w:r>
            <w:r w:rsidR="0023143C">
              <w:t>ț</w:t>
            </w:r>
            <w:r>
              <w:t xml:space="preserve">ii, ”expertize </w:t>
            </w:r>
            <w:r w:rsidR="0023143C">
              <w:t>ș</w:t>
            </w:r>
            <w:r>
              <w:t>i constatări”</w:t>
            </w:r>
          </w:p>
          <w:p w14:paraId="2F92F47F" w14:textId="64952B57" w:rsidR="001E05AE" w:rsidRPr="00EF4F12" w:rsidRDefault="001E05AE" w:rsidP="001E05AE">
            <w:pPr>
              <w:pStyle w:val="Bullet1table"/>
            </w:pPr>
            <w:r>
              <w:t>la nivel sectorial: conformare fiscală, garda forestieră, PIF (Posturi de Inspec</w:t>
            </w:r>
            <w:r w:rsidR="0023143C">
              <w:t>ț</w:t>
            </w:r>
            <w:r>
              <w:t>ie la Frontieră), siguran</w:t>
            </w:r>
            <w:r w:rsidR="0023143C">
              <w:t>ț</w:t>
            </w:r>
            <w:r>
              <w:t>a alimentelor, comisariat regional etc.</w:t>
            </w:r>
          </w:p>
        </w:tc>
      </w:tr>
      <w:tr w:rsidR="001E05AE" w:rsidRPr="00614A94" w14:paraId="333B68A4" w14:textId="77777777">
        <w:trPr>
          <w:cnfStyle w:val="000000100000" w:firstRow="0" w:lastRow="0" w:firstColumn="0" w:lastColumn="0" w:oddVBand="0" w:evenVBand="0" w:oddHBand="1" w:evenHBand="0" w:firstRowFirstColumn="0" w:firstRowLastColumn="0" w:lastRowFirstColumn="0" w:lastRowLastColumn="0"/>
          <w:trHeight w:val="278"/>
        </w:trPr>
        <w:tc>
          <w:tcPr>
            <w:tcW w:w="5000" w:type="pct"/>
            <w:gridSpan w:val="2"/>
            <w:shd w:val="clear" w:color="auto" w:fill="808080" w:themeFill="background1" w:themeFillShade="80"/>
            <w:vAlign w:val="center"/>
          </w:tcPr>
          <w:p w14:paraId="13CCCF5A" w14:textId="7E5F2FAE" w:rsidR="001E05AE" w:rsidRPr="00EF71BA" w:rsidRDefault="001E05AE" w:rsidP="00177BF9">
            <w:pPr>
              <w:pStyle w:val="BodyTable"/>
              <w:keepNext/>
              <w:rPr>
                <w:b/>
                <w:bCs w:val="0"/>
              </w:rPr>
            </w:pPr>
            <w:r w:rsidRPr="00EF71BA">
              <w:rPr>
                <w:b/>
                <w:bCs w:val="0"/>
                <w:color w:val="FFFFFF" w:themeColor="background1"/>
              </w:rPr>
              <w:t>Func</w:t>
            </w:r>
            <w:r w:rsidR="0023143C">
              <w:rPr>
                <w:b/>
                <w:bCs w:val="0"/>
                <w:color w:val="FFFFFF" w:themeColor="background1"/>
              </w:rPr>
              <w:t>ț</w:t>
            </w:r>
            <w:r w:rsidRPr="00EF71BA">
              <w:rPr>
                <w:b/>
                <w:bCs w:val="0"/>
                <w:color w:val="FFFFFF" w:themeColor="background1"/>
              </w:rPr>
              <w:t>ii suport</w:t>
            </w:r>
          </w:p>
        </w:tc>
      </w:tr>
      <w:tr w:rsidR="001E05AE" w:rsidRPr="00614A94" w14:paraId="6AE23366" w14:textId="77777777">
        <w:trPr>
          <w:trHeight w:val="621"/>
        </w:trPr>
        <w:tc>
          <w:tcPr>
            <w:tcW w:w="1156" w:type="pct"/>
            <w:vAlign w:val="center"/>
          </w:tcPr>
          <w:p w14:paraId="092A3738" w14:textId="77777777" w:rsidR="001E05AE" w:rsidRDefault="001E05AE" w:rsidP="00177BF9">
            <w:pPr>
              <w:pStyle w:val="BodyTable"/>
              <w:keepNext/>
              <w:rPr>
                <w:rFonts w:cstheme="minorHAnsi"/>
                <w:szCs w:val="18"/>
              </w:rPr>
            </w:pPr>
            <w:r>
              <w:rPr>
                <w:rFonts w:cstheme="minorHAnsi"/>
                <w:szCs w:val="18"/>
              </w:rPr>
              <w:t xml:space="preserve">8. </w:t>
            </w:r>
            <w:r w:rsidRPr="003D4364">
              <w:rPr>
                <w:rFonts w:cstheme="minorHAnsi"/>
                <w:szCs w:val="18"/>
              </w:rPr>
              <w:t>Managementul resurselor umane</w:t>
            </w:r>
          </w:p>
        </w:tc>
        <w:tc>
          <w:tcPr>
            <w:tcW w:w="3844" w:type="pct"/>
            <w:vAlign w:val="center"/>
          </w:tcPr>
          <w:p w14:paraId="33951871" w14:textId="5436B0B2" w:rsidR="001E05AE" w:rsidRDefault="001E05AE" w:rsidP="00177BF9">
            <w:pPr>
              <w:pStyle w:val="Bullet1table"/>
              <w:keepNext/>
            </w:pPr>
            <w:r>
              <w:t>Managementul resurselor umane, resurse umane,  posturi, personal, func</w:t>
            </w:r>
            <w:r w:rsidR="0023143C">
              <w:t>ț</w:t>
            </w:r>
            <w:r>
              <w:t>ii publice/func</w:t>
            </w:r>
            <w:r w:rsidR="0023143C">
              <w:t>ț</w:t>
            </w:r>
            <w:r>
              <w:t xml:space="preserve">ia publica, </w:t>
            </w:r>
          </w:p>
          <w:p w14:paraId="79D76A42" w14:textId="77777777" w:rsidR="001E05AE" w:rsidRDefault="001E05AE" w:rsidP="00177BF9">
            <w:pPr>
              <w:pStyle w:val="Bullet1table"/>
              <w:keepNext/>
            </w:pPr>
            <w:r>
              <w:t>Certificare, formare si dezvoltare, formare continuă, pregătire profesionala, formare profesionala, instruire, certificare, centre teritoriale de formare, INA</w:t>
            </w:r>
          </w:p>
          <w:p w14:paraId="5814638E" w14:textId="64439419" w:rsidR="001E05AE" w:rsidRDefault="001E05AE" w:rsidP="001E05AE">
            <w:pPr>
              <w:pStyle w:val="Bullet1table"/>
            </w:pPr>
            <w:r>
              <w:t>asigurarea capacita</w:t>
            </w:r>
            <w:r w:rsidR="0023143C">
              <w:t>ț</w:t>
            </w:r>
            <w:r>
              <w:t>ii administrative, concurs na</w:t>
            </w:r>
            <w:r w:rsidR="0023143C">
              <w:t>ț</w:t>
            </w:r>
            <w:r>
              <w:t>ional, recrutare</w:t>
            </w:r>
          </w:p>
          <w:p w14:paraId="213C28E9" w14:textId="08E59FA3" w:rsidR="001E05AE" w:rsidRDefault="001E05AE" w:rsidP="001E05AE">
            <w:pPr>
              <w:pStyle w:val="Bullet1table"/>
            </w:pPr>
            <w:r>
              <w:t xml:space="preserve">SSM, GDPR, securitate </w:t>
            </w:r>
            <w:r w:rsidR="0023143C">
              <w:t>ș</w:t>
            </w:r>
            <w:r>
              <w:t>i sănătate in munca, sănătate in munca, protec</w:t>
            </w:r>
            <w:r w:rsidR="0023143C">
              <w:t>ț</w:t>
            </w:r>
            <w:r>
              <w:t xml:space="preserve">ia muncii, accidente de munca, ajutoare de deces, dosare profesionale, prevenire </w:t>
            </w:r>
            <w:r w:rsidR="0023143C">
              <w:t>ș</w:t>
            </w:r>
            <w:r>
              <w:t>i protec</w:t>
            </w:r>
            <w:r w:rsidR="0023143C">
              <w:t>ț</w:t>
            </w:r>
            <w:r>
              <w:t xml:space="preserve">ie, </w:t>
            </w:r>
          </w:p>
          <w:p w14:paraId="1BFA42D2" w14:textId="77777777" w:rsidR="001E05AE" w:rsidRPr="00EF4F12" w:rsidRDefault="001E05AE" w:rsidP="001E05AE">
            <w:pPr>
              <w:pStyle w:val="Bullet1table"/>
              <w:rPr>
                <w:rFonts w:cs="Times New Roman"/>
              </w:rPr>
            </w:pPr>
            <w:r>
              <w:t>RUNOS=resurse umane, normare, organizare, salarizare</w:t>
            </w:r>
          </w:p>
        </w:tc>
      </w:tr>
      <w:tr w:rsidR="001E05AE" w:rsidRPr="00614A94" w14:paraId="7FCDE0BC" w14:textId="77777777">
        <w:trPr>
          <w:cnfStyle w:val="000000100000" w:firstRow="0" w:lastRow="0" w:firstColumn="0" w:lastColumn="0" w:oddVBand="0" w:evenVBand="0" w:oddHBand="1" w:evenHBand="0" w:firstRowFirstColumn="0" w:firstRowLastColumn="0" w:lastRowFirstColumn="0" w:lastRowLastColumn="0"/>
          <w:trHeight w:val="621"/>
        </w:trPr>
        <w:tc>
          <w:tcPr>
            <w:tcW w:w="1156" w:type="pct"/>
            <w:vAlign w:val="center"/>
          </w:tcPr>
          <w:p w14:paraId="02DACA57" w14:textId="77777777" w:rsidR="001E05AE" w:rsidRDefault="001E05AE">
            <w:pPr>
              <w:pStyle w:val="BodyTable"/>
              <w:rPr>
                <w:rFonts w:cstheme="minorHAnsi"/>
                <w:szCs w:val="18"/>
              </w:rPr>
            </w:pPr>
            <w:r>
              <w:rPr>
                <w:rFonts w:cstheme="minorHAnsi"/>
                <w:szCs w:val="18"/>
              </w:rPr>
              <w:t>9</w:t>
            </w:r>
            <w:r w:rsidRPr="00794419">
              <w:rPr>
                <w:rFonts w:cstheme="minorHAnsi"/>
                <w:szCs w:val="18"/>
              </w:rPr>
              <w:t>. Financia</w:t>
            </w:r>
            <w:r>
              <w:rPr>
                <w:rFonts w:cstheme="minorHAnsi"/>
                <w:szCs w:val="18"/>
              </w:rPr>
              <w:t>r</w:t>
            </w:r>
            <w:r w:rsidRPr="00794419">
              <w:rPr>
                <w:rFonts w:cstheme="minorHAnsi"/>
                <w:szCs w:val="18"/>
              </w:rPr>
              <w:t>-</w:t>
            </w:r>
            <w:r>
              <w:rPr>
                <w:rFonts w:cstheme="minorHAnsi"/>
                <w:szCs w:val="18"/>
              </w:rPr>
              <w:t>c</w:t>
            </w:r>
            <w:r w:rsidRPr="006D470B">
              <w:rPr>
                <w:rFonts w:cstheme="minorHAnsi"/>
                <w:szCs w:val="18"/>
              </w:rPr>
              <w:t>ontabilitate</w:t>
            </w:r>
          </w:p>
        </w:tc>
        <w:tc>
          <w:tcPr>
            <w:tcW w:w="3844" w:type="pct"/>
            <w:vAlign w:val="center"/>
          </w:tcPr>
          <w:p w14:paraId="1E912FDE" w14:textId="08C983E4" w:rsidR="001E05AE" w:rsidRDefault="001E05AE" w:rsidP="001E05AE">
            <w:pPr>
              <w:pStyle w:val="Bullet1table"/>
            </w:pPr>
            <w:r>
              <w:t>Contabilitate/contabil, bilan</w:t>
            </w:r>
            <w:r w:rsidR="0023143C">
              <w:t>ț</w:t>
            </w:r>
          </w:p>
          <w:p w14:paraId="42E61D56" w14:textId="77777777" w:rsidR="001E05AE" w:rsidRDefault="001E05AE" w:rsidP="001E05AE">
            <w:pPr>
              <w:pStyle w:val="Bullet1table"/>
            </w:pPr>
            <w:r>
              <w:t>Financiar, salarii/salarizare, plăti, pensii, decont</w:t>
            </w:r>
          </w:p>
          <w:p w14:paraId="110033E0" w14:textId="77777777" w:rsidR="001E05AE" w:rsidRDefault="001E05AE" w:rsidP="001E05AE">
            <w:pPr>
              <w:pStyle w:val="Bullet1table"/>
            </w:pPr>
            <w:r>
              <w:t>Evidenta plăti, fiscal,  taxe/impozite (&lt;&gt;serviciul public de la nivel local)</w:t>
            </w:r>
          </w:p>
          <w:p w14:paraId="4FD2E4BA" w14:textId="1E772795" w:rsidR="001E05AE" w:rsidRDefault="001E05AE" w:rsidP="001E05AE">
            <w:pPr>
              <w:pStyle w:val="Bullet1table"/>
            </w:pPr>
            <w:r>
              <w:t>RICA = re</w:t>
            </w:r>
            <w:r w:rsidR="0023143C">
              <w:t>ț</w:t>
            </w:r>
            <w:r>
              <w:t>eaua de informa</w:t>
            </w:r>
            <w:r w:rsidR="0023143C">
              <w:t>ț</w:t>
            </w:r>
            <w:r>
              <w:t>ii contabile agricole,</w:t>
            </w:r>
          </w:p>
          <w:p w14:paraId="689D90EE" w14:textId="77777777" w:rsidR="001E05AE" w:rsidRPr="00EF4F12" w:rsidRDefault="001E05AE" w:rsidP="001E05AE">
            <w:pPr>
              <w:pStyle w:val="Bullet1table"/>
            </w:pPr>
            <w:r w:rsidRPr="00951EC1">
              <w:t>Control financiar, CFP,</w:t>
            </w:r>
          </w:p>
        </w:tc>
      </w:tr>
      <w:tr w:rsidR="001E05AE" w:rsidRPr="00614A94" w14:paraId="5AE0ED67" w14:textId="77777777">
        <w:trPr>
          <w:trHeight w:val="503"/>
        </w:trPr>
        <w:tc>
          <w:tcPr>
            <w:tcW w:w="1156" w:type="pct"/>
            <w:vAlign w:val="center"/>
          </w:tcPr>
          <w:p w14:paraId="18338A2E" w14:textId="1BA6CAC8" w:rsidR="001E05AE" w:rsidRDefault="001E05AE">
            <w:pPr>
              <w:pStyle w:val="BodyTable"/>
              <w:rPr>
                <w:rFonts w:cstheme="minorHAnsi"/>
                <w:color w:val="FF0000"/>
                <w:szCs w:val="18"/>
              </w:rPr>
            </w:pPr>
            <w:r>
              <w:rPr>
                <w:rFonts w:cstheme="minorHAnsi"/>
                <w:szCs w:val="18"/>
              </w:rPr>
              <w:t>10. Ad</w:t>
            </w:r>
            <w:r w:rsidRPr="006D470B">
              <w:rPr>
                <w:rFonts w:cstheme="minorHAnsi"/>
                <w:szCs w:val="18"/>
              </w:rPr>
              <w:t>ministrarea patrimoniului</w:t>
            </w:r>
            <w:r>
              <w:rPr>
                <w:rFonts w:cstheme="minorHAnsi"/>
                <w:szCs w:val="18"/>
              </w:rPr>
              <w:t xml:space="preserve">, resurse naturale </w:t>
            </w:r>
            <w:r w:rsidR="0023143C">
              <w:rPr>
                <w:rFonts w:cstheme="minorHAnsi"/>
                <w:szCs w:val="18"/>
              </w:rPr>
              <w:t>ș</w:t>
            </w:r>
            <w:r>
              <w:rPr>
                <w:rFonts w:cstheme="minorHAnsi"/>
                <w:szCs w:val="18"/>
              </w:rPr>
              <w:t>i active</w:t>
            </w:r>
          </w:p>
        </w:tc>
        <w:tc>
          <w:tcPr>
            <w:tcW w:w="3844" w:type="pct"/>
            <w:vAlign w:val="center"/>
          </w:tcPr>
          <w:p w14:paraId="0C48C02F" w14:textId="46BF5AF9" w:rsidR="001E05AE" w:rsidRDefault="001E05AE" w:rsidP="001E05AE">
            <w:pPr>
              <w:pStyle w:val="Bullet1table"/>
            </w:pPr>
            <w:r>
              <w:t>Administrare participa</w:t>
            </w:r>
            <w:r w:rsidR="0023143C">
              <w:t>ț</w:t>
            </w:r>
            <w:r>
              <w:t>ii (Administrarea Participa</w:t>
            </w:r>
            <w:r w:rsidR="0023143C">
              <w:t>ț</w:t>
            </w:r>
            <w:r>
              <w:t>iilor Statului), administrare societă</w:t>
            </w:r>
            <w:r w:rsidR="0023143C">
              <w:t>ț</w:t>
            </w:r>
            <w:r>
              <w:t>i, restituirea proprietă</w:t>
            </w:r>
            <w:r w:rsidR="0023143C">
              <w:t>ț</w:t>
            </w:r>
            <w:r>
              <w:t xml:space="preserve">ilor, </w:t>
            </w:r>
          </w:p>
          <w:p w14:paraId="5E018AC3" w14:textId="77777777" w:rsidR="001E05AE" w:rsidRDefault="001E05AE" w:rsidP="001E05AE">
            <w:pPr>
              <w:pStyle w:val="Bullet1table"/>
            </w:pPr>
            <w:r>
              <w:t xml:space="preserve">Exploatare,  insolventa, privatizare, valorificare, </w:t>
            </w:r>
          </w:p>
          <w:p w14:paraId="7C3543D0" w14:textId="0014114B" w:rsidR="001E05AE" w:rsidRDefault="001E05AE" w:rsidP="001E05AE">
            <w:pPr>
              <w:pStyle w:val="Bullet1table"/>
            </w:pPr>
            <w:r>
              <w:t>Solu</w:t>
            </w:r>
            <w:r w:rsidR="0023143C">
              <w:t>ț</w:t>
            </w:r>
            <w:r>
              <w:t>ionare dosare (doar pentru Autoritatea Na</w:t>
            </w:r>
            <w:r w:rsidR="0023143C">
              <w:t>ț</w:t>
            </w:r>
            <w:r>
              <w:t>ionala pentru Restituirea Proprietă</w:t>
            </w:r>
            <w:r w:rsidR="0023143C">
              <w:t>ț</w:t>
            </w:r>
            <w:r>
              <w:t xml:space="preserve">ilor Statului), </w:t>
            </w:r>
          </w:p>
          <w:p w14:paraId="22776EC3" w14:textId="0F533930" w:rsidR="001E05AE" w:rsidRPr="00EF4F12" w:rsidRDefault="001E05AE" w:rsidP="001E05AE">
            <w:pPr>
              <w:pStyle w:val="Bullet1table"/>
            </w:pPr>
            <w:r>
              <w:t>*compartimente cu denumiri specifice referitoare la resurse naturale/active: păduri, situri/situri contaminate, arii naturale, biodiversitate, terenuri, funciar,   management infrastructura, protec</w:t>
            </w:r>
            <w:r w:rsidR="0023143C">
              <w:t>ț</w:t>
            </w:r>
            <w:r>
              <w:t xml:space="preserve">ia mediului, domeniile statului, administrare infrastructură, administrare fond cinegetic   </w:t>
            </w:r>
          </w:p>
        </w:tc>
      </w:tr>
      <w:tr w:rsidR="001E05AE" w:rsidRPr="00614A94" w14:paraId="4A300573" w14:textId="77777777">
        <w:trPr>
          <w:cnfStyle w:val="000000100000" w:firstRow="0" w:lastRow="0" w:firstColumn="0" w:lastColumn="0" w:oddVBand="0" w:evenVBand="0" w:oddHBand="1" w:evenHBand="0" w:firstRowFirstColumn="0" w:firstRowLastColumn="0" w:lastRowFirstColumn="0" w:lastRowLastColumn="0"/>
          <w:trHeight w:val="621"/>
        </w:trPr>
        <w:tc>
          <w:tcPr>
            <w:tcW w:w="1156" w:type="pct"/>
            <w:vAlign w:val="center"/>
          </w:tcPr>
          <w:p w14:paraId="02007BF6" w14:textId="5EAF7A55" w:rsidR="001E05AE" w:rsidRDefault="001E05AE">
            <w:pPr>
              <w:pStyle w:val="BodyTable"/>
              <w:rPr>
                <w:rFonts w:cstheme="minorHAnsi"/>
                <w:szCs w:val="18"/>
              </w:rPr>
            </w:pPr>
            <w:r>
              <w:rPr>
                <w:rFonts w:cstheme="minorHAnsi"/>
                <w:szCs w:val="18"/>
              </w:rPr>
              <w:t>11. Investi</w:t>
            </w:r>
            <w:r w:rsidR="0023143C">
              <w:rPr>
                <w:rFonts w:cstheme="minorHAnsi"/>
                <w:szCs w:val="18"/>
              </w:rPr>
              <w:t>ț</w:t>
            </w:r>
            <w:r>
              <w:rPr>
                <w:rFonts w:cstheme="minorHAnsi"/>
                <w:szCs w:val="18"/>
              </w:rPr>
              <w:t xml:space="preserve">ii </w:t>
            </w:r>
            <w:r w:rsidR="0023143C">
              <w:rPr>
                <w:rFonts w:cstheme="minorHAnsi"/>
                <w:szCs w:val="18"/>
              </w:rPr>
              <w:t>ș</w:t>
            </w:r>
            <w:r>
              <w:rPr>
                <w:rFonts w:cstheme="minorHAnsi"/>
                <w:szCs w:val="18"/>
              </w:rPr>
              <w:t>i a</w:t>
            </w:r>
            <w:r w:rsidRPr="00CE3B2B">
              <w:rPr>
                <w:rFonts w:cstheme="minorHAnsi"/>
                <w:szCs w:val="18"/>
              </w:rPr>
              <w:t>chizi</w:t>
            </w:r>
            <w:r w:rsidR="0023143C">
              <w:rPr>
                <w:rFonts w:cstheme="minorHAnsi"/>
                <w:szCs w:val="18"/>
              </w:rPr>
              <w:t>ț</w:t>
            </w:r>
            <w:r w:rsidRPr="00CE3B2B">
              <w:rPr>
                <w:rFonts w:cstheme="minorHAnsi"/>
                <w:szCs w:val="18"/>
              </w:rPr>
              <w:t>ii publice</w:t>
            </w:r>
          </w:p>
        </w:tc>
        <w:tc>
          <w:tcPr>
            <w:tcW w:w="3844" w:type="pct"/>
            <w:vAlign w:val="center"/>
          </w:tcPr>
          <w:p w14:paraId="67A0434A" w14:textId="4AD793B5" w:rsidR="001E05AE" w:rsidRDefault="001E05AE" w:rsidP="001E05AE">
            <w:pPr>
              <w:pStyle w:val="Bullet1table"/>
            </w:pPr>
            <w:r>
              <w:t>Investi</w:t>
            </w:r>
            <w:r w:rsidR="0023143C">
              <w:t>ț</w:t>
            </w:r>
            <w:r>
              <w:t>ii (</w:t>
            </w:r>
            <w:r>
              <w:rPr>
                <w:lang w:val="en-US"/>
              </w:rPr>
              <w:t>&lt;&gt;</w:t>
            </w:r>
            <w:r>
              <w:t xml:space="preserve"> proiecte, programe)</w:t>
            </w:r>
          </w:p>
          <w:p w14:paraId="0A424D33" w14:textId="023158D2" w:rsidR="001E05AE" w:rsidRDefault="001E05AE" w:rsidP="001E05AE">
            <w:pPr>
              <w:pStyle w:val="Bullet1table"/>
            </w:pPr>
            <w:r>
              <w:t>Achizi</w:t>
            </w:r>
            <w:r w:rsidR="0023143C">
              <w:t>ț</w:t>
            </w:r>
            <w:r>
              <w:t xml:space="preserve">ii, </w:t>
            </w:r>
          </w:p>
          <w:p w14:paraId="68601C71" w14:textId="25C42F0F" w:rsidR="001E05AE" w:rsidRDefault="001E05AE" w:rsidP="00C85442">
            <w:pPr>
              <w:pStyle w:val="Bullet1table"/>
            </w:pPr>
            <w:r>
              <w:t xml:space="preserve">Derulare contracte, urmărire contracte, implementare contracte (&lt;&gt;proiecte/programe), </w:t>
            </w:r>
            <w:r w:rsidR="00C85442">
              <w:t>a</w:t>
            </w:r>
            <w:r>
              <w:t>tribuire</w:t>
            </w:r>
          </w:p>
        </w:tc>
      </w:tr>
      <w:tr w:rsidR="001E05AE" w:rsidRPr="00614A94" w14:paraId="7EF9E81C" w14:textId="77777777">
        <w:trPr>
          <w:trHeight w:val="621"/>
        </w:trPr>
        <w:tc>
          <w:tcPr>
            <w:tcW w:w="1156" w:type="pct"/>
            <w:vAlign w:val="center"/>
          </w:tcPr>
          <w:p w14:paraId="2F4DE3EC" w14:textId="77777777" w:rsidR="001E05AE" w:rsidRDefault="001E05AE">
            <w:pPr>
              <w:pStyle w:val="BodyTable"/>
              <w:rPr>
                <w:rFonts w:cstheme="minorHAnsi"/>
                <w:szCs w:val="18"/>
              </w:rPr>
            </w:pPr>
            <w:r>
              <w:rPr>
                <w:rFonts w:cstheme="minorHAnsi"/>
                <w:szCs w:val="18"/>
              </w:rPr>
              <w:t>12. Afaceri juridice</w:t>
            </w:r>
          </w:p>
        </w:tc>
        <w:tc>
          <w:tcPr>
            <w:tcW w:w="3844" w:type="pct"/>
            <w:vAlign w:val="center"/>
          </w:tcPr>
          <w:p w14:paraId="5A2D91BA" w14:textId="77777777" w:rsidR="001E05AE" w:rsidRDefault="001E05AE" w:rsidP="001E05AE">
            <w:pPr>
              <w:pStyle w:val="Bullet1table"/>
            </w:pPr>
            <w:r>
              <w:t>Juridic, judiciar, drept</w:t>
            </w:r>
          </w:p>
          <w:p w14:paraId="213C60DE" w14:textId="77777777" w:rsidR="001E05AE" w:rsidRDefault="001E05AE" w:rsidP="001E05AE">
            <w:pPr>
              <w:pStyle w:val="Bullet1table"/>
            </w:pPr>
            <w:r>
              <w:t>Contencios,</w:t>
            </w:r>
          </w:p>
          <w:p w14:paraId="245CE563" w14:textId="594D90DB" w:rsidR="001E05AE" w:rsidRPr="00BD2962" w:rsidRDefault="001E05AE" w:rsidP="001E05AE">
            <w:pPr>
              <w:pStyle w:val="Bullet1table"/>
            </w:pPr>
            <w:r>
              <w:t>Contracte (</w:t>
            </w:r>
            <w:r>
              <w:rPr>
                <w:lang w:val="en-US"/>
              </w:rPr>
              <w:t>&lt;&gt;</w:t>
            </w:r>
            <w:r w:rsidRPr="00BD2962">
              <w:t>contractare achizi</w:t>
            </w:r>
            <w:r w:rsidR="0023143C">
              <w:t>ț</w:t>
            </w:r>
            <w:r w:rsidRPr="00BD2962">
              <w:t>ii publice)</w:t>
            </w:r>
          </w:p>
          <w:p w14:paraId="1AD8DE69" w14:textId="2C11DB30" w:rsidR="001E05AE" w:rsidRDefault="001E05AE" w:rsidP="001E05AE">
            <w:pPr>
              <w:pStyle w:val="Bullet1table"/>
            </w:pPr>
            <w:r>
              <w:t xml:space="preserve">Avize juridice, redactare ordine </w:t>
            </w:r>
            <w:r w:rsidR="0023143C">
              <w:t>ș</w:t>
            </w:r>
            <w:r>
              <w:t>i dispozi</w:t>
            </w:r>
            <w:r w:rsidR="0023143C">
              <w:t>ț</w:t>
            </w:r>
            <w:r>
              <w:t>iuni</w:t>
            </w:r>
          </w:p>
          <w:p w14:paraId="0CD914A6" w14:textId="77777777" w:rsidR="001E05AE" w:rsidRPr="00C42D19" w:rsidRDefault="001E05AE" w:rsidP="001E05AE">
            <w:pPr>
              <w:pStyle w:val="Bullet1table"/>
            </w:pPr>
            <w:r>
              <w:t>Avizare/avize (ex. avize de mediu, avizare lucrări publice, avizare contracte, avizare interministerială), omologare (în contextul MAPN), acreditare, autorizare</w:t>
            </w:r>
          </w:p>
        </w:tc>
      </w:tr>
      <w:tr w:rsidR="001E05AE" w:rsidRPr="00614A94" w14:paraId="14B5BF6A" w14:textId="77777777">
        <w:trPr>
          <w:cnfStyle w:val="000000100000" w:firstRow="0" w:lastRow="0" w:firstColumn="0" w:lastColumn="0" w:oddVBand="0" w:evenVBand="0" w:oddHBand="1" w:evenHBand="0" w:firstRowFirstColumn="0" w:firstRowLastColumn="0" w:lastRowFirstColumn="0" w:lastRowLastColumn="0"/>
          <w:trHeight w:val="621"/>
        </w:trPr>
        <w:tc>
          <w:tcPr>
            <w:tcW w:w="1156" w:type="pct"/>
            <w:vAlign w:val="center"/>
          </w:tcPr>
          <w:p w14:paraId="544A8922" w14:textId="165F825E" w:rsidR="001E05AE" w:rsidRDefault="001E05AE">
            <w:pPr>
              <w:pStyle w:val="BodyTable"/>
              <w:rPr>
                <w:rFonts w:cstheme="minorHAnsi"/>
                <w:szCs w:val="18"/>
              </w:rPr>
            </w:pPr>
            <w:r>
              <w:rPr>
                <w:rFonts w:cstheme="minorHAnsi"/>
                <w:szCs w:val="18"/>
              </w:rPr>
              <w:t xml:space="preserve">13. </w:t>
            </w:r>
            <w:r w:rsidRPr="00F120B6">
              <w:rPr>
                <w:rFonts w:cstheme="minorHAnsi"/>
                <w:szCs w:val="18"/>
              </w:rPr>
              <w:t>Control managerial</w:t>
            </w:r>
            <w:r>
              <w:rPr>
                <w:rFonts w:cstheme="minorHAnsi"/>
                <w:szCs w:val="18"/>
              </w:rPr>
              <w:t xml:space="preserve"> </w:t>
            </w:r>
            <w:r w:rsidRPr="00F120B6">
              <w:rPr>
                <w:rFonts w:cstheme="minorHAnsi"/>
                <w:szCs w:val="18"/>
              </w:rPr>
              <w:t>intern</w:t>
            </w:r>
            <w:r>
              <w:rPr>
                <w:rStyle w:val="FootnoteReference"/>
                <w:rFonts w:cstheme="minorHAnsi"/>
                <w:szCs w:val="18"/>
              </w:rPr>
              <w:footnoteReference w:id="115"/>
            </w:r>
            <w:r>
              <w:rPr>
                <w:rFonts w:cstheme="minorHAnsi"/>
                <w:szCs w:val="18"/>
              </w:rPr>
              <w:t xml:space="preserve"> </w:t>
            </w:r>
            <w:r w:rsidR="0023143C">
              <w:rPr>
                <w:rFonts w:cstheme="minorHAnsi"/>
                <w:szCs w:val="18"/>
              </w:rPr>
              <w:t>ș</w:t>
            </w:r>
            <w:r w:rsidRPr="007866A2">
              <w:rPr>
                <w:rFonts w:cstheme="minorHAnsi"/>
                <w:szCs w:val="18"/>
              </w:rPr>
              <w:t>i audit intern</w:t>
            </w:r>
          </w:p>
        </w:tc>
        <w:tc>
          <w:tcPr>
            <w:tcW w:w="3844" w:type="pct"/>
            <w:vAlign w:val="center"/>
          </w:tcPr>
          <w:p w14:paraId="4A7BCD12" w14:textId="77777777" w:rsidR="001E05AE" w:rsidRDefault="001E05AE" w:rsidP="001E05AE">
            <w:pPr>
              <w:pStyle w:val="Bullet1table"/>
            </w:pPr>
            <w:r>
              <w:t xml:space="preserve">Conducere, </w:t>
            </w:r>
          </w:p>
          <w:p w14:paraId="0A76FEB7" w14:textId="77777777" w:rsidR="001E05AE" w:rsidRDefault="001E05AE" w:rsidP="001E05AE">
            <w:pPr>
              <w:pStyle w:val="Bullet1table"/>
            </w:pPr>
            <w:r>
              <w:t xml:space="preserve">Evaluare (&lt;&gt;programe), </w:t>
            </w:r>
          </w:p>
          <w:p w14:paraId="1216576C" w14:textId="77777777" w:rsidR="001E05AE" w:rsidRDefault="001E05AE" w:rsidP="001E05AE">
            <w:pPr>
              <w:pStyle w:val="Bullet1table"/>
            </w:pPr>
            <w:r>
              <w:t>Managementul riscurilor/analiza de risc</w:t>
            </w:r>
          </w:p>
          <w:p w14:paraId="7E2492C3" w14:textId="77777777" w:rsidR="001E05AE" w:rsidRDefault="001E05AE" w:rsidP="001E05AE">
            <w:pPr>
              <w:pStyle w:val="Bullet1table"/>
            </w:pPr>
            <w:r>
              <w:t>Management financiar</w:t>
            </w:r>
          </w:p>
          <w:p w14:paraId="5C1F3C72" w14:textId="77777777" w:rsidR="001E05AE" w:rsidRDefault="001E05AE" w:rsidP="001E05AE">
            <w:pPr>
              <w:pStyle w:val="Bullet1table"/>
            </w:pPr>
            <w:r>
              <w:t>Management proiecte</w:t>
            </w:r>
          </w:p>
          <w:p w14:paraId="355EDA20" w14:textId="4A8CB50E" w:rsidR="001E05AE" w:rsidRDefault="001E05AE" w:rsidP="001E05AE">
            <w:pPr>
              <w:pStyle w:val="Bullet1table"/>
            </w:pPr>
            <w:r>
              <w:t>Managementul calită</w:t>
            </w:r>
            <w:r w:rsidR="0023143C">
              <w:t>ț</w:t>
            </w:r>
            <w:r>
              <w:t>ii</w:t>
            </w:r>
          </w:p>
          <w:p w14:paraId="12E2C902" w14:textId="1AE21114" w:rsidR="001E05AE" w:rsidRDefault="001E05AE" w:rsidP="001E05AE">
            <w:pPr>
              <w:pStyle w:val="Bullet1table"/>
            </w:pPr>
            <w:r>
              <w:t>Management opera</w:t>
            </w:r>
            <w:r w:rsidR="0023143C">
              <w:t>ț</w:t>
            </w:r>
            <w:r>
              <w:t xml:space="preserve">ional, managementul resurselor (&lt;&gt;umane), resurse si procese, </w:t>
            </w:r>
          </w:p>
          <w:p w14:paraId="2145FADD" w14:textId="747DB764" w:rsidR="001E05AE" w:rsidRPr="005E42FC" w:rsidRDefault="001E05AE" w:rsidP="001E05AE">
            <w:pPr>
              <w:pStyle w:val="Bullet1table"/>
            </w:pPr>
            <w:r>
              <w:t>Managementul schimbării,  guvernanta corporativa, management organiza</w:t>
            </w:r>
            <w:r w:rsidR="0023143C">
              <w:t>ț</w:t>
            </w:r>
            <w:r>
              <w:t>ional</w:t>
            </w:r>
          </w:p>
        </w:tc>
      </w:tr>
      <w:tr w:rsidR="001E05AE" w:rsidRPr="00614A94" w14:paraId="27D66F49" w14:textId="77777777">
        <w:trPr>
          <w:trHeight w:val="621"/>
        </w:trPr>
        <w:tc>
          <w:tcPr>
            <w:tcW w:w="1156" w:type="pct"/>
            <w:vAlign w:val="center"/>
          </w:tcPr>
          <w:p w14:paraId="1B7CF1CB" w14:textId="01958CD1" w:rsidR="001E05AE" w:rsidRDefault="001E05AE">
            <w:pPr>
              <w:pStyle w:val="BodyTable"/>
              <w:rPr>
                <w:rFonts w:cstheme="minorHAnsi"/>
                <w:szCs w:val="18"/>
              </w:rPr>
            </w:pPr>
            <w:r>
              <w:rPr>
                <w:rFonts w:cstheme="minorHAnsi"/>
                <w:szCs w:val="18"/>
              </w:rPr>
              <w:t xml:space="preserve">14. </w:t>
            </w:r>
            <w:r w:rsidRPr="00740090">
              <w:rPr>
                <w:rFonts w:cstheme="minorHAnsi"/>
                <w:szCs w:val="18"/>
              </w:rPr>
              <w:t xml:space="preserve">Tehnologie </w:t>
            </w:r>
            <w:r w:rsidR="0023143C">
              <w:rPr>
                <w:rFonts w:cstheme="minorHAnsi"/>
                <w:szCs w:val="18"/>
              </w:rPr>
              <w:t>ș</w:t>
            </w:r>
            <w:r w:rsidRPr="00740090">
              <w:rPr>
                <w:rFonts w:cstheme="minorHAnsi"/>
                <w:szCs w:val="18"/>
              </w:rPr>
              <w:t>i informa</w:t>
            </w:r>
            <w:r w:rsidR="0023143C">
              <w:rPr>
                <w:rFonts w:cstheme="minorHAnsi"/>
                <w:szCs w:val="18"/>
              </w:rPr>
              <w:t>ț</w:t>
            </w:r>
            <w:r w:rsidRPr="00740090">
              <w:rPr>
                <w:rFonts w:cstheme="minorHAnsi"/>
                <w:szCs w:val="18"/>
              </w:rPr>
              <w:t>ii</w:t>
            </w:r>
          </w:p>
        </w:tc>
        <w:tc>
          <w:tcPr>
            <w:tcW w:w="3844" w:type="pct"/>
            <w:vAlign w:val="center"/>
          </w:tcPr>
          <w:p w14:paraId="2354B9A3" w14:textId="0B919FB0" w:rsidR="001E05AE" w:rsidRDefault="001E05AE" w:rsidP="001E05AE">
            <w:pPr>
              <w:pStyle w:val="Bullet1table"/>
            </w:pPr>
            <w:r>
              <w:t>Tehnologie, informa</w:t>
            </w:r>
            <w:r w:rsidR="0023143C">
              <w:t>ț</w:t>
            </w:r>
            <w:r>
              <w:t>ii, (&lt;&gt; informa</w:t>
            </w:r>
            <w:r w:rsidR="0023143C">
              <w:t>ț</w:t>
            </w:r>
            <w:r>
              <w:t>ii clasificate, informa</w:t>
            </w:r>
            <w:r w:rsidR="0023143C">
              <w:t>ț</w:t>
            </w:r>
            <w:r>
              <w:t>ional), tehnologia informa</w:t>
            </w:r>
            <w:r w:rsidR="0023143C">
              <w:t>ț</w:t>
            </w:r>
            <w:r>
              <w:t>iei, IT, GIS, infrastructura TIC, comunica</w:t>
            </w:r>
            <w:r w:rsidR="0023143C">
              <w:t>ț</w:t>
            </w:r>
            <w:r>
              <w:t xml:space="preserve">ii, </w:t>
            </w:r>
          </w:p>
          <w:p w14:paraId="0462613C" w14:textId="7C60E31E" w:rsidR="001E05AE" w:rsidRDefault="001E05AE" w:rsidP="001E05AE">
            <w:pPr>
              <w:pStyle w:val="Bullet1table"/>
            </w:pPr>
            <w:r>
              <w:t>Help-desk, suport tehnic, managementul bazelor de date, management al informa</w:t>
            </w:r>
            <w:r w:rsidR="0023143C">
              <w:t>ț</w:t>
            </w:r>
            <w:r>
              <w:t>iei, interoperabilitate, debirocratizare, apărare cibernetica, informatizare</w:t>
            </w:r>
          </w:p>
          <w:p w14:paraId="4D38E50E" w14:textId="33CB6462" w:rsidR="001E05AE" w:rsidRDefault="001E05AE" w:rsidP="001E05AE">
            <w:pPr>
              <w:pStyle w:val="Bullet1table"/>
            </w:pPr>
            <w:r>
              <w:t>Sisteme informatice, platforme informatice, sisteme analitice, administrare aplica</w:t>
            </w:r>
            <w:r w:rsidR="0023143C">
              <w:t>ț</w:t>
            </w:r>
            <w:r>
              <w:t>ie/aplica</w:t>
            </w:r>
            <w:r w:rsidR="0023143C">
              <w:t>ț</w:t>
            </w:r>
            <w:r>
              <w:t>ii, re</w:t>
            </w:r>
            <w:r w:rsidR="0023143C">
              <w:t>ț</w:t>
            </w:r>
            <w:r>
              <w:t>ele, ”SEP si midleware”, echipamente/instala</w:t>
            </w:r>
            <w:r w:rsidR="0023143C">
              <w:t>ț</w:t>
            </w:r>
            <w:r>
              <w:t>ii, hardware/software,  baze de date, data-center, echipamente IT, securitate IT, calitatea datelor, apărare cibernetica, aplica</w:t>
            </w:r>
            <w:r w:rsidR="0023143C">
              <w:t>ț</w:t>
            </w:r>
            <w:r>
              <w:t>ii, centru date, sisteme analitice, data, calitatea datelor</w:t>
            </w:r>
          </w:p>
          <w:p w14:paraId="1AB83503" w14:textId="77777777" w:rsidR="001E05AE" w:rsidRPr="00EF4F12" w:rsidRDefault="001E05AE" w:rsidP="001E05AE">
            <w:pPr>
              <w:pStyle w:val="Bullet1table"/>
            </w:pPr>
            <w:r>
              <w:t>Gestionare sisteme informatice specifice: IT-LPIS, EESSI, INSPIRE, SMIS</w:t>
            </w:r>
          </w:p>
        </w:tc>
      </w:tr>
      <w:tr w:rsidR="001E05AE" w:rsidRPr="00614A94" w14:paraId="7D4AFE60" w14:textId="77777777" w:rsidTr="00177BF9">
        <w:trPr>
          <w:cnfStyle w:val="000000100000" w:firstRow="0" w:lastRow="0" w:firstColumn="0" w:lastColumn="0" w:oddVBand="0" w:evenVBand="0" w:oddHBand="1" w:evenHBand="0" w:firstRowFirstColumn="0" w:firstRowLastColumn="0" w:lastRowFirstColumn="0" w:lastRowLastColumn="0"/>
          <w:trHeight w:val="503"/>
        </w:trPr>
        <w:tc>
          <w:tcPr>
            <w:tcW w:w="0" w:type="pct"/>
            <w:vAlign w:val="center"/>
          </w:tcPr>
          <w:p w14:paraId="68780A06" w14:textId="1C0C9033" w:rsidR="001E05AE" w:rsidRDefault="001E05AE">
            <w:pPr>
              <w:pStyle w:val="BodyTable"/>
              <w:rPr>
                <w:rFonts w:cstheme="minorHAnsi"/>
                <w:szCs w:val="18"/>
              </w:rPr>
            </w:pPr>
            <w:r>
              <w:rPr>
                <w:rFonts w:cstheme="minorHAnsi"/>
                <w:szCs w:val="18"/>
              </w:rPr>
              <w:lastRenderedPageBreak/>
              <w:t xml:space="preserve">15. </w:t>
            </w:r>
            <w:r w:rsidRPr="00BB0C67">
              <w:rPr>
                <w:rFonts w:cstheme="minorHAnsi"/>
                <w:szCs w:val="18"/>
              </w:rPr>
              <w:t>Rela</w:t>
            </w:r>
            <w:r w:rsidR="0023143C">
              <w:rPr>
                <w:rFonts w:cstheme="minorHAnsi"/>
                <w:szCs w:val="18"/>
              </w:rPr>
              <w:t>ț</w:t>
            </w:r>
            <w:r w:rsidRPr="00BB0C67">
              <w:rPr>
                <w:rFonts w:cstheme="minorHAnsi"/>
                <w:szCs w:val="18"/>
              </w:rPr>
              <w:t xml:space="preserve">ii externe, comunicare </w:t>
            </w:r>
            <w:r w:rsidR="0023143C">
              <w:rPr>
                <w:rFonts w:cstheme="minorHAnsi"/>
                <w:szCs w:val="18"/>
              </w:rPr>
              <w:t>ș</w:t>
            </w:r>
            <w:r w:rsidRPr="00BB0C67">
              <w:rPr>
                <w:rFonts w:cstheme="minorHAnsi"/>
                <w:szCs w:val="18"/>
              </w:rPr>
              <w:t>i rela</w:t>
            </w:r>
            <w:r w:rsidR="0023143C">
              <w:rPr>
                <w:rFonts w:cstheme="minorHAnsi"/>
                <w:szCs w:val="18"/>
              </w:rPr>
              <w:t>ț</w:t>
            </w:r>
            <w:r w:rsidRPr="00BB0C67">
              <w:rPr>
                <w:rFonts w:cstheme="minorHAnsi"/>
                <w:szCs w:val="18"/>
              </w:rPr>
              <w:t>ii publice</w:t>
            </w:r>
          </w:p>
        </w:tc>
        <w:tc>
          <w:tcPr>
            <w:tcW w:w="0" w:type="pct"/>
            <w:vAlign w:val="center"/>
          </w:tcPr>
          <w:p w14:paraId="60258575" w14:textId="1FF498B2" w:rsidR="001E05AE" w:rsidRDefault="001E05AE" w:rsidP="001E05AE">
            <w:pPr>
              <w:pStyle w:val="Bullet1table"/>
            </w:pPr>
            <w:r>
              <w:t>Comunicare, purtător cuvânt, marketing, presa, peti</w:t>
            </w:r>
            <w:r w:rsidR="0023143C">
              <w:t>ț</w:t>
            </w:r>
            <w:r>
              <w:t>ii, dialog social, mass media,</w:t>
            </w:r>
          </w:p>
          <w:p w14:paraId="1A7DCE52" w14:textId="7DBF17E8" w:rsidR="001E05AE" w:rsidRDefault="001E05AE" w:rsidP="001E05AE">
            <w:pPr>
              <w:pStyle w:val="Bullet1table"/>
            </w:pPr>
            <w:r>
              <w:t>Rela</w:t>
            </w:r>
            <w:r w:rsidR="0023143C">
              <w:t>ț</w:t>
            </w:r>
            <w:r>
              <w:t>ii publice, rela</w:t>
            </w:r>
            <w:r w:rsidR="0023143C">
              <w:t>ț</w:t>
            </w:r>
            <w:r>
              <w:t>ii cu publicul, informare publica,  reprezentare, guvernare deschisa, management al rela</w:t>
            </w:r>
            <w:r w:rsidR="0023143C">
              <w:t>ț</w:t>
            </w:r>
            <w:r>
              <w:t xml:space="preserve">iilor, </w:t>
            </w:r>
          </w:p>
          <w:p w14:paraId="6760DA15" w14:textId="373C8285" w:rsidR="001E05AE" w:rsidRDefault="001E05AE" w:rsidP="001E05AE">
            <w:pPr>
              <w:pStyle w:val="Bullet1table"/>
            </w:pPr>
            <w:r>
              <w:t>Rela</w:t>
            </w:r>
            <w:r w:rsidR="0023143C">
              <w:t>ț</w:t>
            </w:r>
            <w:r>
              <w:t>ii externe, rela</w:t>
            </w:r>
            <w:r w:rsidR="0023143C">
              <w:t>ț</w:t>
            </w:r>
            <w:r>
              <w:t>ii interna</w:t>
            </w:r>
            <w:r w:rsidR="0023143C">
              <w:t>ț</w:t>
            </w:r>
            <w:r>
              <w:t>ionale, organiza</w:t>
            </w:r>
            <w:r w:rsidR="0023143C">
              <w:t>ț</w:t>
            </w:r>
            <w:r>
              <w:t>ii interna</w:t>
            </w:r>
            <w:r w:rsidR="0023143C">
              <w:t>ț</w:t>
            </w:r>
            <w:r>
              <w:t>ionale, activită</w:t>
            </w:r>
            <w:r w:rsidR="0023143C">
              <w:t>ț</w:t>
            </w:r>
            <w:r>
              <w:t>i interna</w:t>
            </w:r>
            <w:r w:rsidR="0023143C">
              <w:t>ț</w:t>
            </w:r>
            <w:r>
              <w:t>ionale, NATO, parteneriate institu</w:t>
            </w:r>
            <w:r w:rsidR="0023143C">
              <w:t>ț</w:t>
            </w:r>
            <w:r>
              <w:t>ionale, tratate, transparenta institu</w:t>
            </w:r>
            <w:r w:rsidR="0023143C">
              <w:t>ț</w:t>
            </w:r>
            <w:r>
              <w:t>ionala, diploma</w:t>
            </w:r>
            <w:r w:rsidR="0023143C">
              <w:t>ț</w:t>
            </w:r>
            <w:r>
              <w:t>ie, afaceri europene, agent guvernamental (reprezintă România la CEDO), OECD/OCDE,  cooperare, afaceri europene, rela</w:t>
            </w:r>
            <w:r w:rsidR="0023143C">
              <w:t>ț</w:t>
            </w:r>
            <w:r>
              <w:t xml:space="preserve">ii bilaterale, </w:t>
            </w:r>
          </w:p>
          <w:p w14:paraId="099B3D9C" w14:textId="77777777" w:rsidR="001E05AE" w:rsidRDefault="001E05AE" w:rsidP="001E05AE">
            <w:pPr>
              <w:pStyle w:val="Bullet1table"/>
            </w:pPr>
            <w:r>
              <w:t xml:space="preserve">Mediul de afaceri,  sprijinire a afacerilor, </w:t>
            </w:r>
          </w:p>
          <w:p w14:paraId="23974551" w14:textId="77777777" w:rsidR="001E05AE" w:rsidRPr="00EF4F12" w:rsidRDefault="001E05AE" w:rsidP="001E05AE">
            <w:pPr>
              <w:pStyle w:val="Bullet1table"/>
            </w:pPr>
            <w:r>
              <w:t xml:space="preserve">Protocol,  campanii si evenimente, promovare  </w:t>
            </w:r>
          </w:p>
        </w:tc>
      </w:tr>
      <w:tr w:rsidR="001E05AE" w:rsidRPr="00614A94" w14:paraId="4732C9C4" w14:textId="77777777">
        <w:trPr>
          <w:trHeight w:val="621"/>
        </w:trPr>
        <w:tc>
          <w:tcPr>
            <w:tcW w:w="1156" w:type="pct"/>
            <w:vAlign w:val="center"/>
          </w:tcPr>
          <w:p w14:paraId="410DB3CB" w14:textId="348E0A70" w:rsidR="001E05AE" w:rsidRPr="006D470B" w:rsidRDefault="001E05AE">
            <w:pPr>
              <w:pStyle w:val="BodyTable"/>
              <w:rPr>
                <w:rFonts w:cstheme="minorHAnsi"/>
                <w:szCs w:val="18"/>
              </w:rPr>
            </w:pPr>
            <w:r>
              <w:rPr>
                <w:rFonts w:cstheme="minorHAnsi"/>
                <w:szCs w:val="18"/>
              </w:rPr>
              <w:t xml:space="preserve">16. </w:t>
            </w:r>
            <w:r w:rsidRPr="00CC731D">
              <w:rPr>
                <w:rFonts w:cstheme="minorHAnsi"/>
                <w:szCs w:val="18"/>
              </w:rPr>
              <w:t xml:space="preserve">Arhive </w:t>
            </w:r>
            <w:r w:rsidR="0023143C">
              <w:rPr>
                <w:rFonts w:cstheme="minorHAnsi"/>
                <w:szCs w:val="18"/>
              </w:rPr>
              <w:t>ș</w:t>
            </w:r>
            <w:r w:rsidRPr="00CC731D">
              <w:rPr>
                <w:rFonts w:cstheme="minorHAnsi"/>
                <w:szCs w:val="18"/>
              </w:rPr>
              <w:t>i informa</w:t>
            </w:r>
            <w:r w:rsidR="0023143C">
              <w:rPr>
                <w:rFonts w:cstheme="minorHAnsi"/>
                <w:szCs w:val="18"/>
              </w:rPr>
              <w:t>ț</w:t>
            </w:r>
            <w:r w:rsidRPr="00CC731D">
              <w:rPr>
                <w:rFonts w:cstheme="minorHAnsi"/>
                <w:szCs w:val="18"/>
              </w:rPr>
              <w:t>ii clasificate</w:t>
            </w:r>
          </w:p>
        </w:tc>
        <w:tc>
          <w:tcPr>
            <w:tcW w:w="3844" w:type="pct"/>
            <w:vAlign w:val="center"/>
          </w:tcPr>
          <w:p w14:paraId="45B74398" w14:textId="77777777" w:rsidR="001E05AE" w:rsidRDefault="001E05AE">
            <w:pPr>
              <w:pStyle w:val="Bullet1table"/>
            </w:pPr>
            <w:r>
              <w:t xml:space="preserve">Arhive/arhivare, evidenta documente, registratura, registru/registre, </w:t>
            </w:r>
          </w:p>
          <w:p w14:paraId="22A8F7AF" w14:textId="6D78D52E" w:rsidR="001E05AE" w:rsidRPr="00783800" w:rsidRDefault="001E05AE">
            <w:pPr>
              <w:pStyle w:val="Bullet1table"/>
            </w:pPr>
            <w:r>
              <w:t>Informa</w:t>
            </w:r>
            <w:r w:rsidR="0023143C">
              <w:t>ț</w:t>
            </w:r>
            <w:r>
              <w:t>ii clasificate, documente clasificate, D.G.I.A (Direc</w:t>
            </w:r>
            <w:r w:rsidR="0023143C">
              <w:t>ț</w:t>
            </w:r>
            <w:r>
              <w:t>ia Generală de Informa</w:t>
            </w:r>
            <w:r w:rsidR="0023143C">
              <w:t>ț</w:t>
            </w:r>
            <w:r>
              <w:t>ii a Apărării), management informa</w:t>
            </w:r>
            <w:r w:rsidR="0023143C">
              <w:t>ț</w:t>
            </w:r>
            <w:r>
              <w:t>ional, "cercetare, editare" (Consiliul National Studierea Arhivelor Securită</w:t>
            </w:r>
            <w:r w:rsidR="0023143C">
              <w:t>ț</w:t>
            </w:r>
            <w:r>
              <w:t>ii), structura de securitate, societate informa</w:t>
            </w:r>
            <w:r w:rsidR="0023143C">
              <w:t>ț</w:t>
            </w:r>
            <w:r>
              <w:t>ionala, sisteme informa</w:t>
            </w:r>
            <w:r w:rsidR="0023143C">
              <w:t>ț</w:t>
            </w:r>
            <w:r>
              <w:t>ionale</w:t>
            </w:r>
          </w:p>
        </w:tc>
      </w:tr>
    </w:tbl>
    <w:p w14:paraId="3A1576CB" w14:textId="72209D7B" w:rsidR="00B0089C" w:rsidRDefault="00B0089C" w:rsidP="00B0089C">
      <w:r>
        <w:t xml:space="preserve">Clasificarea posturilor din cadrul </w:t>
      </w:r>
      <w:r w:rsidRPr="00BF6D8A">
        <w:rPr>
          <w:b/>
          <w:bCs/>
        </w:rPr>
        <w:t>administra</w:t>
      </w:r>
      <w:r w:rsidR="0023143C">
        <w:rPr>
          <w:b/>
          <w:bCs/>
        </w:rPr>
        <w:t>ț</w:t>
      </w:r>
      <w:r w:rsidRPr="00BF6D8A">
        <w:rPr>
          <w:b/>
          <w:bCs/>
        </w:rPr>
        <w:t>iei publice centrale</w:t>
      </w:r>
      <w:r>
        <w:t xml:space="preserve"> relevă faptul că aproape un sfert din func</w:t>
      </w:r>
      <w:r w:rsidR="0023143C">
        <w:t>ț</w:t>
      </w:r>
      <w:r>
        <w:t xml:space="preserve">iile </w:t>
      </w:r>
      <w:r w:rsidRPr="009312C3">
        <w:t>publice generale</w:t>
      </w:r>
      <w:r w:rsidR="00760D85">
        <w:t>, 21,8% mai exact,</w:t>
      </w:r>
      <w:r w:rsidRPr="009312C3">
        <w:t xml:space="preserve"> îndeplinesc func</w:t>
      </w:r>
      <w:r w:rsidR="0023143C">
        <w:t>ț</w:t>
      </w:r>
      <w:r w:rsidRPr="009312C3">
        <w:t xml:space="preserve">ii de </w:t>
      </w:r>
      <w:r w:rsidR="00760D85">
        <w:t xml:space="preserve">analiză, </w:t>
      </w:r>
      <w:r w:rsidRPr="009312C3">
        <w:t xml:space="preserve">coordonare, monitorizare </w:t>
      </w:r>
      <w:r w:rsidR="0023143C">
        <w:t>ș</w:t>
      </w:r>
      <w:r w:rsidRPr="009312C3">
        <w:t xml:space="preserve">i verificare. </w:t>
      </w:r>
    </w:p>
    <w:p w14:paraId="16273617" w14:textId="310CA781" w:rsidR="00545213" w:rsidRDefault="00B0089C" w:rsidP="00B0089C">
      <w:r w:rsidRPr="009312C3">
        <w:t xml:space="preserve">Următoarele </w:t>
      </w:r>
      <w:r>
        <w:t>func</w:t>
      </w:r>
      <w:r w:rsidR="0023143C">
        <w:t>ț</w:t>
      </w:r>
      <w:r>
        <w:t>ii</w:t>
      </w:r>
      <w:r w:rsidRPr="009312C3">
        <w:t xml:space="preserve"> transversale în func</w:t>
      </w:r>
      <w:r w:rsidR="0023143C">
        <w:t>ț</w:t>
      </w:r>
      <w:r w:rsidRPr="009312C3">
        <w:t>ie de numărul de posturi din administra</w:t>
      </w:r>
      <w:r w:rsidR="0023143C">
        <w:t>ț</w:t>
      </w:r>
      <w:r w:rsidRPr="009312C3">
        <w:t xml:space="preserve">ia publică centrală sunt cele de </w:t>
      </w:r>
      <w:r w:rsidR="00760D85">
        <w:t xml:space="preserve">coordonare </w:t>
      </w:r>
      <w:r w:rsidR="0023143C">
        <w:t>ș</w:t>
      </w:r>
      <w:r w:rsidR="00760D85">
        <w:t xml:space="preserve">i implementare programe </w:t>
      </w:r>
      <w:r w:rsidR="0023143C">
        <w:t>ș</w:t>
      </w:r>
      <w:r w:rsidR="00760D85">
        <w:t>i proiecte</w:t>
      </w:r>
      <w:r w:rsidR="00545213">
        <w:t>, unde se regăsesc 9,1% din totalul posturilor</w:t>
      </w:r>
      <w:r w:rsidRPr="009312C3">
        <w:t xml:space="preserve">, </w:t>
      </w:r>
      <w:r w:rsidR="00545213">
        <w:t xml:space="preserve">de control </w:t>
      </w:r>
      <w:r w:rsidR="0023143C">
        <w:t>ș</w:t>
      </w:r>
      <w:r w:rsidR="00545213">
        <w:t>i inspec</w:t>
      </w:r>
      <w:r w:rsidR="0023143C">
        <w:t>ț</w:t>
      </w:r>
      <w:r w:rsidR="00545213">
        <w:t xml:space="preserve">ie cu 8,6%, </w:t>
      </w:r>
      <w:r w:rsidR="00AB468B">
        <w:t xml:space="preserve">politici publice, strategii de dezvoltare </w:t>
      </w:r>
      <w:r w:rsidR="0023143C">
        <w:t>ș</w:t>
      </w:r>
      <w:r w:rsidR="00AB468B">
        <w:t xml:space="preserve">i reglementare cu 7,5%, </w:t>
      </w:r>
      <w:r w:rsidR="0023143C">
        <w:t>ș</w:t>
      </w:r>
      <w:r w:rsidR="00AB468B">
        <w:t xml:space="preserve">i planificare bugetară </w:t>
      </w:r>
      <w:r w:rsidR="0023143C">
        <w:t>ș</w:t>
      </w:r>
      <w:r w:rsidR="00AB468B">
        <w:t>i gestionarea finan</w:t>
      </w:r>
      <w:r w:rsidR="0023143C">
        <w:t>ț</w:t>
      </w:r>
      <w:r w:rsidR="00AB468B">
        <w:t>elor publice cu 7,3%.</w:t>
      </w:r>
    </w:p>
    <w:p w14:paraId="5F622D95" w14:textId="2D063414" w:rsidR="00B0089C" w:rsidRDefault="00B0089C" w:rsidP="00B0089C">
      <w:r w:rsidRPr="009312C3">
        <w:t>Func</w:t>
      </w:r>
      <w:r w:rsidR="0023143C">
        <w:t>ț</w:t>
      </w:r>
      <w:r w:rsidRPr="009312C3">
        <w:t xml:space="preserve">iile </w:t>
      </w:r>
      <w:r w:rsidR="00AB468B">
        <w:t xml:space="preserve">suport din domenii precum arhive </w:t>
      </w:r>
      <w:r w:rsidR="0023143C">
        <w:t>ș</w:t>
      </w:r>
      <w:r w:rsidR="00AB468B">
        <w:t>i informa</w:t>
      </w:r>
      <w:r w:rsidR="0023143C">
        <w:t>ț</w:t>
      </w:r>
      <w:r w:rsidR="00AB468B">
        <w:t xml:space="preserve">ii clasificate, administrarea patrimoniului, resurse naturale </w:t>
      </w:r>
      <w:r w:rsidR="0023143C">
        <w:t>ș</w:t>
      </w:r>
      <w:r w:rsidR="00AB468B">
        <w:t xml:space="preserve">i active, sau tehnologie </w:t>
      </w:r>
      <w:r w:rsidR="0023143C">
        <w:t>ș</w:t>
      </w:r>
      <w:r w:rsidR="00AB468B">
        <w:t>i informa</w:t>
      </w:r>
      <w:r w:rsidR="0023143C">
        <w:t>ț</w:t>
      </w:r>
      <w:r w:rsidR="00AB468B">
        <w:t xml:space="preserve">ii, dar </w:t>
      </w:r>
      <w:r w:rsidR="000125CB">
        <w:t>func</w:t>
      </w:r>
      <w:r w:rsidR="0023143C">
        <w:t>ț</w:t>
      </w:r>
      <w:r w:rsidR="000125CB">
        <w:t>iile principale din domeniul planificare strategică la nivel organiza</w:t>
      </w:r>
      <w:r w:rsidR="0023143C">
        <w:t>ț</w:t>
      </w:r>
      <w:r w:rsidR="000125CB">
        <w:t xml:space="preserve">ional </w:t>
      </w:r>
      <w:r>
        <w:t xml:space="preserve">au o reprezentare mai mică </w:t>
      </w:r>
      <w:r w:rsidR="000125CB">
        <w:t>în totalul posturilor</w:t>
      </w:r>
      <w:r>
        <w:t xml:space="preserve">, după cum reiese din graficul de mai jos.  </w:t>
      </w:r>
    </w:p>
    <w:p w14:paraId="547B8F82" w14:textId="75531F1D" w:rsidR="00B0089C" w:rsidRDefault="00B0089C" w:rsidP="00B0089C">
      <w:pPr>
        <w:pStyle w:val="Caption"/>
      </w:pPr>
      <w:r>
        <w:t xml:space="preserve">Figura </w:t>
      </w:r>
      <w:r>
        <w:fldChar w:fldCharType="begin"/>
      </w:r>
      <w:r>
        <w:instrText xml:space="preserve"> SEQ Figura \* ARABIC </w:instrText>
      </w:r>
      <w:r>
        <w:fldChar w:fldCharType="separate"/>
      </w:r>
      <w:r w:rsidR="00B141BC">
        <w:rPr>
          <w:noProof/>
        </w:rPr>
        <w:t>18</w:t>
      </w:r>
      <w:r>
        <w:fldChar w:fldCharType="end"/>
      </w:r>
      <w:r>
        <w:t>. Distribu</w:t>
      </w:r>
      <w:r w:rsidR="0023143C">
        <w:t>ț</w:t>
      </w:r>
      <w:r>
        <w:t>ia posturilor aferente func</w:t>
      </w:r>
      <w:r w:rsidR="0023143C">
        <w:t>ț</w:t>
      </w:r>
      <w:r>
        <w:t>iilor publice generale de la nivel central pe func</w:t>
      </w:r>
      <w:r w:rsidR="0023143C">
        <w:t>ț</w:t>
      </w:r>
      <w:r>
        <w:t>ii transversale</w:t>
      </w:r>
    </w:p>
    <w:p w14:paraId="233D5B06" w14:textId="78DA09DC" w:rsidR="00B0089C" w:rsidRPr="00B63B19" w:rsidRDefault="00760D85" w:rsidP="00B0089C">
      <w:pPr>
        <w:rPr>
          <w:lang w:val="en-US"/>
        </w:rPr>
      </w:pPr>
      <w:r>
        <w:rPr>
          <w:noProof/>
        </w:rPr>
        <w:drawing>
          <wp:inline distT="0" distB="0" distL="0" distR="0" wp14:anchorId="10797787" wp14:editId="7779159A">
            <wp:extent cx="5731510" cy="3150870"/>
            <wp:effectExtent l="0" t="0" r="2540" b="0"/>
            <wp:docPr id="20" name="Chart 20">
              <a:extLst xmlns:a="http://schemas.openxmlformats.org/drawingml/2006/main">
                <a:ext uri="{FF2B5EF4-FFF2-40B4-BE49-F238E27FC236}">
                  <a16:creationId xmlns:a16="http://schemas.microsoft.com/office/drawing/2014/main" id="{640A081B-347C-CE3D-A9F1-2FC59D06B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D9C522" w14:textId="5B0F4EBC" w:rsidR="00B0089C" w:rsidRDefault="00B0089C" w:rsidP="00B0089C">
      <w:pPr>
        <w:pStyle w:val="Caption"/>
      </w:pPr>
      <w:r>
        <w:t>Sursa: Date puse la dispozi</w:t>
      </w:r>
      <w:r w:rsidR="0023143C">
        <w:t>ț</w:t>
      </w:r>
      <w:r>
        <w:t>ie de ANFP (1 ianuarie 2024)</w:t>
      </w:r>
    </w:p>
    <w:p w14:paraId="546C558F" w14:textId="095F9206" w:rsidR="00B0089C" w:rsidRDefault="00B0089C" w:rsidP="00B141BC">
      <w:r>
        <w:t xml:space="preserve">La </w:t>
      </w:r>
      <w:r w:rsidRPr="00BF6D8A">
        <w:rPr>
          <w:b/>
          <w:bCs/>
        </w:rPr>
        <w:t>nivel teritorial</w:t>
      </w:r>
      <w:r>
        <w:t>, cele mai multe posturi îndeplinesc func</w:t>
      </w:r>
      <w:r w:rsidR="0023143C">
        <w:t>ț</w:t>
      </w:r>
      <w:r>
        <w:t xml:space="preserve">ii de </w:t>
      </w:r>
      <w:r w:rsidR="00D01B51">
        <w:t xml:space="preserve">analiză, </w:t>
      </w:r>
      <w:r w:rsidRPr="009312C3">
        <w:t xml:space="preserve">coordonare, </w:t>
      </w:r>
      <w:r w:rsidR="008F5236">
        <w:t>monitorizare</w:t>
      </w:r>
      <w:r w:rsidRPr="009312C3">
        <w:t xml:space="preserve"> </w:t>
      </w:r>
      <w:r w:rsidR="0023143C">
        <w:t>ș</w:t>
      </w:r>
      <w:r w:rsidRPr="009312C3">
        <w:t>i verificare</w:t>
      </w:r>
      <w:r>
        <w:t xml:space="preserve">, </w:t>
      </w:r>
      <w:r w:rsidR="008F5236">
        <w:t xml:space="preserve">acestea </w:t>
      </w:r>
      <w:r>
        <w:t>având o pondere de 1</w:t>
      </w:r>
      <w:r w:rsidR="008F5236">
        <w:t>4</w:t>
      </w:r>
      <w:r>
        <w:t>,</w:t>
      </w:r>
      <w:r w:rsidR="008F5236">
        <w:t>2</w:t>
      </w:r>
      <w:r>
        <w:t>% din total, urmat</w:t>
      </w:r>
      <w:r w:rsidR="008F5236">
        <w:t>e</w:t>
      </w:r>
      <w:r>
        <w:t xml:space="preserve"> de</w:t>
      </w:r>
      <w:r w:rsidR="008F5236">
        <w:t xml:space="preserve"> func</w:t>
      </w:r>
      <w:r w:rsidR="0023143C">
        <w:t>ț</w:t>
      </w:r>
      <w:r w:rsidR="008F5236">
        <w:t xml:space="preserve">ii în domeniul afacerilor juridice, unde regăsim 13,5% din posturi, de planificarea bugetară </w:t>
      </w:r>
      <w:r w:rsidR="0023143C">
        <w:t>ș</w:t>
      </w:r>
      <w:r w:rsidR="008F5236">
        <w:t>i gestionarea finan</w:t>
      </w:r>
      <w:r w:rsidR="0023143C">
        <w:t>ț</w:t>
      </w:r>
      <w:r w:rsidR="008F5236">
        <w:t xml:space="preserve">elor publice cu 12,5% </w:t>
      </w:r>
      <w:r w:rsidR="0023143C">
        <w:t>ș</w:t>
      </w:r>
      <w:r w:rsidR="008F5236">
        <w:t>i de func</w:t>
      </w:r>
      <w:r w:rsidR="0023143C">
        <w:t>ț</w:t>
      </w:r>
      <w:r w:rsidR="008F5236">
        <w:t xml:space="preserve">iile de control </w:t>
      </w:r>
      <w:r w:rsidR="0023143C">
        <w:t>ș</w:t>
      </w:r>
      <w:r w:rsidR="008F5236">
        <w:t>i inspec</w:t>
      </w:r>
      <w:r w:rsidR="0023143C">
        <w:t>ț</w:t>
      </w:r>
      <w:r w:rsidR="008F5236">
        <w:t>ie, ce au o pondere de 11,9% în totalul posturilor.</w:t>
      </w:r>
    </w:p>
    <w:p w14:paraId="5B1B2F3B" w14:textId="21C83E91" w:rsidR="00B0089C" w:rsidRDefault="00B0089C" w:rsidP="00B141BC">
      <w:r>
        <w:t>La nivel teritorial găsim direc</w:t>
      </w:r>
      <w:r w:rsidR="0023143C">
        <w:t>ț</w:t>
      </w:r>
      <w:r>
        <w:t>iile jude</w:t>
      </w:r>
      <w:r w:rsidR="0023143C">
        <w:t>ț</w:t>
      </w:r>
      <w:r>
        <w:t>ene sau regionale ale unor institu</w:t>
      </w:r>
      <w:r w:rsidR="0023143C">
        <w:t>ț</w:t>
      </w:r>
      <w:r>
        <w:t xml:space="preserve">ii centrale, ce au rol de implementare </w:t>
      </w:r>
      <w:r w:rsidR="0023143C">
        <w:t>ș</w:t>
      </w:r>
      <w:r>
        <w:t>i coordonare în teritoriu a activită</w:t>
      </w:r>
      <w:r w:rsidR="0023143C">
        <w:t>ț</w:t>
      </w:r>
      <w:r>
        <w:t xml:space="preserve">ilor definite la nivel central, dar </w:t>
      </w:r>
      <w:r w:rsidR="0023143C">
        <w:t>ș</w:t>
      </w:r>
      <w:r>
        <w:t xml:space="preserve">i unele cu roluri specifice, mai ales de control </w:t>
      </w:r>
      <w:r w:rsidR="0023143C">
        <w:t>ș</w:t>
      </w:r>
      <w:r>
        <w:t>i inspec</w:t>
      </w:r>
      <w:r w:rsidR="0023143C">
        <w:t>ț</w:t>
      </w:r>
      <w:r>
        <w:t>ie sau de gestiune a finan</w:t>
      </w:r>
      <w:r w:rsidR="0023143C">
        <w:t>ț</w:t>
      </w:r>
      <w:r>
        <w:t>elor publice, precum Direc</w:t>
      </w:r>
      <w:r w:rsidR="0023143C">
        <w:t>ț</w:t>
      </w:r>
      <w:r>
        <w:t>iile Regionale ale Finan</w:t>
      </w:r>
      <w:r w:rsidR="0023143C">
        <w:t>ț</w:t>
      </w:r>
      <w:r>
        <w:t>elor Publice, Agen</w:t>
      </w:r>
      <w:r w:rsidR="0023143C">
        <w:t>ț</w:t>
      </w:r>
      <w:r>
        <w:t>iile Jude</w:t>
      </w:r>
      <w:r w:rsidR="0023143C">
        <w:t>ț</w:t>
      </w:r>
      <w:r>
        <w:t>ene pentru Plă</w:t>
      </w:r>
      <w:r w:rsidR="0023143C">
        <w:t>ț</w:t>
      </w:r>
      <w:r>
        <w:t xml:space="preserve">i </w:t>
      </w:r>
      <w:r w:rsidR="0023143C">
        <w:t>ș</w:t>
      </w:r>
      <w:r>
        <w:t>i Inspec</w:t>
      </w:r>
      <w:r w:rsidR="0023143C">
        <w:t>ț</w:t>
      </w:r>
      <w:r>
        <w:t>ie Socială, Centrele Jude</w:t>
      </w:r>
      <w:r w:rsidR="0023143C">
        <w:t>ț</w:t>
      </w:r>
      <w:r>
        <w:t>ene APIA, Comisariatele Regionale pentru Protec</w:t>
      </w:r>
      <w:r w:rsidR="0023143C">
        <w:t>ț</w:t>
      </w:r>
      <w:r>
        <w:t xml:space="preserve">ia Consumatorilor sau Inspectoratele Teritoriale de Muncă. </w:t>
      </w:r>
    </w:p>
    <w:p w14:paraId="3CEFD3EF" w14:textId="0F4C6A89" w:rsidR="00B0089C" w:rsidRDefault="00B0089C" w:rsidP="00B141BC">
      <w:r>
        <w:lastRenderedPageBreak/>
        <w:t>Cele mai pu</w:t>
      </w:r>
      <w:r w:rsidR="0023143C">
        <w:t>ț</w:t>
      </w:r>
      <w:r>
        <w:t>ine posturi de la nivel teritorial îndeplinesc func</w:t>
      </w:r>
      <w:r w:rsidR="0023143C">
        <w:t>ț</w:t>
      </w:r>
      <w:r>
        <w:t xml:space="preserve">ii legate de </w:t>
      </w:r>
      <w:r w:rsidR="00B1590E">
        <w:t>administrarea patrimoniului, resurse</w:t>
      </w:r>
      <w:r w:rsidR="00426575">
        <w:t>le</w:t>
      </w:r>
      <w:r w:rsidR="00B1590E">
        <w:t xml:space="preserve"> naturale </w:t>
      </w:r>
      <w:r w:rsidR="0023143C">
        <w:t>ș</w:t>
      </w:r>
      <w:r w:rsidR="00B1590E">
        <w:t>i</w:t>
      </w:r>
      <w:r w:rsidR="00426575">
        <w:t xml:space="preserve"> activele publice, de planificarea strategică la nivelul organiza</w:t>
      </w:r>
      <w:r w:rsidR="0023143C">
        <w:t>ț</w:t>
      </w:r>
      <w:r w:rsidR="00426575">
        <w:t xml:space="preserve">iei </w:t>
      </w:r>
      <w:r w:rsidR="0023143C">
        <w:t>ș</w:t>
      </w:r>
      <w:r w:rsidR="00426575">
        <w:t xml:space="preserve">i de </w:t>
      </w:r>
      <w:r>
        <w:t>politicile publice</w:t>
      </w:r>
      <w:r w:rsidR="00426575">
        <w:t xml:space="preserve">, strategiile de dezvoltare </w:t>
      </w:r>
      <w:r w:rsidR="0023143C">
        <w:t>ș</w:t>
      </w:r>
      <w:r w:rsidR="00426575">
        <w:t xml:space="preserve">i reglementare, </w:t>
      </w:r>
      <w:r w:rsidR="00A61D50">
        <w:t>în fiecare</w:t>
      </w:r>
      <w:r w:rsidR="00426575">
        <w:t xml:space="preserve"> regăsi</w:t>
      </w:r>
      <w:r w:rsidR="00A61D50">
        <w:t>nd</w:t>
      </w:r>
      <w:r w:rsidR="00426575">
        <w:t xml:space="preserve"> aproximativ 1% din posturile de la nivel teritorial</w:t>
      </w:r>
      <w:r w:rsidR="00A61D50">
        <w:t>. Acest lucru se corelează cu faptul că</w:t>
      </w:r>
      <w:r w:rsidR="00426575">
        <w:t xml:space="preserve"> </w:t>
      </w:r>
      <w:r>
        <w:t>institu</w:t>
      </w:r>
      <w:r w:rsidR="0023143C">
        <w:t>ț</w:t>
      </w:r>
      <w:r>
        <w:t xml:space="preserve">iile de la nivel teritorial </w:t>
      </w:r>
      <w:r w:rsidR="00A61D50">
        <w:t xml:space="preserve">au </w:t>
      </w:r>
      <w:r>
        <w:t xml:space="preserve">de regulă rol de implementare a politicilor </w:t>
      </w:r>
      <w:r w:rsidR="0023143C">
        <w:t>ș</w:t>
      </w:r>
      <w:r>
        <w:t>i strategiilor elaborate în cadrul institu</w:t>
      </w:r>
      <w:r w:rsidR="0023143C">
        <w:t>ț</w:t>
      </w:r>
      <w:r>
        <w:t xml:space="preserve">iilor centrale din care fac parte. </w:t>
      </w:r>
    </w:p>
    <w:p w14:paraId="57A24812" w14:textId="0C7329E3" w:rsidR="00B0089C" w:rsidRDefault="00B0089C" w:rsidP="00D01B51">
      <w:pPr>
        <w:pStyle w:val="Caption"/>
        <w:jc w:val="left"/>
      </w:pPr>
      <w:r>
        <w:t xml:space="preserve">Figura </w:t>
      </w:r>
      <w:r>
        <w:fldChar w:fldCharType="begin"/>
      </w:r>
      <w:r>
        <w:instrText xml:space="preserve"> SEQ Figura \* ARABIC </w:instrText>
      </w:r>
      <w:r>
        <w:fldChar w:fldCharType="separate"/>
      </w:r>
      <w:r w:rsidR="0023143C">
        <w:rPr>
          <w:noProof/>
        </w:rPr>
        <w:t>19</w:t>
      </w:r>
      <w:r>
        <w:fldChar w:fldCharType="end"/>
      </w:r>
      <w:r>
        <w:t>. Distribu</w:t>
      </w:r>
      <w:r w:rsidR="0023143C">
        <w:t>ț</w:t>
      </w:r>
      <w:r>
        <w:t>ia posturilor aferente func</w:t>
      </w:r>
      <w:r w:rsidR="0023143C">
        <w:t>ț</w:t>
      </w:r>
      <w:r>
        <w:t>iilor publice generale de la nivel teritorial pe func</w:t>
      </w:r>
      <w:r w:rsidR="0023143C">
        <w:t>ț</w:t>
      </w:r>
      <w:r>
        <w:t>ii transversale</w:t>
      </w:r>
    </w:p>
    <w:p w14:paraId="07B3C8FD" w14:textId="6C9EB843" w:rsidR="00B0089C" w:rsidRPr="00987DDD" w:rsidRDefault="00D01B51" w:rsidP="00B141BC">
      <w:r>
        <w:rPr>
          <w:noProof/>
        </w:rPr>
        <w:drawing>
          <wp:inline distT="0" distB="0" distL="0" distR="0" wp14:anchorId="5CD92EE6" wp14:editId="39961E37">
            <wp:extent cx="5731510" cy="2752725"/>
            <wp:effectExtent l="0" t="0" r="2540" b="0"/>
            <wp:docPr id="5" name="Chart 5">
              <a:extLst xmlns:a="http://schemas.openxmlformats.org/drawingml/2006/main">
                <a:ext uri="{FF2B5EF4-FFF2-40B4-BE49-F238E27FC236}">
                  <a16:creationId xmlns:a16="http://schemas.microsoft.com/office/drawing/2014/main" id="{9DF59C35-42D7-4C17-9F15-54E439B95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323B59" w14:textId="500318B1" w:rsidR="00B0089C" w:rsidRDefault="00B0089C" w:rsidP="00B0089C">
      <w:pPr>
        <w:pStyle w:val="Caption"/>
      </w:pPr>
      <w:r>
        <w:t>Sursa: Date puse la dispozi</w:t>
      </w:r>
      <w:r w:rsidR="0023143C">
        <w:t>ț</w:t>
      </w:r>
      <w:r>
        <w:t>ie de ANFP (1 ianuarie 2024)</w:t>
      </w:r>
    </w:p>
    <w:p w14:paraId="4CB75AF4" w14:textId="6BAFA314" w:rsidR="001731E8" w:rsidRDefault="00B0089C" w:rsidP="00B0089C">
      <w:r>
        <w:t xml:space="preserve">La </w:t>
      </w:r>
      <w:r w:rsidRPr="00FC7694">
        <w:rPr>
          <w:b/>
          <w:bCs/>
        </w:rPr>
        <w:t>nivel local</w:t>
      </w:r>
      <w:r>
        <w:t xml:space="preserve">, </w:t>
      </w:r>
      <w:r w:rsidR="001731E8">
        <w:t>aproape o treime din posturi, mai exact 29,7%, se ocupă cu furnizarea serviciilor publice</w:t>
      </w:r>
      <w:r>
        <w:t>, la nivelul fiecărei unită</w:t>
      </w:r>
      <w:r w:rsidR="0023143C">
        <w:t>ț</w:t>
      </w:r>
      <w:r>
        <w:t>i administrativ teritoriale, fiind asigurate servicii publice precum cele de asisten</w:t>
      </w:r>
      <w:r w:rsidR="0023143C">
        <w:t>ț</w:t>
      </w:r>
      <w:r>
        <w:t>ă socială, administrare a domeniului public, eviden</w:t>
      </w:r>
      <w:r w:rsidR="0023143C">
        <w:t>ț</w:t>
      </w:r>
      <w:r>
        <w:t xml:space="preserve">a persoanelor, taxe </w:t>
      </w:r>
      <w:r w:rsidR="0023143C">
        <w:t>ș</w:t>
      </w:r>
      <w:r>
        <w:t xml:space="preserve">i impozite sau de ordine publică. </w:t>
      </w:r>
    </w:p>
    <w:p w14:paraId="2488B142" w14:textId="40DD2055" w:rsidR="00B0089C" w:rsidRDefault="001731E8" w:rsidP="00B0089C">
      <w:r>
        <w:t>În afara acestui domeniu,</w:t>
      </w:r>
      <w:r w:rsidR="00B0089C">
        <w:t xml:space="preserve"> </w:t>
      </w:r>
      <w:r>
        <w:t>există o distribu</w:t>
      </w:r>
      <w:r w:rsidR="0023143C">
        <w:t>ț</w:t>
      </w:r>
      <w:r>
        <w:t>ie mai echilibrată a posturilor pe func</w:t>
      </w:r>
      <w:r w:rsidR="0023143C">
        <w:t>ț</w:t>
      </w:r>
      <w:r>
        <w:t>ii transversale, u</w:t>
      </w:r>
      <w:r w:rsidR="00B0089C">
        <w:t>rmătoarele func</w:t>
      </w:r>
      <w:r w:rsidR="0023143C">
        <w:t>ț</w:t>
      </w:r>
      <w:r w:rsidR="00B0089C">
        <w:t xml:space="preserve">ii transversale după numărul de posturi </w:t>
      </w:r>
      <w:r>
        <w:t xml:space="preserve">fiind cele din sfera financiar-contabilă, unde regăsim 11,5% din posturi, de analiză, coordonare, monitorizare </w:t>
      </w:r>
      <w:r w:rsidR="0023143C">
        <w:t>ș</w:t>
      </w:r>
      <w:r>
        <w:t>i verificate, cu o pondere de 9,3% în totalul posturilor, cele legate de investi</w:t>
      </w:r>
      <w:r w:rsidR="0023143C">
        <w:t>ț</w:t>
      </w:r>
      <w:r>
        <w:t xml:space="preserve">ii </w:t>
      </w:r>
      <w:r w:rsidR="0023143C">
        <w:t>ș</w:t>
      </w:r>
      <w:r>
        <w:t>i achizi</w:t>
      </w:r>
      <w:r w:rsidR="0023143C">
        <w:t>ț</w:t>
      </w:r>
      <w:r>
        <w:t xml:space="preserve">ii publice, cu 7,3% din posturi, </w:t>
      </w:r>
      <w:r w:rsidR="0023143C">
        <w:t>ș</w:t>
      </w:r>
      <w:r>
        <w:t>i cele legate de afaceri juridice, cu o pondere de 7,2%.</w:t>
      </w:r>
      <w:r w:rsidR="00B0089C">
        <w:t xml:space="preserve"> </w:t>
      </w:r>
    </w:p>
    <w:p w14:paraId="0AF28798" w14:textId="65BCA60F" w:rsidR="001731E8" w:rsidRDefault="001731E8" w:rsidP="00B0089C">
      <w:r>
        <w:t>Cele mai pu</w:t>
      </w:r>
      <w:r w:rsidR="0023143C">
        <w:t>ț</w:t>
      </w:r>
      <w:r>
        <w:t>ine posturi de la nivel local le regăsim</w:t>
      </w:r>
      <w:r w:rsidR="009D121A">
        <w:t xml:space="preserve"> în domeniul planificării strategice la nivelul organiza</w:t>
      </w:r>
      <w:r w:rsidR="0023143C">
        <w:t>ț</w:t>
      </w:r>
      <w:r w:rsidR="009D121A">
        <w:t xml:space="preserve">iei, al tehnologiei </w:t>
      </w:r>
      <w:r w:rsidR="0023143C">
        <w:t>ș</w:t>
      </w:r>
      <w:r w:rsidR="009D121A">
        <w:t>i informa</w:t>
      </w:r>
      <w:r w:rsidR="0023143C">
        <w:t>ț</w:t>
      </w:r>
      <w:r w:rsidR="009D121A">
        <w:t>iilor, cele cu func</w:t>
      </w:r>
      <w:r w:rsidR="0023143C">
        <w:t>ț</w:t>
      </w:r>
      <w:r w:rsidR="009D121A">
        <w:t xml:space="preserve">ii de control </w:t>
      </w:r>
      <w:r w:rsidR="0023143C">
        <w:t>ș</w:t>
      </w:r>
      <w:r w:rsidR="009D121A">
        <w:t>i inspec</w:t>
      </w:r>
      <w:r w:rsidR="0023143C">
        <w:t>ț</w:t>
      </w:r>
      <w:r w:rsidR="009D121A">
        <w:t xml:space="preserve">ie, </w:t>
      </w:r>
      <w:r w:rsidR="0023143C">
        <w:t>ș</w:t>
      </w:r>
      <w:r w:rsidR="009D121A">
        <w:t xml:space="preserve">i din domeniul planificării bugetare </w:t>
      </w:r>
      <w:r w:rsidR="0023143C">
        <w:t>ș</w:t>
      </w:r>
      <w:r w:rsidR="009D121A">
        <w:t>i gestionării finan</w:t>
      </w:r>
      <w:r w:rsidR="0023143C">
        <w:t>ț</w:t>
      </w:r>
      <w:r w:rsidR="009D121A">
        <w:t>elor publice, fiecare din acestea având o pondere de mai pu</w:t>
      </w:r>
      <w:r w:rsidR="0023143C">
        <w:t>ț</w:t>
      </w:r>
      <w:r w:rsidR="009D121A">
        <w:t xml:space="preserve">in de 2% din totalul posturilor.  </w:t>
      </w:r>
    </w:p>
    <w:p w14:paraId="2B04F371" w14:textId="6CB533C4" w:rsidR="00B0089C" w:rsidRPr="009D21C4" w:rsidRDefault="00B0089C" w:rsidP="00177BF9">
      <w:pPr>
        <w:pStyle w:val="Caption"/>
        <w:contextualSpacing w:val="0"/>
      </w:pPr>
      <w:r>
        <w:lastRenderedPageBreak/>
        <w:t xml:space="preserve">Figura </w:t>
      </w:r>
      <w:r>
        <w:fldChar w:fldCharType="begin"/>
      </w:r>
      <w:r>
        <w:instrText xml:space="preserve"> SEQ Figura \* ARABIC </w:instrText>
      </w:r>
      <w:r>
        <w:fldChar w:fldCharType="separate"/>
      </w:r>
      <w:r w:rsidR="0023143C">
        <w:rPr>
          <w:noProof/>
        </w:rPr>
        <w:t>20</w:t>
      </w:r>
      <w:r>
        <w:fldChar w:fldCharType="end"/>
      </w:r>
      <w:r>
        <w:t>.</w:t>
      </w:r>
      <w:r w:rsidRPr="00CD0404">
        <w:t xml:space="preserve"> </w:t>
      </w:r>
      <w:r>
        <w:t>Distribu</w:t>
      </w:r>
      <w:r w:rsidR="0023143C">
        <w:t>ț</w:t>
      </w:r>
      <w:r>
        <w:t>ia posturilor aferente func</w:t>
      </w:r>
      <w:r w:rsidR="0023143C">
        <w:t>ț</w:t>
      </w:r>
      <w:r>
        <w:t>iilor publice generale de la nivel local pe func</w:t>
      </w:r>
      <w:r w:rsidR="0023143C">
        <w:t>ț</w:t>
      </w:r>
      <w:r>
        <w:t>ii transversale</w:t>
      </w:r>
    </w:p>
    <w:p w14:paraId="77FBEDF2" w14:textId="0322C734" w:rsidR="00B0089C" w:rsidRDefault="0033747B" w:rsidP="00177BF9">
      <w:pPr>
        <w:pStyle w:val="Caption"/>
        <w:contextualSpacing w:val="0"/>
      </w:pPr>
      <w:r>
        <w:rPr>
          <w:noProof/>
        </w:rPr>
        <w:drawing>
          <wp:inline distT="0" distB="0" distL="0" distR="0" wp14:anchorId="0E4CA41C" wp14:editId="00F1AAC5">
            <wp:extent cx="5731510" cy="3117850"/>
            <wp:effectExtent l="0" t="0" r="2540" b="6350"/>
            <wp:docPr id="19" name="Chart 19">
              <a:extLst xmlns:a="http://schemas.openxmlformats.org/drawingml/2006/main">
                <a:ext uri="{FF2B5EF4-FFF2-40B4-BE49-F238E27FC236}">
                  <a16:creationId xmlns:a16="http://schemas.microsoft.com/office/drawing/2014/main" id="{241A0A5D-2BD7-41F7-81DF-9A0BE41EC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723E07" w14:textId="69CC0B01" w:rsidR="00FD7327" w:rsidRDefault="00B0089C" w:rsidP="00B141BC">
      <w:pPr>
        <w:pStyle w:val="Caption"/>
        <w:contextualSpacing w:val="0"/>
      </w:pPr>
      <w:r>
        <w:t>Sursa: Date puse la dispozi</w:t>
      </w:r>
      <w:r w:rsidR="0023143C">
        <w:t>ț</w:t>
      </w:r>
      <w:r>
        <w:t>ie de ANFP (1 ianuarie 2024)</w:t>
      </w:r>
    </w:p>
    <w:p w14:paraId="30D5BDB8" w14:textId="77777777" w:rsidR="00FD7327" w:rsidRDefault="00FD7327" w:rsidP="00FD7327">
      <w:pPr>
        <w:sectPr w:rsidR="00FD7327" w:rsidSect="00B0089C">
          <w:headerReference w:type="first" r:id="rId44"/>
          <w:footerReference w:type="first" r:id="rId45"/>
          <w:pgSz w:w="11906" w:h="16838" w:code="9"/>
          <w:pgMar w:top="1440" w:right="1440" w:bottom="1440" w:left="1440" w:header="720" w:footer="720" w:gutter="0"/>
          <w:cols w:space="720"/>
          <w:titlePg/>
          <w:docGrid w:linePitch="360"/>
        </w:sectPr>
      </w:pPr>
    </w:p>
    <w:p w14:paraId="3FD8E974" w14:textId="496025B2" w:rsidR="00C71E82" w:rsidRDefault="0007471A" w:rsidP="00FD7327">
      <w:pPr>
        <w:pStyle w:val="Heading2"/>
      </w:pPr>
      <w:bookmarkStart w:id="131" w:name="_Toc164080921"/>
      <w:r>
        <w:lastRenderedPageBreak/>
        <w:t>A</w:t>
      </w:r>
      <w:r w:rsidR="00C71E82">
        <w:t xml:space="preserve">nexa </w:t>
      </w:r>
      <w:r w:rsidR="00B141BC">
        <w:t>3</w:t>
      </w:r>
      <w:r w:rsidR="00C71E82">
        <w:t xml:space="preserve">. </w:t>
      </w:r>
      <w:r w:rsidR="00B97DC3">
        <w:t>Echi</w:t>
      </w:r>
      <w:r w:rsidR="00616294">
        <w:t>valarea criteriilor de performan</w:t>
      </w:r>
      <w:r w:rsidR="0023143C">
        <w:t>ț</w:t>
      </w:r>
      <w:r w:rsidR="00616294">
        <w:t>ă cu cadrul de competen</w:t>
      </w:r>
      <w:r w:rsidR="0023143C">
        <w:t>ț</w:t>
      </w:r>
      <w:r w:rsidR="00616294">
        <w:t xml:space="preserve">e </w:t>
      </w:r>
      <w:r w:rsidR="00913F49">
        <w:t>generale</w:t>
      </w:r>
      <w:bookmarkEnd w:id="131"/>
    </w:p>
    <w:p w14:paraId="295C86C8" w14:textId="5B5291EC" w:rsidR="00BB7324" w:rsidRDefault="00BB7324" w:rsidP="003D2EB6">
      <w:pPr>
        <w:pStyle w:val="Heading4"/>
      </w:pPr>
      <w:r>
        <w:t>Func</w:t>
      </w:r>
      <w:r w:rsidR="0023143C">
        <w:t>ț</w:t>
      </w:r>
      <w:r>
        <w:t>ionari publici de execu</w:t>
      </w:r>
      <w:r w:rsidR="0023143C">
        <w:t>ț</w:t>
      </w:r>
      <w:r>
        <w:t>ie, grad profesional debutant</w:t>
      </w:r>
    </w:p>
    <w:p w14:paraId="17C400F4" w14:textId="30A4AD6F" w:rsidR="008C26E4" w:rsidRDefault="008C26E4" w:rsidP="00BB7324">
      <w:pPr>
        <w:pStyle w:val="Caption"/>
      </w:pPr>
      <w:r>
        <w:t xml:space="preserve">Tabel </w:t>
      </w:r>
      <w:r>
        <w:fldChar w:fldCharType="begin"/>
      </w:r>
      <w:r>
        <w:instrText xml:space="preserve"> SEQ Tabel \* ARABIC </w:instrText>
      </w:r>
      <w:r>
        <w:fldChar w:fldCharType="separate"/>
      </w:r>
      <w:r w:rsidR="00B141BC">
        <w:rPr>
          <w:noProof/>
        </w:rPr>
        <w:t>19</w:t>
      </w:r>
      <w:r>
        <w:fldChar w:fldCharType="end"/>
      </w:r>
      <w:r>
        <w:t>. Echivalarea criteriilor de performan</w:t>
      </w:r>
      <w:r w:rsidR="0023143C">
        <w:t>ț</w:t>
      </w:r>
      <w:r>
        <w:t xml:space="preserve">ă </w:t>
      </w:r>
      <w:r w:rsidR="00582F67">
        <w:t>aferente f</w:t>
      </w:r>
      <w:r w:rsidR="00582F67" w:rsidRPr="00582F67">
        <w:t>unc</w:t>
      </w:r>
      <w:r w:rsidR="0023143C">
        <w:t>ț</w:t>
      </w:r>
      <w:r w:rsidR="00582F67" w:rsidRPr="00582F67">
        <w:t>ionari</w:t>
      </w:r>
      <w:r w:rsidR="00582F67">
        <w:t>lor</w:t>
      </w:r>
      <w:r w:rsidR="00582F67" w:rsidRPr="00582F67">
        <w:t xml:space="preserve"> publici de execu</w:t>
      </w:r>
      <w:r w:rsidR="0023143C">
        <w:t>ț</w:t>
      </w:r>
      <w:r w:rsidR="00582F67" w:rsidRPr="00582F67">
        <w:t>ie, grad profesional debutant</w:t>
      </w:r>
      <w:r w:rsidR="00582F67">
        <w:t xml:space="preserve"> cu cadrul de competen</w:t>
      </w:r>
      <w:r w:rsidR="0023143C">
        <w:t>ț</w:t>
      </w:r>
      <w:r w:rsidR="00582F67">
        <w:t>e generale</w:t>
      </w:r>
    </w:p>
    <w:tbl>
      <w:tblPr>
        <w:tblW w:w="5000" w:type="pct"/>
        <w:tblLook w:val="04A0" w:firstRow="1" w:lastRow="0" w:firstColumn="1" w:lastColumn="0" w:noHBand="0" w:noVBand="1"/>
      </w:tblPr>
      <w:tblGrid>
        <w:gridCol w:w="863"/>
        <w:gridCol w:w="559"/>
        <w:gridCol w:w="2418"/>
        <w:gridCol w:w="5570"/>
        <w:gridCol w:w="2832"/>
        <w:gridCol w:w="1711"/>
      </w:tblGrid>
      <w:tr w:rsidR="005C293B" w:rsidRPr="0007471A" w14:paraId="7C1F525E" w14:textId="77777777" w:rsidTr="00B141BC">
        <w:trPr>
          <w:trHeight w:val="992"/>
          <w:tblHeader/>
        </w:trPr>
        <w:tc>
          <w:tcPr>
            <w:tcW w:w="309" w:type="pct"/>
            <w:tcBorders>
              <w:top w:val="nil"/>
              <w:left w:val="nil"/>
              <w:bottom w:val="nil"/>
              <w:right w:val="nil"/>
            </w:tcBorders>
            <w:shd w:val="clear" w:color="auto" w:fill="auto"/>
            <w:vAlign w:val="bottom"/>
            <w:hideMark/>
          </w:tcPr>
          <w:p w14:paraId="04286B12" w14:textId="77777777" w:rsidR="008C26E4" w:rsidRPr="0007471A" w:rsidRDefault="008C26E4" w:rsidP="008C26E4">
            <w:pPr>
              <w:spacing w:before="0" w:after="0"/>
              <w:jc w:val="left"/>
              <w:rPr>
                <w:rFonts w:eastAsia="Times New Roman" w:cs="Times New Roman"/>
                <w:sz w:val="18"/>
                <w:szCs w:val="18"/>
              </w:rPr>
            </w:pPr>
          </w:p>
        </w:tc>
        <w:tc>
          <w:tcPr>
            <w:tcW w:w="200" w:type="pct"/>
            <w:tcBorders>
              <w:top w:val="single" w:sz="4" w:space="0" w:color="auto"/>
              <w:left w:val="single" w:sz="4" w:space="0" w:color="auto"/>
              <w:bottom w:val="nil"/>
              <w:right w:val="single" w:sz="4" w:space="0" w:color="auto"/>
            </w:tcBorders>
            <w:shd w:val="clear" w:color="auto" w:fill="FFE600"/>
            <w:vAlign w:val="center"/>
            <w:hideMark/>
          </w:tcPr>
          <w:p w14:paraId="1DA046E4" w14:textId="389E5337"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Nr. crt</w:t>
            </w:r>
            <w:r w:rsidR="00B141BC">
              <w:rPr>
                <w:rFonts w:eastAsia="Times New Roman" w:cs="Times New Roman"/>
                <w:b/>
                <w:color w:val="000000"/>
                <w:sz w:val="18"/>
                <w:szCs w:val="18"/>
              </w:rPr>
              <w:t>.</w:t>
            </w:r>
          </w:p>
        </w:tc>
        <w:tc>
          <w:tcPr>
            <w:tcW w:w="866" w:type="pct"/>
            <w:tcBorders>
              <w:top w:val="single" w:sz="4" w:space="0" w:color="auto"/>
              <w:left w:val="nil"/>
              <w:bottom w:val="nil"/>
              <w:right w:val="single" w:sz="4" w:space="0" w:color="auto"/>
            </w:tcBorders>
            <w:shd w:val="clear" w:color="auto" w:fill="FFE600"/>
            <w:vAlign w:val="center"/>
            <w:hideMark/>
          </w:tcPr>
          <w:p w14:paraId="28CC58E5" w14:textId="7637432D"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Criterii de performan</w:t>
            </w:r>
            <w:r w:rsidR="0023143C">
              <w:rPr>
                <w:rFonts w:eastAsia="Times New Roman" w:cs="Times New Roman"/>
                <w:b/>
                <w:color w:val="000000"/>
                <w:sz w:val="18"/>
                <w:szCs w:val="18"/>
              </w:rPr>
              <w:t>ț</w:t>
            </w:r>
            <w:r w:rsidRPr="0007471A">
              <w:rPr>
                <w:rFonts w:eastAsia="Times New Roman" w:cs="Times New Roman"/>
                <w:b/>
                <w:color w:val="000000"/>
                <w:sz w:val="18"/>
                <w:szCs w:val="18"/>
              </w:rPr>
              <w:t xml:space="preserve">ă </w:t>
            </w:r>
            <w:r w:rsidRPr="0007471A">
              <w:rPr>
                <w:rFonts w:eastAsia="Times New Roman" w:cs="Times New Roman"/>
                <w:b/>
                <w:color w:val="000000"/>
                <w:sz w:val="18"/>
                <w:szCs w:val="18"/>
              </w:rPr>
              <w:br/>
            </w:r>
            <w:r w:rsidRPr="0007471A">
              <w:rPr>
                <w:rFonts w:eastAsia="Times New Roman" w:cs="Times New Roman"/>
                <w:i/>
                <w:color w:val="000000"/>
                <w:sz w:val="18"/>
                <w:szCs w:val="18"/>
              </w:rPr>
              <w:t>(astfel cum sunt prevăzu</w:t>
            </w:r>
            <w:r w:rsidR="0023143C">
              <w:rPr>
                <w:rFonts w:eastAsia="Times New Roman" w:cs="Times New Roman"/>
                <w:i/>
                <w:color w:val="000000"/>
                <w:sz w:val="18"/>
                <w:szCs w:val="18"/>
              </w:rPr>
              <w:t>ț</w:t>
            </w:r>
            <w:r w:rsidRPr="0007471A">
              <w:rPr>
                <w:rFonts w:eastAsia="Times New Roman" w:cs="Times New Roman"/>
                <w:i/>
                <w:color w:val="000000"/>
                <w:sz w:val="18"/>
                <w:szCs w:val="18"/>
              </w:rPr>
              <w:t>i în cadrul art. 29 la anexa nr. 6 la Codul administrativ)</w:t>
            </w:r>
          </w:p>
        </w:tc>
        <w:tc>
          <w:tcPr>
            <w:tcW w:w="1996" w:type="pct"/>
            <w:tcBorders>
              <w:top w:val="single" w:sz="4" w:space="0" w:color="auto"/>
              <w:left w:val="nil"/>
              <w:bottom w:val="nil"/>
              <w:right w:val="single" w:sz="4" w:space="0" w:color="auto"/>
            </w:tcBorders>
            <w:shd w:val="clear" w:color="auto" w:fill="FFE600"/>
            <w:vAlign w:val="center"/>
            <w:hideMark/>
          </w:tcPr>
          <w:p w14:paraId="427B0848" w14:textId="5F8682BD"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Indicatori comportamentali aferen</w:t>
            </w:r>
            <w:r w:rsidR="0023143C">
              <w:rPr>
                <w:rFonts w:eastAsia="Times New Roman" w:cs="Times New Roman"/>
                <w:b/>
                <w:color w:val="000000"/>
                <w:sz w:val="18"/>
                <w:szCs w:val="18"/>
              </w:rPr>
              <w:t>ț</w:t>
            </w:r>
            <w:r w:rsidRPr="0007471A">
              <w:rPr>
                <w:rFonts w:eastAsia="Times New Roman" w:cs="Times New Roman"/>
                <w:b/>
                <w:color w:val="000000"/>
                <w:sz w:val="18"/>
                <w:szCs w:val="18"/>
              </w:rPr>
              <w:t>i competen</w:t>
            </w:r>
            <w:r w:rsidR="0023143C">
              <w:rPr>
                <w:rFonts w:eastAsia="Times New Roman" w:cs="Times New Roman"/>
                <w:b/>
                <w:color w:val="000000"/>
                <w:sz w:val="18"/>
                <w:szCs w:val="18"/>
              </w:rPr>
              <w:t>ț</w:t>
            </w:r>
            <w:r w:rsidRPr="0007471A">
              <w:rPr>
                <w:rFonts w:eastAsia="Times New Roman" w:cs="Times New Roman"/>
                <w:b/>
                <w:color w:val="000000"/>
                <w:sz w:val="18"/>
                <w:szCs w:val="18"/>
              </w:rPr>
              <w:t>elor generale ce pot fi utiliza</w:t>
            </w:r>
            <w:r w:rsidR="0023143C">
              <w:rPr>
                <w:rFonts w:eastAsia="Times New Roman" w:cs="Times New Roman"/>
                <w:b/>
                <w:color w:val="000000"/>
                <w:sz w:val="18"/>
                <w:szCs w:val="18"/>
              </w:rPr>
              <w:t>ț</w:t>
            </w:r>
            <w:r w:rsidRPr="0007471A">
              <w:rPr>
                <w:rFonts w:eastAsia="Times New Roman" w:cs="Times New Roman"/>
                <w:b/>
                <w:color w:val="000000"/>
                <w:sz w:val="18"/>
                <w:szCs w:val="18"/>
              </w:rPr>
              <w:t>i în vederea evaluării criteriilor de performan</w:t>
            </w:r>
            <w:r w:rsidR="0023143C">
              <w:rPr>
                <w:rFonts w:eastAsia="Times New Roman" w:cs="Times New Roman"/>
                <w:b/>
                <w:color w:val="000000"/>
                <w:sz w:val="18"/>
                <w:szCs w:val="18"/>
              </w:rPr>
              <w:t>ț</w:t>
            </w:r>
            <w:r w:rsidRPr="0007471A">
              <w:rPr>
                <w:rFonts w:eastAsia="Times New Roman" w:cs="Times New Roman"/>
                <w:b/>
                <w:color w:val="000000"/>
                <w:sz w:val="18"/>
                <w:szCs w:val="18"/>
              </w:rPr>
              <w:t xml:space="preserve">ă </w:t>
            </w:r>
            <w:r w:rsidRPr="0007471A">
              <w:rPr>
                <w:rFonts w:eastAsia="Times New Roman" w:cs="Times New Roman"/>
                <w:b/>
                <w:color w:val="000000"/>
                <w:sz w:val="18"/>
                <w:szCs w:val="18"/>
              </w:rPr>
              <w:br/>
            </w:r>
            <w:r w:rsidRPr="0007471A">
              <w:rPr>
                <w:rFonts w:eastAsia="Times New Roman" w:cs="Times New Roman"/>
                <w:i/>
                <w:color w:val="000000"/>
                <w:sz w:val="18"/>
                <w:szCs w:val="18"/>
              </w:rPr>
              <w:t>(astfel cum sunt prevăzu</w:t>
            </w:r>
            <w:r w:rsidR="0023143C">
              <w:rPr>
                <w:rFonts w:eastAsia="Times New Roman" w:cs="Times New Roman"/>
                <w:i/>
                <w:color w:val="000000"/>
                <w:sz w:val="18"/>
                <w:szCs w:val="18"/>
              </w:rPr>
              <w:t>ț</w:t>
            </w:r>
            <w:r w:rsidRPr="0007471A">
              <w:rPr>
                <w:rFonts w:eastAsia="Times New Roman" w:cs="Times New Roman"/>
                <w:i/>
                <w:color w:val="000000"/>
                <w:sz w:val="18"/>
                <w:szCs w:val="18"/>
              </w:rPr>
              <w:t>i la art. 17 pct. II din Anexa nr. 8 la Codul administrativ)</w:t>
            </w:r>
          </w:p>
        </w:tc>
        <w:tc>
          <w:tcPr>
            <w:tcW w:w="1015" w:type="pct"/>
            <w:tcBorders>
              <w:top w:val="single" w:sz="4" w:space="0" w:color="auto"/>
              <w:left w:val="nil"/>
              <w:bottom w:val="nil"/>
              <w:right w:val="single" w:sz="4" w:space="0" w:color="auto"/>
            </w:tcBorders>
            <w:shd w:val="clear" w:color="auto" w:fill="FFE600"/>
            <w:vAlign w:val="center"/>
            <w:hideMark/>
          </w:tcPr>
          <w:p w14:paraId="04F989C0" w14:textId="172A6BF0"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Competen</w:t>
            </w:r>
            <w:r w:rsidR="0023143C">
              <w:rPr>
                <w:rFonts w:eastAsia="Times New Roman" w:cs="Times New Roman"/>
                <w:b/>
                <w:color w:val="000000"/>
                <w:sz w:val="18"/>
                <w:szCs w:val="18"/>
              </w:rPr>
              <w:t>ț</w:t>
            </w:r>
            <w:r w:rsidRPr="0007471A">
              <w:rPr>
                <w:rFonts w:eastAsia="Times New Roman" w:cs="Times New Roman"/>
                <w:b/>
                <w:color w:val="000000"/>
                <w:sz w:val="18"/>
                <w:szCs w:val="18"/>
              </w:rPr>
              <w:t>ă generală/ Sub-competen</w:t>
            </w:r>
            <w:r w:rsidR="0023143C">
              <w:rPr>
                <w:rFonts w:eastAsia="Times New Roman" w:cs="Times New Roman"/>
                <w:b/>
                <w:color w:val="000000"/>
                <w:sz w:val="18"/>
                <w:szCs w:val="18"/>
              </w:rPr>
              <w:t>ț</w:t>
            </w:r>
            <w:r w:rsidRPr="0007471A">
              <w:rPr>
                <w:rFonts w:eastAsia="Times New Roman" w:cs="Times New Roman"/>
                <w:b/>
                <w:color w:val="000000"/>
                <w:sz w:val="18"/>
                <w:szCs w:val="18"/>
              </w:rPr>
              <w:t xml:space="preserve">ă </w:t>
            </w:r>
          </w:p>
        </w:tc>
        <w:tc>
          <w:tcPr>
            <w:tcW w:w="613" w:type="pct"/>
            <w:tcBorders>
              <w:top w:val="single" w:sz="4" w:space="0" w:color="auto"/>
              <w:left w:val="nil"/>
              <w:bottom w:val="nil"/>
              <w:right w:val="single" w:sz="4" w:space="0" w:color="auto"/>
            </w:tcBorders>
            <w:shd w:val="clear" w:color="auto" w:fill="FFE600"/>
            <w:vAlign w:val="center"/>
            <w:hideMark/>
          </w:tcPr>
          <w:p w14:paraId="74264B2F" w14:textId="0CA4C1B1"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Observa</w:t>
            </w:r>
            <w:r w:rsidR="0023143C">
              <w:rPr>
                <w:rFonts w:eastAsia="Times New Roman" w:cs="Times New Roman"/>
                <w:b/>
                <w:color w:val="000000"/>
                <w:sz w:val="18"/>
                <w:szCs w:val="18"/>
              </w:rPr>
              <w:t>ț</w:t>
            </w:r>
            <w:r w:rsidRPr="0007471A">
              <w:rPr>
                <w:rFonts w:eastAsia="Times New Roman" w:cs="Times New Roman"/>
                <w:b/>
                <w:color w:val="000000"/>
                <w:sz w:val="18"/>
                <w:szCs w:val="18"/>
              </w:rPr>
              <w:t>ii</w:t>
            </w:r>
          </w:p>
        </w:tc>
      </w:tr>
      <w:tr w:rsidR="008C26E4" w:rsidRPr="0007471A" w14:paraId="210524FD" w14:textId="77777777" w:rsidTr="0007471A">
        <w:trPr>
          <w:trHeight w:val="752"/>
        </w:trPr>
        <w:tc>
          <w:tcPr>
            <w:tcW w:w="309"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8A7C992" w14:textId="77777777"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Clasa I</w:t>
            </w:r>
          </w:p>
        </w:tc>
        <w:tc>
          <w:tcPr>
            <w:tcW w:w="200" w:type="pct"/>
            <w:tcBorders>
              <w:top w:val="single" w:sz="8" w:space="0" w:color="auto"/>
              <w:left w:val="nil"/>
              <w:bottom w:val="single" w:sz="4" w:space="0" w:color="auto"/>
              <w:right w:val="single" w:sz="4" w:space="0" w:color="auto"/>
            </w:tcBorders>
            <w:shd w:val="clear" w:color="auto" w:fill="auto"/>
            <w:noWrap/>
            <w:vAlign w:val="center"/>
            <w:hideMark/>
          </w:tcPr>
          <w:p w14:paraId="37ECD5C2"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1</w:t>
            </w:r>
          </w:p>
        </w:tc>
        <w:tc>
          <w:tcPr>
            <w:tcW w:w="866" w:type="pct"/>
            <w:tcBorders>
              <w:top w:val="single" w:sz="8" w:space="0" w:color="auto"/>
              <w:left w:val="nil"/>
              <w:bottom w:val="single" w:sz="4" w:space="0" w:color="auto"/>
              <w:right w:val="single" w:sz="4" w:space="0" w:color="auto"/>
            </w:tcBorders>
            <w:shd w:val="clear" w:color="auto" w:fill="auto"/>
            <w:hideMark/>
          </w:tcPr>
          <w:p w14:paraId="13D146A6" w14:textId="31C2135B"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Gradul de cunoa</w:t>
            </w:r>
            <w:r w:rsidR="0023143C">
              <w:rPr>
                <w:rFonts w:eastAsia="Times New Roman" w:cs="Times New Roman"/>
                <w:color w:val="000000"/>
                <w:sz w:val="18"/>
                <w:szCs w:val="18"/>
              </w:rPr>
              <w:t>ș</w:t>
            </w:r>
            <w:r w:rsidRPr="0007471A">
              <w:rPr>
                <w:rFonts w:eastAsia="Times New Roman" w:cs="Times New Roman"/>
                <w:color w:val="000000"/>
                <w:sz w:val="18"/>
                <w:szCs w:val="18"/>
              </w:rPr>
              <w:t>tere a reglementărilor specifice domeniului de activitate</w:t>
            </w:r>
          </w:p>
        </w:tc>
        <w:tc>
          <w:tcPr>
            <w:tcW w:w="1996" w:type="pct"/>
            <w:tcBorders>
              <w:top w:val="single" w:sz="8" w:space="0" w:color="auto"/>
              <w:left w:val="nil"/>
              <w:bottom w:val="single" w:sz="4" w:space="0" w:color="auto"/>
              <w:right w:val="single" w:sz="4" w:space="0" w:color="auto"/>
            </w:tcBorders>
            <w:shd w:val="clear" w:color="auto" w:fill="auto"/>
            <w:hideMark/>
          </w:tcPr>
          <w:p w14:paraId="5E90199B"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n/a</w:t>
            </w:r>
          </w:p>
        </w:tc>
        <w:tc>
          <w:tcPr>
            <w:tcW w:w="1015" w:type="pct"/>
            <w:tcBorders>
              <w:top w:val="single" w:sz="8" w:space="0" w:color="auto"/>
              <w:left w:val="nil"/>
              <w:bottom w:val="single" w:sz="4" w:space="0" w:color="auto"/>
              <w:right w:val="single" w:sz="4" w:space="0" w:color="auto"/>
            </w:tcBorders>
            <w:shd w:val="clear" w:color="auto" w:fill="auto"/>
            <w:hideMark/>
          </w:tcPr>
          <w:p w14:paraId="59333E34"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n/a</w:t>
            </w:r>
          </w:p>
        </w:tc>
        <w:tc>
          <w:tcPr>
            <w:tcW w:w="613" w:type="pct"/>
            <w:tcBorders>
              <w:top w:val="single" w:sz="8" w:space="0" w:color="auto"/>
              <w:left w:val="nil"/>
              <w:bottom w:val="single" w:sz="4" w:space="0" w:color="auto"/>
              <w:right w:val="single" w:sz="8" w:space="0" w:color="auto"/>
            </w:tcBorders>
            <w:shd w:val="clear" w:color="auto" w:fill="auto"/>
            <w:hideMark/>
          </w:tcPr>
          <w:p w14:paraId="1DE62423" w14:textId="583D730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competen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ă specifică aferentă domeniului de activitate </w:t>
            </w:r>
          </w:p>
        </w:tc>
      </w:tr>
      <w:tr w:rsidR="008C26E4" w:rsidRPr="0007471A" w14:paraId="0FED6DD4"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5D68C251"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F39769"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2</w:t>
            </w:r>
          </w:p>
        </w:tc>
        <w:tc>
          <w:tcPr>
            <w:tcW w:w="866" w:type="pct"/>
            <w:vMerge w:val="restart"/>
            <w:tcBorders>
              <w:top w:val="nil"/>
              <w:left w:val="single" w:sz="4" w:space="0" w:color="auto"/>
              <w:bottom w:val="single" w:sz="4" w:space="0" w:color="000000"/>
              <w:right w:val="single" w:sz="4" w:space="0" w:color="auto"/>
            </w:tcBorders>
            <w:shd w:val="clear" w:color="auto" w:fill="auto"/>
            <w:hideMark/>
          </w:tcPr>
          <w:p w14:paraId="1A0465E6" w14:textId="1D3AFE8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Gradul de cunoa</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tere a specificului </w:t>
            </w:r>
            <w:r w:rsidR="0023143C">
              <w:rPr>
                <w:rFonts w:eastAsia="Times New Roman" w:cs="Times New Roman"/>
                <w:color w:val="000000"/>
                <w:sz w:val="18"/>
                <w:szCs w:val="18"/>
              </w:rPr>
              <w:t>ș</w:t>
            </w:r>
            <w:r w:rsidRPr="0007471A">
              <w:rPr>
                <w:rFonts w:eastAsia="Times New Roman" w:cs="Times New Roman"/>
                <w:color w:val="000000"/>
                <w:sz w:val="18"/>
                <w:szCs w:val="18"/>
              </w:rPr>
              <w:t>i a principiilor care guvernează administra</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ia publică </w:t>
            </w:r>
            <w:r w:rsidR="0023143C">
              <w:rPr>
                <w:rFonts w:eastAsia="Times New Roman" w:cs="Times New Roman"/>
                <w:color w:val="000000"/>
                <w:sz w:val="18"/>
                <w:szCs w:val="18"/>
              </w:rPr>
              <w:t>ș</w:t>
            </w:r>
            <w:r w:rsidRPr="0007471A">
              <w:rPr>
                <w:rFonts w:eastAsia="Times New Roman" w:cs="Times New Roman"/>
                <w:color w:val="000000"/>
                <w:sz w:val="18"/>
                <w:szCs w:val="18"/>
              </w:rPr>
              <w:t>i a raporturilor administrative din cadrul autorită</w:t>
            </w:r>
            <w:r w:rsidR="0023143C">
              <w:rPr>
                <w:rFonts w:eastAsia="Times New Roman" w:cs="Times New Roman"/>
                <w:color w:val="000000"/>
                <w:sz w:val="18"/>
                <w:szCs w:val="18"/>
              </w:rPr>
              <w:t>ț</w:t>
            </w:r>
            <w:r w:rsidRPr="0007471A">
              <w:rPr>
                <w:rFonts w:eastAsia="Times New Roman" w:cs="Times New Roman"/>
                <w:color w:val="000000"/>
                <w:sz w:val="18"/>
                <w:szCs w:val="18"/>
              </w:rPr>
              <w:t>ii sau institu</w:t>
            </w:r>
            <w:r w:rsidR="0023143C">
              <w:rPr>
                <w:rFonts w:eastAsia="Times New Roman" w:cs="Times New Roman"/>
                <w:color w:val="000000"/>
                <w:sz w:val="18"/>
                <w:szCs w:val="18"/>
              </w:rPr>
              <w:t>ț</w:t>
            </w:r>
            <w:r w:rsidRPr="0007471A">
              <w:rPr>
                <w:rFonts w:eastAsia="Times New Roman" w:cs="Times New Roman"/>
                <w:color w:val="000000"/>
                <w:sz w:val="18"/>
                <w:szCs w:val="18"/>
              </w:rPr>
              <w:t>iei publice</w:t>
            </w:r>
          </w:p>
        </w:tc>
        <w:tc>
          <w:tcPr>
            <w:tcW w:w="1996" w:type="pct"/>
            <w:tcBorders>
              <w:top w:val="nil"/>
              <w:left w:val="nil"/>
              <w:bottom w:val="single" w:sz="4" w:space="0" w:color="auto"/>
              <w:right w:val="single" w:sz="4" w:space="0" w:color="auto"/>
            </w:tcBorders>
            <w:shd w:val="clear" w:color="auto" w:fill="auto"/>
            <w:hideMark/>
          </w:tcPr>
          <w:p w14:paraId="35C5D85C" w14:textId="1B4CA3F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Planifică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organizează activitatea </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inând seama de proceduri </w:t>
            </w:r>
            <w:r w:rsidR="0023143C">
              <w:rPr>
                <w:rFonts w:eastAsia="Times New Roman" w:cs="Times New Roman"/>
                <w:color w:val="000000"/>
                <w:sz w:val="18"/>
                <w:szCs w:val="18"/>
              </w:rPr>
              <w:t>ș</w:t>
            </w:r>
            <w:r w:rsidRPr="0007471A">
              <w:rPr>
                <w:rFonts w:eastAsia="Times New Roman" w:cs="Times New Roman"/>
                <w:color w:val="000000"/>
                <w:sz w:val="18"/>
                <w:szCs w:val="18"/>
              </w:rPr>
              <w:t>i politici;</w:t>
            </w:r>
          </w:p>
        </w:tc>
        <w:tc>
          <w:tcPr>
            <w:tcW w:w="1015" w:type="pct"/>
            <w:tcBorders>
              <w:top w:val="nil"/>
              <w:left w:val="nil"/>
              <w:bottom w:val="single" w:sz="4" w:space="0" w:color="auto"/>
              <w:right w:val="single" w:sz="4" w:space="0" w:color="auto"/>
            </w:tcBorders>
            <w:shd w:val="clear" w:color="auto" w:fill="auto"/>
            <w:hideMark/>
          </w:tcPr>
          <w:p w14:paraId="020A16EB" w14:textId="098FF1A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581DF28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3074883D"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229B072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06E324B"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0E8C39E5"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3495C715" w14:textId="77BA87F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face timp să înve</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e politicile, regulile, reglementările </w:t>
            </w:r>
            <w:r w:rsidR="0023143C">
              <w:rPr>
                <w:rFonts w:eastAsia="Times New Roman" w:cs="Times New Roman"/>
                <w:color w:val="000000"/>
                <w:sz w:val="18"/>
                <w:szCs w:val="18"/>
              </w:rPr>
              <w:t>ș</w:t>
            </w:r>
            <w:r w:rsidRPr="0007471A">
              <w:rPr>
                <w:rFonts w:eastAsia="Times New Roman" w:cs="Times New Roman"/>
                <w:color w:val="000000"/>
                <w:sz w:val="18"/>
                <w:szCs w:val="18"/>
              </w:rPr>
              <w:t>i procedurile standard de lucru care sunt relevante.</w:t>
            </w:r>
          </w:p>
        </w:tc>
        <w:tc>
          <w:tcPr>
            <w:tcW w:w="1015" w:type="pct"/>
            <w:tcBorders>
              <w:top w:val="nil"/>
              <w:left w:val="nil"/>
              <w:bottom w:val="single" w:sz="4" w:space="0" w:color="auto"/>
              <w:right w:val="single" w:sz="4" w:space="0" w:color="auto"/>
            </w:tcBorders>
            <w:shd w:val="clear" w:color="auto" w:fill="auto"/>
            <w:hideMark/>
          </w:tcPr>
          <w:p w14:paraId="71032FA4" w14:textId="3C6D40CD"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22479D91"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6954EE18"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019B475C"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0D3491"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3</w:t>
            </w:r>
          </w:p>
        </w:tc>
        <w:tc>
          <w:tcPr>
            <w:tcW w:w="866" w:type="pct"/>
            <w:vMerge w:val="restart"/>
            <w:tcBorders>
              <w:top w:val="nil"/>
              <w:left w:val="single" w:sz="4" w:space="0" w:color="auto"/>
              <w:bottom w:val="single" w:sz="4" w:space="0" w:color="000000"/>
              <w:right w:val="single" w:sz="4" w:space="0" w:color="auto"/>
            </w:tcBorders>
            <w:shd w:val="clear" w:color="auto" w:fill="auto"/>
            <w:hideMark/>
          </w:tcPr>
          <w:p w14:paraId="3EA67598" w14:textId="2B4B047B"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Capacitatea de îndeplinire a atribu</w:t>
            </w:r>
            <w:r w:rsidR="0023143C">
              <w:rPr>
                <w:rFonts w:eastAsia="Times New Roman" w:cs="Times New Roman"/>
                <w:color w:val="000000"/>
                <w:sz w:val="18"/>
                <w:szCs w:val="18"/>
              </w:rPr>
              <w:t>ț</w:t>
            </w:r>
            <w:r w:rsidRPr="0007471A">
              <w:rPr>
                <w:rFonts w:eastAsia="Times New Roman" w:cs="Times New Roman"/>
                <w:color w:val="000000"/>
                <w:sz w:val="18"/>
                <w:szCs w:val="18"/>
              </w:rPr>
              <w:t>iilor</w:t>
            </w:r>
          </w:p>
        </w:tc>
        <w:tc>
          <w:tcPr>
            <w:tcW w:w="1996" w:type="pct"/>
            <w:tcBorders>
              <w:top w:val="nil"/>
              <w:left w:val="nil"/>
              <w:bottom w:val="single" w:sz="4" w:space="0" w:color="auto"/>
              <w:right w:val="single" w:sz="4" w:space="0" w:color="auto"/>
            </w:tcBorders>
            <w:shd w:val="clear" w:color="auto" w:fill="auto"/>
            <w:hideMark/>
          </w:tcPr>
          <w:p w14:paraId="12FA2223" w14:textId="7605527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Identifică diferite surse relevante de informa</w:t>
            </w:r>
            <w:r w:rsidR="0023143C">
              <w:rPr>
                <w:rFonts w:eastAsia="Times New Roman" w:cs="Times New Roman"/>
                <w:color w:val="000000"/>
                <w:sz w:val="18"/>
                <w:szCs w:val="18"/>
              </w:rPr>
              <w:t>ț</w:t>
            </w:r>
            <w:r w:rsidRPr="0007471A">
              <w:rPr>
                <w:rFonts w:eastAsia="Times New Roman" w:cs="Times New Roman"/>
                <w:color w:val="000000"/>
                <w:sz w:val="18"/>
                <w:szCs w:val="18"/>
              </w:rPr>
              <w:t>ii pentru a îndeplini sarcinile curente;</w:t>
            </w:r>
          </w:p>
        </w:tc>
        <w:tc>
          <w:tcPr>
            <w:tcW w:w="1015" w:type="pct"/>
            <w:tcBorders>
              <w:top w:val="nil"/>
              <w:left w:val="nil"/>
              <w:bottom w:val="single" w:sz="4" w:space="0" w:color="auto"/>
              <w:right w:val="single" w:sz="4" w:space="0" w:color="auto"/>
            </w:tcBorders>
            <w:shd w:val="clear" w:color="auto" w:fill="auto"/>
            <w:hideMark/>
          </w:tcPr>
          <w:p w14:paraId="20FC4AFE" w14:textId="4A83858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09D5C78C"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334BB05D"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7A3EFD4F"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5D88C3CC"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62CC4BF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28A266E" w14:textId="664F3E9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Identifică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utilizează metode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instrumente adecvate pentru prelucrarea datelor </w:t>
            </w:r>
            <w:r w:rsidR="0023143C">
              <w:rPr>
                <w:rFonts w:eastAsia="Times New Roman" w:cs="Times New Roman"/>
                <w:color w:val="000000"/>
                <w:sz w:val="18"/>
                <w:szCs w:val="18"/>
              </w:rPr>
              <w:t>ș</w:t>
            </w:r>
            <w:r w:rsidRPr="0007471A">
              <w:rPr>
                <w:rFonts w:eastAsia="Times New Roman" w:cs="Times New Roman"/>
                <w:color w:val="000000"/>
                <w:sz w:val="18"/>
                <w:szCs w:val="18"/>
              </w:rPr>
              <w:t>i informa</w:t>
            </w:r>
            <w:r w:rsidR="0023143C">
              <w:rPr>
                <w:rFonts w:eastAsia="Times New Roman" w:cs="Times New Roman"/>
                <w:color w:val="000000"/>
                <w:sz w:val="18"/>
                <w:szCs w:val="18"/>
              </w:rPr>
              <w:t>ț</w:t>
            </w:r>
            <w:r w:rsidRPr="0007471A">
              <w:rPr>
                <w:rFonts w:eastAsia="Times New Roman" w:cs="Times New Roman"/>
                <w:color w:val="000000"/>
                <w:sz w:val="18"/>
                <w:szCs w:val="18"/>
              </w:rPr>
              <w:t>iilor colectate;</w:t>
            </w:r>
          </w:p>
        </w:tc>
        <w:tc>
          <w:tcPr>
            <w:tcW w:w="1015" w:type="pct"/>
            <w:tcBorders>
              <w:top w:val="nil"/>
              <w:left w:val="nil"/>
              <w:bottom w:val="single" w:sz="4" w:space="0" w:color="auto"/>
              <w:right w:val="single" w:sz="4" w:space="0" w:color="auto"/>
            </w:tcBorders>
            <w:shd w:val="clear" w:color="auto" w:fill="auto"/>
            <w:hideMark/>
          </w:tcPr>
          <w:p w14:paraId="18F1278D" w14:textId="454372A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7686FAAD"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777EBA37"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79B9C0D0"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6626F461"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7F7A2126"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B56AEF0" w14:textId="7027F68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Analizează </w:t>
            </w:r>
            <w:r w:rsidR="0023143C">
              <w:rPr>
                <w:rFonts w:eastAsia="Times New Roman" w:cs="Times New Roman"/>
                <w:color w:val="000000"/>
                <w:sz w:val="18"/>
                <w:szCs w:val="18"/>
              </w:rPr>
              <w:t>ș</w:t>
            </w:r>
            <w:r w:rsidRPr="0007471A">
              <w:rPr>
                <w:rFonts w:eastAsia="Times New Roman" w:cs="Times New Roman"/>
                <w:color w:val="000000"/>
                <w:sz w:val="18"/>
                <w:szCs w:val="18"/>
              </w:rPr>
              <w:t>i interpretează informa</w:t>
            </w:r>
            <w:r w:rsidR="0023143C">
              <w:rPr>
                <w:rFonts w:eastAsia="Times New Roman" w:cs="Times New Roman"/>
                <w:color w:val="000000"/>
                <w:sz w:val="18"/>
                <w:szCs w:val="18"/>
              </w:rPr>
              <w:t>ț</w:t>
            </w:r>
            <w:r w:rsidRPr="0007471A">
              <w:rPr>
                <w:rFonts w:eastAsia="Times New Roman" w:cs="Times New Roman"/>
                <w:color w:val="000000"/>
                <w:sz w:val="18"/>
                <w:szCs w:val="18"/>
              </w:rPr>
              <w:t>iile provenite din diferite surse;</w:t>
            </w:r>
          </w:p>
        </w:tc>
        <w:tc>
          <w:tcPr>
            <w:tcW w:w="1015" w:type="pct"/>
            <w:tcBorders>
              <w:top w:val="nil"/>
              <w:left w:val="nil"/>
              <w:bottom w:val="single" w:sz="4" w:space="0" w:color="auto"/>
              <w:right w:val="single" w:sz="4" w:space="0" w:color="auto"/>
            </w:tcBorders>
            <w:shd w:val="clear" w:color="auto" w:fill="auto"/>
            <w:hideMark/>
          </w:tcPr>
          <w:p w14:paraId="1781D1AE" w14:textId="563A8C1B"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6A55C54B"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4304389A"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53BAC65E"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F58DDB0"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4F3D8519"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627F9F6" w14:textId="54A06335"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Identifică problemele, cauzele aferente </w:t>
            </w:r>
            <w:r w:rsidR="0023143C">
              <w:rPr>
                <w:rFonts w:eastAsia="Times New Roman" w:cs="Times New Roman"/>
                <w:color w:val="000000"/>
                <w:sz w:val="18"/>
                <w:szCs w:val="18"/>
              </w:rPr>
              <w:t>ș</w:t>
            </w:r>
            <w:r w:rsidRPr="0007471A">
              <w:rPr>
                <w:rFonts w:eastAsia="Times New Roman" w:cs="Times New Roman"/>
                <w:color w:val="000000"/>
                <w:sz w:val="18"/>
                <w:szCs w:val="18"/>
              </w:rPr>
              <w:t>i factorii care au contribuit la generarea acestora;</w:t>
            </w:r>
          </w:p>
        </w:tc>
        <w:tc>
          <w:tcPr>
            <w:tcW w:w="1015" w:type="pct"/>
            <w:tcBorders>
              <w:top w:val="nil"/>
              <w:left w:val="nil"/>
              <w:bottom w:val="single" w:sz="4" w:space="0" w:color="auto"/>
              <w:right w:val="single" w:sz="4" w:space="0" w:color="auto"/>
            </w:tcBorders>
            <w:shd w:val="clear" w:color="auto" w:fill="auto"/>
            <w:hideMark/>
          </w:tcPr>
          <w:p w14:paraId="46ACF8BB" w14:textId="40FE364B"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74CEF7C5"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19432842"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3FC457D"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50028235"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0B4A1522"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34195FB7" w14:textId="2DB8A1E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Corelează date </w:t>
            </w:r>
            <w:r w:rsidR="0023143C">
              <w:rPr>
                <w:rFonts w:eastAsia="Times New Roman" w:cs="Times New Roman"/>
                <w:color w:val="000000"/>
                <w:sz w:val="18"/>
                <w:szCs w:val="18"/>
              </w:rPr>
              <w:t>ș</w:t>
            </w:r>
            <w:r w:rsidRPr="0007471A">
              <w:rPr>
                <w:rFonts w:eastAsia="Times New Roman" w:cs="Times New Roman"/>
                <w:color w:val="000000"/>
                <w:sz w:val="18"/>
                <w:szCs w:val="18"/>
              </w:rPr>
              <w:t>i informa</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ii pentru formularea unor concluzii </w:t>
            </w:r>
            <w:r w:rsidR="0023143C">
              <w:rPr>
                <w:rFonts w:eastAsia="Times New Roman" w:cs="Times New Roman"/>
                <w:color w:val="000000"/>
                <w:sz w:val="18"/>
                <w:szCs w:val="18"/>
              </w:rPr>
              <w:t>ș</w:t>
            </w:r>
            <w:r w:rsidRPr="0007471A">
              <w:rPr>
                <w:rFonts w:eastAsia="Times New Roman" w:cs="Times New Roman"/>
                <w:color w:val="000000"/>
                <w:sz w:val="18"/>
                <w:szCs w:val="18"/>
              </w:rPr>
              <w:t>i recomandări.</w:t>
            </w:r>
          </w:p>
        </w:tc>
        <w:tc>
          <w:tcPr>
            <w:tcW w:w="1015" w:type="pct"/>
            <w:tcBorders>
              <w:top w:val="nil"/>
              <w:left w:val="nil"/>
              <w:bottom w:val="single" w:sz="4" w:space="0" w:color="auto"/>
              <w:right w:val="single" w:sz="4" w:space="0" w:color="auto"/>
            </w:tcBorders>
            <w:shd w:val="clear" w:color="auto" w:fill="auto"/>
            <w:hideMark/>
          </w:tcPr>
          <w:p w14:paraId="4C79C952" w14:textId="51B0723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772D2075"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363911DF"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406C3A4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13048884"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2FF5F7D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A30A176" w14:textId="6CA1AD1E"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Manifestă consecven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ă </w:t>
            </w:r>
            <w:r w:rsidR="0023143C">
              <w:rPr>
                <w:rFonts w:eastAsia="Times New Roman" w:cs="Times New Roman"/>
                <w:color w:val="000000"/>
                <w:sz w:val="18"/>
                <w:szCs w:val="18"/>
              </w:rPr>
              <w:t>ș</w:t>
            </w:r>
            <w:r w:rsidRPr="0007471A">
              <w:rPr>
                <w:rFonts w:eastAsia="Times New Roman" w:cs="Times New Roman"/>
                <w:color w:val="000000"/>
                <w:sz w:val="18"/>
                <w:szCs w:val="18"/>
              </w:rPr>
              <w:t>i determinare în finalizarea sarcinilor;</w:t>
            </w:r>
          </w:p>
        </w:tc>
        <w:tc>
          <w:tcPr>
            <w:tcW w:w="1015" w:type="pct"/>
            <w:tcBorders>
              <w:top w:val="nil"/>
              <w:left w:val="nil"/>
              <w:bottom w:val="single" w:sz="4" w:space="0" w:color="auto"/>
              <w:right w:val="single" w:sz="4" w:space="0" w:color="auto"/>
            </w:tcBorders>
            <w:shd w:val="clear" w:color="auto" w:fill="auto"/>
            <w:hideMark/>
          </w:tcPr>
          <w:p w14:paraId="06AED681" w14:textId="195215E1"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7C67D3E6"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6CAA22B3"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466F6078"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9D4A7DF"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2E38EC68"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8D215D1" w14:textId="4365B56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Identifică resursele necesare pentru a-</w:t>
            </w:r>
            <w:r w:rsidR="0023143C">
              <w:rPr>
                <w:rFonts w:eastAsia="Times New Roman" w:cs="Times New Roman"/>
                <w:color w:val="000000"/>
                <w:sz w:val="18"/>
                <w:szCs w:val="18"/>
              </w:rPr>
              <w:t>ș</w:t>
            </w:r>
            <w:r w:rsidRPr="0007471A">
              <w:rPr>
                <w:rFonts w:eastAsia="Times New Roman" w:cs="Times New Roman"/>
                <w:color w:val="000000"/>
                <w:sz w:val="18"/>
                <w:szCs w:val="18"/>
              </w:rPr>
              <w:t>i realiza sarcinile zilnice;</w:t>
            </w:r>
          </w:p>
        </w:tc>
        <w:tc>
          <w:tcPr>
            <w:tcW w:w="1015" w:type="pct"/>
            <w:tcBorders>
              <w:top w:val="nil"/>
              <w:left w:val="nil"/>
              <w:bottom w:val="single" w:sz="4" w:space="0" w:color="auto"/>
              <w:right w:val="single" w:sz="4" w:space="0" w:color="auto"/>
            </w:tcBorders>
            <w:shd w:val="clear" w:color="auto" w:fill="auto"/>
            <w:hideMark/>
          </w:tcPr>
          <w:p w14:paraId="0E9BCA12" w14:textId="2FCFA44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09A3D189"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4A48EF44" w14:textId="77777777" w:rsidTr="0007471A">
        <w:trPr>
          <w:trHeight w:val="496"/>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56021421"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CB0D6E"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4</w:t>
            </w:r>
          </w:p>
        </w:tc>
        <w:tc>
          <w:tcPr>
            <w:tcW w:w="866" w:type="pct"/>
            <w:vMerge w:val="restart"/>
            <w:tcBorders>
              <w:top w:val="nil"/>
              <w:left w:val="single" w:sz="4" w:space="0" w:color="auto"/>
              <w:bottom w:val="single" w:sz="4" w:space="0" w:color="000000"/>
              <w:right w:val="single" w:sz="4" w:space="0" w:color="auto"/>
            </w:tcBorders>
            <w:shd w:val="clear" w:color="auto" w:fill="auto"/>
            <w:hideMark/>
          </w:tcPr>
          <w:p w14:paraId="10CF0DD4" w14:textId="105FE8F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Gradul de adaptabilitate </w:t>
            </w:r>
            <w:r w:rsidR="0023143C">
              <w:rPr>
                <w:rFonts w:eastAsia="Times New Roman" w:cs="Times New Roman"/>
                <w:color w:val="000000"/>
                <w:sz w:val="18"/>
                <w:szCs w:val="18"/>
              </w:rPr>
              <w:t>ș</w:t>
            </w:r>
            <w:r w:rsidRPr="0007471A">
              <w:rPr>
                <w:rFonts w:eastAsia="Times New Roman" w:cs="Times New Roman"/>
                <w:color w:val="000000"/>
                <w:sz w:val="18"/>
                <w:szCs w:val="18"/>
              </w:rPr>
              <w:t>i flexibilitate în îndeplinirea atribu</w:t>
            </w:r>
            <w:r w:rsidR="0023143C">
              <w:rPr>
                <w:rFonts w:eastAsia="Times New Roman" w:cs="Times New Roman"/>
                <w:color w:val="000000"/>
                <w:sz w:val="18"/>
                <w:szCs w:val="18"/>
              </w:rPr>
              <w:t>ț</w:t>
            </w:r>
            <w:r w:rsidRPr="0007471A">
              <w:rPr>
                <w:rFonts w:eastAsia="Times New Roman" w:cs="Times New Roman"/>
                <w:color w:val="000000"/>
                <w:sz w:val="18"/>
                <w:szCs w:val="18"/>
              </w:rPr>
              <w:t>iilor</w:t>
            </w:r>
          </w:p>
        </w:tc>
        <w:tc>
          <w:tcPr>
            <w:tcW w:w="1996" w:type="pct"/>
            <w:tcBorders>
              <w:top w:val="nil"/>
              <w:left w:val="nil"/>
              <w:bottom w:val="nil"/>
              <w:right w:val="nil"/>
            </w:tcBorders>
            <w:shd w:val="clear" w:color="auto" w:fill="auto"/>
            <w:hideMark/>
          </w:tcPr>
          <w:p w14:paraId="725241D3" w14:textId="7862C16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adaptează abordarea atunci când se confruntă cu cerin</w:t>
            </w:r>
            <w:r w:rsidR="0023143C">
              <w:rPr>
                <w:rFonts w:eastAsia="Times New Roman" w:cs="Times New Roman"/>
                <w:color w:val="000000"/>
                <w:sz w:val="18"/>
                <w:szCs w:val="18"/>
              </w:rPr>
              <w:t>ț</w:t>
            </w:r>
            <w:r w:rsidRPr="0007471A">
              <w:rPr>
                <w:rFonts w:eastAsia="Times New Roman" w:cs="Times New Roman"/>
                <w:color w:val="000000"/>
                <w:sz w:val="18"/>
                <w:szCs w:val="18"/>
              </w:rPr>
              <w:t>e noi;</w:t>
            </w:r>
          </w:p>
        </w:tc>
        <w:tc>
          <w:tcPr>
            <w:tcW w:w="1015" w:type="pct"/>
            <w:tcBorders>
              <w:top w:val="nil"/>
              <w:left w:val="single" w:sz="4" w:space="0" w:color="auto"/>
              <w:bottom w:val="single" w:sz="4" w:space="0" w:color="auto"/>
              <w:right w:val="single" w:sz="4" w:space="0" w:color="auto"/>
            </w:tcBorders>
            <w:shd w:val="clear" w:color="auto" w:fill="auto"/>
            <w:hideMark/>
          </w:tcPr>
          <w:p w14:paraId="58B42440" w14:textId="6B6A8A4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11DF9AF9"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1BE0DCBA" w14:textId="77777777" w:rsidTr="0007471A">
        <w:trPr>
          <w:trHeight w:val="496"/>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6B0FCF01"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58854842"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0C31DF3A"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single" w:sz="4" w:space="0" w:color="auto"/>
              <w:left w:val="nil"/>
              <w:bottom w:val="single" w:sz="4" w:space="0" w:color="auto"/>
              <w:right w:val="single" w:sz="4" w:space="0" w:color="auto"/>
            </w:tcBorders>
            <w:shd w:val="clear" w:color="auto" w:fill="auto"/>
            <w:hideMark/>
          </w:tcPr>
          <w:p w14:paraId="704D5FFA" w14:textId="796C585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Recunoa</w:t>
            </w:r>
            <w:r w:rsidR="0023143C">
              <w:rPr>
                <w:rFonts w:eastAsia="Times New Roman" w:cs="Times New Roman"/>
                <w:color w:val="000000"/>
                <w:sz w:val="18"/>
                <w:szCs w:val="18"/>
              </w:rPr>
              <w:t>ș</w:t>
            </w:r>
            <w:r w:rsidRPr="0007471A">
              <w:rPr>
                <w:rFonts w:eastAsia="Times New Roman" w:cs="Times New Roman"/>
                <w:color w:val="000000"/>
                <w:sz w:val="18"/>
                <w:szCs w:val="18"/>
              </w:rPr>
              <w:t>te când nu poate să rezolve lucrurile;</w:t>
            </w:r>
          </w:p>
        </w:tc>
        <w:tc>
          <w:tcPr>
            <w:tcW w:w="1015" w:type="pct"/>
            <w:tcBorders>
              <w:top w:val="nil"/>
              <w:left w:val="nil"/>
              <w:bottom w:val="single" w:sz="4" w:space="0" w:color="auto"/>
              <w:right w:val="single" w:sz="4" w:space="0" w:color="auto"/>
            </w:tcBorders>
            <w:shd w:val="clear" w:color="auto" w:fill="auto"/>
            <w:hideMark/>
          </w:tcPr>
          <w:p w14:paraId="6367E497"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Integritate</w:t>
            </w:r>
          </w:p>
        </w:tc>
        <w:tc>
          <w:tcPr>
            <w:tcW w:w="613" w:type="pct"/>
            <w:tcBorders>
              <w:top w:val="nil"/>
              <w:left w:val="nil"/>
              <w:bottom w:val="single" w:sz="4" w:space="0" w:color="auto"/>
              <w:right w:val="single" w:sz="8" w:space="0" w:color="auto"/>
            </w:tcBorders>
            <w:shd w:val="clear" w:color="auto" w:fill="auto"/>
            <w:hideMark/>
          </w:tcPr>
          <w:p w14:paraId="23B96EEA"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8C26E4" w:rsidRPr="0007471A" w14:paraId="15E76F70"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C809D9F"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2B8C45"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5</w:t>
            </w:r>
          </w:p>
        </w:tc>
        <w:tc>
          <w:tcPr>
            <w:tcW w:w="866" w:type="pct"/>
            <w:vMerge w:val="restart"/>
            <w:tcBorders>
              <w:top w:val="nil"/>
              <w:left w:val="single" w:sz="4" w:space="0" w:color="auto"/>
              <w:bottom w:val="single" w:sz="4" w:space="0" w:color="000000"/>
              <w:right w:val="single" w:sz="4" w:space="0" w:color="auto"/>
            </w:tcBorders>
            <w:shd w:val="clear" w:color="auto" w:fill="auto"/>
            <w:hideMark/>
          </w:tcPr>
          <w:p w14:paraId="5AB0ECAF" w14:textId="5415D6D5"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Aptitudinea de a distinge corect între caracteristicile diverselor op</w:t>
            </w:r>
            <w:r w:rsidR="0023143C">
              <w:rPr>
                <w:rFonts w:eastAsia="Times New Roman" w:cs="Times New Roman"/>
                <w:color w:val="000000"/>
                <w:sz w:val="18"/>
                <w:szCs w:val="18"/>
              </w:rPr>
              <w:t>ț</w:t>
            </w:r>
            <w:r w:rsidRPr="0007471A">
              <w:rPr>
                <w:rFonts w:eastAsia="Times New Roman" w:cs="Times New Roman"/>
                <w:color w:val="000000"/>
                <w:sz w:val="18"/>
                <w:szCs w:val="18"/>
              </w:rPr>
              <w:t>iuni în îndeplinirea atribu</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iilor de serviciu </w:t>
            </w:r>
            <w:r w:rsidR="0023143C">
              <w:rPr>
                <w:rFonts w:eastAsia="Times New Roman" w:cs="Times New Roman"/>
                <w:color w:val="000000"/>
                <w:sz w:val="18"/>
                <w:szCs w:val="18"/>
              </w:rPr>
              <w:t>ș</w:t>
            </w:r>
            <w:r w:rsidRPr="0007471A">
              <w:rPr>
                <w:rFonts w:eastAsia="Times New Roman" w:cs="Times New Roman"/>
                <w:color w:val="000000"/>
                <w:sz w:val="18"/>
                <w:szCs w:val="18"/>
              </w:rPr>
              <w:t>i de a identifica cea mai bună variantă de ac</w:t>
            </w:r>
            <w:r w:rsidR="0023143C">
              <w:rPr>
                <w:rFonts w:eastAsia="Times New Roman" w:cs="Times New Roman"/>
                <w:color w:val="000000"/>
                <w:sz w:val="18"/>
                <w:szCs w:val="18"/>
              </w:rPr>
              <w:t>ț</w:t>
            </w:r>
            <w:r w:rsidRPr="0007471A">
              <w:rPr>
                <w:rFonts w:eastAsia="Times New Roman" w:cs="Times New Roman"/>
                <w:color w:val="000000"/>
                <w:sz w:val="18"/>
                <w:szCs w:val="18"/>
              </w:rPr>
              <w:t>iune</w:t>
            </w:r>
          </w:p>
        </w:tc>
        <w:tc>
          <w:tcPr>
            <w:tcW w:w="1996" w:type="pct"/>
            <w:tcBorders>
              <w:top w:val="nil"/>
              <w:left w:val="nil"/>
              <w:bottom w:val="single" w:sz="4" w:space="0" w:color="auto"/>
              <w:right w:val="single" w:sz="4" w:space="0" w:color="auto"/>
            </w:tcBorders>
            <w:shd w:val="clear" w:color="auto" w:fill="auto"/>
            <w:hideMark/>
          </w:tcPr>
          <w:p w14:paraId="5074E990" w14:textId="6CB9F88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Identifică aspectele-cheie care trebuie analizate pentru a-</w:t>
            </w:r>
            <w:r w:rsidR="0023143C">
              <w:rPr>
                <w:rFonts w:eastAsia="Times New Roman" w:cs="Times New Roman"/>
                <w:color w:val="000000"/>
                <w:sz w:val="18"/>
                <w:szCs w:val="18"/>
              </w:rPr>
              <w:t>ș</w:t>
            </w:r>
            <w:r w:rsidRPr="0007471A">
              <w:rPr>
                <w:rFonts w:eastAsia="Times New Roman" w:cs="Times New Roman"/>
                <w:color w:val="000000"/>
                <w:sz w:val="18"/>
                <w:szCs w:val="18"/>
              </w:rPr>
              <w:t>i fundamenta decizia;</w:t>
            </w:r>
          </w:p>
        </w:tc>
        <w:tc>
          <w:tcPr>
            <w:tcW w:w="1015" w:type="pct"/>
            <w:tcBorders>
              <w:top w:val="nil"/>
              <w:left w:val="nil"/>
              <w:bottom w:val="single" w:sz="4" w:space="0" w:color="auto"/>
              <w:right w:val="single" w:sz="4" w:space="0" w:color="auto"/>
            </w:tcBorders>
            <w:shd w:val="clear" w:color="auto" w:fill="auto"/>
            <w:hideMark/>
          </w:tcPr>
          <w:p w14:paraId="30311A0C" w14:textId="0EAEA9A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66C104F1"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09A4D35B"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6AAAE604"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947087C"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751D5F8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2E5A545" w14:textId="21284D2D"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Analizează </w:t>
            </w:r>
            <w:r w:rsidR="0023143C">
              <w:rPr>
                <w:rFonts w:eastAsia="Times New Roman" w:cs="Times New Roman"/>
                <w:color w:val="000000"/>
                <w:sz w:val="18"/>
                <w:szCs w:val="18"/>
              </w:rPr>
              <w:t>ș</w:t>
            </w:r>
            <w:r w:rsidRPr="0007471A">
              <w:rPr>
                <w:rFonts w:eastAsia="Times New Roman" w:cs="Times New Roman"/>
                <w:color w:val="000000"/>
                <w:sz w:val="18"/>
                <w:szCs w:val="18"/>
              </w:rPr>
              <w:t>i interpretează informa</w:t>
            </w:r>
            <w:r w:rsidR="0023143C">
              <w:rPr>
                <w:rFonts w:eastAsia="Times New Roman" w:cs="Times New Roman"/>
                <w:color w:val="000000"/>
                <w:sz w:val="18"/>
                <w:szCs w:val="18"/>
              </w:rPr>
              <w:t>ț</w:t>
            </w:r>
            <w:r w:rsidRPr="0007471A">
              <w:rPr>
                <w:rFonts w:eastAsia="Times New Roman" w:cs="Times New Roman"/>
                <w:color w:val="000000"/>
                <w:sz w:val="18"/>
                <w:szCs w:val="18"/>
              </w:rPr>
              <w:t>iile provenite din diferite surse;</w:t>
            </w:r>
          </w:p>
        </w:tc>
        <w:tc>
          <w:tcPr>
            <w:tcW w:w="1015" w:type="pct"/>
            <w:tcBorders>
              <w:top w:val="nil"/>
              <w:left w:val="nil"/>
              <w:bottom w:val="single" w:sz="4" w:space="0" w:color="auto"/>
              <w:right w:val="single" w:sz="4" w:space="0" w:color="auto"/>
            </w:tcBorders>
            <w:shd w:val="clear" w:color="auto" w:fill="auto"/>
            <w:hideMark/>
          </w:tcPr>
          <w:p w14:paraId="3F01ED9B" w14:textId="15511AD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48052D3A"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7FC37E82"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34CEFE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099C19FB"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449D7A57"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686B325F" w14:textId="332890B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Identifică problemele, cauzele aferente </w:t>
            </w:r>
            <w:r w:rsidR="0023143C">
              <w:rPr>
                <w:rFonts w:eastAsia="Times New Roman" w:cs="Times New Roman"/>
                <w:color w:val="000000"/>
                <w:sz w:val="18"/>
                <w:szCs w:val="18"/>
              </w:rPr>
              <w:t>ș</w:t>
            </w:r>
            <w:r w:rsidRPr="0007471A">
              <w:rPr>
                <w:rFonts w:eastAsia="Times New Roman" w:cs="Times New Roman"/>
                <w:color w:val="000000"/>
                <w:sz w:val="18"/>
                <w:szCs w:val="18"/>
              </w:rPr>
              <w:t>i factorii care au contribuit la generarea acestora;</w:t>
            </w:r>
          </w:p>
        </w:tc>
        <w:tc>
          <w:tcPr>
            <w:tcW w:w="1015" w:type="pct"/>
            <w:tcBorders>
              <w:top w:val="nil"/>
              <w:left w:val="nil"/>
              <w:bottom w:val="single" w:sz="4" w:space="0" w:color="auto"/>
              <w:right w:val="single" w:sz="4" w:space="0" w:color="auto"/>
            </w:tcBorders>
            <w:shd w:val="clear" w:color="auto" w:fill="auto"/>
            <w:hideMark/>
          </w:tcPr>
          <w:p w14:paraId="73784D63" w14:textId="763AED3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693DB7DD"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7E33518F"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09D950A5"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70F77087"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5FA4D9C9"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243DFD7" w14:textId="3604417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Corelează date </w:t>
            </w:r>
            <w:r w:rsidR="0023143C">
              <w:rPr>
                <w:rFonts w:eastAsia="Times New Roman" w:cs="Times New Roman"/>
                <w:color w:val="000000"/>
                <w:sz w:val="18"/>
                <w:szCs w:val="18"/>
              </w:rPr>
              <w:t>ș</w:t>
            </w:r>
            <w:r w:rsidRPr="0007471A">
              <w:rPr>
                <w:rFonts w:eastAsia="Times New Roman" w:cs="Times New Roman"/>
                <w:color w:val="000000"/>
                <w:sz w:val="18"/>
                <w:szCs w:val="18"/>
              </w:rPr>
              <w:t>i informa</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ii pentru formularea unor concluzii </w:t>
            </w:r>
            <w:r w:rsidR="0023143C">
              <w:rPr>
                <w:rFonts w:eastAsia="Times New Roman" w:cs="Times New Roman"/>
                <w:color w:val="000000"/>
                <w:sz w:val="18"/>
                <w:szCs w:val="18"/>
              </w:rPr>
              <w:t>ș</w:t>
            </w:r>
            <w:r w:rsidRPr="0007471A">
              <w:rPr>
                <w:rFonts w:eastAsia="Times New Roman" w:cs="Times New Roman"/>
                <w:color w:val="000000"/>
                <w:sz w:val="18"/>
                <w:szCs w:val="18"/>
              </w:rPr>
              <w:t>i recomandări.</w:t>
            </w:r>
          </w:p>
        </w:tc>
        <w:tc>
          <w:tcPr>
            <w:tcW w:w="1015" w:type="pct"/>
            <w:tcBorders>
              <w:top w:val="nil"/>
              <w:left w:val="nil"/>
              <w:bottom w:val="single" w:sz="4" w:space="0" w:color="auto"/>
              <w:right w:val="single" w:sz="4" w:space="0" w:color="auto"/>
            </w:tcBorders>
            <w:shd w:val="clear" w:color="auto" w:fill="auto"/>
            <w:hideMark/>
          </w:tcPr>
          <w:p w14:paraId="10EF238F" w14:textId="646AD09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Rezolvarea de probleme </w:t>
            </w:r>
            <w:r w:rsidR="0023143C">
              <w:rPr>
                <w:rFonts w:eastAsia="Times New Roman" w:cs="Times New Roman"/>
                <w:color w:val="000000"/>
                <w:sz w:val="18"/>
                <w:szCs w:val="18"/>
              </w:rPr>
              <w:t>ș</w:t>
            </w:r>
            <w:r w:rsidRPr="0007471A">
              <w:rPr>
                <w:rFonts w:eastAsia="Times New Roman" w:cs="Times New Roman"/>
                <w:color w:val="000000"/>
                <w:sz w:val="18"/>
                <w:szCs w:val="18"/>
              </w:rPr>
              <w:t>i luarea deciziilor</w:t>
            </w:r>
          </w:p>
        </w:tc>
        <w:tc>
          <w:tcPr>
            <w:tcW w:w="613" w:type="pct"/>
            <w:tcBorders>
              <w:top w:val="nil"/>
              <w:left w:val="nil"/>
              <w:bottom w:val="single" w:sz="4" w:space="0" w:color="auto"/>
              <w:right w:val="single" w:sz="8" w:space="0" w:color="auto"/>
            </w:tcBorders>
            <w:shd w:val="clear" w:color="auto" w:fill="auto"/>
            <w:hideMark/>
          </w:tcPr>
          <w:p w14:paraId="4133E05E"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72E62CB1"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1CCCBDF"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78B5D34B"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7277E7AB"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7CFF7C09" w14:textId="24B24691"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Define</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te criterii de prioritizare </w:t>
            </w:r>
            <w:r w:rsidR="0023143C">
              <w:rPr>
                <w:rFonts w:eastAsia="Times New Roman" w:cs="Times New Roman"/>
                <w:color w:val="000000"/>
                <w:sz w:val="18"/>
                <w:szCs w:val="18"/>
              </w:rPr>
              <w:t>ș</w:t>
            </w:r>
            <w:r w:rsidRPr="0007471A">
              <w:rPr>
                <w:rFonts w:eastAsia="Times New Roman" w:cs="Times New Roman"/>
                <w:color w:val="000000"/>
                <w:sz w:val="18"/>
                <w:szCs w:val="18"/>
              </w:rPr>
              <w:t>i ac</w:t>
            </w:r>
            <w:r w:rsidR="0023143C">
              <w:rPr>
                <w:rFonts w:eastAsia="Times New Roman" w:cs="Times New Roman"/>
                <w:color w:val="000000"/>
                <w:sz w:val="18"/>
                <w:szCs w:val="18"/>
              </w:rPr>
              <w:t>ț</w:t>
            </w:r>
            <w:r w:rsidRPr="0007471A">
              <w:rPr>
                <w:rFonts w:eastAsia="Times New Roman" w:cs="Times New Roman"/>
                <w:color w:val="000000"/>
                <w:sz w:val="18"/>
                <w:szCs w:val="18"/>
              </w:rPr>
              <w:t>ionează în consecin</w:t>
            </w:r>
            <w:r w:rsidR="0023143C">
              <w:rPr>
                <w:rFonts w:eastAsia="Times New Roman" w:cs="Times New Roman"/>
                <w:color w:val="000000"/>
                <w:sz w:val="18"/>
                <w:szCs w:val="18"/>
              </w:rPr>
              <w:t>ț</w:t>
            </w:r>
            <w:r w:rsidRPr="0007471A">
              <w:rPr>
                <w:rFonts w:eastAsia="Times New Roman" w:cs="Times New Roman"/>
                <w:color w:val="000000"/>
                <w:sz w:val="18"/>
                <w:szCs w:val="18"/>
              </w:rPr>
              <w:t>ă;</w:t>
            </w:r>
          </w:p>
        </w:tc>
        <w:tc>
          <w:tcPr>
            <w:tcW w:w="1015" w:type="pct"/>
            <w:tcBorders>
              <w:top w:val="nil"/>
              <w:left w:val="nil"/>
              <w:bottom w:val="single" w:sz="4" w:space="0" w:color="auto"/>
              <w:right w:val="single" w:sz="4" w:space="0" w:color="auto"/>
            </w:tcBorders>
            <w:shd w:val="clear" w:color="auto" w:fill="auto"/>
            <w:hideMark/>
          </w:tcPr>
          <w:p w14:paraId="70465B47" w14:textId="3EDC844F"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5628B64B"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10A95EE3"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034D6D2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4C61258B"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45EA1E1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4190311E" w14:textId="27E2FB2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Identifică priorită</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 </w:t>
            </w:r>
            <w:r w:rsidR="0023143C">
              <w:rPr>
                <w:rFonts w:eastAsia="Times New Roman" w:cs="Times New Roman"/>
                <w:color w:val="000000"/>
                <w:sz w:val="18"/>
                <w:szCs w:val="18"/>
              </w:rPr>
              <w:t>ș</w:t>
            </w:r>
            <w:r w:rsidRPr="0007471A">
              <w:rPr>
                <w:rFonts w:eastAsia="Times New Roman" w:cs="Times New Roman"/>
                <w:color w:val="000000"/>
                <w:sz w:val="18"/>
                <w:szCs w:val="18"/>
              </w:rPr>
              <w:t>i pa</w:t>
            </w:r>
            <w:r w:rsidR="0023143C">
              <w:rPr>
                <w:rFonts w:eastAsia="Times New Roman" w:cs="Times New Roman"/>
                <w:color w:val="000000"/>
                <w:sz w:val="18"/>
                <w:szCs w:val="18"/>
              </w:rPr>
              <w:t>ș</w:t>
            </w:r>
            <w:r w:rsidRPr="0007471A">
              <w:rPr>
                <w:rFonts w:eastAsia="Times New Roman" w:cs="Times New Roman"/>
                <w:color w:val="000000"/>
                <w:sz w:val="18"/>
                <w:szCs w:val="18"/>
              </w:rPr>
              <w:t>i de ac</w:t>
            </w:r>
            <w:r w:rsidR="0023143C">
              <w:rPr>
                <w:rFonts w:eastAsia="Times New Roman" w:cs="Times New Roman"/>
                <w:color w:val="000000"/>
                <w:sz w:val="18"/>
                <w:szCs w:val="18"/>
              </w:rPr>
              <w:t>ț</w:t>
            </w:r>
            <w:r w:rsidRPr="0007471A">
              <w:rPr>
                <w:rFonts w:eastAsia="Times New Roman" w:cs="Times New Roman"/>
                <w:color w:val="000000"/>
                <w:sz w:val="18"/>
                <w:szCs w:val="18"/>
              </w:rPr>
              <w:t>iune pentru a-</w:t>
            </w:r>
            <w:r w:rsidR="0023143C">
              <w:rPr>
                <w:rFonts w:eastAsia="Times New Roman" w:cs="Times New Roman"/>
                <w:color w:val="000000"/>
                <w:sz w:val="18"/>
                <w:szCs w:val="18"/>
              </w:rPr>
              <w:t>ș</w:t>
            </w:r>
            <w:r w:rsidRPr="0007471A">
              <w:rPr>
                <w:rFonts w:eastAsia="Times New Roman" w:cs="Times New Roman"/>
                <w:color w:val="000000"/>
                <w:sz w:val="18"/>
                <w:szCs w:val="18"/>
              </w:rPr>
              <w:t>i realiza obiectivele;</w:t>
            </w:r>
          </w:p>
        </w:tc>
        <w:tc>
          <w:tcPr>
            <w:tcW w:w="1015" w:type="pct"/>
            <w:tcBorders>
              <w:top w:val="nil"/>
              <w:left w:val="nil"/>
              <w:bottom w:val="single" w:sz="4" w:space="0" w:color="auto"/>
              <w:right w:val="single" w:sz="4" w:space="0" w:color="auto"/>
            </w:tcBorders>
            <w:shd w:val="clear" w:color="auto" w:fill="auto"/>
            <w:hideMark/>
          </w:tcPr>
          <w:p w14:paraId="53B9158D" w14:textId="62A9E5CD"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7E7CB14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396D336D"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4CA9F492"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18512B"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6</w:t>
            </w:r>
          </w:p>
        </w:tc>
        <w:tc>
          <w:tcPr>
            <w:tcW w:w="866" w:type="pct"/>
            <w:vMerge w:val="restart"/>
            <w:tcBorders>
              <w:top w:val="nil"/>
              <w:left w:val="single" w:sz="4" w:space="0" w:color="auto"/>
              <w:bottom w:val="single" w:sz="4" w:space="0" w:color="000000"/>
              <w:right w:val="single" w:sz="4" w:space="0" w:color="auto"/>
            </w:tcBorders>
            <w:shd w:val="clear" w:color="auto" w:fill="auto"/>
            <w:hideMark/>
          </w:tcPr>
          <w:p w14:paraId="52EEA713" w14:textId="1A90613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Capacitatea de transmitere a ideilor, în scris </w:t>
            </w:r>
            <w:r w:rsidR="0023143C">
              <w:rPr>
                <w:rFonts w:eastAsia="Times New Roman" w:cs="Times New Roman"/>
                <w:color w:val="000000"/>
                <w:sz w:val="18"/>
                <w:szCs w:val="18"/>
              </w:rPr>
              <w:t>ș</w:t>
            </w:r>
            <w:r w:rsidRPr="0007471A">
              <w:rPr>
                <w:rFonts w:eastAsia="Times New Roman" w:cs="Times New Roman"/>
                <w:color w:val="000000"/>
                <w:sz w:val="18"/>
                <w:szCs w:val="18"/>
              </w:rPr>
              <w:t>i verbal, fluen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ă în scris, incluzând capacitatea de a scrie clar </w:t>
            </w:r>
            <w:r w:rsidR="0023143C">
              <w:rPr>
                <w:rFonts w:eastAsia="Times New Roman" w:cs="Times New Roman"/>
                <w:color w:val="000000"/>
                <w:sz w:val="18"/>
                <w:szCs w:val="18"/>
              </w:rPr>
              <w:t>ș</w:t>
            </w:r>
            <w:r w:rsidRPr="0007471A">
              <w:rPr>
                <w:rFonts w:eastAsia="Times New Roman" w:cs="Times New Roman"/>
                <w:color w:val="000000"/>
                <w:sz w:val="18"/>
                <w:szCs w:val="18"/>
              </w:rPr>
              <w:t>i concis</w:t>
            </w:r>
          </w:p>
        </w:tc>
        <w:tc>
          <w:tcPr>
            <w:tcW w:w="1996" w:type="pct"/>
            <w:tcBorders>
              <w:top w:val="nil"/>
              <w:left w:val="nil"/>
              <w:bottom w:val="single" w:sz="4" w:space="0" w:color="auto"/>
              <w:right w:val="single" w:sz="4" w:space="0" w:color="auto"/>
            </w:tcBorders>
            <w:shd w:val="clear" w:color="auto" w:fill="auto"/>
            <w:hideMark/>
          </w:tcPr>
          <w:p w14:paraId="288C768B" w14:textId="7E290EB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Exprimă cu claritate opinii </w:t>
            </w:r>
            <w:r w:rsidR="0023143C">
              <w:rPr>
                <w:rFonts w:eastAsia="Times New Roman" w:cs="Times New Roman"/>
                <w:color w:val="000000"/>
                <w:sz w:val="18"/>
                <w:szCs w:val="18"/>
              </w:rPr>
              <w:t>ș</w:t>
            </w:r>
            <w:r w:rsidRPr="0007471A">
              <w:rPr>
                <w:rFonts w:eastAsia="Times New Roman" w:cs="Times New Roman"/>
                <w:color w:val="000000"/>
                <w:sz w:val="18"/>
                <w:szCs w:val="18"/>
              </w:rPr>
              <w:t>i informa</w:t>
            </w:r>
            <w:r w:rsidR="0023143C">
              <w:rPr>
                <w:rFonts w:eastAsia="Times New Roman" w:cs="Times New Roman"/>
                <w:color w:val="000000"/>
                <w:sz w:val="18"/>
                <w:szCs w:val="18"/>
              </w:rPr>
              <w:t>ț</w:t>
            </w:r>
            <w:r w:rsidRPr="0007471A">
              <w:rPr>
                <w:rFonts w:eastAsia="Times New Roman" w:cs="Times New Roman"/>
                <w:color w:val="000000"/>
                <w:sz w:val="18"/>
                <w:szCs w:val="18"/>
              </w:rPr>
              <w:t>ii;</w:t>
            </w:r>
          </w:p>
        </w:tc>
        <w:tc>
          <w:tcPr>
            <w:tcW w:w="1015" w:type="pct"/>
            <w:tcBorders>
              <w:top w:val="nil"/>
              <w:left w:val="nil"/>
              <w:bottom w:val="single" w:sz="4" w:space="0" w:color="auto"/>
              <w:right w:val="single" w:sz="4" w:space="0" w:color="auto"/>
            </w:tcBorders>
            <w:shd w:val="clear" w:color="auto" w:fill="auto"/>
            <w:hideMark/>
          </w:tcPr>
          <w:p w14:paraId="2FAC88E4"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090C56DE"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53AB96D7"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2D5ABFF4"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0D82C7F0"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6D3D02EC"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8A6158A"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Explică cu claritate logica unui argument;</w:t>
            </w:r>
          </w:p>
        </w:tc>
        <w:tc>
          <w:tcPr>
            <w:tcW w:w="1015" w:type="pct"/>
            <w:tcBorders>
              <w:top w:val="nil"/>
              <w:left w:val="nil"/>
              <w:bottom w:val="single" w:sz="4" w:space="0" w:color="auto"/>
              <w:right w:val="single" w:sz="4" w:space="0" w:color="auto"/>
            </w:tcBorders>
            <w:shd w:val="clear" w:color="auto" w:fill="auto"/>
            <w:hideMark/>
          </w:tcPr>
          <w:p w14:paraId="76952812"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532F2BAE"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05791A0D"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78C68DC5"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7439AC55"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63953D2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6F56E564" w14:textId="37C5FE6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Prezintă concepte complexe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abstracte într-un mod simplu </w:t>
            </w:r>
            <w:r w:rsidR="0023143C">
              <w:rPr>
                <w:rFonts w:eastAsia="Times New Roman" w:cs="Times New Roman"/>
                <w:color w:val="000000"/>
                <w:sz w:val="18"/>
                <w:szCs w:val="18"/>
              </w:rPr>
              <w:t>ș</w:t>
            </w:r>
            <w:r w:rsidRPr="0007471A">
              <w:rPr>
                <w:rFonts w:eastAsia="Times New Roman" w:cs="Times New Roman"/>
                <w:color w:val="000000"/>
                <w:sz w:val="18"/>
                <w:szCs w:val="18"/>
              </w:rPr>
              <w:t>i inteligibil</w:t>
            </w:r>
          </w:p>
        </w:tc>
        <w:tc>
          <w:tcPr>
            <w:tcW w:w="1015" w:type="pct"/>
            <w:tcBorders>
              <w:top w:val="nil"/>
              <w:left w:val="nil"/>
              <w:bottom w:val="single" w:sz="4" w:space="0" w:color="auto"/>
              <w:right w:val="single" w:sz="4" w:space="0" w:color="auto"/>
            </w:tcBorders>
            <w:shd w:val="clear" w:color="auto" w:fill="auto"/>
            <w:hideMark/>
          </w:tcPr>
          <w:p w14:paraId="73AB155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055E15DB"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3B50FF73"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1E90DA3"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4BCE06F"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4CFAE155"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4FA36001" w14:textId="23EADD9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Este capabil să asculte atent </w:t>
            </w:r>
            <w:r w:rsidR="0023143C">
              <w:rPr>
                <w:rFonts w:eastAsia="Times New Roman" w:cs="Times New Roman"/>
                <w:color w:val="000000"/>
                <w:sz w:val="18"/>
                <w:szCs w:val="18"/>
              </w:rPr>
              <w:t>ș</w:t>
            </w:r>
            <w:r w:rsidRPr="0007471A">
              <w:rPr>
                <w:rFonts w:eastAsia="Times New Roman" w:cs="Times New Roman"/>
                <w:color w:val="000000"/>
                <w:sz w:val="18"/>
                <w:szCs w:val="18"/>
              </w:rPr>
              <w:t>i activ;</w:t>
            </w:r>
          </w:p>
        </w:tc>
        <w:tc>
          <w:tcPr>
            <w:tcW w:w="1015" w:type="pct"/>
            <w:tcBorders>
              <w:top w:val="nil"/>
              <w:left w:val="nil"/>
              <w:bottom w:val="single" w:sz="4" w:space="0" w:color="auto"/>
              <w:right w:val="single" w:sz="4" w:space="0" w:color="auto"/>
            </w:tcBorders>
            <w:shd w:val="clear" w:color="auto" w:fill="auto"/>
            <w:hideMark/>
          </w:tcPr>
          <w:p w14:paraId="49A6F64E"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2543F66A"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693D4E4F"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2D64A86F"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099E7302"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1EAECE8C"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33369AE4" w14:textId="3CEF14F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Scrie clar, succint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corect, verificând corectitudinea gramaticală </w:t>
            </w:r>
            <w:r w:rsidR="0023143C">
              <w:rPr>
                <w:rFonts w:eastAsia="Times New Roman" w:cs="Times New Roman"/>
                <w:color w:val="000000"/>
                <w:sz w:val="18"/>
                <w:szCs w:val="18"/>
              </w:rPr>
              <w:t>ș</w:t>
            </w:r>
            <w:r w:rsidRPr="0007471A">
              <w:rPr>
                <w:rFonts w:eastAsia="Times New Roman" w:cs="Times New Roman"/>
                <w:color w:val="000000"/>
                <w:sz w:val="18"/>
                <w:szCs w:val="18"/>
              </w:rPr>
              <w:t>i ortografică din lucrările sale;</w:t>
            </w:r>
          </w:p>
        </w:tc>
        <w:tc>
          <w:tcPr>
            <w:tcW w:w="1015" w:type="pct"/>
            <w:tcBorders>
              <w:top w:val="nil"/>
              <w:left w:val="nil"/>
              <w:bottom w:val="single" w:sz="4" w:space="0" w:color="auto"/>
              <w:right w:val="single" w:sz="4" w:space="0" w:color="auto"/>
            </w:tcBorders>
            <w:shd w:val="clear" w:color="auto" w:fill="auto"/>
            <w:hideMark/>
          </w:tcPr>
          <w:p w14:paraId="50E0E1FC"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5E4A737C"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5C293B" w:rsidRPr="0007471A" w14:paraId="253A861C"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6FF22CF9"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000000"/>
              <w:right w:val="single" w:sz="4" w:space="0" w:color="auto"/>
            </w:tcBorders>
            <w:vAlign w:val="center"/>
            <w:hideMark/>
          </w:tcPr>
          <w:p w14:paraId="38B44B76"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000000"/>
              <w:right w:val="single" w:sz="4" w:space="0" w:color="auto"/>
            </w:tcBorders>
            <w:hideMark/>
          </w:tcPr>
          <w:p w14:paraId="77BFC335"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12B0C430" w14:textId="61C5CA5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Are capacitate de sinteză, prezentând pe scurt principalele idei ale unei discu</w:t>
            </w:r>
            <w:r w:rsidR="0023143C">
              <w:rPr>
                <w:rFonts w:eastAsia="Times New Roman" w:cs="Times New Roman"/>
                <w:color w:val="000000"/>
                <w:sz w:val="18"/>
                <w:szCs w:val="18"/>
              </w:rPr>
              <w:t>ț</w:t>
            </w:r>
            <w:r w:rsidRPr="0007471A">
              <w:rPr>
                <w:rFonts w:eastAsia="Times New Roman" w:cs="Times New Roman"/>
                <w:color w:val="000000"/>
                <w:sz w:val="18"/>
                <w:szCs w:val="18"/>
              </w:rPr>
              <w:t>ii;</w:t>
            </w:r>
          </w:p>
        </w:tc>
        <w:tc>
          <w:tcPr>
            <w:tcW w:w="1015" w:type="pct"/>
            <w:tcBorders>
              <w:top w:val="nil"/>
              <w:left w:val="nil"/>
              <w:bottom w:val="single" w:sz="4" w:space="0" w:color="auto"/>
              <w:right w:val="single" w:sz="4" w:space="0" w:color="auto"/>
            </w:tcBorders>
            <w:shd w:val="clear" w:color="auto" w:fill="auto"/>
            <w:hideMark/>
          </w:tcPr>
          <w:p w14:paraId="226329B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Comunicare</w:t>
            </w:r>
          </w:p>
        </w:tc>
        <w:tc>
          <w:tcPr>
            <w:tcW w:w="613" w:type="pct"/>
            <w:tcBorders>
              <w:top w:val="nil"/>
              <w:left w:val="nil"/>
              <w:bottom w:val="single" w:sz="4" w:space="0" w:color="auto"/>
              <w:right w:val="single" w:sz="8" w:space="0" w:color="auto"/>
            </w:tcBorders>
            <w:shd w:val="clear" w:color="auto" w:fill="auto"/>
            <w:hideMark/>
          </w:tcPr>
          <w:p w14:paraId="51437DB6"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0B2D596E"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5137B59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13E3E64"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7</w:t>
            </w:r>
          </w:p>
        </w:tc>
        <w:tc>
          <w:tcPr>
            <w:tcW w:w="866" w:type="pct"/>
            <w:vMerge w:val="restart"/>
            <w:tcBorders>
              <w:top w:val="nil"/>
              <w:left w:val="single" w:sz="4" w:space="0" w:color="auto"/>
              <w:bottom w:val="single" w:sz="8" w:space="0" w:color="000000"/>
              <w:right w:val="single" w:sz="4" w:space="0" w:color="auto"/>
            </w:tcBorders>
            <w:shd w:val="clear" w:color="auto" w:fill="auto"/>
            <w:hideMark/>
          </w:tcPr>
          <w:p w14:paraId="2BEC68AF" w14:textId="14163B3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Capacitatea de a lucra în echipă, respectiv capacitatea de a se integra într-o echipă, de a-</w:t>
            </w:r>
            <w:r w:rsidR="0023143C">
              <w:rPr>
                <w:rFonts w:eastAsia="Times New Roman" w:cs="Times New Roman"/>
                <w:color w:val="000000"/>
                <w:sz w:val="18"/>
                <w:szCs w:val="18"/>
              </w:rPr>
              <w:t>ș</w:t>
            </w:r>
            <w:r w:rsidRPr="0007471A">
              <w:rPr>
                <w:rFonts w:eastAsia="Times New Roman" w:cs="Times New Roman"/>
                <w:color w:val="000000"/>
                <w:sz w:val="18"/>
                <w:szCs w:val="18"/>
              </w:rPr>
              <w:t>i aduce contribu</w:t>
            </w:r>
            <w:r w:rsidR="0023143C">
              <w:rPr>
                <w:rFonts w:eastAsia="Times New Roman" w:cs="Times New Roman"/>
                <w:color w:val="000000"/>
                <w:sz w:val="18"/>
                <w:szCs w:val="18"/>
              </w:rPr>
              <w:t>ț</w:t>
            </w:r>
            <w:r w:rsidRPr="0007471A">
              <w:rPr>
                <w:rFonts w:eastAsia="Times New Roman" w:cs="Times New Roman"/>
                <w:color w:val="000000"/>
                <w:sz w:val="18"/>
                <w:szCs w:val="18"/>
              </w:rPr>
              <w:t>ia prin participare efectivă, de a sprijini activitatea echipei în realizarea obiectivelor acesteia</w:t>
            </w:r>
          </w:p>
        </w:tc>
        <w:tc>
          <w:tcPr>
            <w:tcW w:w="1996" w:type="pct"/>
            <w:tcBorders>
              <w:top w:val="nil"/>
              <w:left w:val="nil"/>
              <w:bottom w:val="single" w:sz="4" w:space="0" w:color="auto"/>
              <w:right w:val="single" w:sz="4" w:space="0" w:color="auto"/>
            </w:tcBorders>
            <w:shd w:val="clear" w:color="auto" w:fill="auto"/>
            <w:hideMark/>
          </w:tcPr>
          <w:p w14:paraId="2778B9B3" w14:textId="6CA8548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Contribuie la instalarea unei atmosfere pozitive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plăcute în echipă, printr-o atitudine personală constructivă </w:t>
            </w:r>
            <w:r w:rsidR="0023143C">
              <w:rPr>
                <w:rFonts w:eastAsia="Times New Roman" w:cs="Times New Roman"/>
                <w:color w:val="000000"/>
                <w:sz w:val="18"/>
                <w:szCs w:val="18"/>
              </w:rPr>
              <w:t>ș</w:t>
            </w:r>
            <w:r w:rsidRPr="0007471A">
              <w:rPr>
                <w:rFonts w:eastAsia="Times New Roman" w:cs="Times New Roman"/>
                <w:color w:val="000000"/>
                <w:sz w:val="18"/>
                <w:szCs w:val="18"/>
              </w:rPr>
              <w:t>i prin comunicare;</w:t>
            </w:r>
          </w:p>
        </w:tc>
        <w:tc>
          <w:tcPr>
            <w:tcW w:w="1015" w:type="pct"/>
            <w:tcBorders>
              <w:top w:val="nil"/>
              <w:left w:val="nil"/>
              <w:bottom w:val="single" w:sz="4" w:space="0" w:color="auto"/>
              <w:right w:val="single" w:sz="4" w:space="0" w:color="auto"/>
            </w:tcBorders>
            <w:shd w:val="clear" w:color="auto" w:fill="auto"/>
            <w:hideMark/>
          </w:tcPr>
          <w:p w14:paraId="5D78BD60"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Lucrul în echipă</w:t>
            </w:r>
          </w:p>
        </w:tc>
        <w:tc>
          <w:tcPr>
            <w:tcW w:w="613" w:type="pct"/>
            <w:tcBorders>
              <w:top w:val="nil"/>
              <w:left w:val="nil"/>
              <w:bottom w:val="single" w:sz="4" w:space="0" w:color="auto"/>
              <w:right w:val="single" w:sz="8" w:space="0" w:color="auto"/>
            </w:tcBorders>
            <w:shd w:val="clear" w:color="auto" w:fill="auto"/>
            <w:hideMark/>
          </w:tcPr>
          <w:p w14:paraId="7C05F24C"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639E430F"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65CC8256"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71B111FA"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310BA3E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269A8C30" w14:textId="3424CF5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Discută despre neîn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elegeri cu tact </w:t>
            </w:r>
            <w:r w:rsidR="0023143C">
              <w:rPr>
                <w:rFonts w:eastAsia="Times New Roman" w:cs="Times New Roman"/>
                <w:color w:val="000000"/>
                <w:sz w:val="18"/>
                <w:szCs w:val="18"/>
              </w:rPr>
              <w:t>ș</w:t>
            </w:r>
            <w:r w:rsidRPr="0007471A">
              <w:rPr>
                <w:rFonts w:eastAsia="Times New Roman" w:cs="Times New Roman"/>
                <w:color w:val="000000"/>
                <w:sz w:val="18"/>
                <w:szCs w:val="18"/>
              </w:rPr>
              <w:t>i sensibilitate;</w:t>
            </w:r>
          </w:p>
        </w:tc>
        <w:tc>
          <w:tcPr>
            <w:tcW w:w="1015" w:type="pct"/>
            <w:tcBorders>
              <w:top w:val="nil"/>
              <w:left w:val="nil"/>
              <w:bottom w:val="single" w:sz="4" w:space="0" w:color="auto"/>
              <w:right w:val="single" w:sz="4" w:space="0" w:color="auto"/>
            </w:tcBorders>
            <w:shd w:val="clear" w:color="auto" w:fill="auto"/>
            <w:hideMark/>
          </w:tcPr>
          <w:p w14:paraId="1200CFAD"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Lucrul în echipă</w:t>
            </w:r>
          </w:p>
        </w:tc>
        <w:tc>
          <w:tcPr>
            <w:tcW w:w="613" w:type="pct"/>
            <w:tcBorders>
              <w:top w:val="nil"/>
              <w:left w:val="nil"/>
              <w:bottom w:val="single" w:sz="4" w:space="0" w:color="auto"/>
              <w:right w:val="single" w:sz="8" w:space="0" w:color="auto"/>
            </w:tcBorders>
            <w:shd w:val="clear" w:color="auto" w:fill="auto"/>
            <w:hideMark/>
          </w:tcPr>
          <w:p w14:paraId="442BE934"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16BCB077" w14:textId="77777777" w:rsidTr="0007471A">
        <w:trPr>
          <w:trHeight w:val="501"/>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497F881D"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3C95AF6E"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5577E235"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732DDD86" w14:textId="721D2A1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Solicită sprijin atunci când este nevoie, îi implică pe al</w:t>
            </w:r>
            <w:r w:rsidR="0023143C">
              <w:rPr>
                <w:rFonts w:eastAsia="Times New Roman" w:cs="Times New Roman"/>
                <w:color w:val="000000"/>
                <w:sz w:val="18"/>
                <w:szCs w:val="18"/>
              </w:rPr>
              <w:t>ț</w:t>
            </w:r>
            <w:r w:rsidRPr="0007471A">
              <w:rPr>
                <w:rFonts w:eastAsia="Times New Roman" w:cs="Times New Roman"/>
                <w:color w:val="000000"/>
                <w:sz w:val="18"/>
                <w:szCs w:val="18"/>
              </w:rPr>
              <w:t>ii din timp sau atunci când există riscul de finalizare a sarcinilor alocate cu întârziere;</w:t>
            </w:r>
          </w:p>
        </w:tc>
        <w:tc>
          <w:tcPr>
            <w:tcW w:w="1015" w:type="pct"/>
            <w:tcBorders>
              <w:top w:val="nil"/>
              <w:left w:val="nil"/>
              <w:bottom w:val="single" w:sz="4" w:space="0" w:color="auto"/>
              <w:right w:val="single" w:sz="4" w:space="0" w:color="auto"/>
            </w:tcBorders>
            <w:shd w:val="clear" w:color="auto" w:fill="auto"/>
            <w:hideMark/>
          </w:tcPr>
          <w:p w14:paraId="41984874"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Lucrul în echipă</w:t>
            </w:r>
          </w:p>
        </w:tc>
        <w:tc>
          <w:tcPr>
            <w:tcW w:w="613" w:type="pct"/>
            <w:tcBorders>
              <w:top w:val="nil"/>
              <w:left w:val="nil"/>
              <w:bottom w:val="single" w:sz="4" w:space="0" w:color="auto"/>
              <w:right w:val="single" w:sz="8" w:space="0" w:color="auto"/>
            </w:tcBorders>
            <w:shd w:val="clear" w:color="auto" w:fill="auto"/>
            <w:hideMark/>
          </w:tcPr>
          <w:p w14:paraId="0A205DD7"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7D93220F" w14:textId="77777777" w:rsidTr="0007471A">
        <w:trPr>
          <w:trHeight w:val="25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5FCA70E9"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745A96DF"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525AEF5B"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59D6A20" w14:textId="51F0E60F"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exprimă aprecierea pentru ideile </w:t>
            </w:r>
            <w:r w:rsidR="0023143C">
              <w:rPr>
                <w:rFonts w:eastAsia="Times New Roman" w:cs="Times New Roman"/>
                <w:color w:val="000000"/>
                <w:sz w:val="18"/>
                <w:szCs w:val="18"/>
              </w:rPr>
              <w:t>ș</w:t>
            </w:r>
            <w:r w:rsidRPr="0007471A">
              <w:rPr>
                <w:rFonts w:eastAsia="Times New Roman" w:cs="Times New Roman"/>
                <w:color w:val="000000"/>
                <w:sz w:val="18"/>
                <w:szCs w:val="18"/>
              </w:rPr>
              <w:t>i contribu</w:t>
            </w:r>
            <w:r w:rsidR="0023143C">
              <w:rPr>
                <w:rFonts w:eastAsia="Times New Roman" w:cs="Times New Roman"/>
                <w:color w:val="000000"/>
                <w:sz w:val="18"/>
                <w:szCs w:val="18"/>
              </w:rPr>
              <w:t>ț</w:t>
            </w:r>
            <w:r w:rsidRPr="0007471A">
              <w:rPr>
                <w:rFonts w:eastAsia="Times New Roman" w:cs="Times New Roman"/>
                <w:color w:val="000000"/>
                <w:sz w:val="18"/>
                <w:szCs w:val="18"/>
              </w:rPr>
              <w:t>iile colegilor;</w:t>
            </w:r>
          </w:p>
        </w:tc>
        <w:tc>
          <w:tcPr>
            <w:tcW w:w="1015" w:type="pct"/>
            <w:tcBorders>
              <w:top w:val="nil"/>
              <w:left w:val="nil"/>
              <w:bottom w:val="single" w:sz="4" w:space="0" w:color="auto"/>
              <w:right w:val="single" w:sz="4" w:space="0" w:color="auto"/>
            </w:tcBorders>
            <w:shd w:val="clear" w:color="auto" w:fill="auto"/>
            <w:hideMark/>
          </w:tcPr>
          <w:p w14:paraId="02FD0EF7"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Lucrul în echipă</w:t>
            </w:r>
          </w:p>
        </w:tc>
        <w:tc>
          <w:tcPr>
            <w:tcW w:w="613" w:type="pct"/>
            <w:tcBorders>
              <w:top w:val="nil"/>
              <w:left w:val="nil"/>
              <w:bottom w:val="single" w:sz="4" w:space="0" w:color="auto"/>
              <w:right w:val="single" w:sz="8" w:space="0" w:color="auto"/>
            </w:tcBorders>
            <w:shd w:val="clear" w:color="auto" w:fill="auto"/>
            <w:hideMark/>
          </w:tcPr>
          <w:p w14:paraId="4133DC31"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09A681BE" w14:textId="77777777" w:rsidTr="0007471A">
        <w:trPr>
          <w:trHeight w:val="260"/>
        </w:trPr>
        <w:tc>
          <w:tcPr>
            <w:tcW w:w="309" w:type="pct"/>
            <w:vMerge/>
            <w:tcBorders>
              <w:top w:val="single" w:sz="8" w:space="0" w:color="auto"/>
              <w:left w:val="single" w:sz="8" w:space="0" w:color="auto"/>
              <w:bottom w:val="single" w:sz="8" w:space="0" w:color="000000"/>
              <w:right w:val="single" w:sz="4" w:space="0" w:color="auto"/>
            </w:tcBorders>
            <w:vAlign w:val="center"/>
            <w:hideMark/>
          </w:tcPr>
          <w:p w14:paraId="108E9DA0"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4A41C67C"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58686833"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8" w:space="0" w:color="auto"/>
              <w:right w:val="single" w:sz="4" w:space="0" w:color="auto"/>
            </w:tcBorders>
            <w:shd w:val="clear" w:color="auto" w:fill="auto"/>
            <w:hideMark/>
          </w:tcPr>
          <w:p w14:paraId="38724E9C" w14:textId="045D5CA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împărtă</w:t>
            </w:r>
            <w:r w:rsidR="0023143C">
              <w:rPr>
                <w:rFonts w:eastAsia="Times New Roman" w:cs="Times New Roman"/>
                <w:color w:val="000000"/>
                <w:sz w:val="18"/>
                <w:szCs w:val="18"/>
              </w:rPr>
              <w:t>ș</w:t>
            </w:r>
            <w:r w:rsidRPr="0007471A">
              <w:rPr>
                <w:rFonts w:eastAsia="Times New Roman" w:cs="Times New Roman"/>
                <w:color w:val="000000"/>
                <w:sz w:val="18"/>
                <w:szCs w:val="18"/>
              </w:rPr>
              <w:t>e</w:t>
            </w:r>
            <w:r w:rsidR="0023143C">
              <w:rPr>
                <w:rFonts w:eastAsia="Times New Roman" w:cs="Times New Roman"/>
                <w:color w:val="000000"/>
                <w:sz w:val="18"/>
                <w:szCs w:val="18"/>
              </w:rPr>
              <w:t>ș</w:t>
            </w:r>
            <w:r w:rsidRPr="0007471A">
              <w:rPr>
                <w:rFonts w:eastAsia="Times New Roman" w:cs="Times New Roman"/>
                <w:color w:val="000000"/>
                <w:sz w:val="18"/>
                <w:szCs w:val="18"/>
              </w:rPr>
              <w:t>te cuno</w:t>
            </w:r>
            <w:r w:rsidR="0023143C">
              <w:rPr>
                <w:rFonts w:eastAsia="Times New Roman" w:cs="Times New Roman"/>
                <w:color w:val="000000"/>
                <w:sz w:val="18"/>
                <w:szCs w:val="18"/>
              </w:rPr>
              <w:t>ș</w:t>
            </w:r>
            <w:r w:rsidRPr="0007471A">
              <w:rPr>
                <w:rFonts w:eastAsia="Times New Roman" w:cs="Times New Roman"/>
                <w:color w:val="000000"/>
                <w:sz w:val="18"/>
                <w:szCs w:val="18"/>
              </w:rPr>
              <w:t>tin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ele </w:t>
            </w:r>
            <w:r w:rsidR="0023143C">
              <w:rPr>
                <w:rFonts w:eastAsia="Times New Roman" w:cs="Times New Roman"/>
                <w:color w:val="000000"/>
                <w:sz w:val="18"/>
                <w:szCs w:val="18"/>
              </w:rPr>
              <w:t>ș</w:t>
            </w:r>
            <w:r w:rsidRPr="0007471A">
              <w:rPr>
                <w:rFonts w:eastAsia="Times New Roman" w:cs="Times New Roman"/>
                <w:color w:val="000000"/>
                <w:sz w:val="18"/>
                <w:szCs w:val="18"/>
              </w:rPr>
              <w:t>i experien</w:t>
            </w:r>
            <w:r w:rsidR="0023143C">
              <w:rPr>
                <w:rFonts w:eastAsia="Times New Roman" w:cs="Times New Roman"/>
                <w:color w:val="000000"/>
                <w:sz w:val="18"/>
                <w:szCs w:val="18"/>
              </w:rPr>
              <w:t>ț</w:t>
            </w:r>
            <w:r w:rsidRPr="0007471A">
              <w:rPr>
                <w:rFonts w:eastAsia="Times New Roman" w:cs="Times New Roman"/>
                <w:color w:val="000000"/>
                <w:sz w:val="18"/>
                <w:szCs w:val="18"/>
              </w:rPr>
              <w:t>a cu colegii.</w:t>
            </w:r>
          </w:p>
        </w:tc>
        <w:tc>
          <w:tcPr>
            <w:tcW w:w="1015" w:type="pct"/>
            <w:tcBorders>
              <w:top w:val="nil"/>
              <w:left w:val="nil"/>
              <w:bottom w:val="single" w:sz="8" w:space="0" w:color="auto"/>
              <w:right w:val="single" w:sz="4" w:space="0" w:color="auto"/>
            </w:tcBorders>
            <w:shd w:val="clear" w:color="auto" w:fill="auto"/>
            <w:hideMark/>
          </w:tcPr>
          <w:p w14:paraId="143E8799"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Lucrul în echipă</w:t>
            </w:r>
          </w:p>
        </w:tc>
        <w:tc>
          <w:tcPr>
            <w:tcW w:w="613" w:type="pct"/>
            <w:tcBorders>
              <w:top w:val="nil"/>
              <w:left w:val="nil"/>
              <w:bottom w:val="single" w:sz="8" w:space="0" w:color="auto"/>
              <w:right w:val="single" w:sz="8" w:space="0" w:color="auto"/>
            </w:tcBorders>
            <w:shd w:val="clear" w:color="auto" w:fill="auto"/>
            <w:hideMark/>
          </w:tcPr>
          <w:p w14:paraId="3DE4B2A7"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8C26E4" w:rsidRPr="0007471A" w14:paraId="4E2DA011" w14:textId="77777777" w:rsidTr="0007471A">
        <w:trPr>
          <w:trHeight w:val="255"/>
        </w:trPr>
        <w:tc>
          <w:tcPr>
            <w:tcW w:w="309" w:type="pct"/>
            <w:vMerge w:val="restart"/>
            <w:tcBorders>
              <w:top w:val="nil"/>
              <w:left w:val="single" w:sz="8" w:space="0" w:color="auto"/>
              <w:bottom w:val="single" w:sz="8" w:space="0" w:color="000000"/>
              <w:right w:val="single" w:sz="4" w:space="0" w:color="auto"/>
            </w:tcBorders>
            <w:shd w:val="clear" w:color="auto" w:fill="auto"/>
            <w:vAlign w:val="center"/>
            <w:hideMark/>
          </w:tcPr>
          <w:p w14:paraId="53CC1E07" w14:textId="171694FC" w:rsidR="008C26E4" w:rsidRPr="0007471A" w:rsidRDefault="008C26E4" w:rsidP="008C26E4">
            <w:pPr>
              <w:spacing w:before="0" w:after="0"/>
              <w:jc w:val="center"/>
              <w:rPr>
                <w:rFonts w:eastAsia="Times New Roman" w:cs="Times New Roman"/>
                <w:b/>
                <w:color w:val="000000"/>
                <w:sz w:val="18"/>
                <w:szCs w:val="18"/>
              </w:rPr>
            </w:pPr>
            <w:r w:rsidRPr="0007471A">
              <w:rPr>
                <w:rFonts w:eastAsia="Times New Roman" w:cs="Times New Roman"/>
                <w:b/>
                <w:color w:val="000000"/>
                <w:sz w:val="18"/>
                <w:szCs w:val="18"/>
              </w:rPr>
              <w:t xml:space="preserve">Clasa II </w:t>
            </w:r>
            <w:r w:rsidR="0023143C">
              <w:rPr>
                <w:rFonts w:eastAsia="Times New Roman" w:cs="Times New Roman"/>
                <w:b/>
                <w:color w:val="000000"/>
                <w:sz w:val="18"/>
                <w:szCs w:val="18"/>
              </w:rPr>
              <w:t>ș</w:t>
            </w:r>
            <w:r w:rsidRPr="0007471A">
              <w:rPr>
                <w:rFonts w:eastAsia="Times New Roman" w:cs="Times New Roman"/>
                <w:b/>
                <w:color w:val="000000"/>
                <w:sz w:val="18"/>
                <w:szCs w:val="18"/>
              </w:rPr>
              <w:t>i III</w:t>
            </w:r>
          </w:p>
        </w:tc>
        <w:tc>
          <w:tcPr>
            <w:tcW w:w="2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A8E1BC"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1</w:t>
            </w:r>
          </w:p>
        </w:tc>
        <w:tc>
          <w:tcPr>
            <w:tcW w:w="866" w:type="pct"/>
            <w:vMerge w:val="restart"/>
            <w:tcBorders>
              <w:top w:val="nil"/>
              <w:left w:val="single" w:sz="4" w:space="0" w:color="auto"/>
              <w:bottom w:val="single" w:sz="4" w:space="0" w:color="auto"/>
              <w:right w:val="single" w:sz="4" w:space="0" w:color="auto"/>
            </w:tcBorders>
            <w:shd w:val="clear" w:color="auto" w:fill="auto"/>
            <w:hideMark/>
          </w:tcPr>
          <w:p w14:paraId="61E8D86A" w14:textId="349A895E"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Cunoa</w:t>
            </w:r>
            <w:r w:rsidR="0023143C">
              <w:rPr>
                <w:rFonts w:eastAsia="Times New Roman" w:cs="Times New Roman"/>
                <w:color w:val="000000"/>
                <w:sz w:val="18"/>
                <w:szCs w:val="18"/>
              </w:rPr>
              <w:t>ș</w:t>
            </w:r>
            <w:r w:rsidRPr="0007471A">
              <w:rPr>
                <w:rFonts w:eastAsia="Times New Roman" w:cs="Times New Roman"/>
                <w:color w:val="000000"/>
                <w:sz w:val="18"/>
                <w:szCs w:val="18"/>
              </w:rPr>
              <w:t>terea specificului administra</w:t>
            </w:r>
            <w:r w:rsidR="0023143C">
              <w:rPr>
                <w:rFonts w:eastAsia="Times New Roman" w:cs="Times New Roman"/>
                <w:color w:val="000000"/>
                <w:sz w:val="18"/>
                <w:szCs w:val="18"/>
              </w:rPr>
              <w:t>ț</w:t>
            </w:r>
            <w:r w:rsidRPr="0007471A">
              <w:rPr>
                <w:rFonts w:eastAsia="Times New Roman" w:cs="Times New Roman"/>
                <w:color w:val="000000"/>
                <w:sz w:val="18"/>
                <w:szCs w:val="18"/>
              </w:rPr>
              <w:t>iei publice</w:t>
            </w:r>
          </w:p>
        </w:tc>
        <w:tc>
          <w:tcPr>
            <w:tcW w:w="1996" w:type="pct"/>
            <w:tcBorders>
              <w:top w:val="nil"/>
              <w:left w:val="nil"/>
              <w:bottom w:val="single" w:sz="4" w:space="0" w:color="auto"/>
              <w:right w:val="single" w:sz="4" w:space="0" w:color="auto"/>
            </w:tcBorders>
            <w:shd w:val="clear" w:color="auto" w:fill="auto"/>
            <w:hideMark/>
          </w:tcPr>
          <w:p w14:paraId="3CC342A9" w14:textId="7F18983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Planifică </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organizează activitatea </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inând seama de proceduri </w:t>
            </w:r>
            <w:r w:rsidR="0023143C">
              <w:rPr>
                <w:rFonts w:eastAsia="Times New Roman" w:cs="Times New Roman"/>
                <w:color w:val="000000"/>
                <w:sz w:val="18"/>
                <w:szCs w:val="18"/>
              </w:rPr>
              <w:t>ș</w:t>
            </w:r>
            <w:r w:rsidRPr="0007471A">
              <w:rPr>
                <w:rFonts w:eastAsia="Times New Roman" w:cs="Times New Roman"/>
                <w:color w:val="000000"/>
                <w:sz w:val="18"/>
                <w:szCs w:val="18"/>
              </w:rPr>
              <w:t>i politici;</w:t>
            </w:r>
          </w:p>
        </w:tc>
        <w:tc>
          <w:tcPr>
            <w:tcW w:w="1015" w:type="pct"/>
            <w:tcBorders>
              <w:top w:val="nil"/>
              <w:left w:val="nil"/>
              <w:bottom w:val="single" w:sz="4" w:space="0" w:color="auto"/>
              <w:right w:val="single" w:sz="4" w:space="0" w:color="auto"/>
            </w:tcBorders>
            <w:shd w:val="clear" w:color="auto" w:fill="auto"/>
            <w:hideMark/>
          </w:tcPr>
          <w:p w14:paraId="29E1134E" w14:textId="00D7E17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3AAE5CDF"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068BB204"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476289D6"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2A4EB288"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2823D271"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14CF406" w14:textId="0EF3AD3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face timp să înve</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e politicile, regulile, reglementările </w:t>
            </w:r>
            <w:r w:rsidR="0023143C">
              <w:rPr>
                <w:rFonts w:eastAsia="Times New Roman" w:cs="Times New Roman"/>
                <w:color w:val="000000"/>
                <w:sz w:val="18"/>
                <w:szCs w:val="18"/>
              </w:rPr>
              <w:t>ș</w:t>
            </w:r>
            <w:r w:rsidRPr="0007471A">
              <w:rPr>
                <w:rFonts w:eastAsia="Times New Roman" w:cs="Times New Roman"/>
                <w:color w:val="000000"/>
                <w:sz w:val="18"/>
                <w:szCs w:val="18"/>
              </w:rPr>
              <w:t>i procedurile standard de lucru care sunt relevante.</w:t>
            </w:r>
          </w:p>
        </w:tc>
        <w:tc>
          <w:tcPr>
            <w:tcW w:w="1015" w:type="pct"/>
            <w:tcBorders>
              <w:top w:val="nil"/>
              <w:left w:val="nil"/>
              <w:bottom w:val="single" w:sz="4" w:space="0" w:color="auto"/>
              <w:right w:val="single" w:sz="4" w:space="0" w:color="auto"/>
            </w:tcBorders>
            <w:shd w:val="clear" w:color="auto" w:fill="auto"/>
            <w:hideMark/>
          </w:tcPr>
          <w:p w14:paraId="003A3BC9" w14:textId="4418C15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55144AF0"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558DDE0C"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383902D8"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2EE591"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2</w:t>
            </w:r>
          </w:p>
        </w:tc>
        <w:tc>
          <w:tcPr>
            <w:tcW w:w="866" w:type="pct"/>
            <w:vMerge w:val="restart"/>
            <w:tcBorders>
              <w:top w:val="nil"/>
              <w:left w:val="single" w:sz="4" w:space="0" w:color="auto"/>
              <w:bottom w:val="single" w:sz="4" w:space="0" w:color="auto"/>
              <w:right w:val="single" w:sz="4" w:space="0" w:color="auto"/>
            </w:tcBorders>
            <w:shd w:val="clear" w:color="auto" w:fill="auto"/>
            <w:hideMark/>
          </w:tcPr>
          <w:p w14:paraId="6829E85B" w14:textId="15470FC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Rapiditatea </w:t>
            </w:r>
            <w:r w:rsidR="0023143C">
              <w:rPr>
                <w:rFonts w:eastAsia="Times New Roman" w:cs="Times New Roman"/>
                <w:color w:val="000000"/>
                <w:sz w:val="18"/>
                <w:szCs w:val="18"/>
              </w:rPr>
              <w:t>ș</w:t>
            </w:r>
            <w:r w:rsidRPr="0007471A">
              <w:rPr>
                <w:rFonts w:eastAsia="Times New Roman" w:cs="Times New Roman"/>
                <w:color w:val="000000"/>
                <w:sz w:val="18"/>
                <w:szCs w:val="18"/>
              </w:rPr>
              <w:t>i calitatea îndeplinirii sarcinilor alocate</w:t>
            </w:r>
          </w:p>
        </w:tc>
        <w:tc>
          <w:tcPr>
            <w:tcW w:w="1996" w:type="pct"/>
            <w:tcBorders>
              <w:top w:val="nil"/>
              <w:left w:val="nil"/>
              <w:bottom w:val="single" w:sz="4" w:space="0" w:color="auto"/>
              <w:right w:val="single" w:sz="4" w:space="0" w:color="auto"/>
            </w:tcBorders>
            <w:shd w:val="clear" w:color="auto" w:fill="auto"/>
            <w:hideMark/>
          </w:tcPr>
          <w:p w14:paraId="2AC3CE7D" w14:textId="26F8DB11"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gestionează timpul în mod eficient, alocând un timp realist pentru activită</w:t>
            </w:r>
            <w:r w:rsidR="0023143C">
              <w:rPr>
                <w:rFonts w:eastAsia="Times New Roman" w:cs="Times New Roman"/>
                <w:color w:val="000000"/>
                <w:sz w:val="18"/>
                <w:szCs w:val="18"/>
              </w:rPr>
              <w:t>ț</w:t>
            </w:r>
            <w:r w:rsidRPr="0007471A">
              <w:rPr>
                <w:rFonts w:eastAsia="Times New Roman" w:cs="Times New Roman"/>
                <w:color w:val="000000"/>
                <w:sz w:val="18"/>
                <w:szCs w:val="18"/>
              </w:rPr>
              <w:t>i;</w:t>
            </w:r>
          </w:p>
        </w:tc>
        <w:tc>
          <w:tcPr>
            <w:tcW w:w="1015" w:type="pct"/>
            <w:tcBorders>
              <w:top w:val="nil"/>
              <w:left w:val="nil"/>
              <w:bottom w:val="single" w:sz="4" w:space="0" w:color="auto"/>
              <w:right w:val="single" w:sz="4" w:space="0" w:color="auto"/>
            </w:tcBorders>
            <w:shd w:val="clear" w:color="auto" w:fill="auto"/>
            <w:hideMark/>
          </w:tcPr>
          <w:p w14:paraId="34D56CAC" w14:textId="6C6FDF1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7AB6E576"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2711E01C"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3E8C47B4"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26A799F6"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06CA367B"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1698C46F" w14:textId="684DB4D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Tratează reclama</w:t>
            </w:r>
            <w:r w:rsidR="0023143C">
              <w:rPr>
                <w:rFonts w:eastAsia="Times New Roman" w:cs="Times New Roman"/>
                <w:color w:val="000000"/>
                <w:sz w:val="18"/>
                <w:szCs w:val="18"/>
              </w:rPr>
              <w:t>ț</w:t>
            </w:r>
            <w:r w:rsidRPr="0007471A">
              <w:rPr>
                <w:rFonts w:eastAsia="Times New Roman" w:cs="Times New Roman"/>
                <w:color w:val="000000"/>
                <w:sz w:val="18"/>
                <w:szCs w:val="18"/>
              </w:rPr>
              <w:t>iile cetă</w:t>
            </w:r>
            <w:r w:rsidR="0023143C">
              <w:rPr>
                <w:rFonts w:eastAsia="Times New Roman" w:cs="Times New Roman"/>
                <w:color w:val="000000"/>
                <w:sz w:val="18"/>
                <w:szCs w:val="18"/>
              </w:rPr>
              <w:t>ț</w:t>
            </w:r>
            <w:r w:rsidRPr="0007471A">
              <w:rPr>
                <w:rFonts w:eastAsia="Times New Roman" w:cs="Times New Roman"/>
                <w:color w:val="000000"/>
                <w:sz w:val="18"/>
                <w:szCs w:val="18"/>
              </w:rPr>
              <w:t>enilor cu seriozitate, caută solu</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ii rapide </w:t>
            </w:r>
            <w:r w:rsidR="0023143C">
              <w:rPr>
                <w:rFonts w:eastAsia="Times New Roman" w:cs="Times New Roman"/>
                <w:color w:val="000000"/>
                <w:sz w:val="18"/>
                <w:szCs w:val="18"/>
              </w:rPr>
              <w:t>ș</w:t>
            </w:r>
            <w:r w:rsidRPr="0007471A">
              <w:rPr>
                <w:rFonts w:eastAsia="Times New Roman" w:cs="Times New Roman"/>
                <w:color w:val="000000"/>
                <w:sz w:val="18"/>
                <w:szCs w:val="18"/>
              </w:rPr>
              <w:t>i proactive pentru a le rezolva;</w:t>
            </w:r>
          </w:p>
        </w:tc>
        <w:tc>
          <w:tcPr>
            <w:tcW w:w="1015" w:type="pct"/>
            <w:tcBorders>
              <w:top w:val="nil"/>
              <w:left w:val="nil"/>
              <w:bottom w:val="single" w:sz="4" w:space="0" w:color="auto"/>
              <w:right w:val="single" w:sz="4" w:space="0" w:color="auto"/>
            </w:tcBorders>
            <w:shd w:val="clear" w:color="auto" w:fill="auto"/>
            <w:hideMark/>
          </w:tcPr>
          <w:p w14:paraId="7DB48F31" w14:textId="56116AC5"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12E645D6"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4FCAC350"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73CF62F1"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13B068"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3</w:t>
            </w:r>
          </w:p>
        </w:tc>
        <w:tc>
          <w:tcPr>
            <w:tcW w:w="866" w:type="pct"/>
            <w:vMerge w:val="restart"/>
            <w:tcBorders>
              <w:top w:val="nil"/>
              <w:left w:val="single" w:sz="4" w:space="0" w:color="auto"/>
              <w:bottom w:val="single" w:sz="4" w:space="0" w:color="auto"/>
              <w:right w:val="single" w:sz="4" w:space="0" w:color="auto"/>
            </w:tcBorders>
            <w:shd w:val="clear" w:color="auto" w:fill="auto"/>
            <w:hideMark/>
          </w:tcPr>
          <w:p w14:paraId="6C638588" w14:textId="4C99B5A3"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1996" w:type="pct"/>
            <w:tcBorders>
              <w:top w:val="nil"/>
              <w:left w:val="nil"/>
              <w:bottom w:val="single" w:sz="4" w:space="0" w:color="auto"/>
              <w:right w:val="single" w:sz="4" w:space="0" w:color="auto"/>
            </w:tcBorders>
            <w:shd w:val="clear" w:color="auto" w:fill="auto"/>
            <w:hideMark/>
          </w:tcPr>
          <w:p w14:paraId="4106A712" w14:textId="62C49E6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Ac</w:t>
            </w:r>
            <w:r w:rsidR="0023143C">
              <w:rPr>
                <w:rFonts w:eastAsia="Times New Roman" w:cs="Times New Roman"/>
                <w:color w:val="000000"/>
                <w:sz w:val="18"/>
                <w:szCs w:val="18"/>
              </w:rPr>
              <w:t>ț</w:t>
            </w:r>
            <w:r w:rsidRPr="0007471A">
              <w:rPr>
                <w:rFonts w:eastAsia="Times New Roman" w:cs="Times New Roman"/>
                <w:color w:val="000000"/>
                <w:sz w:val="18"/>
                <w:szCs w:val="18"/>
              </w:rPr>
              <w:t>ionează din proprie 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1015" w:type="pct"/>
            <w:tcBorders>
              <w:top w:val="nil"/>
              <w:left w:val="nil"/>
              <w:bottom w:val="single" w:sz="4" w:space="0" w:color="auto"/>
              <w:right w:val="single" w:sz="4" w:space="0" w:color="auto"/>
            </w:tcBorders>
            <w:shd w:val="clear" w:color="auto" w:fill="auto"/>
            <w:hideMark/>
          </w:tcPr>
          <w:p w14:paraId="37443056" w14:textId="5469491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4DFF2211"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0384E25B"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30B3A570"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76DE7733"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4F8FE499"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E41B233" w14:textId="5C612A7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Manifestă consecven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ă </w:t>
            </w:r>
            <w:r w:rsidR="0023143C">
              <w:rPr>
                <w:rFonts w:eastAsia="Times New Roman" w:cs="Times New Roman"/>
                <w:color w:val="000000"/>
                <w:sz w:val="18"/>
                <w:szCs w:val="18"/>
              </w:rPr>
              <w:t>ș</w:t>
            </w:r>
            <w:r w:rsidRPr="0007471A">
              <w:rPr>
                <w:rFonts w:eastAsia="Times New Roman" w:cs="Times New Roman"/>
                <w:color w:val="000000"/>
                <w:sz w:val="18"/>
                <w:szCs w:val="18"/>
              </w:rPr>
              <w:t>i determinare în finalizarea sarcinilor;</w:t>
            </w:r>
          </w:p>
        </w:tc>
        <w:tc>
          <w:tcPr>
            <w:tcW w:w="1015" w:type="pct"/>
            <w:tcBorders>
              <w:top w:val="nil"/>
              <w:left w:val="nil"/>
              <w:bottom w:val="single" w:sz="4" w:space="0" w:color="auto"/>
              <w:right w:val="single" w:sz="4" w:space="0" w:color="auto"/>
            </w:tcBorders>
            <w:shd w:val="clear" w:color="auto" w:fill="auto"/>
            <w:hideMark/>
          </w:tcPr>
          <w:p w14:paraId="195E2898" w14:textId="1A1C1C3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4C480F6F"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55301FDF"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1BEC660C"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57139B8C"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264324C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78E599E3" w14:textId="5920647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iază ac</w:t>
            </w:r>
            <w:r w:rsidR="0023143C">
              <w:rPr>
                <w:rFonts w:eastAsia="Times New Roman" w:cs="Times New Roman"/>
                <w:color w:val="000000"/>
                <w:sz w:val="18"/>
                <w:szCs w:val="18"/>
              </w:rPr>
              <w:t>ț</w:t>
            </w:r>
            <w:r w:rsidRPr="0007471A">
              <w:rPr>
                <w:rFonts w:eastAsia="Times New Roman" w:cs="Times New Roman"/>
                <w:color w:val="000000"/>
                <w:sz w:val="18"/>
                <w:szCs w:val="18"/>
              </w:rPr>
              <w:t>iuni pentru cre</w:t>
            </w:r>
            <w:r w:rsidR="0023143C">
              <w:rPr>
                <w:rFonts w:eastAsia="Times New Roman" w:cs="Times New Roman"/>
                <w:color w:val="000000"/>
                <w:sz w:val="18"/>
                <w:szCs w:val="18"/>
              </w:rPr>
              <w:t>ș</w:t>
            </w:r>
            <w:r w:rsidRPr="0007471A">
              <w:rPr>
                <w:rFonts w:eastAsia="Times New Roman" w:cs="Times New Roman"/>
                <w:color w:val="000000"/>
                <w:sz w:val="18"/>
                <w:szCs w:val="18"/>
              </w:rPr>
              <w:t>terea performan</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ei </w:t>
            </w:r>
            <w:r w:rsidR="0023143C">
              <w:rPr>
                <w:rFonts w:eastAsia="Times New Roman" w:cs="Times New Roman"/>
                <w:color w:val="000000"/>
                <w:sz w:val="18"/>
                <w:szCs w:val="18"/>
              </w:rPr>
              <w:t>ș</w:t>
            </w:r>
            <w:r w:rsidRPr="0007471A">
              <w:rPr>
                <w:rFonts w:eastAsia="Times New Roman" w:cs="Times New Roman"/>
                <w:color w:val="000000"/>
                <w:sz w:val="18"/>
                <w:szCs w:val="18"/>
              </w:rPr>
              <w:t>i a expertizei profesionale;</w:t>
            </w:r>
          </w:p>
        </w:tc>
        <w:tc>
          <w:tcPr>
            <w:tcW w:w="1015" w:type="pct"/>
            <w:tcBorders>
              <w:top w:val="nil"/>
              <w:left w:val="nil"/>
              <w:bottom w:val="single" w:sz="4" w:space="0" w:color="auto"/>
              <w:right w:val="single" w:sz="4" w:space="0" w:color="auto"/>
            </w:tcBorders>
            <w:shd w:val="clear" w:color="auto" w:fill="auto"/>
            <w:hideMark/>
          </w:tcPr>
          <w:p w14:paraId="1B4D85E3" w14:textId="59CA4BB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0816290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218AED77"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3243884D"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63D0C717"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5B72A461"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8191413" w14:textId="0D7887BA"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adaptează abordarea atunci când se confruntă cu cerin</w:t>
            </w:r>
            <w:r w:rsidR="0023143C">
              <w:rPr>
                <w:rFonts w:eastAsia="Times New Roman" w:cs="Times New Roman"/>
                <w:color w:val="000000"/>
                <w:sz w:val="18"/>
                <w:szCs w:val="18"/>
              </w:rPr>
              <w:t>ț</w:t>
            </w:r>
            <w:r w:rsidRPr="0007471A">
              <w:rPr>
                <w:rFonts w:eastAsia="Times New Roman" w:cs="Times New Roman"/>
                <w:color w:val="000000"/>
                <w:sz w:val="18"/>
                <w:szCs w:val="18"/>
              </w:rPr>
              <w:t>e noi;</w:t>
            </w:r>
          </w:p>
        </w:tc>
        <w:tc>
          <w:tcPr>
            <w:tcW w:w="1015" w:type="pct"/>
            <w:tcBorders>
              <w:top w:val="nil"/>
              <w:left w:val="nil"/>
              <w:bottom w:val="single" w:sz="4" w:space="0" w:color="auto"/>
              <w:right w:val="single" w:sz="4" w:space="0" w:color="auto"/>
            </w:tcBorders>
            <w:shd w:val="clear" w:color="auto" w:fill="auto"/>
            <w:hideMark/>
          </w:tcPr>
          <w:p w14:paraId="5523F9E3" w14:textId="2338E59C"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60366343"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6231752D"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69C4A5D3"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381A8750"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6CC5E4F9"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7EEE0749" w14:textId="4744200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Propune măsuri pe baza concluziilor extrase din date </w:t>
            </w:r>
            <w:r w:rsidR="0023143C">
              <w:rPr>
                <w:rFonts w:eastAsia="Times New Roman" w:cs="Times New Roman"/>
                <w:color w:val="000000"/>
                <w:sz w:val="18"/>
                <w:szCs w:val="18"/>
              </w:rPr>
              <w:t>ș</w:t>
            </w:r>
            <w:r w:rsidRPr="0007471A">
              <w:rPr>
                <w:rFonts w:eastAsia="Times New Roman" w:cs="Times New Roman"/>
                <w:color w:val="000000"/>
                <w:sz w:val="18"/>
                <w:szCs w:val="18"/>
              </w:rPr>
              <w:t>i informa</w:t>
            </w:r>
            <w:r w:rsidR="0023143C">
              <w:rPr>
                <w:rFonts w:eastAsia="Times New Roman" w:cs="Times New Roman"/>
                <w:color w:val="000000"/>
                <w:sz w:val="18"/>
                <w:szCs w:val="18"/>
              </w:rPr>
              <w:t>ț</w:t>
            </w:r>
            <w:r w:rsidRPr="0007471A">
              <w:rPr>
                <w:rFonts w:eastAsia="Times New Roman" w:cs="Times New Roman"/>
                <w:color w:val="000000"/>
                <w:sz w:val="18"/>
                <w:szCs w:val="18"/>
              </w:rPr>
              <w:t>ii relevante.</w:t>
            </w:r>
          </w:p>
        </w:tc>
        <w:tc>
          <w:tcPr>
            <w:tcW w:w="1015" w:type="pct"/>
            <w:tcBorders>
              <w:top w:val="nil"/>
              <w:left w:val="nil"/>
              <w:bottom w:val="single" w:sz="4" w:space="0" w:color="auto"/>
              <w:right w:val="single" w:sz="4" w:space="0" w:color="auto"/>
            </w:tcBorders>
            <w:shd w:val="clear" w:color="auto" w:fill="auto"/>
            <w:hideMark/>
          </w:tcPr>
          <w:p w14:paraId="0C9A6BD7" w14:textId="4CA6CD8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Ini</w:t>
            </w:r>
            <w:r w:rsidR="0023143C">
              <w:rPr>
                <w:rFonts w:eastAsia="Times New Roman" w:cs="Times New Roman"/>
                <w:color w:val="000000"/>
                <w:sz w:val="18"/>
                <w:szCs w:val="18"/>
              </w:rPr>
              <w:t>ț</w:t>
            </w:r>
            <w:r w:rsidRPr="0007471A">
              <w:rPr>
                <w:rFonts w:eastAsia="Times New Roman" w:cs="Times New Roman"/>
                <w:color w:val="000000"/>
                <w:sz w:val="18"/>
                <w:szCs w:val="18"/>
              </w:rPr>
              <w:t>iativă</w:t>
            </w:r>
          </w:p>
        </w:tc>
        <w:tc>
          <w:tcPr>
            <w:tcW w:w="613" w:type="pct"/>
            <w:tcBorders>
              <w:top w:val="nil"/>
              <w:left w:val="nil"/>
              <w:bottom w:val="single" w:sz="4" w:space="0" w:color="auto"/>
              <w:right w:val="single" w:sz="8" w:space="0" w:color="auto"/>
            </w:tcBorders>
            <w:shd w:val="clear" w:color="auto" w:fill="auto"/>
            <w:hideMark/>
          </w:tcPr>
          <w:p w14:paraId="1B27D560"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421006E4"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1E692D1F"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F4B5B5"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4</w:t>
            </w:r>
          </w:p>
        </w:tc>
        <w:tc>
          <w:tcPr>
            <w:tcW w:w="866" w:type="pct"/>
            <w:vMerge w:val="restart"/>
            <w:tcBorders>
              <w:top w:val="nil"/>
              <w:left w:val="single" w:sz="4" w:space="0" w:color="auto"/>
              <w:bottom w:val="single" w:sz="4" w:space="0" w:color="auto"/>
              <w:right w:val="single" w:sz="4" w:space="0" w:color="auto"/>
            </w:tcBorders>
            <w:shd w:val="clear" w:color="auto" w:fill="auto"/>
            <w:hideMark/>
          </w:tcPr>
          <w:p w14:paraId="1DEBCA7B" w14:textId="2635EBE1"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Capacitatea de rela</w:t>
            </w:r>
            <w:r w:rsidR="0023143C">
              <w:rPr>
                <w:rFonts w:eastAsia="Times New Roman" w:cs="Times New Roman"/>
                <w:color w:val="000000"/>
                <w:sz w:val="18"/>
                <w:szCs w:val="18"/>
              </w:rPr>
              <w:t>ț</w:t>
            </w:r>
            <w:r w:rsidRPr="0007471A">
              <w:rPr>
                <w:rFonts w:eastAsia="Times New Roman" w:cs="Times New Roman"/>
                <w:color w:val="000000"/>
                <w:sz w:val="18"/>
                <w:szCs w:val="18"/>
              </w:rPr>
              <w:t>ionare cu publicul</w:t>
            </w:r>
          </w:p>
        </w:tc>
        <w:tc>
          <w:tcPr>
            <w:tcW w:w="1996" w:type="pct"/>
            <w:tcBorders>
              <w:top w:val="nil"/>
              <w:left w:val="nil"/>
              <w:bottom w:val="single" w:sz="4" w:space="0" w:color="auto"/>
              <w:right w:val="single" w:sz="4" w:space="0" w:color="auto"/>
            </w:tcBorders>
            <w:shd w:val="clear" w:color="auto" w:fill="auto"/>
            <w:hideMark/>
          </w:tcPr>
          <w:p w14:paraId="79C38F78" w14:textId="05EA0C2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Lucrează eficient cu cetă</w:t>
            </w:r>
            <w:r w:rsidR="0023143C">
              <w:rPr>
                <w:rFonts w:eastAsia="Times New Roman" w:cs="Times New Roman"/>
                <w:color w:val="000000"/>
                <w:sz w:val="18"/>
                <w:szCs w:val="18"/>
              </w:rPr>
              <w:t>ț</w:t>
            </w:r>
            <w:r w:rsidRPr="0007471A">
              <w:rPr>
                <w:rFonts w:eastAsia="Times New Roman" w:cs="Times New Roman"/>
                <w:color w:val="000000"/>
                <w:sz w:val="18"/>
                <w:szCs w:val="18"/>
              </w:rPr>
              <w:t>enii sau cu alte persoane cu care intră în contact;</w:t>
            </w:r>
          </w:p>
        </w:tc>
        <w:tc>
          <w:tcPr>
            <w:tcW w:w="1015" w:type="pct"/>
            <w:tcBorders>
              <w:top w:val="nil"/>
              <w:left w:val="nil"/>
              <w:bottom w:val="single" w:sz="4" w:space="0" w:color="auto"/>
              <w:right w:val="single" w:sz="4" w:space="0" w:color="auto"/>
            </w:tcBorders>
            <w:shd w:val="clear" w:color="auto" w:fill="auto"/>
            <w:hideMark/>
          </w:tcPr>
          <w:p w14:paraId="5E63F709" w14:textId="1432017B"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3C090BA2"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70877F1D"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7BE525C7"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20E7320A"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60776F17"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60EDADCE" w14:textId="1985188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Prioritizează sarcinile cu impact ridicat asupra nevoilor cetă</w:t>
            </w:r>
            <w:r w:rsidR="0023143C">
              <w:rPr>
                <w:rFonts w:eastAsia="Times New Roman" w:cs="Times New Roman"/>
                <w:color w:val="000000"/>
                <w:sz w:val="18"/>
                <w:szCs w:val="18"/>
              </w:rPr>
              <w:t>ț</w:t>
            </w:r>
            <w:r w:rsidRPr="0007471A">
              <w:rPr>
                <w:rFonts w:eastAsia="Times New Roman" w:cs="Times New Roman"/>
                <w:color w:val="000000"/>
                <w:sz w:val="18"/>
                <w:szCs w:val="18"/>
              </w:rPr>
              <w:t>enilor;</w:t>
            </w:r>
          </w:p>
        </w:tc>
        <w:tc>
          <w:tcPr>
            <w:tcW w:w="1015" w:type="pct"/>
            <w:tcBorders>
              <w:top w:val="nil"/>
              <w:left w:val="nil"/>
              <w:bottom w:val="single" w:sz="4" w:space="0" w:color="auto"/>
              <w:right w:val="single" w:sz="4" w:space="0" w:color="auto"/>
            </w:tcBorders>
            <w:shd w:val="clear" w:color="auto" w:fill="auto"/>
            <w:hideMark/>
          </w:tcPr>
          <w:p w14:paraId="1931999F" w14:textId="19E0410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1EDF1DD0"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6041D6A6"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1924717A"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26220534"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022E51FE"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460C364B" w14:textId="17B2682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i monitorizează propria activitate </w:t>
            </w:r>
            <w:r w:rsidR="0023143C">
              <w:rPr>
                <w:rFonts w:eastAsia="Times New Roman" w:cs="Times New Roman"/>
                <w:color w:val="000000"/>
                <w:sz w:val="18"/>
                <w:szCs w:val="18"/>
              </w:rPr>
              <w:t>ț</w:t>
            </w:r>
            <w:r w:rsidRPr="0007471A">
              <w:rPr>
                <w:rFonts w:eastAsia="Times New Roman" w:cs="Times New Roman"/>
                <w:color w:val="000000"/>
                <w:sz w:val="18"/>
                <w:szCs w:val="18"/>
              </w:rPr>
              <w:t>inând cont de interesul cetă</w:t>
            </w:r>
            <w:r w:rsidR="0023143C">
              <w:rPr>
                <w:rFonts w:eastAsia="Times New Roman" w:cs="Times New Roman"/>
                <w:color w:val="000000"/>
                <w:sz w:val="18"/>
                <w:szCs w:val="18"/>
              </w:rPr>
              <w:t>ț</w:t>
            </w:r>
            <w:r w:rsidRPr="0007471A">
              <w:rPr>
                <w:rFonts w:eastAsia="Times New Roman" w:cs="Times New Roman"/>
                <w:color w:val="000000"/>
                <w:sz w:val="18"/>
                <w:szCs w:val="18"/>
              </w:rPr>
              <w:t>enilor;</w:t>
            </w:r>
          </w:p>
        </w:tc>
        <w:tc>
          <w:tcPr>
            <w:tcW w:w="1015" w:type="pct"/>
            <w:tcBorders>
              <w:top w:val="nil"/>
              <w:left w:val="nil"/>
              <w:bottom w:val="single" w:sz="4" w:space="0" w:color="auto"/>
              <w:right w:val="single" w:sz="4" w:space="0" w:color="auto"/>
            </w:tcBorders>
            <w:shd w:val="clear" w:color="auto" w:fill="auto"/>
            <w:hideMark/>
          </w:tcPr>
          <w:p w14:paraId="5D8BBDDA" w14:textId="16712780"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54FF4689"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6EC183E1"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58D49930"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6F059C14"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45419CB5"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0125A5E6" w14:textId="71E83036"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Tratează reclama</w:t>
            </w:r>
            <w:r w:rsidR="0023143C">
              <w:rPr>
                <w:rFonts w:eastAsia="Times New Roman" w:cs="Times New Roman"/>
                <w:color w:val="000000"/>
                <w:sz w:val="18"/>
                <w:szCs w:val="18"/>
              </w:rPr>
              <w:t>ț</w:t>
            </w:r>
            <w:r w:rsidRPr="0007471A">
              <w:rPr>
                <w:rFonts w:eastAsia="Times New Roman" w:cs="Times New Roman"/>
                <w:color w:val="000000"/>
                <w:sz w:val="18"/>
                <w:szCs w:val="18"/>
              </w:rPr>
              <w:t>iile cetă</w:t>
            </w:r>
            <w:r w:rsidR="0023143C">
              <w:rPr>
                <w:rFonts w:eastAsia="Times New Roman" w:cs="Times New Roman"/>
                <w:color w:val="000000"/>
                <w:sz w:val="18"/>
                <w:szCs w:val="18"/>
              </w:rPr>
              <w:t>ț</w:t>
            </w:r>
            <w:r w:rsidRPr="0007471A">
              <w:rPr>
                <w:rFonts w:eastAsia="Times New Roman" w:cs="Times New Roman"/>
                <w:color w:val="000000"/>
                <w:sz w:val="18"/>
                <w:szCs w:val="18"/>
              </w:rPr>
              <w:t>enilor cu seriozitate, caută solu</w:t>
            </w:r>
            <w:r w:rsidR="0023143C">
              <w:rPr>
                <w:rFonts w:eastAsia="Times New Roman" w:cs="Times New Roman"/>
                <w:color w:val="000000"/>
                <w:sz w:val="18"/>
                <w:szCs w:val="18"/>
              </w:rPr>
              <w:t>ț</w:t>
            </w:r>
            <w:r w:rsidRPr="0007471A">
              <w:rPr>
                <w:rFonts w:eastAsia="Times New Roman" w:cs="Times New Roman"/>
                <w:color w:val="000000"/>
                <w:sz w:val="18"/>
                <w:szCs w:val="18"/>
              </w:rPr>
              <w:t xml:space="preserve">ii rapide </w:t>
            </w:r>
            <w:r w:rsidR="0023143C">
              <w:rPr>
                <w:rFonts w:eastAsia="Times New Roman" w:cs="Times New Roman"/>
                <w:color w:val="000000"/>
                <w:sz w:val="18"/>
                <w:szCs w:val="18"/>
              </w:rPr>
              <w:t>ș</w:t>
            </w:r>
            <w:r w:rsidRPr="0007471A">
              <w:rPr>
                <w:rFonts w:eastAsia="Times New Roman" w:cs="Times New Roman"/>
                <w:color w:val="000000"/>
                <w:sz w:val="18"/>
                <w:szCs w:val="18"/>
              </w:rPr>
              <w:t>i proactive pentru a le rezolva;</w:t>
            </w:r>
          </w:p>
        </w:tc>
        <w:tc>
          <w:tcPr>
            <w:tcW w:w="1015" w:type="pct"/>
            <w:tcBorders>
              <w:top w:val="nil"/>
              <w:left w:val="nil"/>
              <w:bottom w:val="single" w:sz="4" w:space="0" w:color="auto"/>
              <w:right w:val="single" w:sz="4" w:space="0" w:color="auto"/>
            </w:tcBorders>
            <w:shd w:val="clear" w:color="auto" w:fill="auto"/>
            <w:hideMark/>
          </w:tcPr>
          <w:p w14:paraId="1C5A0960" w14:textId="5F3123E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452670C8"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325B21CE"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10ED4162"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4" w:space="0" w:color="auto"/>
              <w:right w:val="single" w:sz="4" w:space="0" w:color="auto"/>
            </w:tcBorders>
            <w:vAlign w:val="center"/>
            <w:hideMark/>
          </w:tcPr>
          <w:p w14:paraId="78F1FCC7"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4" w:space="0" w:color="auto"/>
              <w:right w:val="single" w:sz="4" w:space="0" w:color="auto"/>
            </w:tcBorders>
            <w:hideMark/>
          </w:tcPr>
          <w:p w14:paraId="767B56A0"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74B72D89" w14:textId="3C3FC902"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verifică activitatea pentru a elimina erorile care ar putea avea un impact asupra gradului de mul</w:t>
            </w:r>
            <w:r w:rsidR="0023143C">
              <w:rPr>
                <w:rFonts w:eastAsia="Times New Roman" w:cs="Times New Roman"/>
                <w:color w:val="000000"/>
                <w:sz w:val="18"/>
                <w:szCs w:val="18"/>
              </w:rPr>
              <w:t>ț</w:t>
            </w:r>
            <w:r w:rsidRPr="0007471A">
              <w:rPr>
                <w:rFonts w:eastAsia="Times New Roman" w:cs="Times New Roman"/>
                <w:color w:val="000000"/>
                <w:sz w:val="18"/>
                <w:szCs w:val="18"/>
              </w:rPr>
              <w:t>umire al cetă</w:t>
            </w:r>
            <w:r w:rsidR="0023143C">
              <w:rPr>
                <w:rFonts w:eastAsia="Times New Roman" w:cs="Times New Roman"/>
                <w:color w:val="000000"/>
                <w:sz w:val="18"/>
                <w:szCs w:val="18"/>
              </w:rPr>
              <w:t>ț</w:t>
            </w:r>
            <w:r w:rsidRPr="0007471A">
              <w:rPr>
                <w:rFonts w:eastAsia="Times New Roman" w:cs="Times New Roman"/>
                <w:color w:val="000000"/>
                <w:sz w:val="18"/>
                <w:szCs w:val="18"/>
              </w:rPr>
              <w:t>enilor.</w:t>
            </w:r>
          </w:p>
        </w:tc>
        <w:tc>
          <w:tcPr>
            <w:tcW w:w="1015" w:type="pct"/>
            <w:tcBorders>
              <w:top w:val="nil"/>
              <w:left w:val="nil"/>
              <w:bottom w:val="single" w:sz="4" w:space="0" w:color="auto"/>
              <w:right w:val="single" w:sz="4" w:space="0" w:color="auto"/>
            </w:tcBorders>
            <w:shd w:val="clear" w:color="auto" w:fill="auto"/>
            <w:hideMark/>
          </w:tcPr>
          <w:p w14:paraId="325AD2E3" w14:textId="14554E0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Orientare către cetă</w:t>
            </w:r>
            <w:r w:rsidR="0023143C">
              <w:rPr>
                <w:rFonts w:eastAsia="Times New Roman" w:cs="Times New Roman"/>
                <w:color w:val="000000"/>
                <w:sz w:val="18"/>
                <w:szCs w:val="18"/>
              </w:rPr>
              <w:t>ț</w:t>
            </w:r>
            <w:r w:rsidRPr="0007471A">
              <w:rPr>
                <w:rFonts w:eastAsia="Times New Roman" w:cs="Times New Roman"/>
                <w:color w:val="000000"/>
                <w:sz w:val="18"/>
                <w:szCs w:val="18"/>
              </w:rPr>
              <w:t>ean</w:t>
            </w:r>
          </w:p>
        </w:tc>
        <w:tc>
          <w:tcPr>
            <w:tcW w:w="613" w:type="pct"/>
            <w:tcBorders>
              <w:top w:val="nil"/>
              <w:left w:val="nil"/>
              <w:bottom w:val="single" w:sz="4" w:space="0" w:color="auto"/>
              <w:right w:val="single" w:sz="8" w:space="0" w:color="auto"/>
            </w:tcBorders>
            <w:shd w:val="clear" w:color="auto" w:fill="auto"/>
            <w:hideMark/>
          </w:tcPr>
          <w:p w14:paraId="61591A84"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5377C2AD" w14:textId="77777777" w:rsidTr="0007471A">
        <w:trPr>
          <w:trHeight w:val="501"/>
        </w:trPr>
        <w:tc>
          <w:tcPr>
            <w:tcW w:w="309" w:type="pct"/>
            <w:vMerge/>
            <w:tcBorders>
              <w:top w:val="nil"/>
              <w:left w:val="single" w:sz="8" w:space="0" w:color="auto"/>
              <w:bottom w:val="single" w:sz="8" w:space="0" w:color="000000"/>
              <w:right w:val="single" w:sz="4" w:space="0" w:color="auto"/>
            </w:tcBorders>
            <w:vAlign w:val="center"/>
            <w:hideMark/>
          </w:tcPr>
          <w:p w14:paraId="6D2CAC3B"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5D84FD0" w14:textId="77777777" w:rsidR="008C26E4" w:rsidRPr="0007471A" w:rsidRDefault="008C26E4" w:rsidP="008C26E4">
            <w:pPr>
              <w:spacing w:before="0" w:after="0"/>
              <w:jc w:val="center"/>
              <w:rPr>
                <w:rFonts w:eastAsia="Times New Roman" w:cs="Times New Roman"/>
                <w:color w:val="000000"/>
                <w:sz w:val="18"/>
                <w:szCs w:val="18"/>
              </w:rPr>
            </w:pPr>
            <w:r w:rsidRPr="0007471A">
              <w:rPr>
                <w:rFonts w:eastAsia="Times New Roman" w:cs="Times New Roman"/>
                <w:color w:val="000000"/>
                <w:sz w:val="18"/>
                <w:szCs w:val="18"/>
              </w:rPr>
              <w:t>5</w:t>
            </w:r>
          </w:p>
        </w:tc>
        <w:tc>
          <w:tcPr>
            <w:tcW w:w="866" w:type="pct"/>
            <w:vMerge w:val="restart"/>
            <w:tcBorders>
              <w:top w:val="nil"/>
              <w:left w:val="single" w:sz="4" w:space="0" w:color="auto"/>
              <w:bottom w:val="single" w:sz="8" w:space="0" w:color="000000"/>
              <w:right w:val="single" w:sz="4" w:space="0" w:color="auto"/>
            </w:tcBorders>
            <w:shd w:val="clear" w:color="auto" w:fill="auto"/>
            <w:hideMark/>
          </w:tcPr>
          <w:p w14:paraId="367ACC7C" w14:textId="3CF64325"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Punctualitate, disciplină </w:t>
            </w:r>
            <w:r w:rsidR="0023143C">
              <w:rPr>
                <w:rFonts w:eastAsia="Times New Roman" w:cs="Times New Roman"/>
                <w:color w:val="000000"/>
                <w:sz w:val="18"/>
                <w:szCs w:val="18"/>
              </w:rPr>
              <w:t>ș</w:t>
            </w:r>
            <w:r w:rsidRPr="0007471A">
              <w:rPr>
                <w:rFonts w:eastAsia="Times New Roman" w:cs="Times New Roman"/>
                <w:color w:val="000000"/>
                <w:sz w:val="18"/>
                <w:szCs w:val="18"/>
              </w:rPr>
              <w:t>i responsabilitate</w:t>
            </w:r>
          </w:p>
        </w:tc>
        <w:tc>
          <w:tcPr>
            <w:tcW w:w="1996" w:type="pct"/>
            <w:tcBorders>
              <w:top w:val="nil"/>
              <w:left w:val="nil"/>
              <w:bottom w:val="single" w:sz="4" w:space="0" w:color="auto"/>
              <w:right w:val="single" w:sz="4" w:space="0" w:color="auto"/>
            </w:tcBorders>
            <w:shd w:val="clear" w:color="auto" w:fill="auto"/>
            <w:hideMark/>
          </w:tcPr>
          <w:p w14:paraId="2003766F" w14:textId="543177DD"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Î</w:t>
            </w:r>
            <w:r w:rsidR="0023143C">
              <w:rPr>
                <w:rFonts w:eastAsia="Times New Roman" w:cs="Times New Roman"/>
                <w:color w:val="000000"/>
                <w:sz w:val="18"/>
                <w:szCs w:val="18"/>
              </w:rPr>
              <w:t>ș</w:t>
            </w:r>
            <w:r w:rsidRPr="0007471A">
              <w:rPr>
                <w:rFonts w:eastAsia="Times New Roman" w:cs="Times New Roman"/>
                <w:color w:val="000000"/>
                <w:sz w:val="18"/>
                <w:szCs w:val="18"/>
              </w:rPr>
              <w:t>i gestionează timpul în mod eficient, alocând un timp realist pentru activită</w:t>
            </w:r>
            <w:r w:rsidR="0023143C">
              <w:rPr>
                <w:rFonts w:eastAsia="Times New Roman" w:cs="Times New Roman"/>
                <w:color w:val="000000"/>
                <w:sz w:val="18"/>
                <w:szCs w:val="18"/>
              </w:rPr>
              <w:t>ț</w:t>
            </w:r>
            <w:r w:rsidRPr="0007471A">
              <w:rPr>
                <w:rFonts w:eastAsia="Times New Roman" w:cs="Times New Roman"/>
                <w:color w:val="000000"/>
                <w:sz w:val="18"/>
                <w:szCs w:val="18"/>
              </w:rPr>
              <w:t>i;</w:t>
            </w:r>
          </w:p>
        </w:tc>
        <w:tc>
          <w:tcPr>
            <w:tcW w:w="1015" w:type="pct"/>
            <w:tcBorders>
              <w:top w:val="nil"/>
              <w:left w:val="nil"/>
              <w:bottom w:val="single" w:sz="4" w:space="0" w:color="auto"/>
              <w:right w:val="single" w:sz="4" w:space="0" w:color="auto"/>
            </w:tcBorders>
            <w:shd w:val="clear" w:color="auto" w:fill="auto"/>
            <w:hideMark/>
          </w:tcPr>
          <w:p w14:paraId="3FE33B71" w14:textId="380C4FDD"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0B6C43F5"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37393A28" w14:textId="77777777" w:rsidTr="0007471A">
        <w:trPr>
          <w:trHeight w:val="250"/>
        </w:trPr>
        <w:tc>
          <w:tcPr>
            <w:tcW w:w="309" w:type="pct"/>
            <w:vMerge/>
            <w:tcBorders>
              <w:top w:val="nil"/>
              <w:left w:val="single" w:sz="8" w:space="0" w:color="auto"/>
              <w:bottom w:val="single" w:sz="8" w:space="0" w:color="000000"/>
              <w:right w:val="single" w:sz="4" w:space="0" w:color="auto"/>
            </w:tcBorders>
            <w:vAlign w:val="center"/>
            <w:hideMark/>
          </w:tcPr>
          <w:p w14:paraId="34745B4A"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6EDEE3B2"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77D21E3E"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4" w:space="0" w:color="auto"/>
              <w:right w:val="single" w:sz="4" w:space="0" w:color="auto"/>
            </w:tcBorders>
            <w:shd w:val="clear" w:color="auto" w:fill="auto"/>
            <w:hideMark/>
          </w:tcPr>
          <w:p w14:paraId="52DF3705" w14:textId="7A8414D8"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Define</w:t>
            </w:r>
            <w:r w:rsidR="0023143C">
              <w:rPr>
                <w:rFonts w:eastAsia="Times New Roman" w:cs="Times New Roman"/>
                <w:color w:val="000000"/>
                <w:sz w:val="18"/>
                <w:szCs w:val="18"/>
              </w:rPr>
              <w:t>ș</w:t>
            </w:r>
            <w:r w:rsidRPr="0007471A">
              <w:rPr>
                <w:rFonts w:eastAsia="Times New Roman" w:cs="Times New Roman"/>
                <w:color w:val="000000"/>
                <w:sz w:val="18"/>
                <w:szCs w:val="18"/>
              </w:rPr>
              <w:t xml:space="preserve">te criterii de prioritizare </w:t>
            </w:r>
            <w:r w:rsidR="0023143C">
              <w:rPr>
                <w:rFonts w:eastAsia="Times New Roman" w:cs="Times New Roman"/>
                <w:color w:val="000000"/>
                <w:sz w:val="18"/>
                <w:szCs w:val="18"/>
              </w:rPr>
              <w:t>ș</w:t>
            </w:r>
            <w:r w:rsidRPr="0007471A">
              <w:rPr>
                <w:rFonts w:eastAsia="Times New Roman" w:cs="Times New Roman"/>
                <w:color w:val="000000"/>
                <w:sz w:val="18"/>
                <w:szCs w:val="18"/>
              </w:rPr>
              <w:t>i ac</w:t>
            </w:r>
            <w:r w:rsidR="0023143C">
              <w:rPr>
                <w:rFonts w:eastAsia="Times New Roman" w:cs="Times New Roman"/>
                <w:color w:val="000000"/>
                <w:sz w:val="18"/>
                <w:szCs w:val="18"/>
              </w:rPr>
              <w:t>ț</w:t>
            </w:r>
            <w:r w:rsidRPr="0007471A">
              <w:rPr>
                <w:rFonts w:eastAsia="Times New Roman" w:cs="Times New Roman"/>
                <w:color w:val="000000"/>
                <w:sz w:val="18"/>
                <w:szCs w:val="18"/>
              </w:rPr>
              <w:t>ionează în consecin</w:t>
            </w:r>
            <w:r w:rsidR="0023143C">
              <w:rPr>
                <w:rFonts w:eastAsia="Times New Roman" w:cs="Times New Roman"/>
                <w:color w:val="000000"/>
                <w:sz w:val="18"/>
                <w:szCs w:val="18"/>
              </w:rPr>
              <w:t>ț</w:t>
            </w:r>
            <w:r w:rsidRPr="0007471A">
              <w:rPr>
                <w:rFonts w:eastAsia="Times New Roman" w:cs="Times New Roman"/>
                <w:color w:val="000000"/>
                <w:sz w:val="18"/>
                <w:szCs w:val="18"/>
              </w:rPr>
              <w:t>ă;</w:t>
            </w:r>
          </w:p>
        </w:tc>
        <w:tc>
          <w:tcPr>
            <w:tcW w:w="1015" w:type="pct"/>
            <w:tcBorders>
              <w:top w:val="nil"/>
              <w:left w:val="nil"/>
              <w:bottom w:val="single" w:sz="4" w:space="0" w:color="auto"/>
              <w:right w:val="single" w:sz="4" w:space="0" w:color="auto"/>
            </w:tcBorders>
            <w:shd w:val="clear" w:color="auto" w:fill="auto"/>
            <w:hideMark/>
          </w:tcPr>
          <w:p w14:paraId="584E9674" w14:textId="5677F8F4"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4" w:space="0" w:color="auto"/>
              <w:right w:val="single" w:sz="8" w:space="0" w:color="auto"/>
            </w:tcBorders>
            <w:shd w:val="clear" w:color="auto" w:fill="auto"/>
            <w:hideMark/>
          </w:tcPr>
          <w:p w14:paraId="59EEBF99"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r w:rsidR="00177BF9" w:rsidRPr="0007471A" w14:paraId="1A93D61F" w14:textId="77777777" w:rsidTr="0007471A">
        <w:trPr>
          <w:trHeight w:val="260"/>
        </w:trPr>
        <w:tc>
          <w:tcPr>
            <w:tcW w:w="309" w:type="pct"/>
            <w:vMerge/>
            <w:tcBorders>
              <w:top w:val="nil"/>
              <w:left w:val="single" w:sz="8" w:space="0" w:color="auto"/>
              <w:bottom w:val="single" w:sz="8" w:space="0" w:color="000000"/>
              <w:right w:val="single" w:sz="4" w:space="0" w:color="auto"/>
            </w:tcBorders>
            <w:vAlign w:val="center"/>
            <w:hideMark/>
          </w:tcPr>
          <w:p w14:paraId="2978E7C0" w14:textId="77777777" w:rsidR="008C26E4" w:rsidRPr="0007471A" w:rsidRDefault="008C26E4" w:rsidP="008C26E4">
            <w:pPr>
              <w:spacing w:before="0" w:after="0"/>
              <w:jc w:val="left"/>
              <w:rPr>
                <w:rFonts w:eastAsia="Times New Roman" w:cs="Times New Roman"/>
                <w:b/>
                <w:color w:val="000000"/>
                <w:sz w:val="18"/>
                <w:szCs w:val="18"/>
              </w:rPr>
            </w:pPr>
          </w:p>
        </w:tc>
        <w:tc>
          <w:tcPr>
            <w:tcW w:w="200" w:type="pct"/>
            <w:vMerge/>
            <w:tcBorders>
              <w:top w:val="nil"/>
              <w:left w:val="single" w:sz="4" w:space="0" w:color="auto"/>
              <w:bottom w:val="single" w:sz="8" w:space="0" w:color="000000"/>
              <w:right w:val="single" w:sz="4" w:space="0" w:color="auto"/>
            </w:tcBorders>
            <w:vAlign w:val="center"/>
            <w:hideMark/>
          </w:tcPr>
          <w:p w14:paraId="1E5F74B6" w14:textId="77777777" w:rsidR="008C26E4" w:rsidRPr="0007471A" w:rsidRDefault="008C26E4" w:rsidP="008C26E4">
            <w:pPr>
              <w:spacing w:before="0" w:after="0"/>
              <w:jc w:val="left"/>
              <w:rPr>
                <w:rFonts w:eastAsia="Times New Roman" w:cs="Times New Roman"/>
                <w:color w:val="000000"/>
                <w:sz w:val="18"/>
                <w:szCs w:val="18"/>
              </w:rPr>
            </w:pPr>
          </w:p>
        </w:tc>
        <w:tc>
          <w:tcPr>
            <w:tcW w:w="866" w:type="pct"/>
            <w:vMerge/>
            <w:tcBorders>
              <w:top w:val="nil"/>
              <w:left w:val="single" w:sz="4" w:space="0" w:color="auto"/>
              <w:bottom w:val="single" w:sz="8" w:space="0" w:color="000000"/>
              <w:right w:val="single" w:sz="4" w:space="0" w:color="auto"/>
            </w:tcBorders>
            <w:hideMark/>
          </w:tcPr>
          <w:p w14:paraId="4F0D3A4A" w14:textId="77777777" w:rsidR="008C26E4" w:rsidRPr="0007471A" w:rsidRDefault="008C26E4" w:rsidP="008C26E4">
            <w:pPr>
              <w:spacing w:before="0" w:after="0"/>
              <w:jc w:val="left"/>
              <w:rPr>
                <w:rFonts w:eastAsia="Times New Roman" w:cs="Times New Roman"/>
                <w:color w:val="000000"/>
                <w:sz w:val="18"/>
                <w:szCs w:val="18"/>
              </w:rPr>
            </w:pPr>
          </w:p>
        </w:tc>
        <w:tc>
          <w:tcPr>
            <w:tcW w:w="1996" w:type="pct"/>
            <w:tcBorders>
              <w:top w:val="nil"/>
              <w:left w:val="nil"/>
              <w:bottom w:val="single" w:sz="8" w:space="0" w:color="auto"/>
              <w:right w:val="single" w:sz="4" w:space="0" w:color="auto"/>
            </w:tcBorders>
            <w:shd w:val="clear" w:color="auto" w:fill="auto"/>
            <w:hideMark/>
          </w:tcPr>
          <w:p w14:paraId="4982105C" w14:textId="5470E84E"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Are o abordare metodică </w:t>
            </w:r>
            <w:r w:rsidR="0023143C">
              <w:rPr>
                <w:rFonts w:eastAsia="Times New Roman" w:cs="Times New Roman"/>
                <w:color w:val="000000"/>
                <w:sz w:val="18"/>
                <w:szCs w:val="18"/>
              </w:rPr>
              <w:t>ș</w:t>
            </w:r>
            <w:r w:rsidRPr="0007471A">
              <w:rPr>
                <w:rFonts w:eastAsia="Times New Roman" w:cs="Times New Roman"/>
                <w:color w:val="000000"/>
                <w:sz w:val="18"/>
                <w:szCs w:val="18"/>
              </w:rPr>
              <w:t>i consecventă fa</w:t>
            </w:r>
            <w:r w:rsidR="0023143C">
              <w:rPr>
                <w:rFonts w:eastAsia="Times New Roman" w:cs="Times New Roman"/>
                <w:color w:val="000000"/>
                <w:sz w:val="18"/>
                <w:szCs w:val="18"/>
              </w:rPr>
              <w:t>ț</w:t>
            </w:r>
            <w:r w:rsidRPr="0007471A">
              <w:rPr>
                <w:rFonts w:eastAsia="Times New Roman" w:cs="Times New Roman"/>
                <w:color w:val="000000"/>
                <w:sz w:val="18"/>
                <w:szCs w:val="18"/>
              </w:rPr>
              <w:t>ă de muncă;</w:t>
            </w:r>
          </w:p>
        </w:tc>
        <w:tc>
          <w:tcPr>
            <w:tcW w:w="1015" w:type="pct"/>
            <w:tcBorders>
              <w:top w:val="nil"/>
              <w:left w:val="nil"/>
              <w:bottom w:val="single" w:sz="8" w:space="0" w:color="auto"/>
              <w:right w:val="single" w:sz="4" w:space="0" w:color="auto"/>
            </w:tcBorders>
            <w:shd w:val="clear" w:color="auto" w:fill="auto"/>
            <w:hideMark/>
          </w:tcPr>
          <w:p w14:paraId="1DBA6D58" w14:textId="59CC1E79"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xml:space="preserve">Planificare </w:t>
            </w:r>
            <w:r w:rsidR="0023143C">
              <w:rPr>
                <w:rFonts w:eastAsia="Times New Roman" w:cs="Times New Roman"/>
                <w:color w:val="000000"/>
                <w:sz w:val="18"/>
                <w:szCs w:val="18"/>
              </w:rPr>
              <w:t>ș</w:t>
            </w:r>
            <w:r w:rsidRPr="0007471A">
              <w:rPr>
                <w:rFonts w:eastAsia="Times New Roman" w:cs="Times New Roman"/>
                <w:color w:val="000000"/>
                <w:sz w:val="18"/>
                <w:szCs w:val="18"/>
              </w:rPr>
              <w:t>i organizare</w:t>
            </w:r>
          </w:p>
        </w:tc>
        <w:tc>
          <w:tcPr>
            <w:tcW w:w="613" w:type="pct"/>
            <w:tcBorders>
              <w:top w:val="nil"/>
              <w:left w:val="nil"/>
              <w:bottom w:val="single" w:sz="8" w:space="0" w:color="auto"/>
              <w:right w:val="single" w:sz="8" w:space="0" w:color="auto"/>
            </w:tcBorders>
            <w:shd w:val="clear" w:color="auto" w:fill="auto"/>
            <w:hideMark/>
          </w:tcPr>
          <w:p w14:paraId="14018D3B" w14:textId="77777777" w:rsidR="008C26E4" w:rsidRPr="0007471A" w:rsidRDefault="008C26E4" w:rsidP="008C26E4">
            <w:pPr>
              <w:spacing w:before="0" w:after="0"/>
              <w:jc w:val="left"/>
              <w:rPr>
                <w:rFonts w:eastAsia="Times New Roman" w:cs="Times New Roman"/>
                <w:color w:val="000000"/>
                <w:sz w:val="18"/>
                <w:szCs w:val="18"/>
              </w:rPr>
            </w:pPr>
            <w:r w:rsidRPr="0007471A">
              <w:rPr>
                <w:rFonts w:eastAsia="Times New Roman" w:cs="Times New Roman"/>
                <w:color w:val="000000"/>
                <w:sz w:val="18"/>
                <w:szCs w:val="18"/>
              </w:rPr>
              <w:t> </w:t>
            </w:r>
          </w:p>
        </w:tc>
      </w:tr>
    </w:tbl>
    <w:p w14:paraId="2F86B089" w14:textId="653BFB1B" w:rsidR="00A13673" w:rsidRDefault="00A13673" w:rsidP="003D2EB6">
      <w:pPr>
        <w:pStyle w:val="Heading4"/>
      </w:pPr>
      <w:r>
        <w:t>Func</w:t>
      </w:r>
      <w:r w:rsidR="0023143C">
        <w:t>ț</w:t>
      </w:r>
      <w:r>
        <w:t>ionari publici de execu</w:t>
      </w:r>
      <w:r w:rsidR="0023143C">
        <w:t>ț</w:t>
      </w:r>
      <w:r>
        <w:t>ie, grad profesional asistent</w:t>
      </w:r>
    </w:p>
    <w:p w14:paraId="18045BC7" w14:textId="1F6BF343" w:rsidR="00C26B44" w:rsidRDefault="00C26B44" w:rsidP="00C26B44">
      <w:pPr>
        <w:pStyle w:val="Caption"/>
      </w:pPr>
      <w:r>
        <w:t xml:space="preserve">Tabel </w:t>
      </w:r>
      <w:r>
        <w:fldChar w:fldCharType="begin"/>
      </w:r>
      <w:r>
        <w:instrText xml:space="preserve"> SEQ Tabel \* ARABIC </w:instrText>
      </w:r>
      <w:r>
        <w:fldChar w:fldCharType="separate"/>
      </w:r>
      <w:r>
        <w:rPr>
          <w:noProof/>
        </w:rPr>
        <w:t>20</w:t>
      </w:r>
      <w:r>
        <w:fldChar w:fldCharType="end"/>
      </w:r>
      <w:r>
        <w:t>. Echivalarea criteriilor de performan</w:t>
      </w:r>
      <w:r w:rsidR="0023143C">
        <w:t>ț</w:t>
      </w:r>
      <w:r>
        <w:t>ă aferente f</w:t>
      </w:r>
      <w:r w:rsidRPr="00582F67">
        <w:t>unc</w:t>
      </w:r>
      <w:r w:rsidR="0023143C">
        <w:t>ț</w:t>
      </w:r>
      <w:r w:rsidRPr="00582F67">
        <w:t>ionari</w:t>
      </w:r>
      <w:r>
        <w:t>lor</w:t>
      </w:r>
      <w:r w:rsidRPr="00582F67">
        <w:t xml:space="preserve"> publici de execu</w:t>
      </w:r>
      <w:r w:rsidR="0023143C">
        <w:t>ț</w:t>
      </w:r>
      <w:r w:rsidRPr="00582F67">
        <w:t xml:space="preserve">ie, grad profesional </w:t>
      </w:r>
      <w:r w:rsidR="005C61F0" w:rsidRPr="005C61F0">
        <w:t>asistent</w:t>
      </w:r>
      <w:r>
        <w:t xml:space="preserve"> cu cadrul de competen</w:t>
      </w:r>
      <w:r w:rsidR="0023143C">
        <w:t>ț</w:t>
      </w:r>
      <w:r>
        <w:t>e generale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668"/>
        <w:gridCol w:w="3554"/>
        <w:gridCol w:w="6039"/>
        <w:gridCol w:w="2092"/>
      </w:tblGrid>
      <w:tr w:rsidR="00177BF9" w:rsidRPr="0007471A" w14:paraId="4899B08A" w14:textId="77777777" w:rsidTr="00186B42">
        <w:trPr>
          <w:trHeight w:val="1480"/>
          <w:tblHeader/>
        </w:trPr>
        <w:tc>
          <w:tcPr>
            <w:tcW w:w="213" w:type="pct"/>
            <w:shd w:val="clear" w:color="auto" w:fill="FFE600"/>
            <w:vAlign w:val="center"/>
            <w:hideMark/>
          </w:tcPr>
          <w:p w14:paraId="3CE646FE" w14:textId="67576393" w:rsidR="00C26B44" w:rsidRPr="00B141BC" w:rsidRDefault="00C26B44" w:rsidP="00C26B44">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Nr. crt</w:t>
            </w:r>
            <w:r w:rsidR="00B141BC" w:rsidRPr="5841B325">
              <w:rPr>
                <w:rFonts w:eastAsia="Times New Roman" w:cs="Times New Roman"/>
                <w:b/>
                <w:color w:val="000000" w:themeColor="text1"/>
                <w:sz w:val="18"/>
                <w:szCs w:val="18"/>
                <w:lang w:val="en-US"/>
              </w:rPr>
              <w:t>.</w:t>
            </w:r>
          </w:p>
        </w:tc>
        <w:tc>
          <w:tcPr>
            <w:tcW w:w="598" w:type="pct"/>
            <w:shd w:val="clear" w:color="auto" w:fill="FFE600"/>
            <w:vAlign w:val="center"/>
            <w:hideMark/>
          </w:tcPr>
          <w:p w14:paraId="693E5929" w14:textId="295C3817" w:rsidR="00C26B44" w:rsidRPr="00B141BC" w:rsidRDefault="00C26B44" w:rsidP="00C26B44">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Criterii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în cadrul art. 29 la anexa nr. 6 la Codul administrativ)</w:t>
            </w:r>
          </w:p>
        </w:tc>
        <w:tc>
          <w:tcPr>
            <w:tcW w:w="1274" w:type="pct"/>
            <w:shd w:val="clear" w:color="auto" w:fill="FFE600"/>
            <w:vAlign w:val="center"/>
            <w:hideMark/>
          </w:tcPr>
          <w:p w14:paraId="17EF6066" w14:textId="10BF3FBD" w:rsidR="00C26B44" w:rsidRPr="00B141BC" w:rsidRDefault="00C26B44" w:rsidP="00C26B44">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Defini</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ia criteriului pentru func</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ionarii publici din clasa I </w:t>
            </w:r>
            <w:r>
              <w:br/>
            </w:r>
            <w:r w:rsidRPr="5841B325">
              <w:rPr>
                <w:rFonts w:eastAsia="Times New Roman" w:cs="Times New Roman"/>
                <w:i/>
                <w:color w:val="000000" w:themeColor="text1"/>
                <w:sz w:val="18"/>
                <w:szCs w:val="18"/>
                <w:lang w:val="en-US"/>
              </w:rPr>
              <w:t>(defini</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 xml:space="preserve">ia înglobează elementele expuse </w:t>
            </w:r>
            <w:r w:rsidR="0023143C" w:rsidRPr="5841B325">
              <w:rPr>
                <w:rFonts w:eastAsia="Times New Roman" w:cs="Times New Roman"/>
                <w:i/>
                <w:color w:val="000000" w:themeColor="text1"/>
                <w:sz w:val="18"/>
                <w:szCs w:val="18"/>
                <w:lang w:val="en-US"/>
              </w:rPr>
              <w:t>ș</w:t>
            </w:r>
            <w:r w:rsidRPr="5841B325">
              <w:rPr>
                <w:rFonts w:eastAsia="Times New Roman" w:cs="Times New Roman"/>
                <w:i/>
                <w:color w:val="000000" w:themeColor="text1"/>
                <w:sz w:val="18"/>
                <w:szCs w:val="18"/>
                <w:lang w:val="en-US"/>
              </w:rPr>
              <w:t>i în cadrul defini</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 xml:space="preserve">iilor aferente claselor II </w:t>
            </w:r>
            <w:r w:rsidR="0023143C" w:rsidRPr="5841B325">
              <w:rPr>
                <w:rFonts w:eastAsia="Times New Roman" w:cs="Times New Roman"/>
                <w:i/>
                <w:color w:val="000000" w:themeColor="text1"/>
                <w:sz w:val="18"/>
                <w:szCs w:val="18"/>
                <w:lang w:val="en-US"/>
              </w:rPr>
              <w:t>ș</w:t>
            </w:r>
            <w:r w:rsidRPr="5841B325">
              <w:rPr>
                <w:rFonts w:eastAsia="Times New Roman" w:cs="Times New Roman"/>
                <w:i/>
                <w:color w:val="000000" w:themeColor="text1"/>
                <w:sz w:val="18"/>
                <w:szCs w:val="18"/>
                <w:lang w:val="en-US"/>
              </w:rPr>
              <w:t>i III)</w:t>
            </w:r>
          </w:p>
        </w:tc>
        <w:tc>
          <w:tcPr>
            <w:tcW w:w="2165" w:type="pct"/>
            <w:shd w:val="clear" w:color="auto" w:fill="FFE600"/>
            <w:vAlign w:val="center"/>
            <w:hideMark/>
          </w:tcPr>
          <w:p w14:paraId="5551EF1D" w14:textId="0C16ACC8" w:rsidR="00C26B44" w:rsidRPr="00B141BC" w:rsidRDefault="00C26B44" w:rsidP="00C26B44">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Indicatori comportamentali aferen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elor generale ce pot fi utiliza</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în vederea evaluării criteriilor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la art. 17 pct. II din Anexa nr. 8 la Codul administrativ)</w:t>
            </w:r>
          </w:p>
        </w:tc>
        <w:tc>
          <w:tcPr>
            <w:tcW w:w="750" w:type="pct"/>
            <w:shd w:val="clear" w:color="auto" w:fill="FFE600"/>
            <w:vAlign w:val="center"/>
            <w:hideMark/>
          </w:tcPr>
          <w:p w14:paraId="434EFF01" w14:textId="621FAF0C" w:rsidR="00C26B44" w:rsidRPr="00B141BC" w:rsidRDefault="00C26B44" w:rsidP="00C26B44">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 generală/ Sub-competen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p>
        </w:tc>
      </w:tr>
      <w:tr w:rsidR="00C26B44" w:rsidRPr="0007471A" w14:paraId="65DFD3D1" w14:textId="77777777" w:rsidTr="00186B42">
        <w:trPr>
          <w:trHeight w:val="555"/>
        </w:trPr>
        <w:tc>
          <w:tcPr>
            <w:tcW w:w="213" w:type="pct"/>
            <w:vMerge w:val="restart"/>
            <w:shd w:val="clear" w:color="auto" w:fill="auto"/>
            <w:noWrap/>
            <w:vAlign w:val="center"/>
            <w:hideMark/>
          </w:tcPr>
          <w:p w14:paraId="4B167C8B"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w:t>
            </w:r>
          </w:p>
        </w:tc>
        <w:tc>
          <w:tcPr>
            <w:tcW w:w="598" w:type="pct"/>
            <w:vMerge w:val="restart"/>
            <w:shd w:val="clear" w:color="auto" w:fill="auto"/>
            <w:vAlign w:val="center"/>
            <w:hideMark/>
          </w:tcPr>
          <w:p w14:paraId="38B4B53E"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implementare</w:t>
            </w:r>
          </w:p>
        </w:tc>
        <w:tc>
          <w:tcPr>
            <w:tcW w:w="1274" w:type="pct"/>
            <w:vMerge w:val="restart"/>
            <w:shd w:val="clear" w:color="auto" w:fill="auto"/>
            <w:vAlign w:val="center"/>
            <w:hideMark/>
          </w:tcPr>
          <w:p w14:paraId="0799CFB6" w14:textId="79881E2F"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pune eficient în practică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proprii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pe cele dispuse pentru </w:t>
            </w:r>
            <w:r w:rsidRPr="5841B325">
              <w:rPr>
                <w:rFonts w:eastAsia="Times New Roman" w:cs="Times New Roman"/>
                <w:color w:val="000000" w:themeColor="text1"/>
                <w:sz w:val="18"/>
                <w:szCs w:val="18"/>
                <w:lang w:val="en-US"/>
              </w:rPr>
              <w:lastRenderedPageBreak/>
              <w:t>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în mod corespunzător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în scopul realizării obiectivelor</w:t>
            </w:r>
          </w:p>
        </w:tc>
        <w:tc>
          <w:tcPr>
            <w:tcW w:w="2165" w:type="pct"/>
            <w:shd w:val="clear" w:color="auto" w:fill="auto"/>
            <w:hideMark/>
          </w:tcPr>
          <w:p w14:paraId="32C237D5" w14:textId="389C503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Manifestă consecven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determinare în finalizarea sarcinilor;</w:t>
            </w:r>
          </w:p>
        </w:tc>
        <w:tc>
          <w:tcPr>
            <w:tcW w:w="750" w:type="pct"/>
            <w:shd w:val="clear" w:color="auto" w:fill="auto"/>
            <w:hideMark/>
          </w:tcPr>
          <w:p w14:paraId="5FE4C17D" w14:textId="022D0F1E"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5F0FB5B1" w14:textId="77777777" w:rsidTr="00186B42">
        <w:trPr>
          <w:trHeight w:val="555"/>
        </w:trPr>
        <w:tc>
          <w:tcPr>
            <w:tcW w:w="213" w:type="pct"/>
            <w:vMerge/>
            <w:vAlign w:val="center"/>
            <w:hideMark/>
          </w:tcPr>
          <w:p w14:paraId="56CDD8FC"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20A1024"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471A11B0"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4E257A42" w14:textId="1A83624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 obiectivele;</w:t>
            </w:r>
          </w:p>
        </w:tc>
        <w:tc>
          <w:tcPr>
            <w:tcW w:w="750" w:type="pct"/>
            <w:shd w:val="clear" w:color="auto" w:fill="auto"/>
            <w:hideMark/>
          </w:tcPr>
          <w:p w14:paraId="0ED01058" w14:textId="7654984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381D0337" w14:textId="77777777" w:rsidTr="00186B42">
        <w:trPr>
          <w:trHeight w:val="500"/>
        </w:trPr>
        <w:tc>
          <w:tcPr>
            <w:tcW w:w="213" w:type="pct"/>
            <w:vMerge w:val="restart"/>
            <w:shd w:val="clear" w:color="auto" w:fill="auto"/>
            <w:noWrap/>
            <w:vAlign w:val="center"/>
            <w:hideMark/>
          </w:tcPr>
          <w:p w14:paraId="78BA2A34"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2</w:t>
            </w:r>
          </w:p>
        </w:tc>
        <w:tc>
          <w:tcPr>
            <w:tcW w:w="598" w:type="pct"/>
            <w:vMerge w:val="restart"/>
            <w:shd w:val="clear" w:color="auto" w:fill="auto"/>
            <w:vAlign w:val="center"/>
            <w:hideMark/>
          </w:tcPr>
          <w:p w14:paraId="18F2041B"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rezolva eficient problemele</w:t>
            </w:r>
          </w:p>
        </w:tc>
        <w:tc>
          <w:tcPr>
            <w:tcW w:w="1274" w:type="pct"/>
            <w:vMerge w:val="restart"/>
            <w:shd w:val="clear" w:color="auto" w:fill="auto"/>
            <w:vAlign w:val="center"/>
            <w:hideMark/>
          </w:tcPr>
          <w:p w14:paraId="179432FD" w14:textId="420594F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obstacolele sau dificultă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intervenite în activitatea curentă, prin identificarea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adecvate de rezolvare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asumarea riscurilor identificate</w:t>
            </w:r>
          </w:p>
        </w:tc>
        <w:tc>
          <w:tcPr>
            <w:tcW w:w="2165" w:type="pct"/>
            <w:shd w:val="clear" w:color="auto" w:fill="auto"/>
            <w:hideMark/>
          </w:tcPr>
          <w:p w14:paraId="2B74C9B6" w14:textId="41E07E4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diferite surse relevante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îndeplini sarcinile curente;</w:t>
            </w:r>
          </w:p>
        </w:tc>
        <w:tc>
          <w:tcPr>
            <w:tcW w:w="750" w:type="pct"/>
            <w:shd w:val="clear" w:color="auto" w:fill="auto"/>
            <w:hideMark/>
          </w:tcPr>
          <w:p w14:paraId="3A6B0EA1" w14:textId="55AD40A9"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0C62856C" w14:textId="77777777" w:rsidTr="00186B42">
        <w:trPr>
          <w:trHeight w:val="500"/>
        </w:trPr>
        <w:tc>
          <w:tcPr>
            <w:tcW w:w="213" w:type="pct"/>
            <w:vMerge/>
            <w:vAlign w:val="center"/>
            <w:hideMark/>
          </w:tcPr>
          <w:p w14:paraId="4C112ED2"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4A3DFFF6"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479159C2"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E2D35B4" w14:textId="0DD0D1A9"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instrumente adecvate pentru prelucrarea datelor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colectate;</w:t>
            </w:r>
          </w:p>
        </w:tc>
        <w:tc>
          <w:tcPr>
            <w:tcW w:w="750" w:type="pct"/>
            <w:shd w:val="clear" w:color="auto" w:fill="auto"/>
            <w:hideMark/>
          </w:tcPr>
          <w:p w14:paraId="17720625" w14:textId="114E4AB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59D05776" w14:textId="77777777" w:rsidTr="00186B42">
        <w:trPr>
          <w:trHeight w:val="500"/>
        </w:trPr>
        <w:tc>
          <w:tcPr>
            <w:tcW w:w="213" w:type="pct"/>
            <w:vMerge/>
            <w:vAlign w:val="center"/>
            <w:hideMark/>
          </w:tcPr>
          <w:p w14:paraId="3AA53AC1"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FCBD2A1"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95C667E"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68D4E14A" w14:textId="1930AE18"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problemele, cauzele aferente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factorii care au contribuit la generarea acestora;</w:t>
            </w:r>
          </w:p>
        </w:tc>
        <w:tc>
          <w:tcPr>
            <w:tcW w:w="750" w:type="pct"/>
            <w:shd w:val="clear" w:color="auto" w:fill="auto"/>
            <w:hideMark/>
          </w:tcPr>
          <w:p w14:paraId="49D3B4EA" w14:textId="647AEF6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5E501CF0" w14:textId="77777777" w:rsidTr="00186B42">
        <w:trPr>
          <w:trHeight w:val="250"/>
        </w:trPr>
        <w:tc>
          <w:tcPr>
            <w:tcW w:w="213" w:type="pct"/>
            <w:vMerge/>
            <w:vAlign w:val="center"/>
            <w:hideMark/>
          </w:tcPr>
          <w:p w14:paraId="28B83DA2"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F213BAE"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8FB5527"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5CFEBC4B" w14:textId="172D3DB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Propune măsuri pe baza concluziilor extrase din date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relevante.</w:t>
            </w:r>
          </w:p>
        </w:tc>
        <w:tc>
          <w:tcPr>
            <w:tcW w:w="750" w:type="pct"/>
            <w:shd w:val="clear" w:color="auto" w:fill="auto"/>
            <w:hideMark/>
          </w:tcPr>
          <w:p w14:paraId="338A5E4A" w14:textId="59A6A1A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15F2DD23" w14:textId="77777777" w:rsidTr="00186B42">
        <w:trPr>
          <w:trHeight w:val="405"/>
        </w:trPr>
        <w:tc>
          <w:tcPr>
            <w:tcW w:w="213" w:type="pct"/>
            <w:vMerge w:val="restart"/>
            <w:shd w:val="clear" w:color="auto" w:fill="auto"/>
            <w:noWrap/>
            <w:vAlign w:val="center"/>
            <w:hideMark/>
          </w:tcPr>
          <w:p w14:paraId="42731E25"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3</w:t>
            </w:r>
          </w:p>
        </w:tc>
        <w:tc>
          <w:tcPr>
            <w:tcW w:w="598" w:type="pct"/>
            <w:vMerge w:val="restart"/>
            <w:shd w:val="clear" w:color="auto" w:fill="auto"/>
            <w:vAlign w:val="center"/>
            <w:hideMark/>
          </w:tcPr>
          <w:p w14:paraId="55584E0D" w14:textId="1AC6649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asumare a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c>
          <w:tcPr>
            <w:tcW w:w="1274" w:type="pct"/>
            <w:vMerge w:val="restart"/>
            <w:shd w:val="clear" w:color="auto" w:fill="auto"/>
            <w:vAlign w:val="center"/>
            <w:hideMark/>
          </w:tcPr>
          <w:p w14:paraId="37B7360B" w14:textId="27630ACF"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în mod curent, la solicitarea superiorilor ierarhici,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cadrul de responsabilitate definit conform fi</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ei postului; capacitatea de a accepta erorile sau, după caz,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propriei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răspunde pentru acestea; capacitatea de a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din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eli</w:t>
            </w:r>
          </w:p>
        </w:tc>
        <w:tc>
          <w:tcPr>
            <w:tcW w:w="2165" w:type="pct"/>
            <w:shd w:val="clear" w:color="auto" w:fill="auto"/>
            <w:hideMark/>
          </w:tcPr>
          <w:p w14:paraId="0AA11E5D" w14:textId="7CB0802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adaptează abordarea atunci când se confruntă cu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noi;</w:t>
            </w:r>
          </w:p>
        </w:tc>
        <w:tc>
          <w:tcPr>
            <w:tcW w:w="750" w:type="pct"/>
            <w:shd w:val="clear" w:color="auto" w:fill="auto"/>
            <w:hideMark/>
          </w:tcPr>
          <w:p w14:paraId="62168B82" w14:textId="22391E2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027B6099" w14:textId="77777777" w:rsidTr="00186B42">
        <w:trPr>
          <w:trHeight w:val="405"/>
        </w:trPr>
        <w:tc>
          <w:tcPr>
            <w:tcW w:w="213" w:type="pct"/>
            <w:vMerge/>
            <w:vAlign w:val="center"/>
            <w:hideMark/>
          </w:tcPr>
          <w:p w14:paraId="211A3234"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504A7FF"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1EAD9078"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038C133B" w14:textId="6B4454E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verifică activitatea pentru a elimina erorile care ar putea avea un impact asupra gradului de mul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umire al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750" w:type="pct"/>
            <w:shd w:val="clear" w:color="auto" w:fill="auto"/>
            <w:hideMark/>
          </w:tcPr>
          <w:p w14:paraId="2FCA646C" w14:textId="0F09A298"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C26B44" w:rsidRPr="0007471A" w14:paraId="0E40B857" w14:textId="77777777" w:rsidTr="00186B42">
        <w:trPr>
          <w:trHeight w:val="405"/>
        </w:trPr>
        <w:tc>
          <w:tcPr>
            <w:tcW w:w="213" w:type="pct"/>
            <w:vMerge/>
            <w:vAlign w:val="center"/>
            <w:hideMark/>
          </w:tcPr>
          <w:p w14:paraId="52358D7F"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B8218A7"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8F8B580"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7857F2FF" w14:textId="75B409F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admite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elile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asumă responsabilitatea pentru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eli;</w:t>
            </w:r>
          </w:p>
        </w:tc>
        <w:tc>
          <w:tcPr>
            <w:tcW w:w="750" w:type="pct"/>
            <w:shd w:val="clear" w:color="auto" w:fill="auto"/>
            <w:hideMark/>
          </w:tcPr>
          <w:p w14:paraId="61121872"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C26B44" w:rsidRPr="0007471A" w14:paraId="674B30AE" w14:textId="77777777" w:rsidTr="00186B42">
        <w:trPr>
          <w:trHeight w:val="405"/>
        </w:trPr>
        <w:tc>
          <w:tcPr>
            <w:tcW w:w="213" w:type="pct"/>
            <w:vMerge/>
            <w:vAlign w:val="center"/>
            <w:hideMark/>
          </w:tcPr>
          <w:p w14:paraId="63EC9CCC"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7482AFC"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6A5B619"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4E47D1E5" w14:textId="0EFD1CF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când nu poate să rezolve lucrurile;</w:t>
            </w:r>
          </w:p>
        </w:tc>
        <w:tc>
          <w:tcPr>
            <w:tcW w:w="750" w:type="pct"/>
            <w:shd w:val="clear" w:color="auto" w:fill="auto"/>
            <w:hideMark/>
          </w:tcPr>
          <w:p w14:paraId="344C1EED"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C26B44" w:rsidRPr="0007471A" w14:paraId="653AC2FC" w14:textId="77777777" w:rsidTr="00186B42">
        <w:trPr>
          <w:trHeight w:val="405"/>
        </w:trPr>
        <w:tc>
          <w:tcPr>
            <w:tcW w:w="213" w:type="pct"/>
            <w:vMerge/>
            <w:vAlign w:val="center"/>
            <w:hideMark/>
          </w:tcPr>
          <w:p w14:paraId="4A976119"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2C74C66A"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16EC8B2E"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0BA41FCF"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Nu promite mai mult decât poate să facă, nu este de acord cu lucruri nesigure sau care nu pot fi îndeplinite;</w:t>
            </w:r>
          </w:p>
        </w:tc>
        <w:tc>
          <w:tcPr>
            <w:tcW w:w="750" w:type="pct"/>
            <w:shd w:val="clear" w:color="auto" w:fill="auto"/>
            <w:hideMark/>
          </w:tcPr>
          <w:p w14:paraId="3264EF3D"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C26B44" w:rsidRPr="0007471A" w14:paraId="0539145E" w14:textId="77777777" w:rsidTr="00186B42">
        <w:trPr>
          <w:trHeight w:val="630"/>
        </w:trPr>
        <w:tc>
          <w:tcPr>
            <w:tcW w:w="213" w:type="pct"/>
            <w:vMerge w:val="restart"/>
            <w:shd w:val="clear" w:color="auto" w:fill="auto"/>
            <w:noWrap/>
            <w:vAlign w:val="center"/>
            <w:hideMark/>
          </w:tcPr>
          <w:p w14:paraId="1A5736DC"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4</w:t>
            </w:r>
          </w:p>
        </w:tc>
        <w:tc>
          <w:tcPr>
            <w:tcW w:w="598" w:type="pct"/>
            <w:vMerge w:val="restart"/>
            <w:shd w:val="clear" w:color="auto" w:fill="auto"/>
            <w:vAlign w:val="center"/>
            <w:hideMark/>
          </w:tcPr>
          <w:p w14:paraId="1EE04C52" w14:textId="04426304"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autoperfec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valorificare a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dobândite</w:t>
            </w:r>
          </w:p>
        </w:tc>
        <w:tc>
          <w:tcPr>
            <w:tcW w:w="1274" w:type="pct"/>
            <w:vMerge w:val="restart"/>
            <w:shd w:val="clear" w:color="auto" w:fill="auto"/>
            <w:vAlign w:val="center"/>
            <w:hideMark/>
          </w:tcPr>
          <w:p w14:paraId="1DDCBAAF" w14:textId="7DD0604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profesionale, de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a rezultatelor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curente prin punerea în practică a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dobândite</w:t>
            </w:r>
          </w:p>
        </w:tc>
        <w:tc>
          <w:tcPr>
            <w:tcW w:w="2165" w:type="pct"/>
            <w:shd w:val="clear" w:color="auto" w:fill="auto"/>
            <w:hideMark/>
          </w:tcPr>
          <w:p w14:paraId="37F29DB2" w14:textId="2E58BD1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iază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pentru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expertizei profesionale;</w:t>
            </w:r>
          </w:p>
        </w:tc>
        <w:tc>
          <w:tcPr>
            <w:tcW w:w="750" w:type="pct"/>
            <w:shd w:val="clear" w:color="auto" w:fill="auto"/>
            <w:hideMark/>
          </w:tcPr>
          <w:p w14:paraId="7198927F" w14:textId="3A33F00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7B1AACDE" w14:textId="77777777" w:rsidTr="00186B42">
        <w:trPr>
          <w:trHeight w:val="660"/>
        </w:trPr>
        <w:tc>
          <w:tcPr>
            <w:tcW w:w="213" w:type="pct"/>
            <w:vMerge/>
            <w:vAlign w:val="center"/>
            <w:hideMark/>
          </w:tcPr>
          <w:p w14:paraId="79CF01EF"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158A18F9"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6DECD8B4"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2425FD6" w14:textId="31AB161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face timp să înve</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 politicile, regulile, reglementările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procedurile standard de lucru care sunt relevante.</w:t>
            </w:r>
          </w:p>
        </w:tc>
        <w:tc>
          <w:tcPr>
            <w:tcW w:w="750" w:type="pct"/>
            <w:shd w:val="clear" w:color="auto" w:fill="auto"/>
            <w:hideMark/>
          </w:tcPr>
          <w:p w14:paraId="376364B1" w14:textId="30DB03C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0E43E827" w14:textId="77777777" w:rsidTr="00186B42">
        <w:trPr>
          <w:trHeight w:val="255"/>
        </w:trPr>
        <w:tc>
          <w:tcPr>
            <w:tcW w:w="213" w:type="pct"/>
            <w:vMerge w:val="restart"/>
            <w:shd w:val="clear" w:color="auto" w:fill="auto"/>
            <w:noWrap/>
            <w:vAlign w:val="center"/>
            <w:hideMark/>
          </w:tcPr>
          <w:p w14:paraId="4966C74B"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5</w:t>
            </w:r>
          </w:p>
        </w:tc>
        <w:tc>
          <w:tcPr>
            <w:tcW w:w="598" w:type="pct"/>
            <w:vMerge w:val="restart"/>
            <w:shd w:val="clear" w:color="auto" w:fill="auto"/>
            <w:vAlign w:val="center"/>
            <w:hideMark/>
          </w:tcPr>
          <w:p w14:paraId="06F871D3" w14:textId="27BFFA5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analiză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sinteză</w:t>
            </w:r>
          </w:p>
        </w:tc>
        <w:tc>
          <w:tcPr>
            <w:tcW w:w="1274" w:type="pct"/>
            <w:vMerge w:val="restart"/>
            <w:shd w:val="clear" w:color="auto" w:fill="auto"/>
            <w:vAlign w:val="center"/>
            <w:hideMark/>
          </w:tcPr>
          <w:p w14:paraId="04335C82" w14:textId="43C15F1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interpreta un volum mare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a identifica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valorifica elementele comune,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pe cele noi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selecta aspectele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pentru domeniul analizat</w:t>
            </w:r>
          </w:p>
        </w:tc>
        <w:tc>
          <w:tcPr>
            <w:tcW w:w="2165" w:type="pct"/>
            <w:shd w:val="clear" w:color="auto" w:fill="auto"/>
            <w:hideMark/>
          </w:tcPr>
          <w:p w14:paraId="4170AB30" w14:textId="606A3888"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diferite surse relevante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îndeplini sarcinile curente;</w:t>
            </w:r>
          </w:p>
        </w:tc>
        <w:tc>
          <w:tcPr>
            <w:tcW w:w="750" w:type="pct"/>
            <w:shd w:val="clear" w:color="auto" w:fill="auto"/>
            <w:hideMark/>
          </w:tcPr>
          <w:p w14:paraId="1A64209D" w14:textId="1C845D1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1CCD6B27" w14:textId="77777777" w:rsidTr="00186B42">
        <w:trPr>
          <w:trHeight w:val="500"/>
        </w:trPr>
        <w:tc>
          <w:tcPr>
            <w:tcW w:w="213" w:type="pct"/>
            <w:vMerge/>
            <w:vAlign w:val="center"/>
            <w:hideMark/>
          </w:tcPr>
          <w:p w14:paraId="5E2DCDB9"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1E3A1CD5"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670DD10"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2DD85CE" w14:textId="6D78CF3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instrumente adecvate pentru prelucrarea datelor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colectate;</w:t>
            </w:r>
          </w:p>
        </w:tc>
        <w:tc>
          <w:tcPr>
            <w:tcW w:w="750" w:type="pct"/>
            <w:shd w:val="clear" w:color="auto" w:fill="auto"/>
            <w:hideMark/>
          </w:tcPr>
          <w:p w14:paraId="27630542" w14:textId="202B10E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63EF8122" w14:textId="77777777" w:rsidTr="00186B42">
        <w:trPr>
          <w:trHeight w:val="500"/>
        </w:trPr>
        <w:tc>
          <w:tcPr>
            <w:tcW w:w="213" w:type="pct"/>
            <w:vMerge/>
            <w:vAlign w:val="center"/>
            <w:hideMark/>
          </w:tcPr>
          <w:p w14:paraId="0F947729"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4DAC1804"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5E222D2A"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602B8AAF" w14:textId="0EF4CD70"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aspectele-cheie care trebuie analizate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fundamenta decizia;</w:t>
            </w:r>
          </w:p>
        </w:tc>
        <w:tc>
          <w:tcPr>
            <w:tcW w:w="750" w:type="pct"/>
            <w:shd w:val="clear" w:color="auto" w:fill="auto"/>
            <w:hideMark/>
          </w:tcPr>
          <w:p w14:paraId="01744108" w14:textId="43266DC4"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6C92AFA3" w14:textId="77777777" w:rsidTr="00186B42">
        <w:trPr>
          <w:trHeight w:val="500"/>
        </w:trPr>
        <w:tc>
          <w:tcPr>
            <w:tcW w:w="213" w:type="pct"/>
            <w:vMerge/>
            <w:vAlign w:val="center"/>
            <w:hideMark/>
          </w:tcPr>
          <w:p w14:paraId="7639DC27"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24BFB191"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690BC2A4"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03370BE9" w14:textId="25F8FEC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Analizează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interpretează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provenite din diferite surse;</w:t>
            </w:r>
          </w:p>
        </w:tc>
        <w:tc>
          <w:tcPr>
            <w:tcW w:w="750" w:type="pct"/>
            <w:shd w:val="clear" w:color="auto" w:fill="auto"/>
            <w:hideMark/>
          </w:tcPr>
          <w:p w14:paraId="71D0A68F" w14:textId="64C97031"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2A6A14D0" w14:textId="77777777" w:rsidTr="00186B42">
        <w:trPr>
          <w:trHeight w:val="500"/>
        </w:trPr>
        <w:tc>
          <w:tcPr>
            <w:tcW w:w="213" w:type="pct"/>
            <w:vMerge/>
            <w:vAlign w:val="center"/>
            <w:hideMark/>
          </w:tcPr>
          <w:p w14:paraId="52690284"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21925700"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062054B3"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15E0543" w14:textId="5C40AF3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problemele, cauzele aferente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factorii care au contribuit la generarea acestora;</w:t>
            </w:r>
          </w:p>
        </w:tc>
        <w:tc>
          <w:tcPr>
            <w:tcW w:w="750" w:type="pct"/>
            <w:shd w:val="clear" w:color="auto" w:fill="auto"/>
            <w:hideMark/>
          </w:tcPr>
          <w:p w14:paraId="2EFC9197" w14:textId="77DCD19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5F7E61DA" w14:textId="77777777" w:rsidTr="00186B42">
        <w:trPr>
          <w:trHeight w:val="500"/>
        </w:trPr>
        <w:tc>
          <w:tcPr>
            <w:tcW w:w="213" w:type="pct"/>
            <w:vMerge/>
            <w:vAlign w:val="center"/>
            <w:hideMark/>
          </w:tcPr>
          <w:p w14:paraId="42AD49ED"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CF9E530"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69DA1EFA"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6FE35407" w14:textId="6A5EB53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Analizează date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din surse relevante;</w:t>
            </w:r>
          </w:p>
        </w:tc>
        <w:tc>
          <w:tcPr>
            <w:tcW w:w="750" w:type="pct"/>
            <w:shd w:val="clear" w:color="auto" w:fill="auto"/>
            <w:hideMark/>
          </w:tcPr>
          <w:p w14:paraId="7F1B905E" w14:textId="23A94B3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069F60AD" w14:textId="77777777" w:rsidTr="00186B42">
        <w:trPr>
          <w:trHeight w:val="500"/>
        </w:trPr>
        <w:tc>
          <w:tcPr>
            <w:tcW w:w="213" w:type="pct"/>
            <w:vMerge/>
            <w:vAlign w:val="center"/>
            <w:hideMark/>
          </w:tcPr>
          <w:p w14:paraId="0E7CE434"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84B69F7"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02D2915"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4F8DEA3D" w14:textId="699790F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Corelează date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pentru formularea unor concluzii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recomandări.</w:t>
            </w:r>
          </w:p>
        </w:tc>
        <w:tc>
          <w:tcPr>
            <w:tcW w:w="750" w:type="pct"/>
            <w:shd w:val="clear" w:color="auto" w:fill="auto"/>
            <w:hideMark/>
          </w:tcPr>
          <w:p w14:paraId="125FF750" w14:textId="3A67FFCE"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C26B44" w:rsidRPr="0007471A" w14:paraId="78B5D253" w14:textId="77777777" w:rsidTr="00186B42">
        <w:trPr>
          <w:trHeight w:val="250"/>
        </w:trPr>
        <w:tc>
          <w:tcPr>
            <w:tcW w:w="213" w:type="pct"/>
            <w:vMerge/>
            <w:vAlign w:val="center"/>
            <w:hideMark/>
          </w:tcPr>
          <w:p w14:paraId="2B4C918F"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378E415"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FD2B7E5"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11E5A3DC" w14:textId="5A909589"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adaptează abordarea atunci când se confruntă cu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noi;</w:t>
            </w:r>
          </w:p>
        </w:tc>
        <w:tc>
          <w:tcPr>
            <w:tcW w:w="750" w:type="pct"/>
            <w:shd w:val="clear" w:color="auto" w:fill="auto"/>
            <w:hideMark/>
          </w:tcPr>
          <w:p w14:paraId="31CBF654" w14:textId="5C6D5E4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6BBE0EE3" w14:textId="77777777" w:rsidTr="00186B42">
        <w:trPr>
          <w:trHeight w:val="500"/>
        </w:trPr>
        <w:tc>
          <w:tcPr>
            <w:tcW w:w="213" w:type="pct"/>
            <w:vMerge/>
            <w:vAlign w:val="center"/>
            <w:hideMark/>
          </w:tcPr>
          <w:p w14:paraId="7252A3E0"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765AD9A"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42C1D612"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13E4450" w14:textId="0790D91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capacitate de sinteză, prezentând pe scurt principalele idei ale unei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750" w:type="pct"/>
            <w:shd w:val="clear" w:color="auto" w:fill="auto"/>
            <w:hideMark/>
          </w:tcPr>
          <w:p w14:paraId="6CCF6762"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w:t>
            </w:r>
          </w:p>
        </w:tc>
      </w:tr>
      <w:tr w:rsidR="00C26B44" w:rsidRPr="0007471A" w14:paraId="543AD573" w14:textId="77777777" w:rsidTr="00186B42">
        <w:trPr>
          <w:trHeight w:val="250"/>
        </w:trPr>
        <w:tc>
          <w:tcPr>
            <w:tcW w:w="213" w:type="pct"/>
            <w:vMerge w:val="restart"/>
            <w:shd w:val="clear" w:color="auto" w:fill="auto"/>
            <w:noWrap/>
            <w:vAlign w:val="center"/>
            <w:hideMark/>
          </w:tcPr>
          <w:p w14:paraId="754E1711"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6</w:t>
            </w:r>
          </w:p>
        </w:tc>
        <w:tc>
          <w:tcPr>
            <w:tcW w:w="598" w:type="pct"/>
            <w:vMerge w:val="restart"/>
            <w:shd w:val="clear" w:color="auto" w:fill="auto"/>
            <w:vAlign w:val="center"/>
            <w:hideMark/>
          </w:tcPr>
          <w:p w14:paraId="4FD7EA13" w14:textId="72EAC168"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Creativitate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spirit de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1274" w:type="pct"/>
            <w:vMerge w:val="restart"/>
            <w:shd w:val="clear" w:color="auto" w:fill="auto"/>
            <w:vAlign w:val="center"/>
            <w:hideMark/>
          </w:tcPr>
          <w:p w14:paraId="293BC155" w14:textId="38A46BC8"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Atitudine activă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realizarea obiectivelor prin identificarea unor moduri alternative de rezolvare a acestor probleme; inventivitate în găsirea unor căi de optimizare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atitudine pozitivă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idei noi</w:t>
            </w:r>
          </w:p>
        </w:tc>
        <w:tc>
          <w:tcPr>
            <w:tcW w:w="2165" w:type="pct"/>
            <w:shd w:val="clear" w:color="auto" w:fill="auto"/>
            <w:hideMark/>
          </w:tcPr>
          <w:p w14:paraId="747498F7" w14:textId="0D565D92"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din proprie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750" w:type="pct"/>
            <w:shd w:val="clear" w:color="auto" w:fill="auto"/>
            <w:hideMark/>
          </w:tcPr>
          <w:p w14:paraId="381D39B0" w14:textId="39C3E43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59260F91" w14:textId="77777777" w:rsidTr="00186B42">
        <w:trPr>
          <w:trHeight w:val="300"/>
        </w:trPr>
        <w:tc>
          <w:tcPr>
            <w:tcW w:w="213" w:type="pct"/>
            <w:vMerge/>
            <w:vAlign w:val="center"/>
            <w:hideMark/>
          </w:tcPr>
          <w:p w14:paraId="701B85AD"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AE42313"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4D227907"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E89D563" w14:textId="06A63EA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Manifestă consecven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determinare în finalizarea sarcinilor;</w:t>
            </w:r>
          </w:p>
        </w:tc>
        <w:tc>
          <w:tcPr>
            <w:tcW w:w="750" w:type="pct"/>
            <w:shd w:val="clear" w:color="auto" w:fill="auto"/>
            <w:hideMark/>
          </w:tcPr>
          <w:p w14:paraId="48CC1A9F" w14:textId="1706E339"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19E29D3C" w14:textId="77777777" w:rsidTr="00186B42">
        <w:trPr>
          <w:trHeight w:val="300"/>
        </w:trPr>
        <w:tc>
          <w:tcPr>
            <w:tcW w:w="213" w:type="pct"/>
            <w:vMerge/>
            <w:vAlign w:val="center"/>
            <w:hideMark/>
          </w:tcPr>
          <w:p w14:paraId="2430044B"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1218A2F"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5EBF1E37"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64F70875" w14:textId="4F1102AF"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iază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pentru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expertizei profesionale;</w:t>
            </w:r>
          </w:p>
        </w:tc>
        <w:tc>
          <w:tcPr>
            <w:tcW w:w="750" w:type="pct"/>
            <w:shd w:val="clear" w:color="auto" w:fill="auto"/>
            <w:hideMark/>
          </w:tcPr>
          <w:p w14:paraId="740C6098" w14:textId="0FEDDB4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39BFB996" w14:textId="77777777" w:rsidTr="00186B42">
        <w:trPr>
          <w:trHeight w:val="300"/>
        </w:trPr>
        <w:tc>
          <w:tcPr>
            <w:tcW w:w="213" w:type="pct"/>
            <w:vMerge/>
            <w:vAlign w:val="center"/>
            <w:hideMark/>
          </w:tcPr>
          <w:p w14:paraId="25B6BD92"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6E935B69"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2626AF07"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51557F7" w14:textId="67737BF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adaptează abordarea atunci când se confruntă cu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noi;</w:t>
            </w:r>
          </w:p>
        </w:tc>
        <w:tc>
          <w:tcPr>
            <w:tcW w:w="750" w:type="pct"/>
            <w:shd w:val="clear" w:color="auto" w:fill="auto"/>
            <w:hideMark/>
          </w:tcPr>
          <w:p w14:paraId="0EDC6FF5" w14:textId="682F6D61"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0E30713B" w14:textId="77777777" w:rsidTr="00186B42">
        <w:trPr>
          <w:trHeight w:val="300"/>
        </w:trPr>
        <w:tc>
          <w:tcPr>
            <w:tcW w:w="213" w:type="pct"/>
            <w:vMerge/>
            <w:vAlign w:val="center"/>
            <w:hideMark/>
          </w:tcPr>
          <w:p w14:paraId="0B3F7015"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1BBB9F23"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07D4BC76"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074EBDEF" w14:textId="38CFB9A4"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Propune măsuri pe baza concluziilor extrase din date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relevante.</w:t>
            </w:r>
          </w:p>
        </w:tc>
        <w:tc>
          <w:tcPr>
            <w:tcW w:w="750" w:type="pct"/>
            <w:shd w:val="clear" w:color="auto" w:fill="auto"/>
            <w:hideMark/>
          </w:tcPr>
          <w:p w14:paraId="72D91CBD" w14:textId="12D04E8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4219B99E" w14:textId="77777777" w:rsidTr="00186B42">
        <w:trPr>
          <w:trHeight w:val="250"/>
        </w:trPr>
        <w:tc>
          <w:tcPr>
            <w:tcW w:w="213" w:type="pct"/>
            <w:vMerge w:val="restart"/>
            <w:shd w:val="clear" w:color="auto" w:fill="auto"/>
            <w:noWrap/>
            <w:vAlign w:val="center"/>
            <w:hideMark/>
          </w:tcPr>
          <w:p w14:paraId="73748D91"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7</w:t>
            </w:r>
          </w:p>
        </w:tc>
        <w:tc>
          <w:tcPr>
            <w:tcW w:w="598" w:type="pct"/>
            <w:vMerge w:val="restart"/>
            <w:shd w:val="clear" w:color="auto" w:fill="auto"/>
            <w:vAlign w:val="center"/>
            <w:hideMark/>
          </w:tcPr>
          <w:p w14:paraId="5967E92A" w14:textId="0040BAB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 strategic</w:t>
            </w:r>
          </w:p>
        </w:tc>
        <w:tc>
          <w:tcPr>
            <w:tcW w:w="1274" w:type="pct"/>
            <w:vMerge w:val="restart"/>
            <w:shd w:val="clear" w:color="auto" w:fill="auto"/>
            <w:vAlign w:val="center"/>
            <w:hideMark/>
          </w:tcPr>
          <w:p w14:paraId="0268C2E8" w14:textId="3C1993B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previziona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posibilele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acestora; capacitatea de a anticipa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 timpul propriu sau, după caz, al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nivelul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pentru îndeplinirea eficientă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de serviciu</w:t>
            </w:r>
          </w:p>
        </w:tc>
        <w:tc>
          <w:tcPr>
            <w:tcW w:w="2165" w:type="pct"/>
            <w:shd w:val="clear" w:color="auto" w:fill="auto"/>
            <w:hideMark/>
          </w:tcPr>
          <w:p w14:paraId="0809FF2C" w14:textId="1B2DF82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gestionează timpul în mod eficient, alocând un timp realist pentru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750" w:type="pct"/>
            <w:shd w:val="clear" w:color="auto" w:fill="auto"/>
            <w:hideMark/>
          </w:tcPr>
          <w:p w14:paraId="028EFA01" w14:textId="7EED970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153675CB" w14:textId="77777777" w:rsidTr="00186B42">
        <w:trPr>
          <w:trHeight w:val="300"/>
        </w:trPr>
        <w:tc>
          <w:tcPr>
            <w:tcW w:w="213" w:type="pct"/>
            <w:vMerge/>
            <w:vAlign w:val="center"/>
            <w:hideMark/>
          </w:tcPr>
          <w:p w14:paraId="6FF2B4FF"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4D169957"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7057E70"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8D074BE" w14:textId="73639F4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criterii de prioritizare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750" w:type="pct"/>
            <w:shd w:val="clear" w:color="auto" w:fill="auto"/>
            <w:hideMark/>
          </w:tcPr>
          <w:p w14:paraId="601B5FC8" w14:textId="5A76F2B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3A831438" w14:textId="77777777" w:rsidTr="00186B42">
        <w:trPr>
          <w:trHeight w:val="300"/>
        </w:trPr>
        <w:tc>
          <w:tcPr>
            <w:tcW w:w="213" w:type="pct"/>
            <w:vMerge/>
            <w:vAlign w:val="center"/>
            <w:hideMark/>
          </w:tcPr>
          <w:p w14:paraId="6551A311"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7E9B778"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2C302679"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4E40CC6B" w14:textId="45D357A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 obiectivele;</w:t>
            </w:r>
          </w:p>
        </w:tc>
        <w:tc>
          <w:tcPr>
            <w:tcW w:w="750" w:type="pct"/>
            <w:shd w:val="clear" w:color="auto" w:fill="auto"/>
            <w:hideMark/>
          </w:tcPr>
          <w:p w14:paraId="26EF0442" w14:textId="6C106F4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7FAD38A4" w14:textId="77777777" w:rsidTr="00186B42">
        <w:trPr>
          <w:trHeight w:val="300"/>
        </w:trPr>
        <w:tc>
          <w:tcPr>
            <w:tcW w:w="213" w:type="pct"/>
            <w:vMerge/>
            <w:vAlign w:val="center"/>
            <w:hideMark/>
          </w:tcPr>
          <w:p w14:paraId="51AB83AE"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BE79429"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E2BBC97"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EEEC293" w14:textId="6398D5FD"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resursele necesare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 sarcinile zilnice;</w:t>
            </w:r>
          </w:p>
        </w:tc>
        <w:tc>
          <w:tcPr>
            <w:tcW w:w="750" w:type="pct"/>
            <w:shd w:val="clear" w:color="auto" w:fill="auto"/>
            <w:hideMark/>
          </w:tcPr>
          <w:p w14:paraId="18AB5374" w14:textId="7C33A43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566962DB" w14:textId="77777777" w:rsidTr="00186B42">
        <w:trPr>
          <w:trHeight w:val="300"/>
        </w:trPr>
        <w:tc>
          <w:tcPr>
            <w:tcW w:w="213" w:type="pct"/>
            <w:vMerge/>
            <w:vAlign w:val="center"/>
            <w:hideMark/>
          </w:tcPr>
          <w:p w14:paraId="3362F1ED"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75E7DECC"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5B5B1FCF"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51E03106" w14:textId="5234E580"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organizează activitatea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inând seama de proceduri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politici;</w:t>
            </w:r>
          </w:p>
        </w:tc>
        <w:tc>
          <w:tcPr>
            <w:tcW w:w="750" w:type="pct"/>
            <w:shd w:val="clear" w:color="auto" w:fill="auto"/>
            <w:hideMark/>
          </w:tcPr>
          <w:p w14:paraId="20C59171" w14:textId="29ED3722"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1CC90427" w14:textId="77777777" w:rsidTr="00186B42">
        <w:trPr>
          <w:trHeight w:val="300"/>
        </w:trPr>
        <w:tc>
          <w:tcPr>
            <w:tcW w:w="213" w:type="pct"/>
            <w:vMerge/>
            <w:vAlign w:val="center"/>
            <w:hideMark/>
          </w:tcPr>
          <w:p w14:paraId="24025E5A"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9EA60AA"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7F8B158C"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15C69A1E" w14:textId="2E8BB78E"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Are o abordare metodică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consecventă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muncă;</w:t>
            </w:r>
          </w:p>
        </w:tc>
        <w:tc>
          <w:tcPr>
            <w:tcW w:w="750" w:type="pct"/>
            <w:shd w:val="clear" w:color="auto" w:fill="auto"/>
            <w:hideMark/>
          </w:tcPr>
          <w:p w14:paraId="7F1326EB" w14:textId="3F541482"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36D0C0AB" w14:textId="77777777" w:rsidTr="00186B42">
        <w:trPr>
          <w:trHeight w:val="300"/>
        </w:trPr>
        <w:tc>
          <w:tcPr>
            <w:tcW w:w="213" w:type="pct"/>
            <w:vMerge/>
            <w:vAlign w:val="center"/>
            <w:hideMark/>
          </w:tcPr>
          <w:p w14:paraId="66B10C88"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13A985F"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2FF43B9F"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47A004B3" w14:textId="6642A71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face timp să înve</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 politicile, regulile, reglementările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procedurile standard de lucru care sunt relevante.</w:t>
            </w:r>
          </w:p>
        </w:tc>
        <w:tc>
          <w:tcPr>
            <w:tcW w:w="750" w:type="pct"/>
            <w:shd w:val="clear" w:color="auto" w:fill="auto"/>
            <w:hideMark/>
          </w:tcPr>
          <w:p w14:paraId="60E11ADF" w14:textId="10A3DFE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6CDED618" w14:textId="77777777" w:rsidTr="00186B42">
        <w:trPr>
          <w:trHeight w:val="300"/>
        </w:trPr>
        <w:tc>
          <w:tcPr>
            <w:tcW w:w="213" w:type="pct"/>
            <w:vMerge/>
            <w:vAlign w:val="center"/>
            <w:hideMark/>
          </w:tcPr>
          <w:p w14:paraId="017C29EE"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13613FB8"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14D6286D"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76D98D83" w14:textId="63ACD674"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monitorizează propria activitate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cont de interesul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750" w:type="pct"/>
            <w:shd w:val="clear" w:color="auto" w:fill="auto"/>
            <w:hideMark/>
          </w:tcPr>
          <w:p w14:paraId="1316CDB8" w14:textId="5D5A618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C26B44" w:rsidRPr="0007471A" w14:paraId="3C8914D1" w14:textId="77777777" w:rsidTr="00186B42">
        <w:trPr>
          <w:trHeight w:val="495"/>
        </w:trPr>
        <w:tc>
          <w:tcPr>
            <w:tcW w:w="213" w:type="pct"/>
            <w:vMerge w:val="restart"/>
            <w:shd w:val="clear" w:color="auto" w:fill="auto"/>
            <w:noWrap/>
            <w:vAlign w:val="center"/>
            <w:hideMark/>
          </w:tcPr>
          <w:p w14:paraId="3BC85725"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8</w:t>
            </w:r>
          </w:p>
        </w:tc>
        <w:tc>
          <w:tcPr>
            <w:tcW w:w="598" w:type="pct"/>
            <w:vMerge w:val="restart"/>
            <w:shd w:val="clear" w:color="auto" w:fill="auto"/>
            <w:vAlign w:val="center"/>
            <w:hideMark/>
          </w:tcPr>
          <w:p w14:paraId="0FC40D2C"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lucra independent</w:t>
            </w:r>
          </w:p>
        </w:tc>
        <w:tc>
          <w:tcPr>
            <w:tcW w:w="1274" w:type="pct"/>
            <w:vMerge w:val="restart"/>
            <w:shd w:val="clear" w:color="auto" w:fill="auto"/>
            <w:vAlign w:val="center"/>
            <w:hideMark/>
          </w:tcPr>
          <w:p w14:paraId="6F3A0595" w14:textId="25A080C0"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pentru îndeplinirea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de serviciu fără a </w:t>
            </w:r>
            <w:r w:rsidRPr="5841B325">
              <w:rPr>
                <w:rFonts w:eastAsia="Times New Roman" w:cs="Times New Roman"/>
                <w:color w:val="000000" w:themeColor="text1"/>
                <w:sz w:val="18"/>
                <w:szCs w:val="18"/>
                <w:lang w:val="en-US"/>
              </w:rPr>
              <w:lastRenderedPageBreak/>
              <w:t>solicita coordonare, cu excep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 cazurilor în care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implică luarea unor decizii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limitele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2165" w:type="pct"/>
            <w:shd w:val="clear" w:color="auto" w:fill="auto"/>
            <w:hideMark/>
          </w:tcPr>
          <w:p w14:paraId="1FF5129A" w14:textId="5D1F206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din proprie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750" w:type="pct"/>
            <w:shd w:val="clear" w:color="auto" w:fill="auto"/>
            <w:hideMark/>
          </w:tcPr>
          <w:p w14:paraId="17D75FF6" w14:textId="361C977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C26B44" w:rsidRPr="0007471A" w14:paraId="2B33DAC1" w14:textId="77777777" w:rsidTr="00186B42">
        <w:trPr>
          <w:trHeight w:val="495"/>
        </w:trPr>
        <w:tc>
          <w:tcPr>
            <w:tcW w:w="213" w:type="pct"/>
            <w:vMerge/>
            <w:vAlign w:val="center"/>
            <w:hideMark/>
          </w:tcPr>
          <w:p w14:paraId="71F07575"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0D6FA0C"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4243719B"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06A1995" w14:textId="2CE4C893"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organizează activitatea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inând seama de proceduri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politici;</w:t>
            </w:r>
          </w:p>
        </w:tc>
        <w:tc>
          <w:tcPr>
            <w:tcW w:w="750" w:type="pct"/>
            <w:shd w:val="clear" w:color="auto" w:fill="auto"/>
            <w:hideMark/>
          </w:tcPr>
          <w:p w14:paraId="71642D89" w14:textId="002986F6"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76E9A425" w14:textId="77777777" w:rsidTr="00186B42">
        <w:trPr>
          <w:trHeight w:val="495"/>
        </w:trPr>
        <w:tc>
          <w:tcPr>
            <w:tcW w:w="213" w:type="pct"/>
            <w:vMerge/>
            <w:vAlign w:val="center"/>
            <w:hideMark/>
          </w:tcPr>
          <w:p w14:paraId="7F5BECDC"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49AB075"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D7027C9"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12B3151A" w14:textId="1C21DE9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Are o abordare metodică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consecventă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muncă;</w:t>
            </w:r>
          </w:p>
        </w:tc>
        <w:tc>
          <w:tcPr>
            <w:tcW w:w="750" w:type="pct"/>
            <w:shd w:val="clear" w:color="auto" w:fill="auto"/>
            <w:hideMark/>
          </w:tcPr>
          <w:p w14:paraId="7B3D3A11" w14:textId="0A8F21E5"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3CE2432F" w14:textId="77777777" w:rsidTr="00186B42">
        <w:trPr>
          <w:trHeight w:val="500"/>
        </w:trPr>
        <w:tc>
          <w:tcPr>
            <w:tcW w:w="213" w:type="pct"/>
            <w:vMerge w:val="restart"/>
            <w:shd w:val="clear" w:color="auto" w:fill="auto"/>
            <w:noWrap/>
            <w:vAlign w:val="center"/>
            <w:hideMark/>
          </w:tcPr>
          <w:p w14:paraId="7C4B16F3"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9</w:t>
            </w:r>
          </w:p>
        </w:tc>
        <w:tc>
          <w:tcPr>
            <w:tcW w:w="598" w:type="pct"/>
            <w:vMerge w:val="restart"/>
            <w:shd w:val="clear" w:color="auto" w:fill="auto"/>
            <w:vAlign w:val="center"/>
            <w:hideMark/>
          </w:tcPr>
          <w:p w14:paraId="67BC5DB0"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lucra în echipă</w:t>
            </w:r>
          </w:p>
        </w:tc>
        <w:tc>
          <w:tcPr>
            <w:tcW w:w="1274" w:type="pct"/>
            <w:vMerge w:val="restart"/>
            <w:shd w:val="clear" w:color="auto" w:fill="auto"/>
            <w:vAlign w:val="center"/>
            <w:hideMark/>
          </w:tcPr>
          <w:p w14:paraId="40631B0E" w14:textId="47B81B2A"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se integra într-o echipă,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aduce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prin participare efectivă, de a transmite eficient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permite dezvoltarea ideilor noi, pentru realizarea obiectivelor echipei</w:t>
            </w:r>
          </w:p>
        </w:tc>
        <w:tc>
          <w:tcPr>
            <w:tcW w:w="2165" w:type="pct"/>
            <w:shd w:val="clear" w:color="auto" w:fill="auto"/>
            <w:hideMark/>
          </w:tcPr>
          <w:p w14:paraId="3511B410" w14:textId="58061B9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Contribuie la instalarea unei atmosfere pozitive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plăcute în echipă, printr-o atitudine personală constructivă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prin comunicare;</w:t>
            </w:r>
          </w:p>
        </w:tc>
        <w:tc>
          <w:tcPr>
            <w:tcW w:w="750" w:type="pct"/>
            <w:shd w:val="clear" w:color="auto" w:fill="auto"/>
            <w:hideMark/>
          </w:tcPr>
          <w:p w14:paraId="0335AAB3"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C26B44" w:rsidRPr="0007471A" w14:paraId="3FFAE829" w14:textId="77777777" w:rsidTr="00186B42">
        <w:trPr>
          <w:trHeight w:val="300"/>
        </w:trPr>
        <w:tc>
          <w:tcPr>
            <w:tcW w:w="213" w:type="pct"/>
            <w:vMerge/>
            <w:vAlign w:val="center"/>
            <w:hideMark/>
          </w:tcPr>
          <w:p w14:paraId="4F3837B8"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3ABE6FED"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36D8A805"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0B2A840" w14:textId="00B2AE64"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Discută despre neîn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elegeri cu tact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sensibilitate;</w:t>
            </w:r>
          </w:p>
        </w:tc>
        <w:tc>
          <w:tcPr>
            <w:tcW w:w="750" w:type="pct"/>
            <w:shd w:val="clear" w:color="auto" w:fill="auto"/>
            <w:hideMark/>
          </w:tcPr>
          <w:p w14:paraId="50ED7052"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C26B44" w:rsidRPr="0007471A" w14:paraId="321F2D4A" w14:textId="77777777" w:rsidTr="00186B42">
        <w:trPr>
          <w:trHeight w:val="500"/>
        </w:trPr>
        <w:tc>
          <w:tcPr>
            <w:tcW w:w="213" w:type="pct"/>
            <w:vMerge/>
            <w:vAlign w:val="center"/>
            <w:hideMark/>
          </w:tcPr>
          <w:p w14:paraId="17A935BA"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517EE953"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0CC9FD4E"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3C075F3F" w14:textId="3B725E4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Solicită sprijin atunci când este nevoie, îi implică pe 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din timp sau atunci când există riscul de finalizare a sarcinilor alocate cu întârziere;</w:t>
            </w:r>
          </w:p>
        </w:tc>
        <w:tc>
          <w:tcPr>
            <w:tcW w:w="750" w:type="pct"/>
            <w:shd w:val="clear" w:color="auto" w:fill="auto"/>
            <w:hideMark/>
          </w:tcPr>
          <w:p w14:paraId="01DDB96D"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C26B44" w:rsidRPr="0007471A" w14:paraId="062F15AE" w14:textId="77777777" w:rsidTr="00186B42">
        <w:trPr>
          <w:trHeight w:val="300"/>
        </w:trPr>
        <w:tc>
          <w:tcPr>
            <w:tcW w:w="213" w:type="pct"/>
            <w:vMerge/>
            <w:vAlign w:val="center"/>
            <w:hideMark/>
          </w:tcPr>
          <w:p w14:paraId="71194D8B"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72C0C049"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679D94D9"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23642B11" w14:textId="0A4209D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exprimă aprecierea pentru ideile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colegilor;</w:t>
            </w:r>
          </w:p>
        </w:tc>
        <w:tc>
          <w:tcPr>
            <w:tcW w:w="750" w:type="pct"/>
            <w:shd w:val="clear" w:color="auto" w:fill="auto"/>
            <w:hideMark/>
          </w:tcPr>
          <w:p w14:paraId="54D4E3AC"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C26B44" w:rsidRPr="0007471A" w14:paraId="396F7811" w14:textId="77777777" w:rsidTr="00186B42">
        <w:trPr>
          <w:trHeight w:val="300"/>
        </w:trPr>
        <w:tc>
          <w:tcPr>
            <w:tcW w:w="213" w:type="pct"/>
            <w:vMerge/>
            <w:vAlign w:val="center"/>
            <w:hideMark/>
          </w:tcPr>
          <w:p w14:paraId="575F5FAB" w14:textId="77777777" w:rsidR="00C26B44" w:rsidRPr="00B141BC" w:rsidRDefault="00C26B44" w:rsidP="00C26B44">
            <w:pPr>
              <w:spacing w:before="0" w:after="0"/>
              <w:jc w:val="left"/>
              <w:rPr>
                <w:rFonts w:eastAsia="Times New Roman" w:cs="Times New Roman"/>
                <w:color w:val="000000"/>
                <w:sz w:val="18"/>
                <w:szCs w:val="18"/>
              </w:rPr>
            </w:pPr>
          </w:p>
        </w:tc>
        <w:tc>
          <w:tcPr>
            <w:tcW w:w="598" w:type="pct"/>
            <w:vMerge/>
            <w:vAlign w:val="center"/>
            <w:hideMark/>
          </w:tcPr>
          <w:p w14:paraId="00E60A74" w14:textId="77777777" w:rsidR="00C26B44" w:rsidRPr="00B141BC" w:rsidRDefault="00C26B44" w:rsidP="00C26B44">
            <w:pPr>
              <w:spacing w:before="0" w:after="0"/>
              <w:jc w:val="left"/>
              <w:rPr>
                <w:rFonts w:eastAsia="Times New Roman" w:cs="Times New Roman"/>
                <w:color w:val="000000"/>
                <w:sz w:val="18"/>
                <w:szCs w:val="18"/>
              </w:rPr>
            </w:pPr>
          </w:p>
        </w:tc>
        <w:tc>
          <w:tcPr>
            <w:tcW w:w="1274" w:type="pct"/>
            <w:vMerge/>
            <w:vAlign w:val="center"/>
            <w:hideMark/>
          </w:tcPr>
          <w:p w14:paraId="142BA3C3" w14:textId="77777777" w:rsidR="00C26B44" w:rsidRPr="00B141BC" w:rsidRDefault="00C26B44" w:rsidP="00C26B44">
            <w:pPr>
              <w:spacing w:before="0" w:after="0"/>
              <w:jc w:val="left"/>
              <w:rPr>
                <w:rFonts w:eastAsia="Times New Roman" w:cs="Times New Roman"/>
                <w:color w:val="000000"/>
                <w:sz w:val="18"/>
                <w:szCs w:val="18"/>
              </w:rPr>
            </w:pPr>
          </w:p>
        </w:tc>
        <w:tc>
          <w:tcPr>
            <w:tcW w:w="2165" w:type="pct"/>
            <w:shd w:val="clear" w:color="auto" w:fill="auto"/>
            <w:hideMark/>
          </w:tcPr>
          <w:p w14:paraId="69363C57" w14:textId="6680DE29" w:rsidR="00C26B44" w:rsidRPr="00CC5BA3" w:rsidRDefault="00C26B44" w:rsidP="00C26B44">
            <w:pPr>
              <w:spacing w:before="0" w:after="0"/>
              <w:jc w:val="left"/>
              <w:rPr>
                <w:rFonts w:eastAsia="Times New Roman" w:cs="Times New Roman"/>
                <w:color w:val="000000"/>
                <w:sz w:val="18"/>
                <w:szCs w:val="18"/>
              </w:rPr>
            </w:pPr>
            <w:r w:rsidRPr="00CC5BA3">
              <w:rPr>
                <w:rFonts w:eastAsia="Times New Roman" w:cs="Times New Roman"/>
                <w:color w:val="000000" w:themeColor="text1"/>
                <w:sz w:val="18"/>
                <w:szCs w:val="18"/>
              </w:rPr>
              <w:t>Î</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împărtă</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e</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te cuno</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tin</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 xml:space="preserve">ele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experien</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a cu colegii.</w:t>
            </w:r>
          </w:p>
        </w:tc>
        <w:tc>
          <w:tcPr>
            <w:tcW w:w="750" w:type="pct"/>
            <w:shd w:val="clear" w:color="auto" w:fill="auto"/>
            <w:hideMark/>
          </w:tcPr>
          <w:p w14:paraId="60B5CC67" w14:textId="7777777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C26B44" w:rsidRPr="0007471A" w14:paraId="2A9BF276" w14:textId="77777777" w:rsidTr="00186B42">
        <w:trPr>
          <w:trHeight w:val="630"/>
        </w:trPr>
        <w:tc>
          <w:tcPr>
            <w:tcW w:w="213" w:type="pct"/>
            <w:vMerge w:val="restart"/>
            <w:shd w:val="clear" w:color="auto" w:fill="auto"/>
            <w:noWrap/>
            <w:vAlign w:val="center"/>
            <w:hideMark/>
          </w:tcPr>
          <w:p w14:paraId="045DE631" w14:textId="77777777" w:rsidR="00C26B44" w:rsidRPr="00B141BC" w:rsidRDefault="00C26B44" w:rsidP="00C26B44">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10</w:t>
            </w:r>
          </w:p>
        </w:tc>
        <w:tc>
          <w:tcPr>
            <w:tcW w:w="598" w:type="pct"/>
            <w:vMerge w:val="restart"/>
            <w:shd w:val="clear" w:color="auto" w:fill="auto"/>
            <w:vAlign w:val="center"/>
            <w:hideMark/>
          </w:tcPr>
          <w:p w14:paraId="21549A41" w14:textId="71C772E0"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gestionarea resurselor alocate</w:t>
            </w:r>
          </w:p>
        </w:tc>
        <w:tc>
          <w:tcPr>
            <w:tcW w:w="1274" w:type="pct"/>
            <w:vMerge w:val="restart"/>
            <w:shd w:val="clear" w:color="auto" w:fill="auto"/>
            <w:vAlign w:val="center"/>
            <w:hideMark/>
          </w:tcPr>
          <w:p w14:paraId="45AE68C9" w14:textId="063EB64C"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utiliza eficient resursele materiale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financiare alocate, fără a prejudicia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2165" w:type="pct"/>
            <w:shd w:val="clear" w:color="auto" w:fill="auto"/>
            <w:hideMark/>
          </w:tcPr>
          <w:p w14:paraId="4EF6B133" w14:textId="03D55EAB"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gestionează timpul în mod eficient, alocând un timp realist pentru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750" w:type="pct"/>
            <w:shd w:val="clear" w:color="auto" w:fill="auto"/>
            <w:hideMark/>
          </w:tcPr>
          <w:p w14:paraId="68F8C49F" w14:textId="533D7507" w:rsidR="00C26B44" w:rsidRPr="00B141BC" w:rsidRDefault="00C26B44" w:rsidP="00C26B44">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C26B44" w:rsidRPr="0007471A" w14:paraId="1698130A" w14:textId="77777777" w:rsidTr="00186B42">
        <w:trPr>
          <w:trHeight w:val="255"/>
        </w:trPr>
        <w:tc>
          <w:tcPr>
            <w:tcW w:w="213" w:type="pct"/>
            <w:vMerge/>
            <w:vAlign w:val="center"/>
            <w:hideMark/>
          </w:tcPr>
          <w:p w14:paraId="3BB16585" w14:textId="77777777" w:rsidR="00C26B44" w:rsidRPr="0007471A" w:rsidRDefault="00C26B44" w:rsidP="00C26B44">
            <w:pPr>
              <w:spacing w:before="0" w:after="0"/>
              <w:jc w:val="left"/>
              <w:rPr>
                <w:rFonts w:eastAsia="Times New Roman" w:cs="Times New Roman"/>
                <w:color w:val="000000"/>
                <w:sz w:val="18"/>
                <w:szCs w:val="18"/>
                <w:lang w:val="en-US"/>
              </w:rPr>
            </w:pPr>
          </w:p>
        </w:tc>
        <w:tc>
          <w:tcPr>
            <w:tcW w:w="598" w:type="pct"/>
            <w:vMerge/>
            <w:vAlign w:val="center"/>
            <w:hideMark/>
          </w:tcPr>
          <w:p w14:paraId="1F907230" w14:textId="77777777" w:rsidR="00C26B44" w:rsidRPr="0007471A" w:rsidRDefault="00C26B44" w:rsidP="00C26B44">
            <w:pPr>
              <w:spacing w:before="0" w:after="0"/>
              <w:jc w:val="left"/>
              <w:rPr>
                <w:rFonts w:eastAsia="Times New Roman" w:cs="Times New Roman"/>
                <w:color w:val="000000"/>
                <w:sz w:val="18"/>
                <w:szCs w:val="18"/>
                <w:lang w:val="en-US"/>
              </w:rPr>
            </w:pPr>
          </w:p>
        </w:tc>
        <w:tc>
          <w:tcPr>
            <w:tcW w:w="1274" w:type="pct"/>
            <w:vMerge/>
            <w:vAlign w:val="center"/>
            <w:hideMark/>
          </w:tcPr>
          <w:p w14:paraId="0379713C" w14:textId="77777777" w:rsidR="00C26B44" w:rsidRPr="0007471A" w:rsidRDefault="00C26B44" w:rsidP="00C26B44">
            <w:pPr>
              <w:spacing w:before="0" w:after="0"/>
              <w:jc w:val="left"/>
              <w:rPr>
                <w:rFonts w:eastAsia="Times New Roman" w:cs="Times New Roman"/>
                <w:color w:val="000000"/>
                <w:sz w:val="18"/>
                <w:szCs w:val="18"/>
                <w:lang w:val="en-US"/>
              </w:rPr>
            </w:pPr>
          </w:p>
        </w:tc>
        <w:tc>
          <w:tcPr>
            <w:tcW w:w="2165" w:type="pct"/>
            <w:shd w:val="clear" w:color="auto" w:fill="auto"/>
            <w:hideMark/>
          </w:tcPr>
          <w:p w14:paraId="64F9BD72" w14:textId="08914260" w:rsidR="00C26B44" w:rsidRPr="0007471A" w:rsidRDefault="00C26B44" w:rsidP="00C26B44">
            <w:pPr>
              <w:spacing w:before="0" w:after="0"/>
              <w:jc w:val="left"/>
              <w:rPr>
                <w:rFonts w:eastAsia="Times New Roman" w:cs="Times New Roman"/>
                <w:color w:val="000000"/>
                <w:sz w:val="18"/>
                <w:szCs w:val="18"/>
                <w:lang w:val="en-US"/>
              </w:rPr>
            </w:pPr>
            <w:r w:rsidRPr="0007471A">
              <w:rPr>
                <w:rFonts w:eastAsia="Times New Roman" w:cs="Times New Roman"/>
                <w:color w:val="000000"/>
                <w:sz w:val="18"/>
                <w:szCs w:val="18"/>
                <w:lang w:val="en-US"/>
              </w:rPr>
              <w:t>Identifică resursele necesare pentru a-</w:t>
            </w:r>
            <w:r w:rsidR="0023143C">
              <w:rPr>
                <w:rFonts w:eastAsia="Times New Roman" w:cs="Times New Roman"/>
                <w:color w:val="000000"/>
                <w:sz w:val="18"/>
                <w:szCs w:val="18"/>
                <w:lang w:val="en-US"/>
              </w:rPr>
              <w:t>ș</w:t>
            </w:r>
            <w:r w:rsidRPr="0007471A">
              <w:rPr>
                <w:rFonts w:eastAsia="Times New Roman" w:cs="Times New Roman"/>
                <w:color w:val="000000"/>
                <w:sz w:val="18"/>
                <w:szCs w:val="18"/>
                <w:lang w:val="en-US"/>
              </w:rPr>
              <w:t>i realiza sarcinile zilnice;</w:t>
            </w:r>
          </w:p>
        </w:tc>
        <w:tc>
          <w:tcPr>
            <w:tcW w:w="750" w:type="pct"/>
            <w:shd w:val="clear" w:color="auto" w:fill="auto"/>
            <w:hideMark/>
          </w:tcPr>
          <w:p w14:paraId="5BE5B686" w14:textId="301011F4" w:rsidR="00C26B44" w:rsidRPr="0007471A" w:rsidRDefault="00C26B44" w:rsidP="00C26B44">
            <w:pPr>
              <w:spacing w:before="0" w:after="0"/>
              <w:jc w:val="left"/>
              <w:rPr>
                <w:rFonts w:eastAsia="Times New Roman" w:cs="Times New Roman"/>
                <w:color w:val="000000"/>
                <w:sz w:val="18"/>
                <w:szCs w:val="18"/>
                <w:lang w:val="en-US"/>
              </w:rPr>
            </w:pPr>
            <w:r w:rsidRPr="0007471A">
              <w:rPr>
                <w:rFonts w:eastAsia="Times New Roman" w:cs="Times New Roman"/>
                <w:color w:val="000000"/>
                <w:sz w:val="18"/>
                <w:szCs w:val="18"/>
                <w:lang w:val="en-US"/>
              </w:rPr>
              <w:t xml:space="preserve">Planificare </w:t>
            </w:r>
            <w:r w:rsidR="0023143C">
              <w:rPr>
                <w:rFonts w:eastAsia="Times New Roman" w:cs="Times New Roman"/>
                <w:color w:val="000000"/>
                <w:sz w:val="18"/>
                <w:szCs w:val="18"/>
                <w:lang w:val="en-US"/>
              </w:rPr>
              <w:t>ș</w:t>
            </w:r>
            <w:r w:rsidRPr="0007471A">
              <w:rPr>
                <w:rFonts w:eastAsia="Times New Roman" w:cs="Times New Roman"/>
                <w:color w:val="000000"/>
                <w:sz w:val="18"/>
                <w:szCs w:val="18"/>
                <w:lang w:val="en-US"/>
              </w:rPr>
              <w:t>i organizare</w:t>
            </w:r>
          </w:p>
        </w:tc>
      </w:tr>
    </w:tbl>
    <w:p w14:paraId="1E880179" w14:textId="181BF0D4" w:rsidR="00A13673" w:rsidRDefault="00A13673" w:rsidP="003D2EB6">
      <w:pPr>
        <w:pStyle w:val="Heading4"/>
      </w:pPr>
      <w:r>
        <w:t>Func</w:t>
      </w:r>
      <w:r w:rsidR="0023143C">
        <w:t>ț</w:t>
      </w:r>
      <w:r>
        <w:t>ionari publici de execu</w:t>
      </w:r>
      <w:r w:rsidR="0023143C">
        <w:t>ț</w:t>
      </w:r>
      <w:r>
        <w:t xml:space="preserve">ie, grad profesional principal </w:t>
      </w:r>
      <w:r w:rsidR="0023143C">
        <w:t>ș</w:t>
      </w:r>
      <w:r>
        <w:t>i superior</w:t>
      </w:r>
    </w:p>
    <w:p w14:paraId="62697403" w14:textId="312E4758" w:rsidR="00E403B7" w:rsidRDefault="00E403B7" w:rsidP="00E403B7">
      <w:pPr>
        <w:pStyle w:val="Caption"/>
      </w:pPr>
      <w:r>
        <w:t xml:space="preserve">Tabel </w:t>
      </w:r>
      <w:r>
        <w:fldChar w:fldCharType="begin"/>
      </w:r>
      <w:r>
        <w:instrText xml:space="preserve"> SEQ Tabel \* ARABIC </w:instrText>
      </w:r>
      <w:r>
        <w:fldChar w:fldCharType="separate"/>
      </w:r>
      <w:r>
        <w:rPr>
          <w:noProof/>
        </w:rPr>
        <w:t>21</w:t>
      </w:r>
      <w:r>
        <w:fldChar w:fldCharType="end"/>
      </w:r>
      <w:r>
        <w:t>. Echivalarea criteriilor de performan</w:t>
      </w:r>
      <w:r w:rsidR="0023143C">
        <w:t>ț</w:t>
      </w:r>
      <w:r>
        <w:t>ă aferente f</w:t>
      </w:r>
      <w:r w:rsidRPr="005C61F0">
        <w:t>unc</w:t>
      </w:r>
      <w:r w:rsidR="0023143C">
        <w:t>ț</w:t>
      </w:r>
      <w:r w:rsidRPr="005C61F0">
        <w:t>ionari</w:t>
      </w:r>
      <w:r>
        <w:t>lor</w:t>
      </w:r>
      <w:r w:rsidRPr="005C61F0">
        <w:t xml:space="preserve"> </w:t>
      </w:r>
      <w:r w:rsidRPr="00E403B7">
        <w:t>publici de execu</w:t>
      </w:r>
      <w:r w:rsidR="0023143C">
        <w:t>ț</w:t>
      </w:r>
      <w:r w:rsidRPr="00E403B7">
        <w:t xml:space="preserve">ie, grad profesional principal </w:t>
      </w:r>
      <w:r w:rsidR="0023143C">
        <w:t>ș</w:t>
      </w:r>
      <w:r w:rsidRPr="00E403B7">
        <w:t>i superior</w:t>
      </w:r>
      <w:r>
        <w:t xml:space="preserve"> cu cadrul de competen</w:t>
      </w:r>
      <w:r w:rsidR="0023143C">
        <w:t>ț</w:t>
      </w:r>
      <w:r>
        <w:t>e generale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254"/>
        <w:gridCol w:w="3568"/>
        <w:gridCol w:w="5306"/>
        <w:gridCol w:w="2198"/>
      </w:tblGrid>
      <w:tr w:rsidR="00177BF9" w:rsidRPr="0007471A" w14:paraId="5D86CB03" w14:textId="77777777" w:rsidTr="00186B42">
        <w:trPr>
          <w:trHeight w:val="1260"/>
          <w:tblHeader/>
        </w:trPr>
        <w:tc>
          <w:tcPr>
            <w:tcW w:w="223" w:type="pct"/>
            <w:shd w:val="clear" w:color="auto" w:fill="FFE600"/>
            <w:vAlign w:val="center"/>
            <w:hideMark/>
          </w:tcPr>
          <w:p w14:paraId="35BD858F" w14:textId="77777777" w:rsidR="00E403B7" w:rsidRPr="00B141BC" w:rsidRDefault="00E403B7" w:rsidP="00E403B7">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Nr. crt</w:t>
            </w:r>
          </w:p>
        </w:tc>
        <w:tc>
          <w:tcPr>
            <w:tcW w:w="808" w:type="pct"/>
            <w:shd w:val="clear" w:color="auto" w:fill="FFE600"/>
            <w:vAlign w:val="center"/>
            <w:hideMark/>
          </w:tcPr>
          <w:p w14:paraId="42B98F1F" w14:textId="272710FB" w:rsidR="00E403B7" w:rsidRPr="00B141BC" w:rsidRDefault="00E403B7" w:rsidP="00E403B7">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Criterii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în cadrul art. 29 la anexa nr. 6 la Codul administrativ)</w:t>
            </w:r>
          </w:p>
        </w:tc>
        <w:tc>
          <w:tcPr>
            <w:tcW w:w="1279" w:type="pct"/>
            <w:shd w:val="clear" w:color="auto" w:fill="FFE600"/>
            <w:vAlign w:val="center"/>
            <w:hideMark/>
          </w:tcPr>
          <w:p w14:paraId="63B47FBC" w14:textId="09136AB3" w:rsidR="00E403B7" w:rsidRPr="00B141BC" w:rsidRDefault="00E403B7" w:rsidP="00E403B7">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Defini</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ia criteriului pentru func</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ionarii publici din clasa I </w:t>
            </w:r>
            <w:r>
              <w:br/>
            </w:r>
            <w:r w:rsidRPr="5841B325">
              <w:rPr>
                <w:rFonts w:eastAsia="Times New Roman" w:cs="Times New Roman"/>
                <w:i/>
                <w:color w:val="000000" w:themeColor="text1"/>
                <w:sz w:val="18"/>
                <w:szCs w:val="18"/>
                <w:lang w:val="en-US"/>
              </w:rPr>
              <w:t>(defini</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 xml:space="preserve">ia înglobează elementele expuse </w:t>
            </w:r>
            <w:r w:rsidR="0023143C" w:rsidRPr="5841B325">
              <w:rPr>
                <w:rFonts w:eastAsia="Times New Roman" w:cs="Times New Roman"/>
                <w:i/>
                <w:color w:val="000000" w:themeColor="text1"/>
                <w:sz w:val="18"/>
                <w:szCs w:val="18"/>
                <w:lang w:val="en-US"/>
              </w:rPr>
              <w:t>ș</w:t>
            </w:r>
            <w:r w:rsidRPr="5841B325">
              <w:rPr>
                <w:rFonts w:eastAsia="Times New Roman" w:cs="Times New Roman"/>
                <w:i/>
                <w:color w:val="000000" w:themeColor="text1"/>
                <w:sz w:val="18"/>
                <w:szCs w:val="18"/>
                <w:lang w:val="en-US"/>
              </w:rPr>
              <w:t>i în cadrul defini</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 xml:space="preserve">iilor aferente claselor II </w:t>
            </w:r>
            <w:r w:rsidR="0023143C" w:rsidRPr="5841B325">
              <w:rPr>
                <w:rFonts w:eastAsia="Times New Roman" w:cs="Times New Roman"/>
                <w:i/>
                <w:color w:val="000000" w:themeColor="text1"/>
                <w:sz w:val="18"/>
                <w:szCs w:val="18"/>
                <w:lang w:val="en-US"/>
              </w:rPr>
              <w:t>ș</w:t>
            </w:r>
            <w:r w:rsidRPr="5841B325">
              <w:rPr>
                <w:rFonts w:eastAsia="Times New Roman" w:cs="Times New Roman"/>
                <w:i/>
                <w:color w:val="000000" w:themeColor="text1"/>
                <w:sz w:val="18"/>
                <w:szCs w:val="18"/>
                <w:lang w:val="en-US"/>
              </w:rPr>
              <w:t>i III)</w:t>
            </w:r>
          </w:p>
        </w:tc>
        <w:tc>
          <w:tcPr>
            <w:tcW w:w="1902" w:type="pct"/>
            <w:shd w:val="clear" w:color="auto" w:fill="FFE600"/>
            <w:vAlign w:val="center"/>
            <w:hideMark/>
          </w:tcPr>
          <w:p w14:paraId="1E954995" w14:textId="523A28C1" w:rsidR="00E403B7" w:rsidRPr="00B141BC" w:rsidRDefault="00E403B7" w:rsidP="00E403B7">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Indicatori comportamentali aferen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elor generale ce pot fi utiliza</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în vederea evaluării criteriilor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la art. 17 pct. II din Anexa nr. 8 la Codul administrativ)</w:t>
            </w:r>
          </w:p>
        </w:tc>
        <w:tc>
          <w:tcPr>
            <w:tcW w:w="788" w:type="pct"/>
            <w:shd w:val="clear" w:color="auto" w:fill="FFE600"/>
            <w:vAlign w:val="center"/>
            <w:hideMark/>
          </w:tcPr>
          <w:p w14:paraId="60349D63" w14:textId="33F209EC" w:rsidR="00E403B7" w:rsidRPr="00B141BC" w:rsidRDefault="00E403B7" w:rsidP="00E403B7">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 generală/ Sub-competen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p>
        </w:tc>
      </w:tr>
      <w:tr w:rsidR="00E403B7" w:rsidRPr="0007471A" w14:paraId="43DAD9E5" w14:textId="77777777" w:rsidTr="00186B42">
        <w:trPr>
          <w:trHeight w:val="500"/>
        </w:trPr>
        <w:tc>
          <w:tcPr>
            <w:tcW w:w="223" w:type="pct"/>
            <w:vMerge w:val="restart"/>
            <w:shd w:val="clear" w:color="auto" w:fill="auto"/>
            <w:noWrap/>
            <w:vAlign w:val="center"/>
            <w:hideMark/>
          </w:tcPr>
          <w:p w14:paraId="17270916"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w:t>
            </w:r>
          </w:p>
        </w:tc>
        <w:tc>
          <w:tcPr>
            <w:tcW w:w="808" w:type="pct"/>
            <w:vMerge w:val="restart"/>
            <w:shd w:val="clear" w:color="auto" w:fill="auto"/>
            <w:vAlign w:val="center"/>
            <w:hideMark/>
          </w:tcPr>
          <w:p w14:paraId="4F94400C"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implementare</w:t>
            </w:r>
          </w:p>
        </w:tc>
        <w:tc>
          <w:tcPr>
            <w:tcW w:w="1279" w:type="pct"/>
            <w:vMerge w:val="restart"/>
            <w:shd w:val="clear" w:color="auto" w:fill="auto"/>
            <w:vAlign w:val="center"/>
            <w:hideMark/>
          </w:tcPr>
          <w:p w14:paraId="0569E8E6" w14:textId="13745DE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pune eficient în practică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proprii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cele dispuse pentru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în mod corespunzător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în scopul realizării obiectivelor</w:t>
            </w:r>
          </w:p>
        </w:tc>
        <w:tc>
          <w:tcPr>
            <w:tcW w:w="1902" w:type="pct"/>
            <w:shd w:val="clear" w:color="auto" w:fill="auto"/>
            <w:hideMark/>
          </w:tcPr>
          <w:p w14:paraId="4B187F8B" w14:textId="3D1303E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adecvate pentru a rezolva problemele;</w:t>
            </w:r>
          </w:p>
        </w:tc>
        <w:tc>
          <w:tcPr>
            <w:tcW w:w="788" w:type="pct"/>
            <w:shd w:val="clear" w:color="auto" w:fill="auto"/>
            <w:hideMark/>
          </w:tcPr>
          <w:p w14:paraId="05E1D5FC" w14:textId="77ECE22D"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23DBC4B2" w14:textId="77777777" w:rsidTr="00186B42">
        <w:trPr>
          <w:trHeight w:val="500"/>
        </w:trPr>
        <w:tc>
          <w:tcPr>
            <w:tcW w:w="223" w:type="pct"/>
            <w:vMerge/>
            <w:vAlign w:val="center"/>
            <w:hideMark/>
          </w:tcPr>
          <w:p w14:paraId="3DE60C9E"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3D7EEEDA"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499DF8C9"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4C5E1DD2"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Manifestă autonomie în rezolvarea problemelor;</w:t>
            </w:r>
          </w:p>
        </w:tc>
        <w:tc>
          <w:tcPr>
            <w:tcW w:w="788" w:type="pct"/>
            <w:shd w:val="clear" w:color="auto" w:fill="auto"/>
            <w:hideMark/>
          </w:tcPr>
          <w:p w14:paraId="51AAE338" w14:textId="0565987F"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38F6B3B3" w14:textId="77777777" w:rsidTr="00186B42">
        <w:trPr>
          <w:trHeight w:val="500"/>
        </w:trPr>
        <w:tc>
          <w:tcPr>
            <w:tcW w:w="223" w:type="pct"/>
            <w:vMerge/>
            <w:vAlign w:val="center"/>
            <w:hideMark/>
          </w:tcPr>
          <w:p w14:paraId="4115A2FA"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761A2124"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376577D"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4E074887" w14:textId="512FD3D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măsuri clare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transpune obiectivele în practică;</w:t>
            </w:r>
          </w:p>
        </w:tc>
        <w:tc>
          <w:tcPr>
            <w:tcW w:w="788" w:type="pct"/>
            <w:shd w:val="clear" w:color="auto" w:fill="auto"/>
            <w:hideMark/>
          </w:tcPr>
          <w:p w14:paraId="08762F06" w14:textId="28104F11"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07471A" w14:paraId="70654372" w14:textId="77777777" w:rsidTr="00186B42">
        <w:trPr>
          <w:trHeight w:val="570"/>
        </w:trPr>
        <w:tc>
          <w:tcPr>
            <w:tcW w:w="223" w:type="pct"/>
            <w:vMerge w:val="restart"/>
            <w:shd w:val="clear" w:color="auto" w:fill="auto"/>
            <w:noWrap/>
            <w:vAlign w:val="center"/>
            <w:hideMark/>
          </w:tcPr>
          <w:p w14:paraId="6B58AE8B"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lastRenderedPageBreak/>
              <w:t>2</w:t>
            </w:r>
          </w:p>
        </w:tc>
        <w:tc>
          <w:tcPr>
            <w:tcW w:w="808" w:type="pct"/>
            <w:vMerge w:val="restart"/>
            <w:shd w:val="clear" w:color="auto" w:fill="auto"/>
            <w:vAlign w:val="center"/>
            <w:hideMark/>
          </w:tcPr>
          <w:p w14:paraId="442D0681"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rezolva eficient problemele</w:t>
            </w:r>
          </w:p>
        </w:tc>
        <w:tc>
          <w:tcPr>
            <w:tcW w:w="1279" w:type="pct"/>
            <w:vMerge w:val="restart"/>
            <w:shd w:val="clear" w:color="auto" w:fill="auto"/>
            <w:vAlign w:val="center"/>
            <w:hideMark/>
          </w:tcPr>
          <w:p w14:paraId="0E5F4E05" w14:textId="6A2092F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obstacolele sau dificultă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intervenite în activitatea curentă, prin identificarea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adecvate de rezolvare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asumarea riscurilor identificate</w:t>
            </w:r>
          </w:p>
        </w:tc>
        <w:tc>
          <w:tcPr>
            <w:tcW w:w="1902" w:type="pct"/>
            <w:shd w:val="clear" w:color="auto" w:fill="auto"/>
            <w:hideMark/>
          </w:tcPr>
          <w:p w14:paraId="7940D068" w14:textId="0BE06394"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adecvate pentru a rezolva problemele;</w:t>
            </w:r>
          </w:p>
        </w:tc>
        <w:tc>
          <w:tcPr>
            <w:tcW w:w="788" w:type="pct"/>
            <w:shd w:val="clear" w:color="auto" w:fill="auto"/>
            <w:hideMark/>
          </w:tcPr>
          <w:p w14:paraId="468827A2" w14:textId="2EBB711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7293BB7B" w14:textId="77777777" w:rsidTr="00186B42">
        <w:trPr>
          <w:trHeight w:val="570"/>
        </w:trPr>
        <w:tc>
          <w:tcPr>
            <w:tcW w:w="223" w:type="pct"/>
            <w:vMerge/>
            <w:vAlign w:val="center"/>
            <w:hideMark/>
          </w:tcPr>
          <w:p w14:paraId="77D96532"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A0C27DF"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F6287D3"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201A67C" w14:textId="5B34D309"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Preia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în testarea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după caz aplicarea de noi programe dezvoltate pentru a face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schimbării;</w:t>
            </w:r>
          </w:p>
        </w:tc>
        <w:tc>
          <w:tcPr>
            <w:tcW w:w="788" w:type="pct"/>
            <w:shd w:val="clear" w:color="auto" w:fill="auto"/>
            <w:hideMark/>
          </w:tcPr>
          <w:p w14:paraId="045CAE34" w14:textId="43BB0FE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07471A" w14:paraId="2EF62B78" w14:textId="77777777" w:rsidTr="00186B42">
        <w:trPr>
          <w:trHeight w:val="510"/>
        </w:trPr>
        <w:tc>
          <w:tcPr>
            <w:tcW w:w="223" w:type="pct"/>
            <w:vMerge w:val="restart"/>
            <w:shd w:val="clear" w:color="auto" w:fill="auto"/>
            <w:noWrap/>
            <w:vAlign w:val="center"/>
            <w:hideMark/>
          </w:tcPr>
          <w:p w14:paraId="288C5F89"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3</w:t>
            </w:r>
          </w:p>
        </w:tc>
        <w:tc>
          <w:tcPr>
            <w:tcW w:w="808" w:type="pct"/>
            <w:vMerge w:val="restart"/>
            <w:shd w:val="clear" w:color="auto" w:fill="auto"/>
            <w:vAlign w:val="center"/>
            <w:hideMark/>
          </w:tcPr>
          <w:p w14:paraId="2C39DC5E" w14:textId="6298B8F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asumare a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c>
          <w:tcPr>
            <w:tcW w:w="1279" w:type="pct"/>
            <w:vMerge w:val="restart"/>
            <w:shd w:val="clear" w:color="auto" w:fill="auto"/>
            <w:vAlign w:val="center"/>
            <w:hideMark/>
          </w:tcPr>
          <w:p w14:paraId="42C7D492" w14:textId="5CD1248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în mod curent, la solicitarea superiorilor ierarhici,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cadrul de responsabilitate definit conform fi</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ei postului;</w:t>
            </w:r>
            <w:r>
              <w:br/>
            </w:r>
            <w:r w:rsidRPr="5841B325">
              <w:rPr>
                <w:rFonts w:eastAsia="Times New Roman" w:cs="Times New Roman"/>
                <w:color w:val="000000" w:themeColor="text1"/>
                <w:sz w:val="18"/>
                <w:szCs w:val="18"/>
                <w:lang w:val="en-US"/>
              </w:rPr>
              <w:t>capacitatea de a accepta erorile sau, după caz,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propriei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răspunde pentru acestea; capacitatea de a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din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eli</w:t>
            </w:r>
          </w:p>
        </w:tc>
        <w:tc>
          <w:tcPr>
            <w:tcW w:w="1902" w:type="pct"/>
            <w:shd w:val="clear" w:color="auto" w:fill="auto"/>
            <w:hideMark/>
          </w:tcPr>
          <w:p w14:paraId="0732B764" w14:textId="358009B1"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poate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propriile decizii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asumă responsabilitatea pentru ele;</w:t>
            </w:r>
          </w:p>
        </w:tc>
        <w:tc>
          <w:tcPr>
            <w:tcW w:w="788" w:type="pct"/>
            <w:shd w:val="clear" w:color="auto" w:fill="auto"/>
            <w:hideMark/>
          </w:tcPr>
          <w:p w14:paraId="3FB21C58" w14:textId="0BB0171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5CF1E425" w14:textId="77777777" w:rsidTr="00186B42">
        <w:trPr>
          <w:trHeight w:val="510"/>
        </w:trPr>
        <w:tc>
          <w:tcPr>
            <w:tcW w:w="223" w:type="pct"/>
            <w:vMerge/>
            <w:vAlign w:val="center"/>
            <w:hideMark/>
          </w:tcPr>
          <w:p w14:paraId="34EE69B8"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395A8A7E"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17FC4A9"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7DA86CC5" w14:textId="15233BE9"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din 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ecurile anterioare,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să le vadă ca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de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c>
          <w:tcPr>
            <w:tcW w:w="788" w:type="pct"/>
            <w:shd w:val="clear" w:color="auto" w:fill="auto"/>
            <w:hideMark/>
          </w:tcPr>
          <w:p w14:paraId="4161B88E" w14:textId="0E11EDE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40B8C806" w14:textId="77777777" w:rsidTr="00186B42">
        <w:trPr>
          <w:trHeight w:val="510"/>
        </w:trPr>
        <w:tc>
          <w:tcPr>
            <w:tcW w:w="223" w:type="pct"/>
            <w:vMerge/>
            <w:vAlign w:val="center"/>
            <w:hideMark/>
          </w:tcPr>
          <w:p w14:paraId="46CA40FF"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582C6382"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39F24925"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1EECDEE5" w14:textId="30968711"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îndrumare pe cale ierarhică numai când este necesar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lucrează bine independent.</w:t>
            </w:r>
          </w:p>
        </w:tc>
        <w:tc>
          <w:tcPr>
            <w:tcW w:w="788" w:type="pct"/>
            <w:shd w:val="clear" w:color="auto" w:fill="auto"/>
            <w:hideMark/>
          </w:tcPr>
          <w:p w14:paraId="002FB17D" w14:textId="03A7B30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4FC4C510" w14:textId="77777777" w:rsidTr="00186B42">
        <w:trPr>
          <w:trHeight w:val="510"/>
        </w:trPr>
        <w:tc>
          <w:tcPr>
            <w:tcW w:w="223" w:type="pct"/>
            <w:vMerge/>
            <w:vAlign w:val="center"/>
            <w:hideMark/>
          </w:tcPr>
          <w:p w14:paraId="0BDE7031"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F82B9C6"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051DE70E"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6735BCF4" w14:textId="0E3D7524"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orice neconformare cu standardele morale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etice.</w:t>
            </w:r>
          </w:p>
        </w:tc>
        <w:tc>
          <w:tcPr>
            <w:tcW w:w="788" w:type="pct"/>
            <w:shd w:val="clear" w:color="auto" w:fill="auto"/>
            <w:hideMark/>
          </w:tcPr>
          <w:p w14:paraId="139ED7AD" w14:textId="1FCFA949"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E403B7" w:rsidRPr="0007471A" w14:paraId="44E5576E" w14:textId="77777777" w:rsidTr="00186B42">
        <w:trPr>
          <w:trHeight w:val="500"/>
        </w:trPr>
        <w:tc>
          <w:tcPr>
            <w:tcW w:w="223" w:type="pct"/>
            <w:vMerge w:val="restart"/>
            <w:shd w:val="clear" w:color="auto" w:fill="auto"/>
            <w:noWrap/>
            <w:vAlign w:val="center"/>
            <w:hideMark/>
          </w:tcPr>
          <w:p w14:paraId="4AC8E003"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4</w:t>
            </w:r>
          </w:p>
        </w:tc>
        <w:tc>
          <w:tcPr>
            <w:tcW w:w="808" w:type="pct"/>
            <w:vMerge w:val="restart"/>
            <w:shd w:val="clear" w:color="auto" w:fill="auto"/>
            <w:vAlign w:val="center"/>
            <w:hideMark/>
          </w:tcPr>
          <w:p w14:paraId="1746ADD5" w14:textId="7C73056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autoperfec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valorificare a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dobândite</w:t>
            </w:r>
          </w:p>
        </w:tc>
        <w:tc>
          <w:tcPr>
            <w:tcW w:w="1279" w:type="pct"/>
            <w:vMerge w:val="restart"/>
            <w:shd w:val="clear" w:color="auto" w:fill="auto"/>
            <w:vAlign w:val="center"/>
            <w:hideMark/>
          </w:tcPr>
          <w:p w14:paraId="0D877696" w14:textId="5758E31F"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profesionale, de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a rezultatelor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curente prin punerea în practică a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dobândite</w:t>
            </w:r>
          </w:p>
        </w:tc>
        <w:tc>
          <w:tcPr>
            <w:tcW w:w="1902" w:type="pct"/>
            <w:shd w:val="clear" w:color="auto" w:fill="auto"/>
            <w:hideMark/>
          </w:tcPr>
          <w:p w14:paraId="20DD006E" w14:textId="44370B0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din 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ecurile anterioare,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să le vadă ca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de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c>
          <w:tcPr>
            <w:tcW w:w="788" w:type="pct"/>
            <w:shd w:val="clear" w:color="auto" w:fill="auto"/>
            <w:hideMark/>
          </w:tcPr>
          <w:p w14:paraId="59664EAE" w14:textId="54DBDF2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247E4E88" w14:textId="77777777" w:rsidTr="00186B42">
        <w:trPr>
          <w:trHeight w:val="500"/>
        </w:trPr>
        <w:tc>
          <w:tcPr>
            <w:tcW w:w="223" w:type="pct"/>
            <w:vMerge/>
            <w:vAlign w:val="center"/>
            <w:hideMark/>
          </w:tcPr>
          <w:p w14:paraId="2D57F838"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22DA4D58"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2BD5EA02"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487F1BAD" w14:textId="4A067BC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iază implicarea în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sau proiecte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dezvolta aptitudinile;</w:t>
            </w:r>
          </w:p>
        </w:tc>
        <w:tc>
          <w:tcPr>
            <w:tcW w:w="788" w:type="pct"/>
            <w:shd w:val="clear" w:color="auto" w:fill="auto"/>
            <w:hideMark/>
          </w:tcPr>
          <w:p w14:paraId="4F55AA97" w14:textId="4269F8E5"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77C90E51" w14:textId="77777777" w:rsidTr="00186B42">
        <w:trPr>
          <w:trHeight w:val="500"/>
        </w:trPr>
        <w:tc>
          <w:tcPr>
            <w:tcW w:w="223" w:type="pct"/>
            <w:vMerge/>
            <w:vAlign w:val="center"/>
            <w:hideMark/>
          </w:tcPr>
          <w:p w14:paraId="1C976B8F"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7806109B"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1BB80B56"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7E97B3FC" w14:textId="16845B2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monitorizează progresele înregistrate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788" w:type="pct"/>
            <w:shd w:val="clear" w:color="auto" w:fill="auto"/>
            <w:hideMark/>
          </w:tcPr>
          <w:p w14:paraId="1CE0D145" w14:textId="520D1C6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3FFD52B7" w14:textId="77777777" w:rsidTr="00186B42">
        <w:trPr>
          <w:trHeight w:val="500"/>
        </w:trPr>
        <w:tc>
          <w:tcPr>
            <w:tcW w:w="223" w:type="pct"/>
            <w:vMerge/>
            <w:vAlign w:val="center"/>
            <w:hideMark/>
          </w:tcPr>
          <w:p w14:paraId="773739DA"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1CB346ED"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24B4A6C6"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416EC801" w14:textId="684BC41D"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Gestionează mai multe sarcini în acela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timp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 obiectivul.</w:t>
            </w:r>
          </w:p>
        </w:tc>
        <w:tc>
          <w:tcPr>
            <w:tcW w:w="788" w:type="pct"/>
            <w:shd w:val="clear" w:color="auto" w:fill="auto"/>
            <w:hideMark/>
          </w:tcPr>
          <w:p w14:paraId="51FBB28B" w14:textId="111ED2B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2788DD78" w14:textId="77777777" w:rsidTr="00186B42">
        <w:trPr>
          <w:trHeight w:val="500"/>
        </w:trPr>
        <w:tc>
          <w:tcPr>
            <w:tcW w:w="223" w:type="pct"/>
            <w:vMerge/>
            <w:vAlign w:val="center"/>
            <w:hideMark/>
          </w:tcPr>
          <w:p w14:paraId="745B169C"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57F6098"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2A9A638"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215AADFA" w14:textId="3801268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solicită feedback specific pentru o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788" w:type="pct"/>
            <w:shd w:val="clear" w:color="auto" w:fill="auto"/>
            <w:hideMark/>
          </w:tcPr>
          <w:p w14:paraId="2ED11E6C"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07471A" w14:paraId="158AE515" w14:textId="77777777" w:rsidTr="00186B42">
        <w:trPr>
          <w:trHeight w:val="500"/>
        </w:trPr>
        <w:tc>
          <w:tcPr>
            <w:tcW w:w="223" w:type="pct"/>
            <w:vMerge w:val="restart"/>
            <w:shd w:val="clear" w:color="auto" w:fill="auto"/>
            <w:noWrap/>
            <w:vAlign w:val="center"/>
            <w:hideMark/>
          </w:tcPr>
          <w:p w14:paraId="48A4FBF7"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5</w:t>
            </w:r>
          </w:p>
        </w:tc>
        <w:tc>
          <w:tcPr>
            <w:tcW w:w="808" w:type="pct"/>
            <w:vMerge w:val="restart"/>
            <w:shd w:val="clear" w:color="auto" w:fill="auto"/>
            <w:vAlign w:val="center"/>
            <w:hideMark/>
          </w:tcPr>
          <w:p w14:paraId="7C63157C" w14:textId="60F8EF4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analiză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sinteză</w:t>
            </w:r>
          </w:p>
        </w:tc>
        <w:tc>
          <w:tcPr>
            <w:tcW w:w="1279" w:type="pct"/>
            <w:vMerge w:val="restart"/>
            <w:shd w:val="clear" w:color="auto" w:fill="auto"/>
            <w:hideMark/>
          </w:tcPr>
          <w:p w14:paraId="003C1F53" w14:textId="1F03C69E"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interpreta un volum mare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a identifica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valorifica elementele comune,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pe cele noi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selecta aspectele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pentru domeniul analizat</w:t>
            </w:r>
          </w:p>
        </w:tc>
        <w:tc>
          <w:tcPr>
            <w:tcW w:w="1902" w:type="pct"/>
            <w:shd w:val="clear" w:color="auto" w:fill="auto"/>
            <w:hideMark/>
          </w:tcPr>
          <w:p w14:paraId="1D8A6E93" w14:textId="3D47DC5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adecvate pentru a valorifica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relevante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actuale atunci când ia decizii;</w:t>
            </w:r>
          </w:p>
        </w:tc>
        <w:tc>
          <w:tcPr>
            <w:tcW w:w="788" w:type="pct"/>
            <w:shd w:val="clear" w:color="auto" w:fill="auto"/>
            <w:hideMark/>
          </w:tcPr>
          <w:p w14:paraId="62C0B274" w14:textId="151E52FE"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5BB04BC6" w14:textId="77777777" w:rsidTr="00186B42">
        <w:trPr>
          <w:trHeight w:val="500"/>
        </w:trPr>
        <w:tc>
          <w:tcPr>
            <w:tcW w:w="223" w:type="pct"/>
            <w:vMerge/>
            <w:vAlign w:val="center"/>
            <w:hideMark/>
          </w:tcPr>
          <w:p w14:paraId="0C832169"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1DA57743"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FDD0F11"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0E97F531" w14:textId="3BD8BAB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Prezintă concepte complexe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abstracte într-un mod simplu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inteligibil;</w:t>
            </w:r>
          </w:p>
        </w:tc>
        <w:tc>
          <w:tcPr>
            <w:tcW w:w="788" w:type="pct"/>
            <w:shd w:val="clear" w:color="auto" w:fill="auto"/>
            <w:hideMark/>
          </w:tcPr>
          <w:p w14:paraId="76A60F92"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w:t>
            </w:r>
          </w:p>
        </w:tc>
      </w:tr>
      <w:tr w:rsidR="00E403B7" w:rsidRPr="00E403B7" w14:paraId="4D5756BC" w14:textId="77777777" w:rsidTr="00186B42">
        <w:trPr>
          <w:trHeight w:val="500"/>
        </w:trPr>
        <w:tc>
          <w:tcPr>
            <w:tcW w:w="223" w:type="pct"/>
            <w:vMerge/>
            <w:vAlign w:val="center"/>
            <w:hideMark/>
          </w:tcPr>
          <w:p w14:paraId="1557CEF6"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4AB79A6"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2166BDAF"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7D879705" w14:textId="3020299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un numitor comun al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pentru rezolvarea acestora;</w:t>
            </w:r>
          </w:p>
        </w:tc>
        <w:tc>
          <w:tcPr>
            <w:tcW w:w="788" w:type="pct"/>
            <w:shd w:val="clear" w:color="auto" w:fill="auto"/>
            <w:hideMark/>
          </w:tcPr>
          <w:p w14:paraId="55B9A0B6"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3C3C8620" w14:textId="77777777" w:rsidTr="00186B42">
        <w:trPr>
          <w:trHeight w:val="500"/>
        </w:trPr>
        <w:tc>
          <w:tcPr>
            <w:tcW w:w="223" w:type="pct"/>
            <w:vMerge/>
            <w:vAlign w:val="center"/>
            <w:hideMark/>
          </w:tcPr>
          <w:p w14:paraId="2AA7445D"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DF663FF"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20672107"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2F6AD8E5" w14:textId="384500F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 care se pot rezolva direct sau indirect prin propriile sale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sau comportamente;</w:t>
            </w:r>
          </w:p>
        </w:tc>
        <w:tc>
          <w:tcPr>
            <w:tcW w:w="788" w:type="pct"/>
            <w:shd w:val="clear" w:color="auto" w:fill="auto"/>
            <w:hideMark/>
          </w:tcPr>
          <w:p w14:paraId="310F8A61" w14:textId="1ECE9294"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E403B7" w:rsidRPr="0007471A" w14:paraId="0BAF1991" w14:textId="77777777" w:rsidTr="00186B42">
        <w:trPr>
          <w:trHeight w:val="500"/>
        </w:trPr>
        <w:tc>
          <w:tcPr>
            <w:tcW w:w="223" w:type="pct"/>
            <w:vMerge w:val="restart"/>
            <w:shd w:val="clear" w:color="auto" w:fill="auto"/>
            <w:noWrap/>
            <w:vAlign w:val="center"/>
            <w:hideMark/>
          </w:tcPr>
          <w:p w14:paraId="78F26020"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6</w:t>
            </w:r>
          </w:p>
        </w:tc>
        <w:tc>
          <w:tcPr>
            <w:tcW w:w="808" w:type="pct"/>
            <w:vMerge w:val="restart"/>
            <w:shd w:val="clear" w:color="auto" w:fill="auto"/>
            <w:vAlign w:val="center"/>
            <w:hideMark/>
          </w:tcPr>
          <w:p w14:paraId="055E980D" w14:textId="5CB9DE2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Creativitate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spirit de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1279" w:type="pct"/>
            <w:vMerge w:val="restart"/>
            <w:shd w:val="clear" w:color="auto" w:fill="auto"/>
            <w:vAlign w:val="center"/>
            <w:hideMark/>
          </w:tcPr>
          <w:p w14:paraId="18FBD7E8" w14:textId="6A45613A"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Atitudine activă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realizarea obiectivelor prin identificarea unor moduri alternative de rezolvare a acestor probleme; inventivitate în găsirea unor căi de optimizare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atitudine pozitivă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idei noi</w:t>
            </w:r>
          </w:p>
        </w:tc>
        <w:tc>
          <w:tcPr>
            <w:tcW w:w="1902" w:type="pct"/>
            <w:shd w:val="clear" w:color="auto" w:fill="auto"/>
            <w:hideMark/>
          </w:tcPr>
          <w:p w14:paraId="1096A711" w14:textId="4A2FC71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Propune metode noi de lucru, inclusiv utilizarea de tehnologii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proceduri în vederea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c>
          <w:tcPr>
            <w:tcW w:w="788" w:type="pct"/>
            <w:shd w:val="clear" w:color="auto" w:fill="auto"/>
            <w:hideMark/>
          </w:tcPr>
          <w:p w14:paraId="7E93EB19" w14:textId="6655C5C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365A03A5" w14:textId="77777777" w:rsidTr="00186B42">
        <w:trPr>
          <w:trHeight w:val="500"/>
        </w:trPr>
        <w:tc>
          <w:tcPr>
            <w:tcW w:w="223" w:type="pct"/>
            <w:vMerge/>
            <w:vAlign w:val="center"/>
            <w:hideMark/>
          </w:tcPr>
          <w:p w14:paraId="57749056"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2DD22A14"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72A51E40"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4386670D" w14:textId="6086FC55"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Preia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în testarea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după caz aplicarea de noi programe dezvoltate pentru a face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schimbării;</w:t>
            </w:r>
          </w:p>
        </w:tc>
        <w:tc>
          <w:tcPr>
            <w:tcW w:w="788" w:type="pct"/>
            <w:shd w:val="clear" w:color="auto" w:fill="auto"/>
            <w:hideMark/>
          </w:tcPr>
          <w:p w14:paraId="162C237C" w14:textId="301039B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144D24D4" w14:textId="77777777" w:rsidTr="00186B42">
        <w:trPr>
          <w:trHeight w:val="500"/>
        </w:trPr>
        <w:tc>
          <w:tcPr>
            <w:tcW w:w="223" w:type="pct"/>
            <w:vMerge/>
            <w:vAlign w:val="center"/>
            <w:hideMark/>
          </w:tcPr>
          <w:p w14:paraId="364AA23D"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83EDB12"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4E67245E"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65EB1A64" w14:textId="3A406AA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iază implicarea în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sau proiecte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dezvolta aptitudinile;</w:t>
            </w:r>
          </w:p>
        </w:tc>
        <w:tc>
          <w:tcPr>
            <w:tcW w:w="788" w:type="pct"/>
            <w:shd w:val="clear" w:color="auto" w:fill="auto"/>
            <w:hideMark/>
          </w:tcPr>
          <w:p w14:paraId="07604BEB" w14:textId="2794354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5343C47F" w14:textId="77777777" w:rsidTr="00186B42">
        <w:trPr>
          <w:trHeight w:val="250"/>
        </w:trPr>
        <w:tc>
          <w:tcPr>
            <w:tcW w:w="223" w:type="pct"/>
            <w:vMerge/>
            <w:vAlign w:val="center"/>
            <w:hideMark/>
          </w:tcPr>
          <w:p w14:paraId="6E8AA42B"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57C8E694"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51429767"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02B729E1"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planurile atunci când apar sarcini sau solicitări noi;</w:t>
            </w:r>
          </w:p>
        </w:tc>
        <w:tc>
          <w:tcPr>
            <w:tcW w:w="788" w:type="pct"/>
            <w:shd w:val="clear" w:color="auto" w:fill="auto"/>
            <w:hideMark/>
          </w:tcPr>
          <w:p w14:paraId="47CE5FF3" w14:textId="7D364A8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389BD10C" w14:textId="77777777" w:rsidTr="00186B42">
        <w:trPr>
          <w:trHeight w:val="500"/>
        </w:trPr>
        <w:tc>
          <w:tcPr>
            <w:tcW w:w="223" w:type="pct"/>
            <w:vMerge/>
            <w:vAlign w:val="center"/>
            <w:hideMark/>
          </w:tcPr>
          <w:p w14:paraId="69D61719"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5541078D"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3ACB9486"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2F0DAC87" w14:textId="55E906D5"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solicită feedback specific pentru o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788" w:type="pct"/>
            <w:shd w:val="clear" w:color="auto" w:fill="auto"/>
            <w:hideMark/>
          </w:tcPr>
          <w:p w14:paraId="3AA07456"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07471A" w14:paraId="2280521E" w14:textId="77777777" w:rsidTr="00186B42">
        <w:trPr>
          <w:trHeight w:val="250"/>
        </w:trPr>
        <w:tc>
          <w:tcPr>
            <w:tcW w:w="223" w:type="pct"/>
            <w:vMerge w:val="restart"/>
            <w:shd w:val="clear" w:color="auto" w:fill="auto"/>
            <w:noWrap/>
            <w:vAlign w:val="center"/>
            <w:hideMark/>
          </w:tcPr>
          <w:p w14:paraId="4CAF8FFA"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7</w:t>
            </w:r>
          </w:p>
        </w:tc>
        <w:tc>
          <w:tcPr>
            <w:tcW w:w="808" w:type="pct"/>
            <w:vMerge w:val="restart"/>
            <w:shd w:val="clear" w:color="auto" w:fill="auto"/>
            <w:vAlign w:val="center"/>
            <w:hideMark/>
          </w:tcPr>
          <w:p w14:paraId="063342C4" w14:textId="159EACA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 strategic</w:t>
            </w:r>
          </w:p>
        </w:tc>
        <w:tc>
          <w:tcPr>
            <w:tcW w:w="1279" w:type="pct"/>
            <w:vMerge w:val="restart"/>
            <w:shd w:val="clear" w:color="auto" w:fill="auto"/>
            <w:vAlign w:val="center"/>
            <w:hideMark/>
          </w:tcPr>
          <w:p w14:paraId="7794FD9D" w14:textId="60BFF7DA"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previziona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posibilele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acestora; capacitatea de a anticipa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 timpul propriu sau, după caz, al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nivelul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pentru îndeplinirea eficientă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de serviciu</w:t>
            </w:r>
          </w:p>
        </w:tc>
        <w:tc>
          <w:tcPr>
            <w:tcW w:w="1902" w:type="pct"/>
            <w:shd w:val="clear" w:color="auto" w:fill="auto"/>
            <w:hideMark/>
          </w:tcPr>
          <w:p w14:paraId="29D27AE1" w14:textId="3549CC5D"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obiective definite clar pentru activitatea proprie;</w:t>
            </w:r>
          </w:p>
        </w:tc>
        <w:tc>
          <w:tcPr>
            <w:tcW w:w="788" w:type="pct"/>
            <w:shd w:val="clear" w:color="auto" w:fill="auto"/>
            <w:hideMark/>
          </w:tcPr>
          <w:p w14:paraId="0AC0D38C" w14:textId="753D118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6F2960E4" w14:textId="77777777" w:rsidTr="00186B42">
        <w:trPr>
          <w:trHeight w:val="500"/>
        </w:trPr>
        <w:tc>
          <w:tcPr>
            <w:tcW w:w="223" w:type="pct"/>
            <w:vMerge/>
            <w:vAlign w:val="center"/>
            <w:hideMark/>
          </w:tcPr>
          <w:p w14:paraId="2FDAFB7A"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7EEE4218"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156A9D90"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62B671E" w14:textId="7E428114"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măsuri clare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transpune obiectivele în practică;</w:t>
            </w:r>
          </w:p>
        </w:tc>
        <w:tc>
          <w:tcPr>
            <w:tcW w:w="788" w:type="pct"/>
            <w:shd w:val="clear" w:color="auto" w:fill="auto"/>
            <w:hideMark/>
          </w:tcPr>
          <w:p w14:paraId="3A1FC084" w14:textId="4C3F4244"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5D9F05BC" w14:textId="77777777" w:rsidTr="00186B42">
        <w:trPr>
          <w:trHeight w:val="250"/>
        </w:trPr>
        <w:tc>
          <w:tcPr>
            <w:tcW w:w="223" w:type="pct"/>
            <w:vMerge/>
            <w:vAlign w:val="center"/>
            <w:hideMark/>
          </w:tcPr>
          <w:p w14:paraId="2176FBF9"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CAD3DB8"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4D25B9DF"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B588DEF"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planurile atunci când apar sarcini sau solicitări noi;</w:t>
            </w:r>
          </w:p>
        </w:tc>
        <w:tc>
          <w:tcPr>
            <w:tcW w:w="788" w:type="pct"/>
            <w:shd w:val="clear" w:color="auto" w:fill="auto"/>
            <w:hideMark/>
          </w:tcPr>
          <w:p w14:paraId="4F49CF35" w14:textId="2E16320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2B89E858" w14:textId="77777777" w:rsidTr="00186B42">
        <w:trPr>
          <w:trHeight w:val="250"/>
        </w:trPr>
        <w:tc>
          <w:tcPr>
            <w:tcW w:w="223" w:type="pct"/>
            <w:vMerge/>
            <w:vAlign w:val="center"/>
            <w:hideMark/>
          </w:tcPr>
          <w:p w14:paraId="38ABE333"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3537F691"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3EFAE6C0"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A7337EE" w14:textId="5568A71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în mod sistematic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metodic;</w:t>
            </w:r>
          </w:p>
        </w:tc>
        <w:tc>
          <w:tcPr>
            <w:tcW w:w="788" w:type="pct"/>
            <w:shd w:val="clear" w:color="auto" w:fill="auto"/>
            <w:hideMark/>
          </w:tcPr>
          <w:p w14:paraId="713579AD" w14:textId="45E0B4C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6BEAFB65" w14:textId="77777777" w:rsidTr="00186B42">
        <w:trPr>
          <w:trHeight w:val="500"/>
        </w:trPr>
        <w:tc>
          <w:tcPr>
            <w:tcW w:w="223" w:type="pct"/>
            <w:vMerge/>
            <w:vAlign w:val="center"/>
            <w:hideMark/>
          </w:tcPr>
          <w:p w14:paraId="64A3539B"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8CB40C4"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588088C7"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560C1182" w14:textId="3A8966A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monitorizează progresele înregistrate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788" w:type="pct"/>
            <w:shd w:val="clear" w:color="auto" w:fill="auto"/>
            <w:hideMark/>
          </w:tcPr>
          <w:p w14:paraId="2808928D" w14:textId="1058B33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0C5F8A41" w14:textId="77777777" w:rsidTr="00186B42">
        <w:trPr>
          <w:trHeight w:val="500"/>
        </w:trPr>
        <w:tc>
          <w:tcPr>
            <w:tcW w:w="223" w:type="pct"/>
            <w:vMerge/>
            <w:vAlign w:val="center"/>
            <w:hideMark/>
          </w:tcPr>
          <w:p w14:paraId="30BB392B"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198CFA9E"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50774AA0"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0B76C40E" w14:textId="22E2EE75"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Gestionează mai multe sarcini în acela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timp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 obiectivul.</w:t>
            </w:r>
          </w:p>
        </w:tc>
        <w:tc>
          <w:tcPr>
            <w:tcW w:w="788" w:type="pct"/>
            <w:shd w:val="clear" w:color="auto" w:fill="auto"/>
            <w:hideMark/>
          </w:tcPr>
          <w:p w14:paraId="664BFE16" w14:textId="76C662D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w:t>
            </w:r>
          </w:p>
        </w:tc>
      </w:tr>
      <w:tr w:rsidR="00E403B7" w:rsidRPr="00E403B7" w14:paraId="39E032B0" w14:textId="77777777" w:rsidTr="00186B42">
        <w:trPr>
          <w:trHeight w:val="250"/>
        </w:trPr>
        <w:tc>
          <w:tcPr>
            <w:tcW w:w="223" w:type="pct"/>
            <w:vMerge/>
            <w:vAlign w:val="center"/>
            <w:hideMark/>
          </w:tcPr>
          <w:p w14:paraId="4847A78B"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7FF367B8"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37DEF116"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7ED39A8D" w14:textId="6800D6DE"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pentru a anticipa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identifica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788" w:type="pct"/>
            <w:shd w:val="clear" w:color="auto" w:fill="auto"/>
            <w:hideMark/>
          </w:tcPr>
          <w:p w14:paraId="16DD10F5" w14:textId="641AE185"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E403B7" w:rsidRPr="0007471A" w14:paraId="67B59E57" w14:textId="77777777" w:rsidTr="00186B42">
        <w:trPr>
          <w:trHeight w:val="500"/>
        </w:trPr>
        <w:tc>
          <w:tcPr>
            <w:tcW w:w="223" w:type="pct"/>
            <w:vMerge w:val="restart"/>
            <w:shd w:val="clear" w:color="auto" w:fill="auto"/>
            <w:noWrap/>
            <w:vAlign w:val="center"/>
            <w:hideMark/>
          </w:tcPr>
          <w:p w14:paraId="69055FCE"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8</w:t>
            </w:r>
          </w:p>
        </w:tc>
        <w:tc>
          <w:tcPr>
            <w:tcW w:w="808" w:type="pct"/>
            <w:vMerge w:val="restart"/>
            <w:shd w:val="clear" w:color="auto" w:fill="auto"/>
            <w:vAlign w:val="center"/>
            <w:hideMark/>
          </w:tcPr>
          <w:p w14:paraId="0E3941D3"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lucra independent</w:t>
            </w:r>
          </w:p>
        </w:tc>
        <w:tc>
          <w:tcPr>
            <w:tcW w:w="1279" w:type="pct"/>
            <w:vMerge w:val="restart"/>
            <w:shd w:val="clear" w:color="auto" w:fill="auto"/>
            <w:vAlign w:val="center"/>
            <w:hideMark/>
          </w:tcPr>
          <w:p w14:paraId="459EE2EA" w14:textId="5CFD505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pentru îndeplinirea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de serviciu fără a solicita coordonare, cu excep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 cazurilor în care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implică luarea unor decizii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limitele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902" w:type="pct"/>
            <w:shd w:val="clear" w:color="auto" w:fill="auto"/>
            <w:hideMark/>
          </w:tcPr>
          <w:p w14:paraId="7B740BBD"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Manifestă autonomie în rezolvarea problemelor;</w:t>
            </w:r>
          </w:p>
        </w:tc>
        <w:tc>
          <w:tcPr>
            <w:tcW w:w="788" w:type="pct"/>
            <w:shd w:val="clear" w:color="auto" w:fill="auto"/>
            <w:hideMark/>
          </w:tcPr>
          <w:p w14:paraId="2DF33E9B" w14:textId="23BDEB6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2415FE9C" w14:textId="77777777" w:rsidTr="00186B42">
        <w:trPr>
          <w:trHeight w:val="500"/>
        </w:trPr>
        <w:tc>
          <w:tcPr>
            <w:tcW w:w="223" w:type="pct"/>
            <w:vMerge/>
            <w:vAlign w:val="center"/>
            <w:hideMark/>
          </w:tcPr>
          <w:p w14:paraId="3D886E3C"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35F9CC96"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4B2A79B2"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78B8E63" w14:textId="432503D6"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poate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propriile decizii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asumă responsabilitatea pentru ele;</w:t>
            </w:r>
          </w:p>
        </w:tc>
        <w:tc>
          <w:tcPr>
            <w:tcW w:w="788" w:type="pct"/>
            <w:shd w:val="clear" w:color="auto" w:fill="auto"/>
            <w:hideMark/>
          </w:tcPr>
          <w:p w14:paraId="7FE234F1" w14:textId="6E3818D1"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Rezolvarea de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deciziilor</w:t>
            </w:r>
          </w:p>
        </w:tc>
      </w:tr>
      <w:tr w:rsidR="00E403B7" w:rsidRPr="00E403B7" w14:paraId="5FA9C083" w14:textId="77777777" w:rsidTr="00186B42">
        <w:trPr>
          <w:trHeight w:val="500"/>
        </w:trPr>
        <w:tc>
          <w:tcPr>
            <w:tcW w:w="223" w:type="pct"/>
            <w:vMerge/>
            <w:vAlign w:val="center"/>
            <w:hideMark/>
          </w:tcPr>
          <w:p w14:paraId="7AD5604A"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66DBEADF"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1DCE4DBF"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0E895EF9" w14:textId="656E9B88"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îndrumare pe cale ierarhică numai când este necesar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lucrează bine independent.</w:t>
            </w:r>
          </w:p>
        </w:tc>
        <w:tc>
          <w:tcPr>
            <w:tcW w:w="788" w:type="pct"/>
            <w:shd w:val="clear" w:color="auto" w:fill="auto"/>
            <w:hideMark/>
          </w:tcPr>
          <w:p w14:paraId="470D2DFB" w14:textId="188180D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07471A" w14:paraId="400D229F" w14:textId="77777777" w:rsidTr="00186B42">
        <w:trPr>
          <w:trHeight w:val="500"/>
        </w:trPr>
        <w:tc>
          <w:tcPr>
            <w:tcW w:w="223" w:type="pct"/>
            <w:vMerge w:val="restart"/>
            <w:shd w:val="clear" w:color="auto" w:fill="auto"/>
            <w:noWrap/>
            <w:vAlign w:val="center"/>
            <w:hideMark/>
          </w:tcPr>
          <w:p w14:paraId="0E4B42A0"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9</w:t>
            </w:r>
          </w:p>
        </w:tc>
        <w:tc>
          <w:tcPr>
            <w:tcW w:w="808" w:type="pct"/>
            <w:vMerge w:val="restart"/>
            <w:shd w:val="clear" w:color="auto" w:fill="auto"/>
            <w:vAlign w:val="center"/>
            <w:hideMark/>
          </w:tcPr>
          <w:p w14:paraId="7847B037"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lucra în echipă</w:t>
            </w:r>
          </w:p>
        </w:tc>
        <w:tc>
          <w:tcPr>
            <w:tcW w:w="1279" w:type="pct"/>
            <w:vMerge w:val="restart"/>
            <w:shd w:val="clear" w:color="auto" w:fill="auto"/>
            <w:vAlign w:val="center"/>
            <w:hideMark/>
          </w:tcPr>
          <w:p w14:paraId="714021BE" w14:textId="77DD000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se integra într-o echipă,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aduce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prin participare efectivă, </w:t>
            </w:r>
            <w:r w:rsidRPr="5841B325">
              <w:rPr>
                <w:rFonts w:eastAsia="Times New Roman" w:cs="Times New Roman"/>
                <w:color w:val="000000" w:themeColor="text1"/>
                <w:sz w:val="18"/>
                <w:szCs w:val="18"/>
                <w:lang w:val="en-US"/>
              </w:rPr>
              <w:lastRenderedPageBreak/>
              <w:t xml:space="preserve">de a transmite eficient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permite dezvoltarea ideilor noi, pentru realizarea obiectivelor echipei</w:t>
            </w:r>
          </w:p>
        </w:tc>
        <w:tc>
          <w:tcPr>
            <w:tcW w:w="1902" w:type="pct"/>
            <w:shd w:val="clear" w:color="auto" w:fill="auto"/>
            <w:hideMark/>
          </w:tcPr>
          <w:p w14:paraId="445B684A" w14:textId="62F4343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iază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cu colegii săi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încurajează colaborarea la nivelul echipei;</w:t>
            </w:r>
          </w:p>
        </w:tc>
        <w:tc>
          <w:tcPr>
            <w:tcW w:w="788" w:type="pct"/>
            <w:shd w:val="clear" w:color="auto" w:fill="auto"/>
            <w:hideMark/>
          </w:tcPr>
          <w:p w14:paraId="01BCB8E0"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41EE0BB6" w14:textId="77777777" w:rsidTr="00186B42">
        <w:trPr>
          <w:trHeight w:val="500"/>
        </w:trPr>
        <w:tc>
          <w:tcPr>
            <w:tcW w:w="223" w:type="pct"/>
            <w:vMerge/>
            <w:vAlign w:val="center"/>
            <w:hideMark/>
          </w:tcPr>
          <w:p w14:paraId="52F5FEE9"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4241169F"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560DB3C4"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66B65685" w14:textId="7D04757F"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Acceptă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oferă sprijin atunci când un membru al echipei este demotivat/rezervat/neintegrat;</w:t>
            </w:r>
          </w:p>
        </w:tc>
        <w:tc>
          <w:tcPr>
            <w:tcW w:w="788" w:type="pct"/>
            <w:shd w:val="clear" w:color="auto" w:fill="auto"/>
            <w:hideMark/>
          </w:tcPr>
          <w:p w14:paraId="7C2210DE"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3AC8E199" w14:textId="77777777" w:rsidTr="00186B42">
        <w:trPr>
          <w:trHeight w:val="500"/>
        </w:trPr>
        <w:tc>
          <w:tcPr>
            <w:tcW w:w="223" w:type="pct"/>
            <w:vMerge/>
            <w:vAlign w:val="center"/>
            <w:hideMark/>
          </w:tcPr>
          <w:p w14:paraId="644410B8"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22424740"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3B42502"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10FCB7DD" w14:textId="75ADD643"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un numitor comun al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pentru rezolvarea acestora;</w:t>
            </w:r>
          </w:p>
        </w:tc>
        <w:tc>
          <w:tcPr>
            <w:tcW w:w="788" w:type="pct"/>
            <w:shd w:val="clear" w:color="auto" w:fill="auto"/>
            <w:hideMark/>
          </w:tcPr>
          <w:p w14:paraId="4A264F9C"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0198517C" w14:textId="77777777" w:rsidTr="00186B42">
        <w:trPr>
          <w:trHeight w:val="500"/>
        </w:trPr>
        <w:tc>
          <w:tcPr>
            <w:tcW w:w="223" w:type="pct"/>
            <w:vMerge/>
            <w:vAlign w:val="center"/>
            <w:hideMark/>
          </w:tcPr>
          <w:p w14:paraId="478380D3"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1AF1FB1E"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503B66EB"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11E827FB" w14:textId="7A04BAB2"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Furnizează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care trebuie să le cunoască echipa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îndeplini sarcinile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ia decizii fundamentate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la timp;</w:t>
            </w:r>
          </w:p>
        </w:tc>
        <w:tc>
          <w:tcPr>
            <w:tcW w:w="788" w:type="pct"/>
            <w:shd w:val="clear" w:color="auto" w:fill="auto"/>
            <w:hideMark/>
          </w:tcPr>
          <w:p w14:paraId="12527D29"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0A35CAA1" w14:textId="77777777" w:rsidTr="00186B42">
        <w:trPr>
          <w:trHeight w:val="500"/>
        </w:trPr>
        <w:tc>
          <w:tcPr>
            <w:tcW w:w="223" w:type="pct"/>
            <w:vMerge/>
            <w:vAlign w:val="center"/>
            <w:hideMark/>
          </w:tcPr>
          <w:p w14:paraId="4B7AAF61"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3CA6F1F5"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B9D2183"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061B92CF"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788" w:type="pct"/>
            <w:shd w:val="clear" w:color="auto" w:fill="auto"/>
            <w:hideMark/>
          </w:tcPr>
          <w:p w14:paraId="6ADBB82F"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E403B7" w14:paraId="7EC47D2C" w14:textId="77777777" w:rsidTr="00186B42">
        <w:trPr>
          <w:trHeight w:val="500"/>
        </w:trPr>
        <w:tc>
          <w:tcPr>
            <w:tcW w:w="223" w:type="pct"/>
            <w:vMerge/>
            <w:vAlign w:val="center"/>
            <w:hideMark/>
          </w:tcPr>
          <w:p w14:paraId="4CAB372A"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5F701455"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69C8E50E"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5B0844AB" w14:textId="6CEE1EF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solicită feedback specific pentru o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788" w:type="pct"/>
            <w:shd w:val="clear" w:color="auto" w:fill="auto"/>
            <w:hideMark/>
          </w:tcPr>
          <w:p w14:paraId="673F3441"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E403B7" w:rsidRPr="0007471A" w14:paraId="5A13717E" w14:textId="77777777" w:rsidTr="00186B42">
        <w:trPr>
          <w:trHeight w:val="500"/>
        </w:trPr>
        <w:tc>
          <w:tcPr>
            <w:tcW w:w="223" w:type="pct"/>
            <w:vMerge w:val="restart"/>
            <w:shd w:val="clear" w:color="auto" w:fill="auto"/>
            <w:noWrap/>
            <w:vAlign w:val="center"/>
            <w:hideMark/>
          </w:tcPr>
          <w:p w14:paraId="5302FFD6" w14:textId="77777777" w:rsidR="00E403B7" w:rsidRPr="00B141BC" w:rsidRDefault="00E403B7" w:rsidP="00E403B7">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10</w:t>
            </w:r>
          </w:p>
        </w:tc>
        <w:tc>
          <w:tcPr>
            <w:tcW w:w="808" w:type="pct"/>
            <w:vMerge w:val="restart"/>
            <w:shd w:val="clear" w:color="auto" w:fill="auto"/>
            <w:vAlign w:val="center"/>
            <w:hideMark/>
          </w:tcPr>
          <w:p w14:paraId="351DA283" w14:textId="67AD5220"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gestionarea resurselor alocate</w:t>
            </w:r>
          </w:p>
        </w:tc>
        <w:tc>
          <w:tcPr>
            <w:tcW w:w="1279" w:type="pct"/>
            <w:vMerge w:val="restart"/>
            <w:shd w:val="clear" w:color="auto" w:fill="auto"/>
            <w:vAlign w:val="center"/>
            <w:hideMark/>
          </w:tcPr>
          <w:p w14:paraId="4CF05966" w14:textId="30FD0BEC"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utiliza eficient resursele materiale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financiare alocate, fără a prejudicia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902" w:type="pct"/>
            <w:shd w:val="clear" w:color="auto" w:fill="auto"/>
            <w:hideMark/>
          </w:tcPr>
          <w:p w14:paraId="3BA287C7" w14:textId="5E92A3EB"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Propune metode noi de lucru, inclusiv utilizarea de tehnologii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proceduri în vederea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c>
          <w:tcPr>
            <w:tcW w:w="788" w:type="pct"/>
            <w:shd w:val="clear" w:color="auto" w:fill="auto"/>
            <w:hideMark/>
          </w:tcPr>
          <w:p w14:paraId="653FC272" w14:textId="398B5E1D"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r>
      <w:tr w:rsidR="00E403B7" w:rsidRPr="00E403B7" w14:paraId="1AEF9075" w14:textId="77777777" w:rsidTr="00186B42">
        <w:trPr>
          <w:trHeight w:val="500"/>
        </w:trPr>
        <w:tc>
          <w:tcPr>
            <w:tcW w:w="223" w:type="pct"/>
            <w:vMerge/>
            <w:vAlign w:val="center"/>
            <w:hideMark/>
          </w:tcPr>
          <w:p w14:paraId="36F5E60F" w14:textId="77777777" w:rsidR="00E403B7" w:rsidRPr="00B141BC" w:rsidRDefault="00E403B7" w:rsidP="00E403B7">
            <w:pPr>
              <w:spacing w:before="0" w:after="0"/>
              <w:jc w:val="left"/>
              <w:rPr>
                <w:rFonts w:eastAsia="Times New Roman" w:cs="Times New Roman"/>
                <w:color w:val="000000"/>
                <w:sz w:val="18"/>
                <w:szCs w:val="18"/>
              </w:rPr>
            </w:pPr>
          </w:p>
        </w:tc>
        <w:tc>
          <w:tcPr>
            <w:tcW w:w="808" w:type="pct"/>
            <w:vMerge/>
            <w:vAlign w:val="center"/>
            <w:hideMark/>
          </w:tcPr>
          <w:p w14:paraId="1287ADE3" w14:textId="77777777" w:rsidR="00E403B7" w:rsidRPr="00B141BC" w:rsidRDefault="00E403B7" w:rsidP="00E403B7">
            <w:pPr>
              <w:spacing w:before="0" w:after="0"/>
              <w:jc w:val="left"/>
              <w:rPr>
                <w:rFonts w:eastAsia="Times New Roman" w:cs="Times New Roman"/>
                <w:color w:val="000000"/>
                <w:sz w:val="18"/>
                <w:szCs w:val="18"/>
              </w:rPr>
            </w:pPr>
          </w:p>
        </w:tc>
        <w:tc>
          <w:tcPr>
            <w:tcW w:w="1279" w:type="pct"/>
            <w:vMerge/>
            <w:vAlign w:val="center"/>
            <w:hideMark/>
          </w:tcPr>
          <w:p w14:paraId="7A26882C" w14:textId="77777777" w:rsidR="00E403B7" w:rsidRPr="00B141BC" w:rsidRDefault="00E403B7" w:rsidP="00E403B7">
            <w:pPr>
              <w:spacing w:before="0" w:after="0"/>
              <w:jc w:val="left"/>
              <w:rPr>
                <w:rFonts w:eastAsia="Times New Roman" w:cs="Times New Roman"/>
                <w:color w:val="000000"/>
                <w:sz w:val="18"/>
                <w:szCs w:val="18"/>
              </w:rPr>
            </w:pPr>
          </w:p>
        </w:tc>
        <w:tc>
          <w:tcPr>
            <w:tcW w:w="1902" w:type="pct"/>
            <w:shd w:val="clear" w:color="auto" w:fill="auto"/>
            <w:hideMark/>
          </w:tcPr>
          <w:p w14:paraId="3342EE5B"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788" w:type="pct"/>
            <w:shd w:val="clear" w:color="auto" w:fill="auto"/>
            <w:hideMark/>
          </w:tcPr>
          <w:p w14:paraId="29BEE1F7" w14:textId="77777777" w:rsidR="00E403B7" w:rsidRPr="00B141BC" w:rsidRDefault="00E403B7" w:rsidP="00E403B7">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bl>
    <w:p w14:paraId="7DB8F7B7" w14:textId="76679099" w:rsidR="00A13673" w:rsidRDefault="00A13673" w:rsidP="003D2EB6">
      <w:pPr>
        <w:pStyle w:val="Heading4"/>
      </w:pPr>
      <w:r>
        <w:t>Func</w:t>
      </w:r>
      <w:r w:rsidR="0023143C">
        <w:t>ț</w:t>
      </w:r>
      <w:r>
        <w:t>ionari publici de conducere</w:t>
      </w:r>
      <w:r w:rsidR="00B337BE" w:rsidRPr="00B337BE">
        <w:t xml:space="preserve"> de </w:t>
      </w:r>
      <w:r w:rsidR="0023143C">
        <w:t>ș</w:t>
      </w:r>
      <w:r w:rsidR="00B337BE" w:rsidRPr="00B337BE">
        <w:t>ef</w:t>
      </w:r>
      <w:r>
        <w:t xml:space="preserve"> serviciu</w:t>
      </w:r>
      <w:r w:rsidR="00B337BE">
        <w:t xml:space="preserve"> </w:t>
      </w:r>
      <w:r w:rsidR="0023143C">
        <w:t>ș</w:t>
      </w:r>
      <w:r w:rsidR="00B337BE" w:rsidRPr="00B337BE">
        <w:t>i func</w:t>
      </w:r>
      <w:r w:rsidR="0023143C">
        <w:t>ț</w:t>
      </w:r>
      <w:r w:rsidR="00B337BE" w:rsidRPr="00B337BE">
        <w:t>ii publice specifice asimilate acestora</w:t>
      </w:r>
    </w:p>
    <w:p w14:paraId="671803A2" w14:textId="1B018B23" w:rsidR="00223F16" w:rsidRDefault="00223F16" w:rsidP="0007471A">
      <w:pPr>
        <w:pStyle w:val="Caption"/>
      </w:pPr>
      <w:r>
        <w:t xml:space="preserve">Tabel </w:t>
      </w:r>
      <w:r>
        <w:fldChar w:fldCharType="begin"/>
      </w:r>
      <w:r>
        <w:instrText xml:space="preserve"> SEQ Tabel \* ARABIC </w:instrText>
      </w:r>
      <w:r>
        <w:fldChar w:fldCharType="separate"/>
      </w:r>
      <w:r>
        <w:rPr>
          <w:noProof/>
        </w:rPr>
        <w:t>22</w:t>
      </w:r>
      <w:r>
        <w:fldChar w:fldCharType="end"/>
      </w:r>
      <w:r>
        <w:t>. Echivalarea criteriilor de performan</w:t>
      </w:r>
      <w:r w:rsidR="0023143C">
        <w:t>ț</w:t>
      </w:r>
      <w:r>
        <w:t>ă aferente f</w:t>
      </w:r>
      <w:r w:rsidRPr="005C61F0">
        <w:t>unc</w:t>
      </w:r>
      <w:r w:rsidR="0023143C">
        <w:t>ț</w:t>
      </w:r>
      <w:r w:rsidRPr="005C61F0">
        <w:t>ionari</w:t>
      </w:r>
      <w:r>
        <w:t>lor</w:t>
      </w:r>
      <w:r w:rsidRPr="005C61F0">
        <w:t xml:space="preserve"> </w:t>
      </w:r>
      <w:r w:rsidRPr="00E403B7">
        <w:t>publici</w:t>
      </w:r>
      <w:r w:rsidR="0094044B">
        <w:t xml:space="preserve"> </w:t>
      </w:r>
      <w:r w:rsidR="0094044B" w:rsidRPr="0094044B">
        <w:t xml:space="preserve">de conducere </w:t>
      </w:r>
      <w:r w:rsidR="00B337BE" w:rsidRPr="00B337BE">
        <w:t>de</w:t>
      </w:r>
      <w:r w:rsidR="0094044B">
        <w:t xml:space="preserve"> </w:t>
      </w:r>
      <w:r w:rsidR="0023143C">
        <w:t>ș</w:t>
      </w:r>
      <w:r w:rsidR="0094044B">
        <w:t xml:space="preserve">ef serviciu </w:t>
      </w:r>
      <w:r w:rsidR="0023143C">
        <w:t>ș</w:t>
      </w:r>
      <w:r w:rsidR="00B337BE" w:rsidRPr="00B337BE">
        <w:t>i func</w:t>
      </w:r>
      <w:r w:rsidR="0023143C">
        <w:t>ț</w:t>
      </w:r>
      <w:r w:rsidR="00B337BE" w:rsidRPr="00B337BE">
        <w:t>ii publice specifice asimilate acestora</w:t>
      </w:r>
      <w:r>
        <w:t xml:space="preserve"> cu cadrul de competen</w:t>
      </w:r>
      <w:r w:rsidR="0023143C">
        <w:t>ț</w:t>
      </w:r>
      <w:r>
        <w:t>e generale</w:t>
      </w:r>
    </w:p>
    <w:tbl>
      <w:tblPr>
        <w:tblW w:w="5000" w:type="pct"/>
        <w:tblLook w:val="04A0" w:firstRow="1" w:lastRow="0" w:firstColumn="1" w:lastColumn="0" w:noHBand="0" w:noVBand="1"/>
      </w:tblPr>
      <w:tblGrid>
        <w:gridCol w:w="471"/>
        <w:gridCol w:w="1516"/>
        <w:gridCol w:w="1787"/>
        <w:gridCol w:w="4437"/>
        <w:gridCol w:w="4441"/>
        <w:gridCol w:w="1296"/>
      </w:tblGrid>
      <w:tr w:rsidR="00177BF9" w:rsidRPr="00AF5FC5" w14:paraId="2B0240C2" w14:textId="77777777" w:rsidTr="00186B42">
        <w:trPr>
          <w:trHeight w:val="1480"/>
          <w:tblHeader/>
        </w:trPr>
        <w:tc>
          <w:tcPr>
            <w:tcW w:w="169" w:type="pct"/>
            <w:tcBorders>
              <w:top w:val="single" w:sz="4" w:space="0" w:color="auto"/>
              <w:left w:val="single" w:sz="4" w:space="0" w:color="auto"/>
              <w:bottom w:val="single" w:sz="4" w:space="0" w:color="auto"/>
              <w:right w:val="single" w:sz="4" w:space="0" w:color="auto"/>
            </w:tcBorders>
            <w:shd w:val="clear" w:color="auto" w:fill="FFE600"/>
            <w:vAlign w:val="center"/>
            <w:hideMark/>
          </w:tcPr>
          <w:p w14:paraId="22D6675C" w14:textId="77777777" w:rsidR="006549C2" w:rsidRPr="00B141BC" w:rsidRDefault="006549C2" w:rsidP="006549C2">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Nr. crt</w:t>
            </w:r>
          </w:p>
        </w:tc>
        <w:tc>
          <w:tcPr>
            <w:tcW w:w="543" w:type="pct"/>
            <w:tcBorders>
              <w:top w:val="single" w:sz="4" w:space="0" w:color="auto"/>
              <w:left w:val="nil"/>
              <w:bottom w:val="single" w:sz="4" w:space="0" w:color="auto"/>
              <w:right w:val="single" w:sz="4" w:space="0" w:color="auto"/>
            </w:tcBorders>
            <w:shd w:val="clear" w:color="auto" w:fill="FFE600"/>
            <w:vAlign w:val="center"/>
            <w:hideMark/>
          </w:tcPr>
          <w:p w14:paraId="164801E7" w14:textId="5F56876E" w:rsidR="006549C2" w:rsidRPr="00B141BC" w:rsidRDefault="006549C2" w:rsidP="006549C2">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Criterii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în cadrul art. 29 la anexa nr. 6 la Codul administrativ)</w:t>
            </w:r>
          </w:p>
        </w:tc>
        <w:tc>
          <w:tcPr>
            <w:tcW w:w="641" w:type="pct"/>
            <w:tcBorders>
              <w:top w:val="single" w:sz="4" w:space="0" w:color="auto"/>
              <w:left w:val="nil"/>
              <w:bottom w:val="single" w:sz="4" w:space="0" w:color="auto"/>
              <w:right w:val="single" w:sz="4" w:space="0" w:color="auto"/>
            </w:tcBorders>
            <w:shd w:val="clear" w:color="auto" w:fill="FFE600"/>
            <w:vAlign w:val="center"/>
            <w:hideMark/>
          </w:tcPr>
          <w:p w14:paraId="637DA759" w14:textId="4A02F0FB" w:rsidR="006549C2" w:rsidRPr="00B141BC" w:rsidRDefault="006549C2" w:rsidP="006549C2">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Defini</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ia criteriului </w:t>
            </w:r>
          </w:p>
        </w:tc>
        <w:tc>
          <w:tcPr>
            <w:tcW w:w="3183" w:type="pct"/>
            <w:gridSpan w:val="2"/>
            <w:tcBorders>
              <w:top w:val="single" w:sz="4" w:space="0" w:color="auto"/>
              <w:left w:val="nil"/>
              <w:bottom w:val="single" w:sz="4" w:space="0" w:color="auto"/>
              <w:right w:val="single" w:sz="4" w:space="0" w:color="auto"/>
            </w:tcBorders>
            <w:shd w:val="clear" w:color="auto" w:fill="FFE600"/>
            <w:vAlign w:val="center"/>
            <w:hideMark/>
          </w:tcPr>
          <w:p w14:paraId="6689F685" w14:textId="61F49E46" w:rsidR="006549C2" w:rsidRPr="00B141BC" w:rsidRDefault="006549C2" w:rsidP="006549C2">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Indicatori comportamentali aferen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elor generale ce pot fi utiliza</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în vederea evaluării criteriilor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la art. 17 pct. II din Anexa nr. 8 la Codul administrativ)</w:t>
            </w:r>
          </w:p>
        </w:tc>
        <w:tc>
          <w:tcPr>
            <w:tcW w:w="465" w:type="pct"/>
            <w:tcBorders>
              <w:top w:val="single" w:sz="4" w:space="0" w:color="auto"/>
              <w:left w:val="nil"/>
              <w:bottom w:val="single" w:sz="4" w:space="0" w:color="auto"/>
              <w:right w:val="single" w:sz="4" w:space="0" w:color="auto"/>
            </w:tcBorders>
            <w:shd w:val="clear" w:color="auto" w:fill="FFE600"/>
            <w:vAlign w:val="center"/>
            <w:hideMark/>
          </w:tcPr>
          <w:p w14:paraId="55C32974" w14:textId="2050FE5D" w:rsidR="006549C2" w:rsidRPr="00B141BC" w:rsidRDefault="006549C2" w:rsidP="006549C2">
            <w:pPr>
              <w:spacing w:before="0" w:after="0"/>
              <w:jc w:val="left"/>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 generală/ Sub-competen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w:t>
            </w:r>
          </w:p>
        </w:tc>
      </w:tr>
      <w:tr w:rsidR="00BA74F0" w:rsidRPr="00AF5FC5" w14:paraId="7E6A5F4D"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B3D77"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2034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organiza</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59197" w14:textId="564B7BF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identifica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care trebuie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urate de structura condusă, delimitarea lor în </w:t>
            </w:r>
            <w:r w:rsidRPr="5841B325">
              <w:rPr>
                <w:rFonts w:eastAsia="Times New Roman" w:cs="Times New Roman"/>
                <w:color w:val="000000" w:themeColor="text1"/>
                <w:sz w:val="18"/>
                <w:szCs w:val="18"/>
                <w:lang w:val="en-US"/>
              </w:rPr>
              <w:lastRenderedPageBreak/>
              <w:t>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stabilirea pe baza acestora a obiectivelor; repartizarea echilibrată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echitabilă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obiectivelor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de nivelul, categoria, clasa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gradul profesional al personalului din subordine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1BCF27EC" w14:textId="4A6D4A1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465" w:type="pct"/>
            <w:tcBorders>
              <w:top w:val="single" w:sz="4" w:space="0" w:color="auto"/>
              <w:left w:val="nil"/>
              <w:bottom w:val="single" w:sz="4" w:space="0" w:color="auto"/>
              <w:right w:val="single" w:sz="4" w:space="0" w:color="auto"/>
            </w:tcBorders>
            <w:shd w:val="clear" w:color="auto" w:fill="auto"/>
            <w:hideMark/>
          </w:tcPr>
          <w:p w14:paraId="753B48F2" w14:textId="140B902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5F6A7421"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1D702A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08EDB3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37C156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4D32FC" w14:textId="15329CE5" w:rsidR="006549C2" w:rsidRPr="00CC5BA3" w:rsidRDefault="006549C2" w:rsidP="006549C2">
            <w:pPr>
              <w:spacing w:before="0" w:after="0"/>
              <w:jc w:val="left"/>
              <w:rPr>
                <w:rFonts w:eastAsia="Times New Roman" w:cs="Times New Roman"/>
                <w:color w:val="000000"/>
                <w:sz w:val="18"/>
                <w:szCs w:val="18"/>
              </w:rPr>
            </w:pPr>
            <w:r w:rsidRPr="00CC5BA3">
              <w:rPr>
                <w:rFonts w:eastAsia="Times New Roman" w:cs="Times New Roman"/>
                <w:color w:val="000000" w:themeColor="text1"/>
                <w:sz w:val="18"/>
                <w:szCs w:val="18"/>
              </w:rPr>
              <w:t xml:space="preserve">Oferă îndrumare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asigură o direc</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ie pentru ceilal</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 privind modul în care ace</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 xml:space="preserve">tia pot să recunoască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să ac</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 xml:space="preserve">ioneze corespunzător în cazul unor probleme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oportunită</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EA9B3F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4E09227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1F60EE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7A7540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94F06F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CA8EE4" w14:textId="2D89DF4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obiective clare pentru sine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persoanele pe care le coordonează;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0D888E9" w14:textId="7FF558C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3E6C8BA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F7B340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48898E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75DFED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C06C87C" w14:textId="532B741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B462E57" w14:textId="4A64614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1A6A87F6"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53693E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9D4157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49A58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5FA6E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C91A4C3" w14:textId="00D4ADB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6564A3A3"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3EEA7E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5AC4A5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DABF9D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9D779C" w14:textId="4F4A368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902A445" w14:textId="0E7C0D5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27345E32"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0E6835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64AC79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DD73A1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DCE045" w14:textId="43897F3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8949566" w14:textId="7745EBD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A842FD2"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F0E6C7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7641C4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69E6E3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6F82A2D" w14:textId="7D257B2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976B82C" w14:textId="5299ED0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2B65E36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C2B823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C2EC28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EAAE3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E2AF5F6" w14:textId="649D697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obiective specifice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măsurabile care sunt realiste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termene de realizare, la nivelul structurii;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12AA0C2" w14:textId="015FD89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45EB8806"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ED1D7B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34D2D2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2CAB28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5307C3A" w14:textId="33D7AFD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planuri corespunzătoare pentru realizarea obiectivelor structurii;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01A8EF7" w14:textId="1B1B802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177BF9" w:rsidRPr="00AF5FC5" w14:paraId="784B7C26" w14:textId="77777777" w:rsidTr="00186B42">
        <w:trPr>
          <w:trHeight w:val="7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E3667"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2</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A00A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conduce</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814F5" w14:textId="302C7D3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Abilitatea de a crea o viziune realistă, de a o transpune în practică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abilitatea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administra activitatea unei echipe formate din personalită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diferite, cu nivel diferit al capacită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a colabora la </w:t>
            </w:r>
            <w:r w:rsidRPr="5841B325">
              <w:rPr>
                <w:rFonts w:eastAsia="Times New Roman" w:cs="Times New Roman"/>
                <w:color w:val="000000" w:themeColor="text1"/>
                <w:sz w:val="18"/>
                <w:szCs w:val="18"/>
                <w:lang w:val="en-US"/>
              </w:rPr>
              <w:lastRenderedPageBreak/>
              <w:t>îndeplinirea unei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capacitatea de a adapta stilul de conducere la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diferite,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 pentru gestionarea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rezolvarea conflictelor</w:t>
            </w:r>
          </w:p>
        </w:tc>
        <w:tc>
          <w:tcPr>
            <w:tcW w:w="1591" w:type="pct"/>
            <w:tcBorders>
              <w:top w:val="single" w:sz="4" w:space="0" w:color="auto"/>
              <w:left w:val="nil"/>
              <w:bottom w:val="single" w:sz="4" w:space="0" w:color="auto"/>
              <w:right w:val="single" w:sz="4" w:space="0" w:color="auto"/>
            </w:tcBorders>
            <w:shd w:val="clear" w:color="auto" w:fill="auto"/>
            <w:hideMark/>
          </w:tcPr>
          <w:p w14:paraId="53A78DCC" w14:textId="598B27C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 xml:space="preserve">Oferă îndrumare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asigură o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pentru ceilal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privind modul în care ace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tia pot să recunoască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corespunzător în cazul unor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592" w:type="pct"/>
            <w:tcBorders>
              <w:top w:val="single" w:sz="4" w:space="0" w:color="auto"/>
              <w:left w:val="nil"/>
              <w:bottom w:val="single" w:sz="4" w:space="0" w:color="auto"/>
              <w:right w:val="single" w:sz="4" w:space="0" w:color="auto"/>
            </w:tcBorders>
            <w:shd w:val="clear" w:color="auto" w:fill="auto"/>
            <w:hideMark/>
          </w:tcPr>
          <w:p w14:paraId="4F08E73D" w14:textId="0430F9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îndrumare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asigură o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pentru ceilal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privind modul în care ace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tia pot să recunoască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corespunzător în cazul unor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465" w:type="pct"/>
            <w:tcBorders>
              <w:top w:val="single" w:sz="4" w:space="0" w:color="auto"/>
              <w:left w:val="nil"/>
              <w:bottom w:val="single" w:sz="4" w:space="0" w:color="auto"/>
              <w:right w:val="single" w:sz="4" w:space="0" w:color="auto"/>
            </w:tcBorders>
            <w:shd w:val="clear" w:color="auto" w:fill="auto"/>
            <w:hideMark/>
          </w:tcPr>
          <w:p w14:paraId="320B5869"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33A2FD9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2E6AD0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687A1C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7C55514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1B7A9D" w14:textId="3935FDB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93BBBDD" w14:textId="4237780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6279A89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EE7E18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0C2BC3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79BABC0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BCD428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C7DD5A3" w14:textId="074F1C0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71712C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04511D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4CABB1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1078A54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6A07B5" w14:textId="68D3015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1B6A650" w14:textId="3D982DE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176AD6E"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B37E2E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A07F7B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5EB69B0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E66C8FE" w14:textId="7E1A252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8398380" w14:textId="62A0D20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29EB53CE"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0E805F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039A6A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5EBA41E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7E5B50" w14:textId="1DD1C6E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C81C83B" w14:textId="5F1BC6C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CD0948E"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3FACD8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7AC20D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7173CB2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45F0EA" w14:textId="62E4371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cooperare,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elegeri sau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acorduri ferme de la ambele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037EECA" w14:textId="6D66D6F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3381397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8DFB58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9448AE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5591D85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724AD4F" w14:textId="5EC1621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Evaluează obiectiv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individuală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519A2A4" w14:textId="3EC66C6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0900F10"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F86FD9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8BBAF3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533DF30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A20F5F" w14:textId="6A849D7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634543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47384D4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19E920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B561A9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tcBorders>
              <w:top w:val="single" w:sz="4" w:space="0" w:color="auto"/>
              <w:left w:val="single" w:sz="4" w:space="0" w:color="auto"/>
              <w:bottom w:val="single" w:sz="4" w:space="0" w:color="auto"/>
              <w:right w:val="single" w:sz="4" w:space="0" w:color="auto"/>
            </w:tcBorders>
            <w:vAlign w:val="center"/>
            <w:hideMark/>
          </w:tcPr>
          <w:p w14:paraId="41472E8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D1E8A8" w14:textId="66316A7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9D76487"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1D22AD7A"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AA75D"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lastRenderedPageBreak/>
              <w:t>3</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3888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coordonare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A8D66" w14:textId="6688958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Armonizarea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iunilor personalului,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din cadrul unui compartiment, în vederea realizării obiectivelor acestuia</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2D9F456B" w14:textId="7204517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deciziile ce necesită adoptare urgentă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nil"/>
              <w:bottom w:val="single" w:sz="4" w:space="0" w:color="auto"/>
              <w:right w:val="single" w:sz="4" w:space="0" w:color="auto"/>
            </w:tcBorders>
            <w:shd w:val="clear" w:color="auto" w:fill="auto"/>
            <w:hideMark/>
          </w:tcPr>
          <w:p w14:paraId="5236D8A9" w14:textId="5BC134E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358C7C19"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665F23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00B14F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42FCC1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8B4E34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Prioritizează sarcinile care trebuie îndeplinite;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E7FBD42" w14:textId="062159D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413516E"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9818CF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A08ECC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370E92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DAD9354" w14:textId="40322902" w:rsidR="006549C2" w:rsidRPr="00CC5BA3" w:rsidRDefault="006549C2" w:rsidP="006549C2">
            <w:pPr>
              <w:spacing w:before="0" w:after="0"/>
              <w:jc w:val="left"/>
              <w:rPr>
                <w:rFonts w:eastAsia="Times New Roman" w:cs="Times New Roman"/>
                <w:color w:val="000000"/>
                <w:sz w:val="18"/>
                <w:szCs w:val="18"/>
              </w:rPr>
            </w:pPr>
            <w:r w:rsidRPr="00CC5BA3">
              <w:rPr>
                <w:rFonts w:eastAsia="Times New Roman" w:cs="Times New Roman"/>
                <w:color w:val="000000" w:themeColor="text1"/>
                <w:sz w:val="18"/>
                <w:szCs w:val="18"/>
              </w:rPr>
              <w:t xml:space="preserve">Oferă îndrumare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asigură o direc</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ie pentru ceilal</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 privind modul în care ace</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 xml:space="preserve">tia pot să recunoască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să ac</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 xml:space="preserve">ioneze corespunzător în cazul unor probleme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oportunită</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6F9B14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518F31D3"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427B1D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1DF615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1A75D8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BC63DB" w14:textId="6B3CD3F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iativa în privin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24F918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411B4E4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D774B8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49A99F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A11A40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CE475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1944B58" w14:textId="33FAC86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131B1FBD"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F96D56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886BC6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3F73E7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F2372A2" w14:textId="457A724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DF174CF" w14:textId="4F54909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2C2BEF6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29D56C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916BDD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87E1875"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87D0630" w14:textId="34E5D11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Monitorizează, gestionează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oară mai multe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simultan;</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F63366E" w14:textId="7062860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833880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C8B38C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40DEA4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4E1AAA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5C315D" w14:textId="2A7A24D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BDEAA2F" w14:textId="5F42D83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DF585BD"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BF6E5F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9E0F1A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5A33AB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0FFD94" w14:textId="0165A31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A801012" w14:textId="1A3F418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2FB32F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187F8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9E105A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A3C16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D402494" w14:textId="227BC9FC" w:rsidR="006549C2" w:rsidRPr="00CC5BA3" w:rsidRDefault="006549C2" w:rsidP="006549C2">
            <w:pPr>
              <w:spacing w:before="0" w:after="0"/>
              <w:jc w:val="left"/>
              <w:rPr>
                <w:rFonts w:eastAsia="Times New Roman" w:cs="Times New Roman"/>
                <w:color w:val="000000"/>
                <w:sz w:val="18"/>
                <w:szCs w:val="18"/>
              </w:rPr>
            </w:pPr>
            <w:r w:rsidRPr="00CC5BA3">
              <w:rPr>
                <w:rFonts w:eastAsia="Times New Roman" w:cs="Times New Roman"/>
                <w:color w:val="000000" w:themeColor="text1"/>
                <w:sz w:val="18"/>
                <w:szCs w:val="18"/>
              </w:rPr>
              <w:t>Ini</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iază discu</w:t>
            </w:r>
            <w:r w:rsidR="0023143C" w:rsidRPr="00CC5BA3">
              <w:rPr>
                <w:rFonts w:eastAsia="Times New Roman" w:cs="Times New Roman"/>
                <w:color w:val="000000" w:themeColor="text1"/>
                <w:sz w:val="18"/>
                <w:szCs w:val="18"/>
              </w:rPr>
              <w:t>ț</w:t>
            </w:r>
            <w:r w:rsidRPr="00CC5BA3">
              <w:rPr>
                <w:rFonts w:eastAsia="Times New Roman" w:cs="Times New Roman"/>
                <w:color w:val="000000" w:themeColor="text1"/>
                <w:sz w:val="18"/>
                <w:szCs w:val="18"/>
              </w:rPr>
              <w:t xml:space="preserve">ii cu colegii săi </w:t>
            </w:r>
            <w:r w:rsidR="0023143C" w:rsidRPr="00CC5BA3">
              <w:rPr>
                <w:rFonts w:eastAsia="Times New Roman" w:cs="Times New Roman"/>
                <w:color w:val="000000" w:themeColor="text1"/>
                <w:sz w:val="18"/>
                <w:szCs w:val="18"/>
              </w:rPr>
              <w:t>ș</w:t>
            </w:r>
            <w:r w:rsidRPr="00CC5BA3">
              <w:rPr>
                <w:rFonts w:eastAsia="Times New Roman" w:cs="Times New Roman"/>
                <w:color w:val="000000" w:themeColor="text1"/>
                <w:sz w:val="18"/>
                <w:szCs w:val="18"/>
              </w:rPr>
              <w:t>i încurajează colaborarea la nivelul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0C7FB29"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15DBCA6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9DF8DE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05435D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9A1EE7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462D02" w14:textId="78D342E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Furnizează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care trebuie să le cunoască echipa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îndeplini sarcinile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ia decizii fundamentate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la timp;</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339A78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65286B5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BF13A7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05BFD8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41932C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BCD761" w14:textId="15D8859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rezultate specifice anticipate pentru fiecare activitate din punct de vedere al obiectivelor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indicatorilor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89F5FBC" w14:textId="142D9F4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45211F31"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AA9C8D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E8B6FD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64F909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6A846A" w14:textId="6D908DF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de îndată feedback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specific, atât pozitiv, cât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implementarea unor ajustări;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26699A5" w14:textId="725E054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62BD4FE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2B662E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9FC47E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E5F2D8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6362BF" w14:textId="7061532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care permit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r>
              <w:br/>
            </w:r>
            <w:r w:rsidRPr="5841B325">
              <w:rPr>
                <w:rFonts w:eastAsia="Times New Roman" w:cs="Times New Roman"/>
                <w:color w:val="000000" w:themeColor="text1"/>
                <w:sz w:val="18"/>
                <w:szCs w:val="18"/>
                <w:lang w:val="en-US"/>
              </w:rPr>
              <w:t>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3D02237" w14:textId="6313855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6B2FBFC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3AE318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CAF944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6D898D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E6C9EFE" w14:textId="4EF8047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81C27CC"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6C2E017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1DD537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2D7E72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FCBA4B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7B3A13" w14:textId="521F711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idei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opinii pentru a ajuta la luarea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elaborarea de planuri specifice;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C6FE84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1EF3FAF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BFB3C2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0404D4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DE0BEA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001405" w14:textId="75B9670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80CD27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7FABD18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0EFFC2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1A9018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BACECC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403E8AE" w14:textId="1444454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5022E0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47293346"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2EB5B"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4</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BF9D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control</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DA492" w14:textId="124F009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supraveghere a modului de transformare a deciziilor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realiste, depistarea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măsurilor necesare pentru corectarea la timp a acestora</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13EF5699" w14:textId="47B6AFF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decizii rapid, atunci când este necesar, pe baza unor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incomplete;</w:t>
            </w:r>
          </w:p>
        </w:tc>
        <w:tc>
          <w:tcPr>
            <w:tcW w:w="465" w:type="pct"/>
            <w:tcBorders>
              <w:top w:val="single" w:sz="4" w:space="0" w:color="auto"/>
              <w:left w:val="nil"/>
              <w:bottom w:val="single" w:sz="4" w:space="0" w:color="auto"/>
              <w:right w:val="single" w:sz="4" w:space="0" w:color="auto"/>
            </w:tcBorders>
            <w:shd w:val="clear" w:color="auto" w:fill="auto"/>
            <w:hideMark/>
          </w:tcPr>
          <w:p w14:paraId="5FD9F217" w14:textId="117579F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5AB2AD1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2A0D2E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EC6E26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EE822A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86DC20" w14:textId="448F0E2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deciziile ce necesită adoptare urgentă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2B7A7F2" w14:textId="331B6FD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6CA3C06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3A7B58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3EB1EC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E07CCD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C4A6889" w14:textId="163147F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D994974" w14:textId="4FC9886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2C2C520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1182FE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7F211F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CA856A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0FF199" w14:textId="1A64420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BB43A45" w14:textId="07878B5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7887ACC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B54414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A59B72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ED45C5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3E825AA" w14:textId="6C143B6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BF9C858" w14:textId="291D93E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32D5F643"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7FC8C8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EA844C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8644EE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34CE03" w14:textId="62502C2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3D022DB" w14:textId="3BE99D2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EBAD00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55545D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3658A0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96DBDA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210D06E"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A191156" w14:textId="46049CF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CC74110"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CAA64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C5AE68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64BEF3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A23EC5C" w14:textId="04C53F2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F2F8326" w14:textId="7B43B65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E737BF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317F12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88C60E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C6E6D0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59DA6C" w14:textId="6C89E45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de îndată feedback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specific, atât pozitiv, cât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implementarea unor ajustări;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91D2724" w14:textId="6B9EC80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7B680CC9"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7EEE0"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5</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3E51C" w14:textId="1481FA0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cele mai bune rezultate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945ED" w14:textId="02D2868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motiva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încuraja dezvoltarea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personalului prin: 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terea aspira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colectivului, asigurarea unei perspective de dezvoltare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 unei atitudini de încredere; aptitudinea de a asculta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lua în considerare diferite opinii,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oferi sprijin pentru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inerea unor rezultate pozitive pentru colectiv;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terea meritelor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cultivarea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32BC7E5F" w14:textId="051DD0C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465" w:type="pct"/>
            <w:tcBorders>
              <w:top w:val="single" w:sz="4" w:space="0" w:color="auto"/>
              <w:left w:val="nil"/>
              <w:bottom w:val="single" w:sz="4" w:space="0" w:color="auto"/>
              <w:right w:val="single" w:sz="4" w:space="0" w:color="auto"/>
            </w:tcBorders>
            <w:shd w:val="clear" w:color="auto" w:fill="auto"/>
            <w:hideMark/>
          </w:tcPr>
          <w:p w14:paraId="0448E439"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1D99A274"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1BF700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83ABEC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0B67FA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4C5149" w14:textId="62EE93A7"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ED71DA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3A59182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9FA0FB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9389AB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B945F2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12708B" w14:textId="13F8380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C74727E"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691128C6"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6FF60F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E3889D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A0C3B2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246C075" w14:textId="4098F96C"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Creează o atmosferă bună, făcând angaja</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ii să se simtă confortabil;</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F520831" w14:textId="3717C0C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73E7687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256202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D1B508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BEE24C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A052A20" w14:textId="054AADA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Îndepărtează barierele identificate în colaborarea interdepartamentală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stimulează această colaborare.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32DECEF" w14:textId="73BCBF0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42E8B539"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F9F565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EBF97E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732518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6E8A45" w14:textId="5E974FAC"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iază discu</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ii cu colegii săi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încurajează colaborarea la nivelul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BBB7E4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0A882983"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47D2B7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0F9535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7FE113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E7F739" w14:textId="2393543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Acceptă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oferă sprijin atunci când un membru al echipei este demotivat/rezervat/neintegrat;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604359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24038F4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4AD49A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6EF54F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69ABA7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F0D01C" w14:textId="1FC65BA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feedback privind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individuală pentru a permite 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ionarea individuală;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96C8A55" w14:textId="77D18E3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6E0A7CC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79CA40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F4DAFC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25E571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3EE9DC" w14:textId="4C3F169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de îndată feedback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specific, atât pozitiv, cât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implementarea unor ajustări;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09E9016" w14:textId="517E984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1B6C1FA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362920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788CA0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5BAF37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1BDBCD" w14:textId="1E9760B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care permit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r>
              <w:br/>
            </w:r>
            <w:r w:rsidRPr="5841B325">
              <w:rPr>
                <w:rFonts w:eastAsia="Times New Roman" w:cs="Times New Roman"/>
                <w:color w:val="000000" w:themeColor="text1"/>
                <w:sz w:val="18"/>
                <w:szCs w:val="18"/>
                <w:lang w:val="en-US"/>
              </w:rPr>
              <w:t>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7CC15C5" w14:textId="7DF5498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C8892D0"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E07118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03822F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4A1222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A94C7A" w14:textId="1D8B0E9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apreciază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pentru realizările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individuală.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DE7B146" w14:textId="1EB1D03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2E583B" w:rsidRPr="00AF5FC5" w14:paraId="58993EF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E74FAE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8C9178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59859B5"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B6290F" w14:textId="321FB45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751CFA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500CB94F"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A128EF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50424E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B09679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D827B6" w14:textId="283A7AE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Exprimă atitudini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teptări pozitive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de/de la echipă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9781D67"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74D77988"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32DE1B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239176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3438FC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F08CF5" w14:textId="6F363E6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45C528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73972610"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95E4AD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16A24C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012884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2027098" w14:textId="40A8CEF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succesul ca realizare a întregii echipe;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2A65EFE"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6FA9C37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89C345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B8FCEA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6F8DF7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4A10A88" w14:textId="76BE5DD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11DCF63"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1D9A3C8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EBD409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D62DBD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49950F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C365CD" w14:textId="4ED7278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B25362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2E583B" w:rsidRPr="00AF5FC5" w14:paraId="1103403F"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FA9EE"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6</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6E87B" w14:textId="61C2558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decizională</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16211" w14:textId="2B510EE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lua hotărâri rapid, cu sim</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 de răspundere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conform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legale, cu privire la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structurii conduse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465C0689" w14:textId="3746A97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decizii rapid, atunci când este necesar, pe baza unor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incomplete;</w:t>
            </w:r>
          </w:p>
        </w:tc>
        <w:tc>
          <w:tcPr>
            <w:tcW w:w="465" w:type="pct"/>
            <w:tcBorders>
              <w:top w:val="single" w:sz="4" w:space="0" w:color="auto"/>
              <w:left w:val="nil"/>
              <w:bottom w:val="single" w:sz="4" w:space="0" w:color="auto"/>
              <w:right w:val="single" w:sz="4" w:space="0" w:color="auto"/>
            </w:tcBorders>
            <w:shd w:val="clear" w:color="auto" w:fill="auto"/>
            <w:hideMark/>
          </w:tcPr>
          <w:p w14:paraId="53738006" w14:textId="761489A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2E583B" w:rsidRPr="00AF5FC5" w14:paraId="28FF9933"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4C4711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F33BF7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F45544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1C01BE3" w14:textId="2C70091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deciziile ce necesită adoptare urgentă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1FAAE5B" w14:textId="34FC7F9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2E583B" w:rsidRPr="00AF5FC5" w14:paraId="456F8C3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0A4FF9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4EDF0F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741F4B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5516A5" w14:textId="034003C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352AACE" w14:textId="52A687D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2E583B" w:rsidRPr="00AF5FC5" w14:paraId="68A739EE"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362B25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C6041F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3D0825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1243D7C" w14:textId="1452A76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65792CB" w14:textId="5650380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2E583B" w:rsidRPr="00AF5FC5" w14:paraId="435A80FF"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266448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8603D3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F1A6EE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1E8085" w14:textId="3366B92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135431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2E583B" w:rsidRPr="00AF5FC5" w14:paraId="7EDA7E5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2139BB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549969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3231A4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B37366" w14:textId="4A09809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35F01F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2E583B" w:rsidRPr="00AF5FC5" w14:paraId="46508B3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F2E099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432465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7C032D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6B62C3" w14:textId="4E7E3B3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9B8819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2E583B" w:rsidRPr="00AF5FC5" w14:paraId="002D82C5"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AFAC05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0B2666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70F8D9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B752E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5F3AC80" w14:textId="55B389B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2E583B" w:rsidRPr="00AF5FC5" w14:paraId="0FCD727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CFE71F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868007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8E7436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B129738" w14:textId="7FFDBD2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Ajunge rapid la subiectul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3402B64" w14:textId="1BF9A2F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2E583B" w:rsidRPr="00AF5FC5" w14:paraId="7A8263E2"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7AD48F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DD4669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86FD62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576FA86" w14:textId="5A78B39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pentru a anticipa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identifica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075992F" w14:textId="7AEB606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2E583B" w:rsidRPr="00AF5FC5" w14:paraId="1DA8B2E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73EBDB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D006BB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43251A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728620" w14:textId="6A9CD7A8" w:rsidR="006549C2" w:rsidRPr="00B141BC" w:rsidRDefault="0023143C"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Ț</w:t>
            </w:r>
            <w:r w:rsidR="006549C2" w:rsidRPr="5841B325">
              <w:rPr>
                <w:rFonts w:eastAsia="Times New Roman" w:cs="Times New Roman"/>
                <w:color w:val="000000" w:themeColor="text1"/>
                <w:sz w:val="18"/>
                <w:szCs w:val="18"/>
                <w:lang w:val="en-US"/>
              </w:rPr>
              <w:t xml:space="preserve">ine cont de nevoile, problemele </w:t>
            </w:r>
            <w:r w:rsidRPr="5841B325">
              <w:rPr>
                <w:rFonts w:eastAsia="Times New Roman" w:cs="Times New Roman"/>
                <w:color w:val="000000" w:themeColor="text1"/>
                <w:sz w:val="18"/>
                <w:szCs w:val="18"/>
                <w:lang w:val="en-US"/>
              </w:rPr>
              <w:t>ș</w:t>
            </w:r>
            <w:r w:rsidR="006549C2" w:rsidRPr="5841B325">
              <w:rPr>
                <w:rFonts w:eastAsia="Times New Roman" w:cs="Times New Roman"/>
                <w:color w:val="000000" w:themeColor="text1"/>
                <w:sz w:val="18"/>
                <w:szCs w:val="18"/>
                <w:lang w:val="en-US"/>
              </w:rPr>
              <w:t>i valorile cetă</w:t>
            </w:r>
            <w:r w:rsidRPr="5841B325">
              <w:rPr>
                <w:rFonts w:eastAsia="Times New Roman" w:cs="Times New Roman"/>
                <w:color w:val="000000" w:themeColor="text1"/>
                <w:sz w:val="18"/>
                <w:szCs w:val="18"/>
                <w:lang w:val="en-US"/>
              </w:rPr>
              <w:t>ț</w:t>
            </w:r>
            <w:r w:rsidR="006549C2" w:rsidRPr="5841B325">
              <w:rPr>
                <w:rFonts w:eastAsia="Times New Roman" w:cs="Times New Roman"/>
                <w:color w:val="000000" w:themeColor="text1"/>
                <w:sz w:val="18"/>
                <w:szCs w:val="18"/>
                <w:lang w:val="en-US"/>
              </w:rPr>
              <w:t>enilor atunci când ia decizii;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9903E09" w14:textId="0E41452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2E583B" w:rsidRPr="00AF5FC5" w14:paraId="421E2F91"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BE3A39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7073AF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B6CB87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ED9EAC" w14:textId="08B637A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în conformitate cu standarde morale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etice ridicate indiferent de circumstan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AED067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2E583B" w:rsidRPr="00AF5FC5" w14:paraId="6EF4A922"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39ED3"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7</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0D3A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delega</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38C33" w14:textId="233DD0D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transfera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personalului din subordine care corespunde din punct de vedere legal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proprii, în scopul realizării la timp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mod corespunzător a obiectivelor structurii conduse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7BA649A7"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Prioritizează sarcinile care trebuie îndeplinite;</w:t>
            </w:r>
          </w:p>
        </w:tc>
        <w:tc>
          <w:tcPr>
            <w:tcW w:w="465" w:type="pct"/>
            <w:tcBorders>
              <w:top w:val="single" w:sz="4" w:space="0" w:color="auto"/>
              <w:left w:val="nil"/>
              <w:bottom w:val="single" w:sz="4" w:space="0" w:color="auto"/>
              <w:right w:val="single" w:sz="4" w:space="0" w:color="auto"/>
            </w:tcBorders>
            <w:shd w:val="clear" w:color="auto" w:fill="auto"/>
            <w:hideMark/>
          </w:tcPr>
          <w:p w14:paraId="356496A9" w14:textId="34D36C7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068DFF7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B09721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46AB63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CDC6DD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F6E8447" w14:textId="36D1579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DD59A5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42530A28"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08DB98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812D58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5961D9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FB091F" w14:textId="53E6B755"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B99B21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395F2BF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6B9718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3452F7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039F55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86DF88" w14:textId="01AA46F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33A29B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34EEEE68"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327994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130D34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925F60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5C3D0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D9E8206" w14:textId="6CA26B1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D562AC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D3CD78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2256EB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116764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C40996" w14:textId="2E4A52E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CB09523" w14:textId="5C4F756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2FD028B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DB487B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1C816E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423936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DBB1F0" w14:textId="2E2D048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E4608E6" w14:textId="512BB9C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1C3050A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B5A63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6B5F08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CDA655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6F31DF" w14:textId="4CF471E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Este deschis colaborării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la toate nivelurile;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1D8FB60" w14:textId="5067402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6733639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493775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856242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BB6B33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B054304" w14:textId="2558577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planuri corespunzătoare pentru realizarea obiectivelor structurii;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3E8DB57" w14:textId="0C889BB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80336C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9812AB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B4FAC0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A877FA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3A08B5" w14:textId="20188A4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Armonizează obiectivele individuale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obiectivele echipei/structurii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C6CE111" w14:textId="2D1AE59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5BE6915"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E5A000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DC1120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2DD2A1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A4EAA8" w14:textId="4B83A82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Solicită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să-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asume răspunderea pentru propria lor activitate;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6CB0653" w14:textId="59C8229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EBFC151"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4D216A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ABCF90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EABAB3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D40CA3"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3F590C5"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7543942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D67FBB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92FA92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4789CD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270C34" w14:textId="4B8DF62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F0BDDA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312FC1AA"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6B0DF"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8</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C30A7" w14:textId="66CA3B2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gestionarea resurselor umane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3681B" w14:textId="3CC793F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administra eficient activitatea personalului subordonat, asigurând sprijinul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motivarea corespunzătoare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4FADD44F" w14:textId="2CACBDE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465" w:type="pct"/>
            <w:tcBorders>
              <w:top w:val="single" w:sz="4" w:space="0" w:color="auto"/>
              <w:left w:val="nil"/>
              <w:bottom w:val="single" w:sz="4" w:space="0" w:color="auto"/>
              <w:right w:val="single" w:sz="4" w:space="0" w:color="auto"/>
            </w:tcBorders>
            <w:shd w:val="clear" w:color="auto" w:fill="auto"/>
            <w:hideMark/>
          </w:tcPr>
          <w:p w14:paraId="5AB6C85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73CDE67F"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025625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53B47D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E3F52C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57700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un bun exemplu, aplicând personal comportamentul dorit;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B72F28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143ACA5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D1099B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0E5B37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7226F4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F133C6D" w14:textId="4D18DB0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Exprimă atitudini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teptări pozitive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de/de la echipă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001E85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527A611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E712DC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6F5A0F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2C87E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F67A6C1" w14:textId="342C956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idei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opinii pentru a ajuta la luarea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elaborarea de planuri specifice;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675062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0BB53C7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BEC3F9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14F9A0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5D5F90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CBE872F" w14:textId="65E6592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454FE8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46E1C99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2DD564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043D2B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4F75FB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11EDF65" w14:textId="546ED8F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succesul ca realizare a întregii echipe;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86CF43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637D1C2C"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00212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3052AA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8419C0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80AEF0A" w14:textId="331C03A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feedback util cu privire la comportamente;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681253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2BD1A4C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1AEAD7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5423E4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95CB1B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19A31A" w14:textId="0A2B69D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692E11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792D9F06"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4ABC22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C4369A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138A9D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5D99C11" w14:textId="599E244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844F9B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24F3E02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63AA17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250340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9E9EC4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1A4EE9" w14:textId="290BD9A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25228C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52DCD25F"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BA518"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9</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96188" w14:textId="4A312B7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dezvolta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personalului</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F9A1D" w14:textId="3BC19EB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terea aptitudinilor personalului din subordine, inclusiv prin capacitatea de a crea, de 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men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politici de personal eficiente, în scopul motivării acestuia. Capacitatea de a identifica nevoile de instruire ale personalului din subordine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formula propuneri privind tematica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formele concrete de realizare a instruirii</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1B18202E" w14:textId="3C2C7FD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465" w:type="pct"/>
            <w:tcBorders>
              <w:top w:val="single" w:sz="4" w:space="0" w:color="auto"/>
              <w:left w:val="nil"/>
              <w:bottom w:val="single" w:sz="4" w:space="0" w:color="auto"/>
              <w:right w:val="single" w:sz="4" w:space="0" w:color="auto"/>
            </w:tcBorders>
            <w:shd w:val="clear" w:color="auto" w:fill="auto"/>
            <w:hideMark/>
          </w:tcPr>
          <w:p w14:paraId="07974FC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4B4A7011"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C7F661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E7D846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04D7F3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156CD7" w14:textId="0F714CAD"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8FD5FA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3DAC866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1BA081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8D4C12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503DA5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DC9AF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D31E1B4" w14:textId="6D7F64B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C2C23A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EAD6A0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DCA2A8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FCE1A3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0CF969B" w14:textId="2D93069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6D172C1" w14:textId="3A4ADFA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392DDBF"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4610A8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9DD816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1B96A1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28A863" w14:textId="7D5CCC93"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iază discu</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ii cu colegii săi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încurajează colaborarea la nivelul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FD0AD3C"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149197C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451A11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A9E75E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C1E0AB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78EDD1C" w14:textId="4B7464A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Acceptă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oferă sprijin atunci când un membru al echipei este demotivat/rezervat/neintegrat;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EC55D1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6C79075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0792F6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41D128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A5DC6F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A816A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D7AD637"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35FB972A"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A1BB57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40DE29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3B96EA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D7BDD0" w14:textId="2398148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feedback privind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individuală pentru a permite 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ionarea individuală;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E999BD3" w14:textId="3206F98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74ADBFE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FE2F1D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065695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D867E4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A73D90" w14:textId="082CDAA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de îndată feedback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specific, atât pozitiv, cât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implementarea unor ajustări;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9F199FF" w14:textId="096DA88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15DDFEED"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8A8BD5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C748F2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EA43E6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FBE072" w14:textId="3BD6F57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care permit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r>
              <w:br/>
            </w:r>
            <w:r w:rsidRPr="5841B325">
              <w:rPr>
                <w:rFonts w:eastAsia="Times New Roman" w:cs="Times New Roman"/>
                <w:color w:val="000000" w:themeColor="text1"/>
                <w:sz w:val="18"/>
                <w:szCs w:val="18"/>
                <w:lang w:val="en-US"/>
              </w:rPr>
              <w:t>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2DE5134" w14:textId="082511F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31CE9603"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089851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6C2B52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6AC095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EFE736" w14:textId="5E9AF36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cu fermitate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promptitudine pentru a corecta problemele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E85E5D3" w14:textId="670C627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681ACD8A"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D5DBA1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FB81B3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4F9865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A3A4A0" w14:textId="0815F92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apreciază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pentru realizările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individuală.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7EF72FA" w14:textId="4CA2F00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5C52B9A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74C167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D071D0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4F0DC0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34B2A8" w14:textId="57786DE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BB6BBE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19680F4E"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CA9DCF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B8ED5A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1A682E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F832E8" w14:textId="69B51DB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feedback util cu privire la comportamente;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BC5AC1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178487B6"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81FDD1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972306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CB6850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193EB3" w14:textId="691DDC0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087098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460DDA9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2571AF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2B3863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C310D8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0E0BF33" w14:textId="72AED91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913C23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6EA4AC1A"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C88D32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819BE1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E9E24F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FBE7F3" w14:textId="616D14E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1FE2A2B"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5DED6F2E"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6B64A5"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10</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0E9E1" w14:textId="06675E4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de mediere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negociere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931B4" w14:textId="59B6B7E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organiza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conduce o întâlnire,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 orienta către o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comun acceptată,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seama de pozi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diferite ale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capacitatea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interviuri</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2894C5D8" w14:textId="05893EB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instrumente adecvate pentru analize multicriteriale sau calitative necesare fundamentării decizionale.</w:t>
            </w:r>
          </w:p>
        </w:tc>
        <w:tc>
          <w:tcPr>
            <w:tcW w:w="465" w:type="pct"/>
            <w:tcBorders>
              <w:top w:val="single" w:sz="4" w:space="0" w:color="auto"/>
              <w:left w:val="nil"/>
              <w:bottom w:val="single" w:sz="4" w:space="0" w:color="auto"/>
              <w:right w:val="single" w:sz="4" w:space="0" w:color="auto"/>
            </w:tcBorders>
            <w:shd w:val="clear" w:color="auto" w:fill="auto"/>
            <w:hideMark/>
          </w:tcPr>
          <w:p w14:paraId="6E76C842" w14:textId="7C42997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C10FD1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8CF246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DB57F4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6E1AA2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4A6E31" w14:textId="432C88C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Participă activ la conversa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47232BB" w14:textId="4D838BC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7ADF6C5E"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2CAF87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FAA7FC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AF62A3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0BDC60F" w14:textId="1686417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dialogul deschis;</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B641DFD" w14:textId="55A3B9F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2CF96274"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84D3CE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626FD6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0D53AA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38F742" w14:textId="712A5A5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cooperare,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elegeri sau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acorduri ferme de la ambele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77274D8" w14:textId="711D4AD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727082B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642C9C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B4344E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EB871D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F45065" w14:textId="569709E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Structurează punctele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ale unui argument în timpul unei conversa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BBD263C" w14:textId="3D6FE62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4550DD30"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153AC2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2002FC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C36D14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E0813D3" w14:textId="4FBED65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eficient materialele pregătite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elementele utilizate pentru ilustrare vizuală;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6ED3682" w14:textId="749E548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Networing (Construirea </w:t>
            </w:r>
            <w:r w:rsidRPr="5841B325">
              <w:rPr>
                <w:rFonts w:eastAsia="Times New Roman" w:cs="Times New Roman"/>
                <w:color w:val="000000" w:themeColor="text1"/>
                <w:sz w:val="18"/>
                <w:szCs w:val="18"/>
                <w:lang w:val="en-US"/>
              </w:rPr>
              <w:lastRenderedPageBreak/>
              <w:t>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266267CE"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A424A9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C352A2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E9EC7B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60EED5" w14:textId="6660A939"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iază discu</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ii cu colegii săi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încurajează colaborarea la nivelul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DB7270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622BDF9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8351F5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8FFBD0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6034B0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62EA37" w14:textId="782EA61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un numitor comun al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pentru rezolvarea acestora;</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8C03E8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2E583B" w:rsidRPr="00AF5FC5" w14:paraId="20AB15F5"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D8B2E" w14:textId="77777777" w:rsidR="006549C2" w:rsidRPr="00B141BC" w:rsidRDefault="006549C2" w:rsidP="006549C2">
            <w:pPr>
              <w:spacing w:before="0" w:after="0"/>
              <w:jc w:val="left"/>
              <w:rPr>
                <w:rFonts w:eastAsia="Times New Roman" w:cs="Times New Roman"/>
                <w:color w:val="000000"/>
                <w:sz w:val="18"/>
                <w:szCs w:val="18"/>
              </w:rPr>
            </w:pPr>
            <w:r w:rsidRPr="00B141BC">
              <w:rPr>
                <w:rFonts w:eastAsia="Times New Roman" w:cs="Times New Roman"/>
                <w:color w:val="000000"/>
                <w:sz w:val="18"/>
                <w:szCs w:val="18"/>
              </w:rPr>
              <w:t>11</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1500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Obiectivitate în apreciere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91BF3" w14:textId="709BCF8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Corectitudine în luarea deciziilor; impar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ialitate în evaluarea personalului din subordine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modul de acordare a recompenselor pentru rezultatele deosebite în activitate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0CA22494" w14:textId="01DCD5F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Abordează constructiv obiec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altora, indicând argumente cu calm;</w:t>
            </w:r>
          </w:p>
        </w:tc>
        <w:tc>
          <w:tcPr>
            <w:tcW w:w="465" w:type="pct"/>
            <w:tcBorders>
              <w:top w:val="single" w:sz="4" w:space="0" w:color="auto"/>
              <w:left w:val="nil"/>
              <w:bottom w:val="single" w:sz="4" w:space="0" w:color="auto"/>
              <w:right w:val="single" w:sz="4" w:space="0" w:color="auto"/>
            </w:tcBorders>
            <w:shd w:val="clear" w:color="auto" w:fill="auto"/>
            <w:hideMark/>
          </w:tcPr>
          <w:p w14:paraId="4361F970" w14:textId="5367961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2E583B" w:rsidRPr="00AF5FC5" w14:paraId="025BAB3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E760A6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17B012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6E894F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A82A3C" w14:textId="1C4EB76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solicită feedback specific pentru o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56943D3"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2E583B" w:rsidRPr="00AF5FC5" w14:paraId="751F8F1D"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1C4A50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FFC49BA"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CA52DE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7DFB044" w14:textId="23E8FDE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Inspiră încredere, tratând toate persoanele în mod echitabil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consecvent;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B7A125E"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2E583B" w:rsidRPr="00AF5FC5" w14:paraId="1CDD014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6C24C1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6EEC2A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0AF9EB9"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68EF75" w14:textId="7D307D2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orice neconformare cu standardele morale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etice.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0B7239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BA74F0" w:rsidRPr="00AF5FC5" w14:paraId="48EA9ED9"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5875EE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54FC64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075E11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4906A6" w14:textId="6BD9208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Evaluează obiectiv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individuală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D90D93C" w14:textId="2B4BBB9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18138806"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DCD2AE"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12</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B53F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implementare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14D8D" w14:textId="3B72E7B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pune eficient în practică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proprii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cele dispuse pentru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în mod corespunzător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în scopul realizării obiectivelor</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7DA8E8BE" w14:textId="600BA6F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465" w:type="pct"/>
            <w:tcBorders>
              <w:top w:val="single" w:sz="4" w:space="0" w:color="auto"/>
              <w:left w:val="nil"/>
              <w:bottom w:val="single" w:sz="4" w:space="0" w:color="auto"/>
              <w:right w:val="single" w:sz="4" w:space="0" w:color="auto"/>
            </w:tcBorders>
            <w:shd w:val="clear" w:color="auto" w:fill="auto"/>
            <w:hideMark/>
          </w:tcPr>
          <w:p w14:paraId="53F5CF03" w14:textId="72B8202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6912F72B"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056112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0DD60E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7DC812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535DDB" w14:textId="0B4C2BA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644663C"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7BE6894E"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7A111A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92DFB4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40D5F3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00B3A1E" w14:textId="231A29B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9C1690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6917676A"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62E60C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C43C4C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EE0E44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A162E8" w14:textId="0345769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E5C618E" w14:textId="395FCE9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095265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1E73DD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F3BAC3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F4A3DF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37852B" w14:textId="05263DD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2FCA00F" w14:textId="08CBC86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F2B2328"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4EC5E4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AE983A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B6BE6B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58001D5" w14:textId="16076E6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AD31721" w14:textId="0C9E75A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3C14B76"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4F08B0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B1248A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77B43C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E514B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557C8DB" w14:textId="36A8654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2DD7CD6"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9788F7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1237D8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994571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ADE41DB" w14:textId="7FE9A00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B915E59" w14:textId="6363DEC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3C89C526"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60AE50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B0000E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A2E5CF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B1C73A" w14:textId="6DB4C6E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234BED6" w14:textId="455B073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1C5BAE4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C5D1F7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B8E09B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3170B9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623971C" w14:textId="3C7D700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E68FA6A" w14:textId="5F3EEBF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D9743B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43946F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4651B0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5CB6B9B"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7EC07C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4F246E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37AC59E2"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F0DB2F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B97DF1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C5626A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15E8CC" w14:textId="3A259F3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pentru a anticipa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identifica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390DE49" w14:textId="6C1DBB3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2E583B" w:rsidRPr="00AF5FC5" w14:paraId="2A6F92E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A00F1E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14C99E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2B9509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54AB1D" w14:textId="292B97A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 care se pot rezolva direct sau indirect prin propriile sale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sau comportamente;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D35223E" w14:textId="18CA14B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2E583B" w:rsidRPr="00AF5FC5" w14:paraId="2E4EDCA2"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563241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76CA2C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DAE9CD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C4B6EE" w14:textId="137841CC"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Caută în mod proactiv să vină în întâmpinarea a</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teptărilor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cerin</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elor cetă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BAAB0D7" w14:textId="0A481E3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BA74F0" w:rsidRPr="00AF5FC5" w14:paraId="4F7DEBD4"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2F2FE"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13</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0C055"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rezolva eficient problemele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F5058" w14:textId="092C1084" w:rsidR="006549C2" w:rsidRPr="00B141BC" w:rsidRDefault="006549C2" w:rsidP="006549C2">
            <w:pPr>
              <w:spacing w:before="0" w:after="0"/>
              <w:jc w:val="center"/>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obstacolele sau dificultă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intervenite în activitatea curentă, prin identificarea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adecvate de rezolvare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asumarea riscurilor identificate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3AFA4D82" w14:textId="73D6A9A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465" w:type="pct"/>
            <w:tcBorders>
              <w:top w:val="single" w:sz="4" w:space="0" w:color="auto"/>
              <w:left w:val="nil"/>
              <w:bottom w:val="single" w:sz="4" w:space="0" w:color="auto"/>
              <w:right w:val="single" w:sz="4" w:space="0" w:color="auto"/>
            </w:tcBorders>
            <w:shd w:val="clear" w:color="auto" w:fill="auto"/>
            <w:hideMark/>
          </w:tcPr>
          <w:p w14:paraId="2F7C52B6" w14:textId="252EB95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0A85B50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CCD0A72"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116768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5CD0A7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616EAF2" w14:textId="1CE74EC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840017C" w14:textId="7E56F2E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15C2724F"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67EDC9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BE1107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441013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CD7807A" w14:textId="2C81CA70"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268B3B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286431C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A7EE7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874BDD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1A40D8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DA75911" w14:textId="6393BFB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Abordează constructiv obiec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altora, indicând argumente cu calm;</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810D265" w14:textId="54A724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6E2080BD"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6D664E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9E9C1F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7C2141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B899285" w14:textId="3C96B45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un numitor comun al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pentru rezolvarea acestora;</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7C6BBD5"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r w:rsidR="00BA74F0" w:rsidRPr="00AF5FC5" w14:paraId="7DC79F2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FF7D2D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1613A09"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9FC255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314BAE" w14:textId="5A897B4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 care se pot rezolva direct sau indirect prin propriile sale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sau comportamente;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3311A38" w14:textId="7206875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BA74F0" w:rsidRPr="00AF5FC5" w14:paraId="166B315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E324A1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A51AFAC"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ACD266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B485F12" w14:textId="051FB5B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cu fermitate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promptitudine pentru a corecta problemele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273FAD9" w14:textId="6728C00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20ED4A6F"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0E6FE"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14</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A78F0" w14:textId="79FE9A2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asumare a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E60C9" w14:textId="23BE79A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în mod curent, la solicitarea superiorilor ierarhici,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cadrul de responsabilitate definit conform fi</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ei postului;</w:t>
            </w:r>
            <w:r>
              <w:br/>
            </w:r>
            <w:r w:rsidRPr="5841B325">
              <w:rPr>
                <w:rFonts w:eastAsia="Times New Roman" w:cs="Times New Roman"/>
                <w:color w:val="000000" w:themeColor="text1"/>
                <w:sz w:val="18"/>
                <w:szCs w:val="18"/>
                <w:lang w:val="en-US"/>
              </w:rPr>
              <w:t>capacitatea de a accepta erorile sau, după caz,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propriei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răspunde pentru acestea; capacitatea de a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din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eli</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5593D171" w14:textId="35C1843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465" w:type="pct"/>
            <w:tcBorders>
              <w:top w:val="single" w:sz="4" w:space="0" w:color="auto"/>
              <w:left w:val="nil"/>
              <w:bottom w:val="single" w:sz="4" w:space="0" w:color="auto"/>
              <w:right w:val="single" w:sz="4" w:space="0" w:color="auto"/>
            </w:tcBorders>
            <w:shd w:val="clear" w:color="auto" w:fill="auto"/>
            <w:hideMark/>
          </w:tcPr>
          <w:p w14:paraId="22D6AE6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1B94A88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A4D53D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39594C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C7968F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8BBA671" w14:textId="327B3BD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1ECFC38"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60A6F17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11298D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17D45D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DEE3B7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76C8B64" w14:textId="6541043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A2C4D87"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74B5292E"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F8AF9C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19D88C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394545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C737919" w14:textId="1A0356FC"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4F98D7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4B776F9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4F9BBD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BA78011"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3E8F40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E680F1" w14:textId="0777155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7ED739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1D95D9D4"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00105F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24EB63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0B11B8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579985B" w14:textId="178FE1E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declară propriile inten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în mod clar atunci când interac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cu alte persoane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respectă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elegerile făcute;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4D6C023"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BA74F0" w:rsidRPr="00AF5FC5" w14:paraId="258F50BE" w14:textId="77777777" w:rsidTr="00186B42">
        <w:trPr>
          <w:trHeight w:val="39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8D26F1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BFB728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64B9D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3989E7" w14:textId="216B6E0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Inspiră încredere, tratând toate persoanele în mod echitabil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consecvent;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96C29E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Integritate</w:t>
            </w:r>
          </w:p>
        </w:tc>
      </w:tr>
      <w:tr w:rsidR="00BA74F0" w:rsidRPr="00AF5FC5" w14:paraId="2622CEC6"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93EC0"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15</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9084C" w14:textId="1AC51C5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autoperfec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valorificare a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dobândite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FF618" w14:textId="6C429F6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profesionale, de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a rezultatelor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curente prin punerea în practică a </w:t>
            </w:r>
            <w:r w:rsidRPr="5841B325">
              <w:rPr>
                <w:rFonts w:eastAsia="Times New Roman" w:cs="Times New Roman"/>
                <w:color w:val="000000" w:themeColor="text1"/>
                <w:sz w:val="18"/>
                <w:szCs w:val="18"/>
                <w:lang w:val="en-US"/>
              </w:rPr>
              <w:lastRenderedPageBreak/>
              <w:t>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dobândite</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6C60D02E" w14:textId="285B638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465" w:type="pct"/>
            <w:tcBorders>
              <w:top w:val="single" w:sz="4" w:space="0" w:color="auto"/>
              <w:left w:val="nil"/>
              <w:bottom w:val="single" w:sz="4" w:space="0" w:color="auto"/>
              <w:right w:val="single" w:sz="4" w:space="0" w:color="auto"/>
            </w:tcBorders>
            <w:shd w:val="clear" w:color="auto" w:fill="auto"/>
            <w:hideMark/>
          </w:tcPr>
          <w:p w14:paraId="591F704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1AE4B96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063554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DCA517E"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5A50F0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83FACCE" w14:textId="36A079C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1DD54C8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60A7B02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3A92AF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BE10B7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381724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09E16A" w14:textId="09979DE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E196E4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57B625E6"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C1D511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BBC841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A23808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F069AA7" w14:textId="0B47AD1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B67C9D0"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628DB73C"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1D8D3C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641505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2B4B5D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AFB59F" w14:textId="320BBA9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iativa în privin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echipei.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4D74C0F"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19CFB0B2"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1BB663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D4C472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251BB65"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8ED595" w14:textId="4F7519E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obiective clare pentru sine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persoanele pe care le coordonează;</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6A457F8" w14:textId="1A34EDE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A9CA231"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FBA49D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8AFD19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C094E5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0E9B46" w14:textId="12A63CD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Armonizează obiectivele individuale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obiectivele echipei/structurii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7678D17" w14:textId="30BBE04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w:t>
            </w:r>
          </w:p>
        </w:tc>
      </w:tr>
      <w:tr w:rsidR="00BA74F0" w:rsidRPr="00AF5FC5" w14:paraId="5D79ABB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6070EF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17D4DE9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C6AF7D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EB25EBA"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un bun exemplu, aplicând personal comportamentul dorit;</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BE8CFD2"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BA74F0" w:rsidRPr="00AF5FC5" w14:paraId="2A8BEDE7"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D7236"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16</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33638" w14:textId="21B83B7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analiză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sinteză</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3C973" w14:textId="4B650BF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interpreta un volum mare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a identifica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valorifica elementele comune,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pe cele noi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selecta aspectele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pentru domeniul analizat</w:t>
            </w:r>
          </w:p>
        </w:tc>
        <w:tc>
          <w:tcPr>
            <w:tcW w:w="3183" w:type="pct"/>
            <w:gridSpan w:val="2"/>
            <w:tcBorders>
              <w:top w:val="single" w:sz="4" w:space="0" w:color="auto"/>
              <w:left w:val="nil"/>
              <w:bottom w:val="single" w:sz="4" w:space="0" w:color="auto"/>
              <w:right w:val="single" w:sz="4" w:space="0" w:color="auto"/>
            </w:tcBorders>
            <w:shd w:val="clear" w:color="auto" w:fill="auto"/>
            <w:hideMark/>
          </w:tcPr>
          <w:p w14:paraId="7DE42913" w14:textId="10D134E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465" w:type="pct"/>
            <w:tcBorders>
              <w:top w:val="single" w:sz="4" w:space="0" w:color="auto"/>
              <w:left w:val="nil"/>
              <w:bottom w:val="single" w:sz="4" w:space="0" w:color="auto"/>
              <w:right w:val="single" w:sz="4" w:space="0" w:color="auto"/>
            </w:tcBorders>
            <w:shd w:val="clear" w:color="auto" w:fill="auto"/>
            <w:hideMark/>
          </w:tcPr>
          <w:p w14:paraId="3508B81D" w14:textId="5B589C7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D00D0ED"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53287B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E8C63C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ADD626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15B6DA" w14:textId="3975E35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E14BF6F" w14:textId="28643FD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75A935DE"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35BF88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A592F9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A84E0E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B48DE0" w14:textId="17CB07A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7B3BEBD" w14:textId="02B9E6C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0B73E559"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784845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1D6508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5DC312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B572E90" w14:textId="26BEE79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0AA23264" w14:textId="5DC0A83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8E8955A"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8323197"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8A558C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A4BABE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0F7094" w14:textId="6BFDAAF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5F5E8A32" w14:textId="4728337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709249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DB67AD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C930EB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0A9BFA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B296245" w14:textId="0B1B63C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7DABE8A6"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785AD7E3"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4CE5BB3"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BA0B28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EECB57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FB3FD8" w14:textId="1978CC4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Monitorizează, gestionează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oară mai multe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simultan;</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36CD2D97" w14:textId="7564EC2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6284DFCC"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0191E1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EA457A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1C3B92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A3B19D"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Separă ceea ce este important de ceea ce este redundant în prezentarea unei opinii;</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6EE1ABB3" w14:textId="4F82069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2EBB3CEB"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E8A72FF"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06A6AF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D9666C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DF1294C" w14:textId="1CCA828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 care se pot rezolva direct sau indirect prin propriile sale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sau comportamente;</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47CA1603" w14:textId="1F6F384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BA74F0" w:rsidRPr="00AF5FC5" w14:paraId="167C5CAF"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601CD65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D56BE3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3CB0C5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6FA4EAFF" w14:textId="79877421"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Caută în mod proactiv să vină în întâmpinarea a</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teptărilor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cerin</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elor cetă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enilor;</w:t>
            </w:r>
          </w:p>
        </w:tc>
        <w:tc>
          <w:tcPr>
            <w:tcW w:w="465" w:type="pct"/>
            <w:tcBorders>
              <w:top w:val="single" w:sz="4" w:space="0" w:color="auto"/>
              <w:left w:val="single" w:sz="4" w:space="0" w:color="auto"/>
              <w:bottom w:val="single" w:sz="4" w:space="0" w:color="auto"/>
              <w:right w:val="single" w:sz="4" w:space="0" w:color="auto"/>
            </w:tcBorders>
            <w:shd w:val="clear" w:color="auto" w:fill="auto"/>
            <w:hideMark/>
          </w:tcPr>
          <w:p w14:paraId="24D83BD7" w14:textId="557EA9B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BA74F0" w:rsidRPr="00AF5FC5" w14:paraId="2941D4FE" w14:textId="77777777" w:rsidTr="00186B42">
        <w:trPr>
          <w:trHeight w:val="25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C542E"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17</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641CD" w14:textId="10D9BAB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Creativitate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spirit de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72E2F" w14:textId="0A89FE7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Atitudine activă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realizarea obiectivelor prin identificarea unor moduri alternative de rezolvare a acestor probleme; inventivitate în găsirea unor căi de optimizare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atitudine pozitivă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idei noi</w:t>
            </w:r>
          </w:p>
        </w:tc>
        <w:tc>
          <w:tcPr>
            <w:tcW w:w="3183" w:type="pct"/>
            <w:gridSpan w:val="2"/>
            <w:tcBorders>
              <w:top w:val="single" w:sz="4" w:space="0" w:color="auto"/>
              <w:left w:val="nil"/>
              <w:bottom w:val="single" w:sz="4" w:space="0" w:color="auto"/>
              <w:right w:val="single" w:sz="4" w:space="0" w:color="auto"/>
            </w:tcBorders>
            <w:shd w:val="clear" w:color="auto" w:fill="auto"/>
            <w:vAlign w:val="center"/>
            <w:hideMark/>
          </w:tcPr>
          <w:p w14:paraId="5303C3AC" w14:textId="53F25FA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52768E67" w14:textId="051FA59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6FDC605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D94EA5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4EFE6A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2713C1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1BE006" w14:textId="2FBDC5D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E4F13" w14:textId="2FCB423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FB7B583"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469050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BF1ED1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B20D98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5F1FA" w14:textId="5A4D3A7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0C6CE" w14:textId="29DED1B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521C7DB9"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5BB32E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99D0A1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897AD2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D99000" w14:textId="506C808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60EA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5BD0C1F4"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A0FFB60"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22B4B3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1F09548"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9BB602" w14:textId="18AB5505"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2562C"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0B989983" w14:textId="77777777" w:rsidTr="00186B42">
        <w:trPr>
          <w:trHeight w:val="7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2ADA406"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A7A7A1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7AA53DE"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603620" w14:textId="47EC33FB" w:rsidR="006549C2" w:rsidRPr="008334FC" w:rsidRDefault="006549C2" w:rsidP="006549C2">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95899"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BA74F0" w:rsidRPr="00AF5FC5" w14:paraId="28A9FBD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845E55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C7C47F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6E2D22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63908" w14:textId="28AA08B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6A739" w14:textId="0A32118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27AE44D"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C2F418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BF2548D"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AA28401"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AF11F3" w14:textId="21C75E8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06D39" w14:textId="7C83F0B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0FC6C51E"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F95011D"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25896A5"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B98120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F796F2" w14:textId="1DCAB0C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Îndepărtează barierele identificate în colaborarea interdepartamentală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stimulează această colaborare.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66894" w14:textId="244EB72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4F1928C2" w14:textId="77777777" w:rsidTr="00186B42">
        <w:trPr>
          <w:trHeight w:val="5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4D116"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18</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613E2" w14:textId="3F7CA45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 strategic</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5853E" w14:textId="1494790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previziona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Pr="5841B325">
              <w:rPr>
                <w:rFonts w:eastAsia="Times New Roman" w:cs="Times New Roman"/>
                <w:color w:val="000000" w:themeColor="text1"/>
                <w:sz w:val="18"/>
                <w:szCs w:val="18"/>
                <w:lang w:val="en-US"/>
              </w:rPr>
              <w:lastRenderedPageBreak/>
              <w:t xml:space="preserve">posibilele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acestora; capacitatea de a anticipa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 timpul propriu sau, după caz, al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nivelul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pentru îndeplinirea eficientă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de serviciu</w:t>
            </w:r>
          </w:p>
        </w:tc>
        <w:tc>
          <w:tcPr>
            <w:tcW w:w="3183" w:type="pct"/>
            <w:gridSpan w:val="2"/>
            <w:tcBorders>
              <w:top w:val="single" w:sz="4" w:space="0" w:color="auto"/>
              <w:left w:val="nil"/>
              <w:bottom w:val="single" w:sz="4" w:space="0" w:color="auto"/>
              <w:right w:val="single" w:sz="4" w:space="0" w:color="auto"/>
            </w:tcBorders>
            <w:shd w:val="clear" w:color="auto" w:fill="auto"/>
            <w:vAlign w:val="center"/>
            <w:hideMark/>
          </w:tcPr>
          <w:p w14:paraId="28156195" w14:textId="7637924D"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574D6499" w14:textId="24C5754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2F1AF12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33D78E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8537136"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42AE8C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31E58D" w14:textId="0E58902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02D68" w14:textId="62D9DE0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00302D1A"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7A2677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C683B8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5C1DC6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313436" w14:textId="30F2368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CB888" w14:textId="50E8F1A2"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4C1635B1"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33EDCF1"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DAEE09F"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8EBF82C"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9C839A" w14:textId="4CCB533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eficient timpul propriu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 al membrilor echipei;</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1A00F" w14:textId="7BDD6968"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018B90F"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B16A3C4"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E954F38"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410D2050"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D7867" w14:textId="7B07F6B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CB01" w14:textId="0C803971"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2F667A8"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F804A2A"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7AA25A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573E6FD"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7157E5" w14:textId="577ADA6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5B9D2" w14:textId="10C936F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658C889"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1F384F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64148DB"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3194D1E6"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454450" w14:textId="4FC8B20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pentru a anticipa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identifica nevoile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A9026" w14:textId="079056D0"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Orientare către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ean</w:t>
            </w:r>
          </w:p>
        </w:tc>
      </w:tr>
      <w:tr w:rsidR="00BA74F0" w:rsidRPr="00AF5FC5" w14:paraId="3A4D6DBC" w14:textId="77777777" w:rsidTr="00186B42">
        <w:trPr>
          <w:trHeight w:val="102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21B98" w14:textId="77777777" w:rsidR="006549C2" w:rsidRPr="00B141BC" w:rsidRDefault="006549C2" w:rsidP="006549C2">
            <w:pPr>
              <w:spacing w:before="0" w:after="0"/>
              <w:jc w:val="center"/>
              <w:rPr>
                <w:rFonts w:eastAsia="Times New Roman" w:cs="Times New Roman"/>
                <w:color w:val="000000"/>
                <w:sz w:val="18"/>
                <w:szCs w:val="18"/>
              </w:rPr>
            </w:pPr>
            <w:r w:rsidRPr="00B141BC">
              <w:rPr>
                <w:rFonts w:eastAsia="Times New Roman" w:cs="Times New Roman"/>
                <w:color w:val="000000"/>
                <w:sz w:val="18"/>
                <w:szCs w:val="18"/>
              </w:rPr>
              <w:t>19</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9584D" w14:textId="244EF84F"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gestionarea resurselor alocate</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D8A1D" w14:textId="75B81904"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utiliza eficient resursele materiale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financiare alocate, fără a prejudicia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3183" w:type="pct"/>
            <w:gridSpan w:val="2"/>
            <w:tcBorders>
              <w:top w:val="single" w:sz="4" w:space="0" w:color="auto"/>
              <w:left w:val="nil"/>
              <w:bottom w:val="single" w:sz="4" w:space="0" w:color="auto"/>
              <w:right w:val="single" w:sz="4" w:space="0" w:color="auto"/>
            </w:tcBorders>
            <w:shd w:val="clear" w:color="auto" w:fill="auto"/>
            <w:vAlign w:val="center"/>
            <w:hideMark/>
          </w:tcPr>
          <w:p w14:paraId="04287C64" w14:textId="702C930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instrumente adecvate pentru analize multicriteriale sau calitative necesare fundamentării decizionale.</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038B390" w14:textId="3AD4FF53"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BA74F0" w:rsidRPr="00AF5FC5" w14:paraId="24CFD9C4"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77797A5"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201605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19D8F94A"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05B02" w14:textId="676F95A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02E5F" w14:textId="73DC8D0A"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7AB1E292"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4E1F338"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B3C7BF7"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A6C9DA7"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8F14D" w14:textId="7165598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eficient timpul propriu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 al membrilor echipei;</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DE472" w14:textId="15C5591C"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4A7D8A07" w14:textId="77777777" w:rsidTr="00186B42">
        <w:trPr>
          <w:trHeight w:val="25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54DF03B"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A05BE34"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795EC89F"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438601"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8B325" w14:textId="25BAAF49"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5AA31898"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D25047C"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029F000"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3E8F982"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B8AAF9" w14:textId="1E26A53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3D585" w14:textId="06F9F9CB"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BA74F0" w:rsidRPr="00AF5FC5" w14:paraId="1810AB05"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3DF371C9"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F60FB72"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069B0C93"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3E13CF" w14:textId="5CCDD27E"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eficient materialele pregătite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elementele utilizate pentru ilustrare vizuală;</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AACB7" w14:textId="2E782286"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BA74F0" w:rsidRPr="00AF5FC5" w14:paraId="69BD3237" w14:textId="77777777" w:rsidTr="00186B42">
        <w:trPr>
          <w:trHeight w:val="5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527D9DAE" w14:textId="77777777" w:rsidR="006549C2" w:rsidRPr="00B141BC" w:rsidRDefault="006549C2" w:rsidP="006549C2">
            <w:pPr>
              <w:spacing w:before="0" w:after="0"/>
              <w:jc w:val="left"/>
              <w:rPr>
                <w:rFonts w:eastAsia="Times New Roman" w:cs="Times New Roman"/>
                <w:color w:val="00000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8170543" w14:textId="77777777" w:rsidR="006549C2" w:rsidRPr="00B141BC" w:rsidRDefault="006549C2" w:rsidP="006549C2">
            <w:pPr>
              <w:spacing w:before="0" w:after="0"/>
              <w:jc w:val="left"/>
              <w:rPr>
                <w:rFonts w:eastAsia="Times New Roman" w:cs="Times New Roman"/>
                <w:color w:val="000000"/>
                <w:sz w:val="18"/>
                <w:szCs w:val="18"/>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631A824" w14:textId="77777777" w:rsidR="006549C2" w:rsidRPr="00B141BC" w:rsidRDefault="006549C2" w:rsidP="006549C2">
            <w:pPr>
              <w:spacing w:before="0" w:after="0"/>
              <w:jc w:val="left"/>
              <w:rPr>
                <w:rFonts w:eastAsia="Times New Roman" w:cs="Times New Roman"/>
                <w:color w:val="000000"/>
                <w:sz w:val="18"/>
                <w:szCs w:val="18"/>
              </w:rPr>
            </w:pPr>
          </w:p>
        </w:tc>
        <w:tc>
          <w:tcPr>
            <w:tcW w:w="3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C4DE3"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instrumente necesare pentru buna colaborare cu echipa proprie sau cu alte echipe;</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4CB04" w14:textId="77777777" w:rsidR="006549C2" w:rsidRPr="00B141BC" w:rsidRDefault="006549C2" w:rsidP="006549C2">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Lucru în echipă</w:t>
            </w:r>
          </w:p>
        </w:tc>
      </w:tr>
    </w:tbl>
    <w:p w14:paraId="653A9E9D" w14:textId="619EED1A" w:rsidR="00731421" w:rsidRDefault="00731421" w:rsidP="003D2EB6">
      <w:pPr>
        <w:pStyle w:val="Heading4"/>
      </w:pPr>
      <w:r>
        <w:t>Func</w:t>
      </w:r>
      <w:r w:rsidR="0023143C">
        <w:t>ț</w:t>
      </w:r>
      <w:r>
        <w:t>ionari publici de conducere</w:t>
      </w:r>
      <w:r w:rsidR="00B337BE">
        <w:t xml:space="preserve"> de d</w:t>
      </w:r>
      <w:r w:rsidR="00B337BE" w:rsidRPr="00B337BE">
        <w:t xml:space="preserve">irector general/ director general adjunct, </w:t>
      </w:r>
      <w:r w:rsidR="00B337BE">
        <w:t>d</w:t>
      </w:r>
      <w:r w:rsidR="00B337BE" w:rsidRPr="00B337BE">
        <w:t xml:space="preserve">irector/ director adjunct, </w:t>
      </w:r>
      <w:r w:rsidR="00B337BE">
        <w:t>d</w:t>
      </w:r>
      <w:r w:rsidR="00B337BE" w:rsidRPr="00B337BE">
        <w:t xml:space="preserve">irector executiv/ director executiv adjunct </w:t>
      </w:r>
      <w:r w:rsidR="0023143C">
        <w:t>ș</w:t>
      </w:r>
      <w:r w:rsidR="00B337BE" w:rsidRPr="00B337BE">
        <w:t>i func</w:t>
      </w:r>
      <w:r w:rsidR="0023143C">
        <w:t>ț</w:t>
      </w:r>
      <w:r w:rsidR="00B337BE" w:rsidRPr="00B337BE">
        <w:t>ii publice specifice asimilate acestora</w:t>
      </w:r>
    </w:p>
    <w:p w14:paraId="36F1AE6A" w14:textId="3EFCA401" w:rsidR="00F57813" w:rsidRDefault="00F57813" w:rsidP="00F57813">
      <w:pPr>
        <w:pStyle w:val="Caption"/>
      </w:pPr>
      <w:r>
        <w:t xml:space="preserve">Tabel </w:t>
      </w:r>
      <w:r>
        <w:fldChar w:fldCharType="begin"/>
      </w:r>
      <w:r>
        <w:instrText xml:space="preserve"> SEQ Tabel \* ARABIC </w:instrText>
      </w:r>
      <w:r>
        <w:fldChar w:fldCharType="separate"/>
      </w:r>
      <w:r>
        <w:rPr>
          <w:noProof/>
        </w:rPr>
        <w:t>23</w:t>
      </w:r>
      <w:r>
        <w:fldChar w:fldCharType="end"/>
      </w:r>
      <w:r>
        <w:t>. Echivalarea criteriilor de performan</w:t>
      </w:r>
      <w:r w:rsidR="0023143C">
        <w:t>ț</w:t>
      </w:r>
      <w:r>
        <w:t>ă aferente f</w:t>
      </w:r>
      <w:r w:rsidRPr="005C61F0">
        <w:t>unc</w:t>
      </w:r>
      <w:r w:rsidR="0023143C">
        <w:t>ț</w:t>
      </w:r>
      <w:r w:rsidRPr="005C61F0">
        <w:t>ionari</w:t>
      </w:r>
      <w:r>
        <w:t>lor</w:t>
      </w:r>
      <w:r w:rsidRPr="005C61F0">
        <w:t xml:space="preserve"> </w:t>
      </w:r>
      <w:r w:rsidRPr="00E403B7">
        <w:t>publici</w:t>
      </w:r>
      <w:r>
        <w:t xml:space="preserve"> </w:t>
      </w:r>
      <w:r w:rsidRPr="0094044B">
        <w:t xml:space="preserve">de conducere </w:t>
      </w:r>
      <w:r w:rsidRPr="00F57813">
        <w:t xml:space="preserve">de director general/ director general adjunct, director/ director adjunct, director executiv/ director executiv adjunct </w:t>
      </w:r>
      <w:r w:rsidR="0023143C">
        <w:t>ș</w:t>
      </w:r>
      <w:r w:rsidRPr="00F57813">
        <w:t>i func</w:t>
      </w:r>
      <w:r w:rsidR="0023143C">
        <w:t>ț</w:t>
      </w:r>
      <w:r w:rsidRPr="00F57813">
        <w:t>ii publice specifice asimilate acestora</w:t>
      </w:r>
      <w:r>
        <w:t xml:space="preserve"> cu cadrul de competen</w:t>
      </w:r>
      <w:r w:rsidR="0023143C">
        <w:t>ț</w:t>
      </w:r>
      <w:r>
        <w:t>e generale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823"/>
        <w:gridCol w:w="3072"/>
        <w:gridCol w:w="5378"/>
        <w:gridCol w:w="3161"/>
      </w:tblGrid>
      <w:tr w:rsidR="00F57813" w:rsidRPr="00953F0D" w14:paraId="68B1A318" w14:textId="77777777" w:rsidTr="00186B42">
        <w:trPr>
          <w:trHeight w:val="990"/>
          <w:tblHeader/>
        </w:trPr>
        <w:tc>
          <w:tcPr>
            <w:tcW w:w="184" w:type="pct"/>
            <w:shd w:val="clear" w:color="auto" w:fill="FFE600"/>
            <w:vAlign w:val="center"/>
            <w:hideMark/>
          </w:tcPr>
          <w:p w14:paraId="55A48DDF" w14:textId="77777777" w:rsidR="00F57813" w:rsidRPr="00953F0D" w:rsidRDefault="00F57813" w:rsidP="00F57813">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Nr. crt</w:t>
            </w:r>
          </w:p>
        </w:tc>
        <w:tc>
          <w:tcPr>
            <w:tcW w:w="653" w:type="pct"/>
            <w:shd w:val="clear" w:color="auto" w:fill="FFE600"/>
            <w:vAlign w:val="center"/>
            <w:hideMark/>
          </w:tcPr>
          <w:p w14:paraId="24E37B15" w14:textId="21DFD900" w:rsidR="00F57813" w:rsidRPr="00953F0D" w:rsidRDefault="00F57813" w:rsidP="00F57813">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Criterii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în cadrul art. 29 la anexa nr. 6 la Codul administrativ)</w:t>
            </w:r>
          </w:p>
        </w:tc>
        <w:tc>
          <w:tcPr>
            <w:tcW w:w="1101" w:type="pct"/>
            <w:shd w:val="clear" w:color="auto" w:fill="FFE600"/>
            <w:vAlign w:val="center"/>
            <w:hideMark/>
          </w:tcPr>
          <w:p w14:paraId="45F58AA7" w14:textId="15BA312F" w:rsidR="00F57813" w:rsidRPr="00953F0D" w:rsidRDefault="00F57813" w:rsidP="00F57813">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Defini</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ia criteriului </w:t>
            </w:r>
          </w:p>
        </w:tc>
        <w:tc>
          <w:tcPr>
            <w:tcW w:w="1928" w:type="pct"/>
            <w:shd w:val="clear" w:color="auto" w:fill="FFE600"/>
            <w:vAlign w:val="center"/>
            <w:hideMark/>
          </w:tcPr>
          <w:p w14:paraId="77D50115" w14:textId="778B4079" w:rsidR="00F57813" w:rsidRPr="00953F0D" w:rsidRDefault="00F57813" w:rsidP="00F57813">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Indicatori comportamentali aferen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elor generale ce pot fi utiliza</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în vederea evaluării criteriilor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la art. 17 pct. II din Anexa nr. 8 la Codul administrativ)</w:t>
            </w:r>
          </w:p>
        </w:tc>
        <w:tc>
          <w:tcPr>
            <w:tcW w:w="1133" w:type="pct"/>
            <w:shd w:val="clear" w:color="auto" w:fill="FFE600"/>
            <w:vAlign w:val="center"/>
            <w:hideMark/>
          </w:tcPr>
          <w:p w14:paraId="4197695B" w14:textId="6312F6A4" w:rsidR="00F57813" w:rsidRPr="00953F0D" w:rsidRDefault="00F57813" w:rsidP="00F57813">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 generală/ Sub-competen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p>
        </w:tc>
      </w:tr>
      <w:tr w:rsidR="00F57813" w:rsidRPr="00953F0D" w14:paraId="0CF1B69D" w14:textId="77777777" w:rsidTr="00186B42">
        <w:trPr>
          <w:trHeight w:val="500"/>
        </w:trPr>
        <w:tc>
          <w:tcPr>
            <w:tcW w:w="184" w:type="pct"/>
            <w:vMerge w:val="restart"/>
            <w:shd w:val="clear" w:color="auto" w:fill="auto"/>
            <w:vAlign w:val="center"/>
            <w:hideMark/>
          </w:tcPr>
          <w:p w14:paraId="01CAC429"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w:t>
            </w:r>
          </w:p>
        </w:tc>
        <w:tc>
          <w:tcPr>
            <w:tcW w:w="653" w:type="pct"/>
            <w:vMerge w:val="restart"/>
            <w:shd w:val="clear" w:color="auto" w:fill="auto"/>
            <w:vAlign w:val="center"/>
            <w:hideMark/>
          </w:tcPr>
          <w:p w14:paraId="5AD416B6" w14:textId="77777777" w:rsidR="00F57813" w:rsidRPr="00953F0D" w:rsidRDefault="00F57813" w:rsidP="00F57813">
            <w:pPr>
              <w:spacing w:before="0" w:after="0"/>
              <w:jc w:val="center"/>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organiza</w:t>
            </w:r>
          </w:p>
        </w:tc>
        <w:tc>
          <w:tcPr>
            <w:tcW w:w="1101" w:type="pct"/>
            <w:vMerge w:val="restart"/>
            <w:shd w:val="clear" w:color="auto" w:fill="auto"/>
            <w:vAlign w:val="center"/>
            <w:hideMark/>
          </w:tcPr>
          <w:p w14:paraId="15781858" w14:textId="5D0E366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identifica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care trebuie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urate de structura condusă, delimitarea lor în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stabilirea pe baza acestora a obiectivelor; repartizarea echilibrată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echitabilă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obiectivelor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de nivelul, categoria, clasa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gradul profesional al personalului din subordine</w:t>
            </w:r>
          </w:p>
        </w:tc>
        <w:tc>
          <w:tcPr>
            <w:tcW w:w="1928" w:type="pct"/>
            <w:shd w:val="clear" w:color="auto" w:fill="auto"/>
            <w:hideMark/>
          </w:tcPr>
          <w:p w14:paraId="3B4A9261" w14:textId="1EBB75C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1133" w:type="pct"/>
            <w:shd w:val="clear" w:color="auto" w:fill="auto"/>
            <w:hideMark/>
          </w:tcPr>
          <w:p w14:paraId="36DE65BC" w14:textId="072768D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7FD81995" w14:textId="77777777" w:rsidTr="00186B42">
        <w:trPr>
          <w:trHeight w:val="750"/>
        </w:trPr>
        <w:tc>
          <w:tcPr>
            <w:tcW w:w="184" w:type="pct"/>
            <w:vMerge/>
            <w:vAlign w:val="center"/>
            <w:hideMark/>
          </w:tcPr>
          <w:p w14:paraId="2FF76C4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202491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CBBF5D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1D403B1" w14:textId="1D59D626"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hideMark/>
          </w:tcPr>
          <w:p w14:paraId="3D9E601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87A3F52" w14:textId="77777777" w:rsidTr="00186B42">
        <w:trPr>
          <w:trHeight w:val="500"/>
        </w:trPr>
        <w:tc>
          <w:tcPr>
            <w:tcW w:w="184" w:type="pct"/>
            <w:vMerge/>
            <w:vAlign w:val="center"/>
            <w:hideMark/>
          </w:tcPr>
          <w:p w14:paraId="205A5CD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5A7A92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C10EDD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0826066" w14:textId="6295D2E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obiective clare pentru sine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persoanele pe care le coordonează;</w:t>
            </w:r>
          </w:p>
        </w:tc>
        <w:tc>
          <w:tcPr>
            <w:tcW w:w="1133" w:type="pct"/>
            <w:shd w:val="clear" w:color="auto" w:fill="auto"/>
            <w:hideMark/>
          </w:tcPr>
          <w:p w14:paraId="64B90178" w14:textId="5074283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5A48FDB" w14:textId="77777777" w:rsidTr="00186B42">
        <w:trPr>
          <w:trHeight w:val="500"/>
        </w:trPr>
        <w:tc>
          <w:tcPr>
            <w:tcW w:w="184" w:type="pct"/>
            <w:vMerge/>
            <w:vAlign w:val="center"/>
            <w:hideMark/>
          </w:tcPr>
          <w:p w14:paraId="74DC07C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8223E3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4B9D2B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7D5B7A8" w14:textId="35F5213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1133" w:type="pct"/>
            <w:shd w:val="clear" w:color="auto" w:fill="auto"/>
            <w:hideMark/>
          </w:tcPr>
          <w:p w14:paraId="1CF38791" w14:textId="7B1B604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E24FBDB" w14:textId="77777777" w:rsidTr="00186B42">
        <w:trPr>
          <w:trHeight w:val="250"/>
        </w:trPr>
        <w:tc>
          <w:tcPr>
            <w:tcW w:w="184" w:type="pct"/>
            <w:vMerge/>
            <w:vAlign w:val="center"/>
            <w:hideMark/>
          </w:tcPr>
          <w:p w14:paraId="552F97A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DD9CC5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781FEC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118D15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1133" w:type="pct"/>
            <w:shd w:val="clear" w:color="auto" w:fill="auto"/>
            <w:hideMark/>
          </w:tcPr>
          <w:p w14:paraId="1023F2C4" w14:textId="10B94D1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5D773F3" w14:textId="77777777" w:rsidTr="00186B42">
        <w:trPr>
          <w:trHeight w:val="250"/>
        </w:trPr>
        <w:tc>
          <w:tcPr>
            <w:tcW w:w="184" w:type="pct"/>
            <w:vMerge/>
            <w:vAlign w:val="center"/>
            <w:hideMark/>
          </w:tcPr>
          <w:p w14:paraId="7BDED24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E36DAB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970A8E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20D196F" w14:textId="0448F6B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1133" w:type="pct"/>
            <w:shd w:val="clear" w:color="auto" w:fill="auto"/>
            <w:hideMark/>
          </w:tcPr>
          <w:p w14:paraId="0B959DE8" w14:textId="1D77815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1C69E0C8" w14:textId="77777777" w:rsidTr="00186B42">
        <w:trPr>
          <w:trHeight w:val="500"/>
        </w:trPr>
        <w:tc>
          <w:tcPr>
            <w:tcW w:w="184" w:type="pct"/>
            <w:vMerge/>
            <w:vAlign w:val="center"/>
            <w:hideMark/>
          </w:tcPr>
          <w:p w14:paraId="3587DA4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7CD23E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3E6BCB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5E29EFB" w14:textId="1270E21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1133" w:type="pct"/>
            <w:shd w:val="clear" w:color="auto" w:fill="auto"/>
            <w:hideMark/>
          </w:tcPr>
          <w:p w14:paraId="71F9EF9A" w14:textId="5E99836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FA033A5" w14:textId="77777777" w:rsidTr="00186B42">
        <w:trPr>
          <w:trHeight w:val="500"/>
        </w:trPr>
        <w:tc>
          <w:tcPr>
            <w:tcW w:w="184" w:type="pct"/>
            <w:vMerge/>
            <w:vAlign w:val="center"/>
            <w:hideMark/>
          </w:tcPr>
          <w:p w14:paraId="24E1199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AA0AEB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15CA1E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9BB6CC3" w14:textId="62036B6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hideMark/>
          </w:tcPr>
          <w:p w14:paraId="364852E0" w14:textId="787DED5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E99E71D" w14:textId="77777777" w:rsidTr="00186B42">
        <w:trPr>
          <w:trHeight w:val="510"/>
        </w:trPr>
        <w:tc>
          <w:tcPr>
            <w:tcW w:w="184" w:type="pct"/>
            <w:vMerge/>
            <w:vAlign w:val="center"/>
            <w:hideMark/>
          </w:tcPr>
          <w:p w14:paraId="0FE9F35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D2A405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8F3A96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6B736DA" w14:textId="40BBB64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Valorifică punctele forte ale colegilor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realizările altora;</w:t>
            </w:r>
          </w:p>
        </w:tc>
        <w:tc>
          <w:tcPr>
            <w:tcW w:w="1133" w:type="pct"/>
            <w:shd w:val="clear" w:color="auto" w:fill="auto"/>
            <w:hideMark/>
          </w:tcPr>
          <w:p w14:paraId="2DC0200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20958EF7" w14:textId="77777777" w:rsidTr="00186B42">
        <w:trPr>
          <w:trHeight w:val="750"/>
        </w:trPr>
        <w:tc>
          <w:tcPr>
            <w:tcW w:w="184" w:type="pct"/>
            <w:vMerge w:val="restart"/>
            <w:shd w:val="clear" w:color="auto" w:fill="auto"/>
            <w:vAlign w:val="center"/>
            <w:hideMark/>
          </w:tcPr>
          <w:p w14:paraId="31442851"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2</w:t>
            </w:r>
          </w:p>
        </w:tc>
        <w:tc>
          <w:tcPr>
            <w:tcW w:w="653" w:type="pct"/>
            <w:vMerge w:val="restart"/>
            <w:shd w:val="clear" w:color="auto" w:fill="auto"/>
            <w:vAlign w:val="center"/>
            <w:hideMark/>
          </w:tcPr>
          <w:p w14:paraId="1ECB6AA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conduce</w:t>
            </w:r>
          </w:p>
        </w:tc>
        <w:tc>
          <w:tcPr>
            <w:tcW w:w="1101" w:type="pct"/>
            <w:vMerge w:val="restart"/>
            <w:shd w:val="clear" w:color="auto" w:fill="auto"/>
            <w:vAlign w:val="center"/>
            <w:hideMark/>
          </w:tcPr>
          <w:p w14:paraId="7CC7E148" w14:textId="43AF786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Abilitatea de a crea o viziune realistă, de a o transpune în practică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abilitatea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administra activitatea unei echipe formate din personalită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diferite, cu nivel diferit al capacită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a colabora la îndeplinirea unei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capacitatea de a adapta stilul de conducere la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diferite,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 pentru gestionarea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rezolvarea conflictelor</w:t>
            </w:r>
          </w:p>
        </w:tc>
        <w:tc>
          <w:tcPr>
            <w:tcW w:w="1928" w:type="pct"/>
            <w:shd w:val="clear" w:color="auto" w:fill="auto"/>
            <w:vAlign w:val="center"/>
            <w:hideMark/>
          </w:tcPr>
          <w:p w14:paraId="1B1A8C15" w14:textId="1B0CE99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îndrumare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asigură o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pentru ceilal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privind modul în care ace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tia pot să recunoască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corespunzător în cazul unor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vAlign w:val="center"/>
            <w:hideMark/>
          </w:tcPr>
          <w:p w14:paraId="647CBE18"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3E76C65" w14:textId="77777777" w:rsidTr="00186B42">
        <w:trPr>
          <w:trHeight w:val="500"/>
        </w:trPr>
        <w:tc>
          <w:tcPr>
            <w:tcW w:w="184" w:type="pct"/>
            <w:vMerge/>
            <w:vAlign w:val="center"/>
            <w:hideMark/>
          </w:tcPr>
          <w:p w14:paraId="249A50F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F20757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B46FB0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D18CFC6" w14:textId="28A17AF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1133" w:type="pct"/>
            <w:shd w:val="clear" w:color="auto" w:fill="auto"/>
            <w:hideMark/>
          </w:tcPr>
          <w:p w14:paraId="1BE7BA6B" w14:textId="581993A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D9F67E2" w14:textId="77777777" w:rsidTr="00186B42">
        <w:trPr>
          <w:trHeight w:val="250"/>
        </w:trPr>
        <w:tc>
          <w:tcPr>
            <w:tcW w:w="184" w:type="pct"/>
            <w:vMerge/>
            <w:vAlign w:val="center"/>
            <w:hideMark/>
          </w:tcPr>
          <w:p w14:paraId="00362A2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8FBA3E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8CBECA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2427DB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1133" w:type="pct"/>
            <w:shd w:val="clear" w:color="auto" w:fill="auto"/>
            <w:hideMark/>
          </w:tcPr>
          <w:p w14:paraId="3BDD8E0D" w14:textId="2D205DA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80FB304" w14:textId="77777777" w:rsidTr="00186B42">
        <w:trPr>
          <w:trHeight w:val="250"/>
        </w:trPr>
        <w:tc>
          <w:tcPr>
            <w:tcW w:w="184" w:type="pct"/>
            <w:vMerge/>
            <w:vAlign w:val="center"/>
            <w:hideMark/>
          </w:tcPr>
          <w:p w14:paraId="276116C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2B49E2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624E6C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0B77177" w14:textId="6CF55A7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1133" w:type="pct"/>
            <w:shd w:val="clear" w:color="auto" w:fill="auto"/>
            <w:hideMark/>
          </w:tcPr>
          <w:p w14:paraId="188882D4" w14:textId="47C36AD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640AA174" w14:textId="77777777" w:rsidTr="00186B42">
        <w:trPr>
          <w:trHeight w:val="250"/>
        </w:trPr>
        <w:tc>
          <w:tcPr>
            <w:tcW w:w="184" w:type="pct"/>
            <w:vMerge/>
            <w:vAlign w:val="center"/>
            <w:hideMark/>
          </w:tcPr>
          <w:p w14:paraId="1D53880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896D93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E1847A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480E938" w14:textId="67868F2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1133" w:type="pct"/>
            <w:shd w:val="clear" w:color="auto" w:fill="auto"/>
            <w:hideMark/>
          </w:tcPr>
          <w:p w14:paraId="207FDB3E" w14:textId="502AC4D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73D2214D" w14:textId="77777777" w:rsidTr="00186B42">
        <w:trPr>
          <w:trHeight w:val="250"/>
        </w:trPr>
        <w:tc>
          <w:tcPr>
            <w:tcW w:w="184" w:type="pct"/>
            <w:vMerge/>
            <w:vAlign w:val="center"/>
            <w:hideMark/>
          </w:tcPr>
          <w:p w14:paraId="06E0C75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84D2E0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3EB83F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D321782" w14:textId="2C5192B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1133" w:type="pct"/>
            <w:shd w:val="clear" w:color="auto" w:fill="auto"/>
            <w:hideMark/>
          </w:tcPr>
          <w:p w14:paraId="45BCB755" w14:textId="2E429EC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C721215" w14:textId="77777777" w:rsidTr="00186B42">
        <w:trPr>
          <w:trHeight w:val="500"/>
        </w:trPr>
        <w:tc>
          <w:tcPr>
            <w:tcW w:w="184" w:type="pct"/>
            <w:vMerge/>
            <w:vAlign w:val="center"/>
            <w:hideMark/>
          </w:tcPr>
          <w:p w14:paraId="5F54769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65757C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FCE3E1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6319E73" w14:textId="6CE1BBA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cooperare,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elegeri sau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acorduri ferme de la ambele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hideMark/>
          </w:tcPr>
          <w:p w14:paraId="7898794A" w14:textId="55C02A7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1B1865A9" w14:textId="77777777" w:rsidTr="00186B42">
        <w:trPr>
          <w:trHeight w:val="250"/>
        </w:trPr>
        <w:tc>
          <w:tcPr>
            <w:tcW w:w="184" w:type="pct"/>
            <w:vMerge/>
            <w:vAlign w:val="center"/>
            <w:hideMark/>
          </w:tcPr>
          <w:p w14:paraId="0F2C6F6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6BA3F4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21A222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F9CA461" w14:textId="02A09DF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ocupă de problemele care perturbă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armonia echipei;</w:t>
            </w:r>
          </w:p>
        </w:tc>
        <w:tc>
          <w:tcPr>
            <w:tcW w:w="1133" w:type="pct"/>
            <w:shd w:val="clear" w:color="auto" w:fill="auto"/>
            <w:hideMark/>
          </w:tcPr>
          <w:p w14:paraId="175B0D4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5EC58F49" w14:textId="77777777" w:rsidTr="00186B42">
        <w:trPr>
          <w:trHeight w:val="500"/>
        </w:trPr>
        <w:tc>
          <w:tcPr>
            <w:tcW w:w="184" w:type="pct"/>
            <w:vMerge/>
            <w:vAlign w:val="center"/>
            <w:hideMark/>
          </w:tcPr>
          <w:p w14:paraId="1200BF3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1B46B0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17A174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3DABED5" w14:textId="10F606A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Asigură îndrumarea colegilor în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dificile intervenite;</w:t>
            </w:r>
          </w:p>
        </w:tc>
        <w:tc>
          <w:tcPr>
            <w:tcW w:w="1133" w:type="pct"/>
            <w:shd w:val="clear" w:color="auto" w:fill="auto"/>
            <w:hideMark/>
          </w:tcPr>
          <w:p w14:paraId="79D796E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49E30E90" w14:textId="77777777" w:rsidTr="00186B42">
        <w:trPr>
          <w:trHeight w:val="1000"/>
        </w:trPr>
        <w:tc>
          <w:tcPr>
            <w:tcW w:w="184" w:type="pct"/>
            <w:vMerge/>
            <w:vAlign w:val="center"/>
            <w:hideMark/>
          </w:tcPr>
          <w:p w14:paraId="5C16BC2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F3D462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CB987D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49DCB3B" w14:textId="7FCA9BC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Urmăre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inerea unor rezultate constructive în cadrul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formulează diverse premise/presupuneri spre a fi discutate, însă rămâne dispus să ajungă la o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elegere atunci când acest lucru este benefic pentru progres/deblocarea unei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133" w:type="pct"/>
            <w:shd w:val="clear" w:color="auto" w:fill="auto"/>
            <w:hideMark/>
          </w:tcPr>
          <w:p w14:paraId="048A54C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2F78165F" w14:textId="77777777" w:rsidTr="00186B42">
        <w:trPr>
          <w:trHeight w:val="500"/>
        </w:trPr>
        <w:tc>
          <w:tcPr>
            <w:tcW w:w="184" w:type="pct"/>
            <w:vMerge/>
            <w:vAlign w:val="center"/>
            <w:hideMark/>
          </w:tcPr>
          <w:p w14:paraId="26B293F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BE3228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3B1616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6F36326" w14:textId="02913B0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abordările personale pentru a exercita o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optimă,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cont de atitudinile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putere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politică;</w:t>
            </w:r>
          </w:p>
        </w:tc>
        <w:tc>
          <w:tcPr>
            <w:tcW w:w="1133" w:type="pct"/>
            <w:shd w:val="clear" w:color="auto" w:fill="auto"/>
            <w:hideMark/>
          </w:tcPr>
          <w:p w14:paraId="422F666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269127EF" w14:textId="77777777" w:rsidTr="00186B42">
        <w:trPr>
          <w:trHeight w:val="250"/>
        </w:trPr>
        <w:tc>
          <w:tcPr>
            <w:tcW w:w="184" w:type="pct"/>
            <w:vMerge/>
            <w:vAlign w:val="center"/>
            <w:hideMark/>
          </w:tcPr>
          <w:p w14:paraId="2CFF00A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DC8946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2F1304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9D68C08" w14:textId="55F1682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Asigură conducerea în managementul eficient al resurselor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vAlign w:val="center"/>
            <w:hideMark/>
          </w:tcPr>
          <w:p w14:paraId="56C6E021" w14:textId="1412466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18898812" w14:textId="77777777" w:rsidTr="00186B42">
        <w:trPr>
          <w:trHeight w:val="260"/>
        </w:trPr>
        <w:tc>
          <w:tcPr>
            <w:tcW w:w="184" w:type="pct"/>
            <w:vMerge/>
            <w:vAlign w:val="center"/>
            <w:hideMark/>
          </w:tcPr>
          <w:p w14:paraId="29B5BC6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C09F80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57C6C3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14FA396" w14:textId="406C176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gestionează provocările care ar putea înso</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schimbarea;</w:t>
            </w:r>
          </w:p>
        </w:tc>
        <w:tc>
          <w:tcPr>
            <w:tcW w:w="1133" w:type="pct"/>
            <w:shd w:val="clear" w:color="auto" w:fill="auto"/>
            <w:vAlign w:val="center"/>
            <w:hideMark/>
          </w:tcPr>
          <w:p w14:paraId="1743A123" w14:textId="0A8BD09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1C87A168" w14:textId="77777777" w:rsidTr="00186B42">
        <w:trPr>
          <w:trHeight w:val="250"/>
        </w:trPr>
        <w:tc>
          <w:tcPr>
            <w:tcW w:w="184" w:type="pct"/>
            <w:vMerge w:val="restart"/>
            <w:shd w:val="clear" w:color="auto" w:fill="auto"/>
            <w:vAlign w:val="center"/>
            <w:hideMark/>
          </w:tcPr>
          <w:p w14:paraId="6F35D189"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3</w:t>
            </w:r>
          </w:p>
        </w:tc>
        <w:tc>
          <w:tcPr>
            <w:tcW w:w="653" w:type="pct"/>
            <w:vMerge w:val="restart"/>
            <w:shd w:val="clear" w:color="auto" w:fill="auto"/>
            <w:vAlign w:val="center"/>
            <w:hideMark/>
          </w:tcPr>
          <w:p w14:paraId="7EB45B0B" w14:textId="77777777" w:rsidR="00F57813" w:rsidRPr="00953F0D" w:rsidRDefault="00F57813" w:rsidP="00F57813">
            <w:pPr>
              <w:spacing w:before="0" w:after="0"/>
              <w:jc w:val="center"/>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coordonare</w:t>
            </w:r>
          </w:p>
        </w:tc>
        <w:tc>
          <w:tcPr>
            <w:tcW w:w="1101" w:type="pct"/>
            <w:vMerge w:val="restart"/>
            <w:shd w:val="clear" w:color="auto" w:fill="auto"/>
            <w:vAlign w:val="center"/>
            <w:hideMark/>
          </w:tcPr>
          <w:p w14:paraId="6815B2F3" w14:textId="6C270D3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Armonizarea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iunilor personalului,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din cadrul unui compartiment, în vederea realizării obiectivelor acestuia</w:t>
            </w:r>
          </w:p>
        </w:tc>
        <w:tc>
          <w:tcPr>
            <w:tcW w:w="1928" w:type="pct"/>
            <w:shd w:val="clear" w:color="auto" w:fill="auto"/>
            <w:vAlign w:val="center"/>
            <w:hideMark/>
          </w:tcPr>
          <w:p w14:paraId="237EFB28"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Prioritizează sarcinile care trebuie îndeplinite;</w:t>
            </w:r>
          </w:p>
        </w:tc>
        <w:tc>
          <w:tcPr>
            <w:tcW w:w="1133" w:type="pct"/>
            <w:shd w:val="clear" w:color="auto" w:fill="auto"/>
            <w:vAlign w:val="center"/>
            <w:hideMark/>
          </w:tcPr>
          <w:p w14:paraId="5975F011" w14:textId="35D5AD6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535A061D" w14:textId="77777777" w:rsidTr="00186B42">
        <w:trPr>
          <w:trHeight w:val="750"/>
        </w:trPr>
        <w:tc>
          <w:tcPr>
            <w:tcW w:w="184" w:type="pct"/>
            <w:vMerge/>
            <w:vAlign w:val="center"/>
            <w:hideMark/>
          </w:tcPr>
          <w:p w14:paraId="1A47D57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0D5296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CA1E88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A61440E" w14:textId="302B9F2E"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center"/>
            <w:hideMark/>
          </w:tcPr>
          <w:p w14:paraId="507C807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CC37C4B" w14:textId="77777777" w:rsidTr="00186B42">
        <w:trPr>
          <w:trHeight w:val="250"/>
        </w:trPr>
        <w:tc>
          <w:tcPr>
            <w:tcW w:w="184" w:type="pct"/>
            <w:vMerge/>
            <w:vAlign w:val="center"/>
            <w:hideMark/>
          </w:tcPr>
          <w:p w14:paraId="3FA9640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06FEE3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1125CE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8827768" w14:textId="0697F63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iativa în privin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echipei.</w:t>
            </w:r>
          </w:p>
        </w:tc>
        <w:tc>
          <w:tcPr>
            <w:tcW w:w="1133" w:type="pct"/>
            <w:shd w:val="clear" w:color="auto" w:fill="auto"/>
            <w:vAlign w:val="center"/>
            <w:hideMark/>
          </w:tcPr>
          <w:p w14:paraId="402BD62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45816083" w14:textId="77777777" w:rsidTr="00186B42">
        <w:trPr>
          <w:trHeight w:val="250"/>
        </w:trPr>
        <w:tc>
          <w:tcPr>
            <w:tcW w:w="184" w:type="pct"/>
            <w:vMerge/>
            <w:vAlign w:val="center"/>
            <w:hideMark/>
          </w:tcPr>
          <w:p w14:paraId="2284393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592CEA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C0F1CA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ACA5AA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1133" w:type="pct"/>
            <w:shd w:val="clear" w:color="auto" w:fill="auto"/>
            <w:vAlign w:val="center"/>
            <w:hideMark/>
          </w:tcPr>
          <w:p w14:paraId="20039BEC" w14:textId="559482B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4024E24" w14:textId="77777777" w:rsidTr="00186B42">
        <w:trPr>
          <w:trHeight w:val="250"/>
        </w:trPr>
        <w:tc>
          <w:tcPr>
            <w:tcW w:w="184" w:type="pct"/>
            <w:vMerge/>
            <w:vAlign w:val="center"/>
            <w:hideMark/>
          </w:tcPr>
          <w:p w14:paraId="0F6048C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D49CD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6918D7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8ECF243" w14:textId="139F916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1133" w:type="pct"/>
            <w:shd w:val="clear" w:color="auto" w:fill="auto"/>
            <w:vAlign w:val="center"/>
            <w:hideMark/>
          </w:tcPr>
          <w:p w14:paraId="7516BA9F" w14:textId="5E5D748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4DA3F28" w14:textId="77777777" w:rsidTr="00186B42">
        <w:trPr>
          <w:trHeight w:val="250"/>
        </w:trPr>
        <w:tc>
          <w:tcPr>
            <w:tcW w:w="184" w:type="pct"/>
            <w:vMerge/>
            <w:vAlign w:val="center"/>
            <w:hideMark/>
          </w:tcPr>
          <w:p w14:paraId="677C6F9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BD24D7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DF1FAD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730B737" w14:textId="0876179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Monitorizează, gestionează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oară mai multe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simultan;</w:t>
            </w:r>
          </w:p>
        </w:tc>
        <w:tc>
          <w:tcPr>
            <w:tcW w:w="1133" w:type="pct"/>
            <w:shd w:val="clear" w:color="auto" w:fill="auto"/>
            <w:vAlign w:val="center"/>
            <w:hideMark/>
          </w:tcPr>
          <w:p w14:paraId="72F179CA" w14:textId="0334AFB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709C6A50" w14:textId="77777777" w:rsidTr="00186B42">
        <w:trPr>
          <w:trHeight w:val="500"/>
        </w:trPr>
        <w:tc>
          <w:tcPr>
            <w:tcW w:w="184" w:type="pct"/>
            <w:vMerge/>
            <w:vAlign w:val="center"/>
            <w:hideMark/>
          </w:tcPr>
          <w:p w14:paraId="33B5B64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D1E85F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706ACE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623CEAB" w14:textId="56C07B6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1133" w:type="pct"/>
            <w:shd w:val="clear" w:color="auto" w:fill="auto"/>
            <w:vAlign w:val="center"/>
            <w:hideMark/>
          </w:tcPr>
          <w:p w14:paraId="36BC4B2A" w14:textId="1CD15BF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17C822D3" w14:textId="77777777" w:rsidTr="00186B42">
        <w:trPr>
          <w:trHeight w:val="500"/>
        </w:trPr>
        <w:tc>
          <w:tcPr>
            <w:tcW w:w="184" w:type="pct"/>
            <w:vMerge/>
            <w:vAlign w:val="center"/>
            <w:hideMark/>
          </w:tcPr>
          <w:p w14:paraId="3BA77A0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300EE8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5CA98C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854539F" w14:textId="26D2C15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vAlign w:val="center"/>
            <w:hideMark/>
          </w:tcPr>
          <w:p w14:paraId="5618FDA9" w14:textId="79969DD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6845E42" w14:textId="77777777" w:rsidTr="00186B42">
        <w:trPr>
          <w:trHeight w:val="500"/>
        </w:trPr>
        <w:tc>
          <w:tcPr>
            <w:tcW w:w="184" w:type="pct"/>
            <w:vMerge/>
            <w:vAlign w:val="center"/>
            <w:hideMark/>
          </w:tcPr>
          <w:p w14:paraId="73ECB7B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B51CB9D"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BFD2CE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AB0CF8B" w14:textId="1F8B78E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Încurajează echipele să colaboreze cu o serie de parteneri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implicate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ascultă feedback-ul acestora;</w:t>
            </w:r>
          </w:p>
        </w:tc>
        <w:tc>
          <w:tcPr>
            <w:tcW w:w="1133" w:type="pct"/>
            <w:shd w:val="clear" w:color="auto" w:fill="auto"/>
            <w:vAlign w:val="center"/>
            <w:hideMark/>
          </w:tcPr>
          <w:p w14:paraId="1C16ECB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27EF49AA" w14:textId="77777777" w:rsidTr="00186B42">
        <w:trPr>
          <w:trHeight w:val="500"/>
        </w:trPr>
        <w:tc>
          <w:tcPr>
            <w:tcW w:w="184" w:type="pct"/>
            <w:vMerge/>
            <w:vAlign w:val="center"/>
            <w:hideMark/>
          </w:tcPr>
          <w:p w14:paraId="0F20D6C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9DC711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8EBC00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731737A" w14:textId="010B80F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Asigură îndrumarea colegilor în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dificile intervenite;</w:t>
            </w:r>
          </w:p>
        </w:tc>
        <w:tc>
          <w:tcPr>
            <w:tcW w:w="1133" w:type="pct"/>
            <w:shd w:val="clear" w:color="auto" w:fill="auto"/>
            <w:vAlign w:val="center"/>
            <w:hideMark/>
          </w:tcPr>
          <w:p w14:paraId="2F27E0F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39003406" w14:textId="77777777" w:rsidTr="00186B42">
        <w:trPr>
          <w:trHeight w:val="750"/>
        </w:trPr>
        <w:tc>
          <w:tcPr>
            <w:tcW w:w="184" w:type="pct"/>
            <w:vMerge/>
            <w:vAlign w:val="center"/>
            <w:hideMark/>
          </w:tcPr>
          <w:p w14:paraId="21E9CCF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169AB4D"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DDD74F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3DC6F28" w14:textId="5BB3445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Armonizează obiectivele echipei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formulează propuneri pentru corelarea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programului de guvernare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ale strategilor în vigoare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sociale;</w:t>
            </w:r>
          </w:p>
        </w:tc>
        <w:tc>
          <w:tcPr>
            <w:tcW w:w="1133" w:type="pct"/>
            <w:shd w:val="clear" w:color="auto" w:fill="auto"/>
            <w:vAlign w:val="center"/>
            <w:hideMark/>
          </w:tcPr>
          <w:p w14:paraId="1AA14C7E" w14:textId="6436938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451B9D49" w14:textId="77777777" w:rsidTr="00186B42">
        <w:trPr>
          <w:trHeight w:val="500"/>
        </w:trPr>
        <w:tc>
          <w:tcPr>
            <w:tcW w:w="184" w:type="pct"/>
            <w:vMerge/>
            <w:vAlign w:val="center"/>
            <w:hideMark/>
          </w:tcPr>
          <w:p w14:paraId="57D8912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A44C61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B6FC95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A8C6499" w14:textId="4066F7D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structurile pe care le conduce sau, după caz,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structuri în eforturile acestora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 obiectivele;</w:t>
            </w:r>
          </w:p>
        </w:tc>
        <w:tc>
          <w:tcPr>
            <w:tcW w:w="1133" w:type="pct"/>
            <w:shd w:val="clear" w:color="auto" w:fill="auto"/>
            <w:vAlign w:val="center"/>
            <w:hideMark/>
          </w:tcPr>
          <w:p w14:paraId="76FC38CA" w14:textId="2A68F41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1E908E2F" w14:textId="77777777" w:rsidTr="00186B42">
        <w:trPr>
          <w:trHeight w:val="500"/>
        </w:trPr>
        <w:tc>
          <w:tcPr>
            <w:tcW w:w="184" w:type="pct"/>
            <w:vMerge/>
            <w:vAlign w:val="center"/>
            <w:hideMark/>
          </w:tcPr>
          <w:p w14:paraId="4F6DD5C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3AE3DF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E8BA89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ED042E3" w14:textId="53E4670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idei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opinii pentru a ajuta la luarea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elaborarea de planuri specifice;</w:t>
            </w:r>
          </w:p>
        </w:tc>
        <w:tc>
          <w:tcPr>
            <w:tcW w:w="1133" w:type="pct"/>
            <w:shd w:val="clear" w:color="auto" w:fill="auto"/>
            <w:hideMark/>
          </w:tcPr>
          <w:p w14:paraId="36A2CC9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7D7E9DCC" w14:textId="77777777" w:rsidTr="00186B42">
        <w:trPr>
          <w:trHeight w:val="250"/>
        </w:trPr>
        <w:tc>
          <w:tcPr>
            <w:tcW w:w="184" w:type="pct"/>
            <w:vMerge/>
            <w:vAlign w:val="center"/>
            <w:hideMark/>
          </w:tcPr>
          <w:p w14:paraId="2AAB712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E21857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70B0AD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DAAB7D0" w14:textId="3C09AAF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1133" w:type="pct"/>
            <w:shd w:val="clear" w:color="auto" w:fill="auto"/>
            <w:hideMark/>
          </w:tcPr>
          <w:p w14:paraId="595A6FC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40D1B180" w14:textId="77777777" w:rsidTr="00186B42">
        <w:trPr>
          <w:trHeight w:val="510"/>
        </w:trPr>
        <w:tc>
          <w:tcPr>
            <w:tcW w:w="184" w:type="pct"/>
            <w:vMerge/>
            <w:vAlign w:val="center"/>
            <w:hideMark/>
          </w:tcPr>
          <w:p w14:paraId="7D78950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5F9A8AD"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5C8AFD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F0DBCE5" w14:textId="583A191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1133" w:type="pct"/>
            <w:shd w:val="clear" w:color="auto" w:fill="auto"/>
            <w:hideMark/>
          </w:tcPr>
          <w:p w14:paraId="6D145A1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29FD16A3" w14:textId="77777777" w:rsidTr="00186B42">
        <w:trPr>
          <w:trHeight w:val="250"/>
        </w:trPr>
        <w:tc>
          <w:tcPr>
            <w:tcW w:w="184" w:type="pct"/>
            <w:vMerge w:val="restart"/>
            <w:shd w:val="clear" w:color="auto" w:fill="auto"/>
            <w:vAlign w:val="center"/>
            <w:hideMark/>
          </w:tcPr>
          <w:p w14:paraId="4793405C" w14:textId="77777777" w:rsidR="00F57813" w:rsidRPr="00953F0D" w:rsidRDefault="00F57813" w:rsidP="00F57813">
            <w:pPr>
              <w:spacing w:before="0" w:after="0"/>
              <w:jc w:val="left"/>
              <w:rPr>
                <w:rFonts w:eastAsia="Times New Roman" w:cs="Times New Roman"/>
                <w:color w:val="000000"/>
                <w:sz w:val="18"/>
                <w:szCs w:val="18"/>
              </w:rPr>
            </w:pPr>
            <w:r w:rsidRPr="00953F0D">
              <w:rPr>
                <w:rFonts w:eastAsia="Times New Roman" w:cs="Times New Roman"/>
                <w:color w:val="000000"/>
                <w:sz w:val="18"/>
                <w:szCs w:val="18"/>
              </w:rPr>
              <w:t>4</w:t>
            </w:r>
          </w:p>
        </w:tc>
        <w:tc>
          <w:tcPr>
            <w:tcW w:w="653" w:type="pct"/>
            <w:vMerge w:val="restart"/>
            <w:shd w:val="clear" w:color="auto" w:fill="auto"/>
            <w:vAlign w:val="center"/>
            <w:hideMark/>
          </w:tcPr>
          <w:p w14:paraId="7718E07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control</w:t>
            </w:r>
          </w:p>
        </w:tc>
        <w:tc>
          <w:tcPr>
            <w:tcW w:w="1101" w:type="pct"/>
            <w:vMerge w:val="restart"/>
            <w:shd w:val="clear" w:color="auto" w:fill="auto"/>
            <w:vAlign w:val="center"/>
            <w:hideMark/>
          </w:tcPr>
          <w:p w14:paraId="1068F7CD" w14:textId="5450E09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supraveghere a modului de transformare a deciziilor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realiste, depistarea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luarea măsurilor necesare pentru corectarea la timp a acestora</w:t>
            </w:r>
          </w:p>
        </w:tc>
        <w:tc>
          <w:tcPr>
            <w:tcW w:w="1928" w:type="pct"/>
            <w:shd w:val="clear" w:color="auto" w:fill="auto"/>
            <w:hideMark/>
          </w:tcPr>
          <w:p w14:paraId="25F7259A" w14:textId="0F7B33F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decizii rapid, atunci când este necesar, pe baza unor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incomplete;</w:t>
            </w:r>
          </w:p>
        </w:tc>
        <w:tc>
          <w:tcPr>
            <w:tcW w:w="1133" w:type="pct"/>
            <w:shd w:val="clear" w:color="auto" w:fill="auto"/>
            <w:hideMark/>
          </w:tcPr>
          <w:p w14:paraId="156A4C48" w14:textId="1FA8333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1B967318" w14:textId="77777777" w:rsidTr="00186B42">
        <w:trPr>
          <w:trHeight w:val="250"/>
        </w:trPr>
        <w:tc>
          <w:tcPr>
            <w:tcW w:w="184" w:type="pct"/>
            <w:vMerge/>
            <w:vAlign w:val="center"/>
            <w:hideMark/>
          </w:tcPr>
          <w:p w14:paraId="6D5A32B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857BB7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8BEC3B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967A310" w14:textId="340BD05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deciziile ce necesită adoptare urgentă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133" w:type="pct"/>
            <w:shd w:val="clear" w:color="auto" w:fill="auto"/>
            <w:hideMark/>
          </w:tcPr>
          <w:p w14:paraId="47E79D9D" w14:textId="6E589DD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7E1B21F" w14:textId="77777777" w:rsidTr="00186B42">
        <w:trPr>
          <w:trHeight w:val="250"/>
        </w:trPr>
        <w:tc>
          <w:tcPr>
            <w:tcW w:w="184" w:type="pct"/>
            <w:vMerge/>
            <w:vAlign w:val="center"/>
            <w:hideMark/>
          </w:tcPr>
          <w:p w14:paraId="75CA182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50CEE4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C1ED5E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60158F7" w14:textId="29D6A52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1133" w:type="pct"/>
            <w:shd w:val="clear" w:color="auto" w:fill="auto"/>
            <w:hideMark/>
          </w:tcPr>
          <w:p w14:paraId="7CBE9EDE" w14:textId="523E2A3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19CCA685" w14:textId="77777777" w:rsidTr="00186B42">
        <w:trPr>
          <w:trHeight w:val="500"/>
        </w:trPr>
        <w:tc>
          <w:tcPr>
            <w:tcW w:w="184" w:type="pct"/>
            <w:vMerge/>
            <w:vAlign w:val="center"/>
            <w:hideMark/>
          </w:tcPr>
          <w:p w14:paraId="687B125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47AC36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4A8458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6801B78" w14:textId="50E14A0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1133" w:type="pct"/>
            <w:shd w:val="clear" w:color="auto" w:fill="auto"/>
            <w:hideMark/>
          </w:tcPr>
          <w:p w14:paraId="3BAA92C0" w14:textId="70D1898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72CF9F5" w14:textId="77777777" w:rsidTr="00186B42">
        <w:trPr>
          <w:trHeight w:val="500"/>
        </w:trPr>
        <w:tc>
          <w:tcPr>
            <w:tcW w:w="184" w:type="pct"/>
            <w:vMerge/>
            <w:vAlign w:val="center"/>
            <w:hideMark/>
          </w:tcPr>
          <w:p w14:paraId="5B1CFCD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21C39E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FE6AB3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F4405DA" w14:textId="4D2A992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hideMark/>
          </w:tcPr>
          <w:p w14:paraId="0FA139A4" w14:textId="14C0022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4104014A" w14:textId="77777777" w:rsidTr="00186B42">
        <w:trPr>
          <w:trHeight w:val="500"/>
        </w:trPr>
        <w:tc>
          <w:tcPr>
            <w:tcW w:w="184" w:type="pct"/>
            <w:vMerge/>
            <w:vAlign w:val="center"/>
            <w:hideMark/>
          </w:tcPr>
          <w:p w14:paraId="537DFA6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2FB34E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A2A523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4A029CB" w14:textId="4578EC9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1133" w:type="pct"/>
            <w:shd w:val="clear" w:color="auto" w:fill="auto"/>
            <w:hideMark/>
          </w:tcPr>
          <w:p w14:paraId="6F704495" w14:textId="048F2C3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72ED9CEE" w14:textId="77777777" w:rsidTr="00186B42">
        <w:trPr>
          <w:trHeight w:val="250"/>
        </w:trPr>
        <w:tc>
          <w:tcPr>
            <w:tcW w:w="184" w:type="pct"/>
            <w:vMerge/>
            <w:vAlign w:val="center"/>
            <w:hideMark/>
          </w:tcPr>
          <w:p w14:paraId="51B242C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EB8D6C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413C41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5568A9D"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1133" w:type="pct"/>
            <w:shd w:val="clear" w:color="auto" w:fill="auto"/>
            <w:hideMark/>
          </w:tcPr>
          <w:p w14:paraId="34105DDC" w14:textId="086B0F0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60F3123" w14:textId="77777777" w:rsidTr="00186B42">
        <w:trPr>
          <w:trHeight w:val="250"/>
        </w:trPr>
        <w:tc>
          <w:tcPr>
            <w:tcW w:w="184" w:type="pct"/>
            <w:vMerge/>
            <w:vAlign w:val="center"/>
            <w:hideMark/>
          </w:tcPr>
          <w:p w14:paraId="20AA58C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21C05E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81A8F2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DF2EC7D" w14:textId="4958CF6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1133" w:type="pct"/>
            <w:shd w:val="clear" w:color="auto" w:fill="auto"/>
            <w:hideMark/>
          </w:tcPr>
          <w:p w14:paraId="2B675406" w14:textId="281D1E1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80CE604" w14:textId="77777777" w:rsidTr="00186B42">
        <w:trPr>
          <w:trHeight w:val="250"/>
        </w:trPr>
        <w:tc>
          <w:tcPr>
            <w:tcW w:w="184" w:type="pct"/>
            <w:vMerge/>
            <w:vAlign w:val="center"/>
            <w:hideMark/>
          </w:tcPr>
          <w:p w14:paraId="7FDCE61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873695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E9D84A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BF7B8AA" w14:textId="5788EFB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ocupă de problemele care perturbă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armonia echipei;</w:t>
            </w:r>
          </w:p>
        </w:tc>
        <w:tc>
          <w:tcPr>
            <w:tcW w:w="1133" w:type="pct"/>
            <w:shd w:val="clear" w:color="auto" w:fill="auto"/>
            <w:hideMark/>
          </w:tcPr>
          <w:p w14:paraId="4974271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FBF7091" w14:textId="77777777" w:rsidTr="00186B42">
        <w:trPr>
          <w:trHeight w:val="500"/>
        </w:trPr>
        <w:tc>
          <w:tcPr>
            <w:tcW w:w="184" w:type="pct"/>
            <w:vMerge/>
            <w:vAlign w:val="center"/>
            <w:hideMark/>
          </w:tcPr>
          <w:p w14:paraId="71E0EB8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CB9D16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FA3FB7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0F2FF44" w14:textId="762AE7D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dobândite în materia culturii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ionale în procesul decizional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elege profund impactul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deciziilor sale;</w:t>
            </w:r>
          </w:p>
        </w:tc>
        <w:tc>
          <w:tcPr>
            <w:tcW w:w="1133" w:type="pct"/>
            <w:shd w:val="clear" w:color="auto" w:fill="auto"/>
            <w:hideMark/>
          </w:tcPr>
          <w:p w14:paraId="753790E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33CC1D8E" w14:textId="77777777" w:rsidTr="00186B42">
        <w:trPr>
          <w:trHeight w:val="260"/>
        </w:trPr>
        <w:tc>
          <w:tcPr>
            <w:tcW w:w="184" w:type="pct"/>
            <w:vMerge/>
            <w:vAlign w:val="center"/>
            <w:hideMark/>
          </w:tcPr>
          <w:p w14:paraId="1E4E6BC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18989E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47D6B1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A824651" w14:textId="5DA2D4F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Cercetează problemele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aplică măsuri corective, după caz;</w:t>
            </w:r>
          </w:p>
        </w:tc>
        <w:tc>
          <w:tcPr>
            <w:tcW w:w="1133" w:type="pct"/>
            <w:shd w:val="clear" w:color="auto" w:fill="auto"/>
            <w:hideMark/>
          </w:tcPr>
          <w:p w14:paraId="22D08006" w14:textId="28AE9C4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478B89FB" w14:textId="77777777" w:rsidTr="00186B42">
        <w:trPr>
          <w:trHeight w:val="250"/>
        </w:trPr>
        <w:tc>
          <w:tcPr>
            <w:tcW w:w="184" w:type="pct"/>
            <w:vMerge w:val="restart"/>
            <w:shd w:val="clear" w:color="auto" w:fill="auto"/>
            <w:vAlign w:val="center"/>
            <w:hideMark/>
          </w:tcPr>
          <w:p w14:paraId="38968CFB"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5</w:t>
            </w:r>
          </w:p>
        </w:tc>
        <w:tc>
          <w:tcPr>
            <w:tcW w:w="653" w:type="pct"/>
            <w:vMerge w:val="restart"/>
            <w:shd w:val="clear" w:color="auto" w:fill="auto"/>
            <w:vAlign w:val="center"/>
            <w:hideMark/>
          </w:tcPr>
          <w:p w14:paraId="02AB3C19" w14:textId="1AB9D5C2" w:rsidR="00F57813" w:rsidRPr="00953F0D" w:rsidRDefault="00F57813" w:rsidP="00F57813">
            <w:pPr>
              <w:spacing w:before="0" w:after="0"/>
              <w:jc w:val="center"/>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cele mai bune rezultate</w:t>
            </w:r>
          </w:p>
        </w:tc>
        <w:tc>
          <w:tcPr>
            <w:tcW w:w="1101" w:type="pct"/>
            <w:vMerge w:val="restart"/>
            <w:shd w:val="clear" w:color="auto" w:fill="auto"/>
            <w:vAlign w:val="center"/>
            <w:hideMark/>
          </w:tcPr>
          <w:p w14:paraId="7E2D466C" w14:textId="72C89BB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motiva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încuraja dezvoltarea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personalului prin: 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terea aspira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colectivului, asigurarea unei perspective de dezvoltare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 unei atitudini de încredere; aptitudinea de a asculta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lua în considerare diferite opinii,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oferi sprijin pentru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inerea unor rezultate </w:t>
            </w:r>
            <w:r w:rsidRPr="5841B325">
              <w:rPr>
                <w:rFonts w:eastAsia="Times New Roman" w:cs="Times New Roman"/>
                <w:color w:val="000000" w:themeColor="text1"/>
                <w:sz w:val="18"/>
                <w:szCs w:val="18"/>
                <w:lang w:val="en-US"/>
              </w:rPr>
              <w:lastRenderedPageBreak/>
              <w:t>pozitive pentru colectiv;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terea meritelor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cultivarea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w:t>
            </w:r>
          </w:p>
        </w:tc>
        <w:tc>
          <w:tcPr>
            <w:tcW w:w="1928" w:type="pct"/>
            <w:shd w:val="clear" w:color="auto" w:fill="auto"/>
            <w:vAlign w:val="center"/>
            <w:hideMark/>
          </w:tcPr>
          <w:p w14:paraId="29F3980C" w14:textId="7D4CEA9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1133" w:type="pct"/>
            <w:shd w:val="clear" w:color="auto" w:fill="auto"/>
            <w:vAlign w:val="center"/>
            <w:hideMark/>
          </w:tcPr>
          <w:p w14:paraId="011CC3A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48D3BD44" w14:textId="77777777" w:rsidTr="00186B42">
        <w:trPr>
          <w:trHeight w:val="750"/>
        </w:trPr>
        <w:tc>
          <w:tcPr>
            <w:tcW w:w="184" w:type="pct"/>
            <w:vMerge/>
            <w:vAlign w:val="center"/>
            <w:hideMark/>
          </w:tcPr>
          <w:p w14:paraId="4F393C9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1D78E4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57A36E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C99E29C" w14:textId="7948246C"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center"/>
            <w:hideMark/>
          </w:tcPr>
          <w:p w14:paraId="1697639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16899EFA" w14:textId="77777777" w:rsidTr="00186B42">
        <w:trPr>
          <w:trHeight w:val="500"/>
        </w:trPr>
        <w:tc>
          <w:tcPr>
            <w:tcW w:w="184" w:type="pct"/>
            <w:vMerge/>
            <w:vAlign w:val="center"/>
            <w:hideMark/>
          </w:tcPr>
          <w:p w14:paraId="7E10C2C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40C32E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30A1BE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5DCCE58" w14:textId="20EFDC9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1133" w:type="pct"/>
            <w:shd w:val="clear" w:color="auto" w:fill="auto"/>
            <w:vAlign w:val="center"/>
            <w:hideMark/>
          </w:tcPr>
          <w:p w14:paraId="32E501F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5482F79" w14:textId="77777777" w:rsidTr="00186B42">
        <w:trPr>
          <w:trHeight w:val="250"/>
        </w:trPr>
        <w:tc>
          <w:tcPr>
            <w:tcW w:w="184" w:type="pct"/>
            <w:vMerge/>
            <w:vAlign w:val="center"/>
            <w:hideMark/>
          </w:tcPr>
          <w:p w14:paraId="38A4976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D5198F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E67402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A153059" w14:textId="5919A303"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Creează o atmosferă bună, făcând angaja</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ii să se simtă confortabil;</w:t>
            </w:r>
          </w:p>
        </w:tc>
        <w:tc>
          <w:tcPr>
            <w:tcW w:w="1133" w:type="pct"/>
            <w:shd w:val="clear" w:color="auto" w:fill="auto"/>
            <w:vAlign w:val="center"/>
            <w:hideMark/>
          </w:tcPr>
          <w:p w14:paraId="59EC9CCC" w14:textId="6F90CB2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0C925343" w14:textId="77777777" w:rsidTr="00186B42">
        <w:trPr>
          <w:trHeight w:val="500"/>
        </w:trPr>
        <w:tc>
          <w:tcPr>
            <w:tcW w:w="184" w:type="pct"/>
            <w:vMerge/>
            <w:vAlign w:val="center"/>
            <w:hideMark/>
          </w:tcPr>
          <w:p w14:paraId="1D522E5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4C8A35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02EEB0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2FACB1A" w14:textId="22E1E6D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Îndepărtează barierele identificate în colaborarea interdepartamentală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stimulează această colaborare.</w:t>
            </w:r>
          </w:p>
        </w:tc>
        <w:tc>
          <w:tcPr>
            <w:tcW w:w="1133" w:type="pct"/>
            <w:shd w:val="clear" w:color="auto" w:fill="auto"/>
            <w:vAlign w:val="center"/>
            <w:hideMark/>
          </w:tcPr>
          <w:p w14:paraId="5A4E6555" w14:textId="6363814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2D752101" w14:textId="77777777" w:rsidTr="00186B42">
        <w:trPr>
          <w:trHeight w:val="500"/>
        </w:trPr>
        <w:tc>
          <w:tcPr>
            <w:tcW w:w="184" w:type="pct"/>
            <w:vMerge/>
            <w:vAlign w:val="center"/>
            <w:hideMark/>
          </w:tcPr>
          <w:p w14:paraId="6490DB9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445678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5A0A16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E5D72BE" w14:textId="46775FC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Încurajează echipele să colaboreze cu o serie de parteneri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implicate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ascultă feedback-ul acestora;</w:t>
            </w:r>
          </w:p>
        </w:tc>
        <w:tc>
          <w:tcPr>
            <w:tcW w:w="1133" w:type="pct"/>
            <w:shd w:val="clear" w:color="auto" w:fill="auto"/>
            <w:vAlign w:val="center"/>
            <w:hideMark/>
          </w:tcPr>
          <w:p w14:paraId="7207B9F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39647A8" w14:textId="77777777" w:rsidTr="00186B42">
        <w:trPr>
          <w:trHeight w:val="500"/>
        </w:trPr>
        <w:tc>
          <w:tcPr>
            <w:tcW w:w="184" w:type="pct"/>
            <w:vMerge/>
            <w:vAlign w:val="center"/>
            <w:hideMark/>
          </w:tcPr>
          <w:p w14:paraId="017FDDB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16A3BE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38804A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42643F5" w14:textId="5F247E6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Asigură îndrumarea colegilor în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dificile intervenite;</w:t>
            </w:r>
          </w:p>
        </w:tc>
        <w:tc>
          <w:tcPr>
            <w:tcW w:w="1133" w:type="pct"/>
            <w:shd w:val="clear" w:color="auto" w:fill="auto"/>
            <w:vAlign w:val="center"/>
            <w:hideMark/>
          </w:tcPr>
          <w:p w14:paraId="1B09D75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409BD457" w14:textId="77777777" w:rsidTr="00186B42">
        <w:trPr>
          <w:trHeight w:val="500"/>
        </w:trPr>
        <w:tc>
          <w:tcPr>
            <w:tcW w:w="184" w:type="pct"/>
            <w:vMerge/>
            <w:vAlign w:val="center"/>
            <w:hideMark/>
          </w:tcPr>
          <w:p w14:paraId="1747D89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A4C6E2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12A6D1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3A8CC0C" w14:textId="416BC1E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Valorifică punctele forte ale colegilor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realizările altora;</w:t>
            </w:r>
          </w:p>
        </w:tc>
        <w:tc>
          <w:tcPr>
            <w:tcW w:w="1133" w:type="pct"/>
            <w:shd w:val="clear" w:color="auto" w:fill="auto"/>
            <w:vAlign w:val="center"/>
            <w:hideMark/>
          </w:tcPr>
          <w:p w14:paraId="2DA8D26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41848022" w14:textId="77777777" w:rsidTr="00186B42">
        <w:trPr>
          <w:trHeight w:val="250"/>
        </w:trPr>
        <w:tc>
          <w:tcPr>
            <w:tcW w:w="184" w:type="pct"/>
            <w:vMerge/>
            <w:vAlign w:val="center"/>
            <w:hideMark/>
          </w:tcPr>
          <w:p w14:paraId="352DE62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CE3F44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01F673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FC87D6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un climat de lucru colaborativ prin măsuri adecvate;</w:t>
            </w:r>
          </w:p>
        </w:tc>
        <w:tc>
          <w:tcPr>
            <w:tcW w:w="1133" w:type="pct"/>
            <w:shd w:val="clear" w:color="auto" w:fill="auto"/>
            <w:vAlign w:val="center"/>
            <w:hideMark/>
          </w:tcPr>
          <w:p w14:paraId="697ED37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760F66E" w14:textId="77777777" w:rsidTr="00186B42">
        <w:trPr>
          <w:trHeight w:val="500"/>
        </w:trPr>
        <w:tc>
          <w:tcPr>
            <w:tcW w:w="184" w:type="pct"/>
            <w:vMerge/>
            <w:vAlign w:val="center"/>
            <w:hideMark/>
          </w:tcPr>
          <w:p w14:paraId="13347FC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015DC1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1A8408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EC17341" w14:textId="670FF60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structurile pe care le conduce sau, după caz,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structuri în eforturile acestora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 obiectivele;</w:t>
            </w:r>
          </w:p>
        </w:tc>
        <w:tc>
          <w:tcPr>
            <w:tcW w:w="1133" w:type="pct"/>
            <w:shd w:val="clear" w:color="auto" w:fill="auto"/>
            <w:vAlign w:val="center"/>
            <w:hideMark/>
          </w:tcPr>
          <w:p w14:paraId="0E6F857E" w14:textId="21DB930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781FA5DC" w14:textId="77777777" w:rsidTr="00186B42">
        <w:trPr>
          <w:trHeight w:val="500"/>
        </w:trPr>
        <w:tc>
          <w:tcPr>
            <w:tcW w:w="184" w:type="pct"/>
            <w:vMerge/>
            <w:vAlign w:val="center"/>
            <w:hideMark/>
          </w:tcPr>
          <w:p w14:paraId="0DDADAF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00FED8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E1766A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2C9C0A8" w14:textId="160E984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1133" w:type="pct"/>
            <w:shd w:val="clear" w:color="auto" w:fill="auto"/>
            <w:vAlign w:val="center"/>
            <w:hideMark/>
          </w:tcPr>
          <w:p w14:paraId="10F0920D"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57F37BC2" w14:textId="77777777" w:rsidTr="00186B42">
        <w:trPr>
          <w:trHeight w:val="250"/>
        </w:trPr>
        <w:tc>
          <w:tcPr>
            <w:tcW w:w="184" w:type="pct"/>
            <w:vMerge/>
            <w:vAlign w:val="center"/>
            <w:hideMark/>
          </w:tcPr>
          <w:p w14:paraId="712ACF0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255EF6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5CD24F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A110C6D" w14:textId="279FAF9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Exprimă atitudini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teptări pozitive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de/de la echipă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membrii echipei;</w:t>
            </w:r>
          </w:p>
        </w:tc>
        <w:tc>
          <w:tcPr>
            <w:tcW w:w="1133" w:type="pct"/>
            <w:shd w:val="clear" w:color="auto" w:fill="auto"/>
            <w:vAlign w:val="center"/>
            <w:hideMark/>
          </w:tcPr>
          <w:p w14:paraId="6B16778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4187800C" w14:textId="77777777" w:rsidTr="00186B42">
        <w:trPr>
          <w:trHeight w:val="250"/>
        </w:trPr>
        <w:tc>
          <w:tcPr>
            <w:tcW w:w="184" w:type="pct"/>
            <w:vMerge/>
            <w:vAlign w:val="center"/>
            <w:hideMark/>
          </w:tcPr>
          <w:p w14:paraId="32DFB0E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A921ED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2B66CF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B7FC695" w14:textId="5FEBE89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1133" w:type="pct"/>
            <w:shd w:val="clear" w:color="auto" w:fill="auto"/>
            <w:vAlign w:val="center"/>
            <w:hideMark/>
          </w:tcPr>
          <w:p w14:paraId="3FF1FD19"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3633B46F" w14:textId="77777777" w:rsidTr="00186B42">
        <w:trPr>
          <w:trHeight w:val="250"/>
        </w:trPr>
        <w:tc>
          <w:tcPr>
            <w:tcW w:w="184" w:type="pct"/>
            <w:vMerge/>
            <w:vAlign w:val="center"/>
            <w:hideMark/>
          </w:tcPr>
          <w:p w14:paraId="06482FA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A5873E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E63502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3064C25" w14:textId="424EAF5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succesul ca realizare a întregii echipe;</w:t>
            </w:r>
          </w:p>
        </w:tc>
        <w:tc>
          <w:tcPr>
            <w:tcW w:w="1133" w:type="pct"/>
            <w:shd w:val="clear" w:color="auto" w:fill="auto"/>
            <w:vAlign w:val="center"/>
            <w:hideMark/>
          </w:tcPr>
          <w:p w14:paraId="33A403D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5D77181A" w14:textId="77777777" w:rsidTr="00186B42">
        <w:trPr>
          <w:trHeight w:val="250"/>
        </w:trPr>
        <w:tc>
          <w:tcPr>
            <w:tcW w:w="184" w:type="pct"/>
            <w:vMerge/>
            <w:vAlign w:val="center"/>
            <w:hideMark/>
          </w:tcPr>
          <w:p w14:paraId="789DC6A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7DC28E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419ED2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1ACA738" w14:textId="7453BAE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1133" w:type="pct"/>
            <w:shd w:val="clear" w:color="auto" w:fill="auto"/>
            <w:vAlign w:val="center"/>
            <w:hideMark/>
          </w:tcPr>
          <w:p w14:paraId="3798014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52935080" w14:textId="77777777" w:rsidTr="00186B42">
        <w:trPr>
          <w:trHeight w:val="510"/>
        </w:trPr>
        <w:tc>
          <w:tcPr>
            <w:tcW w:w="184" w:type="pct"/>
            <w:vMerge/>
            <w:vAlign w:val="center"/>
            <w:hideMark/>
          </w:tcPr>
          <w:p w14:paraId="3CE4869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60B62D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DDA7BE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1CF8163" w14:textId="3760D19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1133" w:type="pct"/>
            <w:shd w:val="clear" w:color="auto" w:fill="auto"/>
            <w:vAlign w:val="center"/>
            <w:hideMark/>
          </w:tcPr>
          <w:p w14:paraId="70A3AF9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06E348BD" w14:textId="77777777" w:rsidTr="00186B42">
        <w:trPr>
          <w:trHeight w:val="250"/>
        </w:trPr>
        <w:tc>
          <w:tcPr>
            <w:tcW w:w="184" w:type="pct"/>
            <w:vMerge w:val="restart"/>
            <w:shd w:val="clear" w:color="auto" w:fill="auto"/>
            <w:vAlign w:val="center"/>
            <w:hideMark/>
          </w:tcPr>
          <w:p w14:paraId="78841E08"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6</w:t>
            </w:r>
          </w:p>
        </w:tc>
        <w:tc>
          <w:tcPr>
            <w:tcW w:w="653" w:type="pct"/>
            <w:vMerge w:val="restart"/>
            <w:shd w:val="clear" w:color="auto" w:fill="auto"/>
            <w:vAlign w:val="center"/>
            <w:hideMark/>
          </w:tcPr>
          <w:p w14:paraId="7F810972" w14:textId="29700FE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decizională</w:t>
            </w:r>
          </w:p>
        </w:tc>
        <w:tc>
          <w:tcPr>
            <w:tcW w:w="1101" w:type="pct"/>
            <w:vMerge w:val="restart"/>
            <w:shd w:val="clear" w:color="auto" w:fill="auto"/>
            <w:vAlign w:val="center"/>
            <w:hideMark/>
          </w:tcPr>
          <w:p w14:paraId="14545407" w14:textId="2B477B6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lua hotărâri rapid, cu sim</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 de răspundere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conform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legale, cu privire la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structurii conduse</w:t>
            </w:r>
          </w:p>
        </w:tc>
        <w:tc>
          <w:tcPr>
            <w:tcW w:w="1928" w:type="pct"/>
            <w:shd w:val="clear" w:color="auto" w:fill="auto"/>
            <w:hideMark/>
          </w:tcPr>
          <w:p w14:paraId="02283C88" w14:textId="1E8FA67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decizii rapid, atunci când este necesar, pe baza unor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incomplete;</w:t>
            </w:r>
          </w:p>
        </w:tc>
        <w:tc>
          <w:tcPr>
            <w:tcW w:w="1133" w:type="pct"/>
            <w:shd w:val="clear" w:color="auto" w:fill="auto"/>
            <w:vAlign w:val="bottom"/>
            <w:hideMark/>
          </w:tcPr>
          <w:p w14:paraId="5CA6D26B" w14:textId="36DB1DA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401DA5F4" w14:textId="77777777" w:rsidTr="00186B42">
        <w:trPr>
          <w:trHeight w:val="250"/>
        </w:trPr>
        <w:tc>
          <w:tcPr>
            <w:tcW w:w="184" w:type="pct"/>
            <w:vMerge/>
            <w:vAlign w:val="center"/>
            <w:hideMark/>
          </w:tcPr>
          <w:p w14:paraId="586A3A6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E50312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57B736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C07DB9D" w14:textId="105BF47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deciziile ce necesită adoptare urgentă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133" w:type="pct"/>
            <w:shd w:val="clear" w:color="auto" w:fill="auto"/>
            <w:vAlign w:val="bottom"/>
            <w:hideMark/>
          </w:tcPr>
          <w:p w14:paraId="6480E6A8" w14:textId="680D971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2201E53E" w14:textId="77777777" w:rsidTr="00186B42">
        <w:trPr>
          <w:trHeight w:val="500"/>
        </w:trPr>
        <w:tc>
          <w:tcPr>
            <w:tcW w:w="184" w:type="pct"/>
            <w:vMerge/>
            <w:vAlign w:val="center"/>
            <w:hideMark/>
          </w:tcPr>
          <w:p w14:paraId="4C74633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80E620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AD3CA3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A0061E3" w14:textId="36A0E03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vAlign w:val="bottom"/>
            <w:hideMark/>
          </w:tcPr>
          <w:p w14:paraId="3BB8221F" w14:textId="6F65305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6409F4CE" w14:textId="77777777" w:rsidTr="00186B42">
        <w:trPr>
          <w:trHeight w:val="500"/>
        </w:trPr>
        <w:tc>
          <w:tcPr>
            <w:tcW w:w="184" w:type="pct"/>
            <w:vMerge/>
            <w:vAlign w:val="center"/>
            <w:hideMark/>
          </w:tcPr>
          <w:p w14:paraId="3DC4372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B85369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08B89F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74384CB3" w14:textId="277D249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1133" w:type="pct"/>
            <w:shd w:val="clear" w:color="auto" w:fill="auto"/>
            <w:vAlign w:val="bottom"/>
            <w:hideMark/>
          </w:tcPr>
          <w:p w14:paraId="2EE360EB" w14:textId="724B63F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634C3806" w14:textId="77777777" w:rsidTr="00186B42">
        <w:trPr>
          <w:trHeight w:val="500"/>
        </w:trPr>
        <w:tc>
          <w:tcPr>
            <w:tcW w:w="184" w:type="pct"/>
            <w:vMerge/>
            <w:vAlign w:val="center"/>
            <w:hideMark/>
          </w:tcPr>
          <w:p w14:paraId="6D01701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B35A90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4A22B7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C6A3771" w14:textId="06D3B63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1133" w:type="pct"/>
            <w:shd w:val="clear" w:color="auto" w:fill="auto"/>
            <w:vAlign w:val="bottom"/>
            <w:hideMark/>
          </w:tcPr>
          <w:p w14:paraId="71DDC14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5E15269" w14:textId="77777777" w:rsidTr="00186B42">
        <w:trPr>
          <w:trHeight w:val="500"/>
        </w:trPr>
        <w:tc>
          <w:tcPr>
            <w:tcW w:w="184" w:type="pct"/>
            <w:vMerge/>
            <w:vAlign w:val="center"/>
            <w:hideMark/>
          </w:tcPr>
          <w:p w14:paraId="7E0E34C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20C17D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4FAEFF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9D4A94E" w14:textId="5533A51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133" w:type="pct"/>
            <w:shd w:val="clear" w:color="auto" w:fill="auto"/>
            <w:vAlign w:val="bottom"/>
            <w:hideMark/>
          </w:tcPr>
          <w:p w14:paraId="7E6FE64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1D3D9FD" w14:textId="77777777" w:rsidTr="00186B42">
        <w:trPr>
          <w:trHeight w:val="500"/>
        </w:trPr>
        <w:tc>
          <w:tcPr>
            <w:tcW w:w="184" w:type="pct"/>
            <w:vMerge/>
            <w:vAlign w:val="center"/>
            <w:hideMark/>
          </w:tcPr>
          <w:p w14:paraId="5023574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6D8A73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093FA6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77FAA413" w14:textId="1A94E00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1133" w:type="pct"/>
            <w:shd w:val="clear" w:color="auto" w:fill="auto"/>
            <w:vAlign w:val="bottom"/>
            <w:hideMark/>
          </w:tcPr>
          <w:p w14:paraId="6575589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E0B20D8" w14:textId="77777777" w:rsidTr="00186B42">
        <w:trPr>
          <w:trHeight w:val="250"/>
        </w:trPr>
        <w:tc>
          <w:tcPr>
            <w:tcW w:w="184" w:type="pct"/>
            <w:vMerge/>
            <w:vAlign w:val="center"/>
            <w:hideMark/>
          </w:tcPr>
          <w:p w14:paraId="175EAFE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68F077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81E0BD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3B9060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1133" w:type="pct"/>
            <w:shd w:val="clear" w:color="auto" w:fill="auto"/>
            <w:vAlign w:val="bottom"/>
            <w:hideMark/>
          </w:tcPr>
          <w:p w14:paraId="3C283878" w14:textId="124EF1C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56233CE0" w14:textId="77777777" w:rsidTr="00186B42">
        <w:trPr>
          <w:trHeight w:val="250"/>
        </w:trPr>
        <w:tc>
          <w:tcPr>
            <w:tcW w:w="184" w:type="pct"/>
            <w:vMerge/>
            <w:vAlign w:val="center"/>
            <w:hideMark/>
          </w:tcPr>
          <w:p w14:paraId="3BF7E2B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FC1AE8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451F47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71B8D1C" w14:textId="21B2814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Ajunge rapid la subiectul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hideMark/>
          </w:tcPr>
          <w:p w14:paraId="070140E5" w14:textId="0D83BA2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2D789CE2" w14:textId="77777777" w:rsidTr="00186B42">
        <w:trPr>
          <w:trHeight w:val="500"/>
        </w:trPr>
        <w:tc>
          <w:tcPr>
            <w:tcW w:w="184" w:type="pct"/>
            <w:vMerge/>
            <w:vAlign w:val="center"/>
            <w:hideMark/>
          </w:tcPr>
          <w:p w14:paraId="20E3333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731B18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87395D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548ACED" w14:textId="3E66034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dobândite în materia culturii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ionale în procesul decizional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elege profund impactul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deciziilor sale;</w:t>
            </w:r>
          </w:p>
        </w:tc>
        <w:tc>
          <w:tcPr>
            <w:tcW w:w="1133" w:type="pct"/>
            <w:shd w:val="clear" w:color="auto" w:fill="auto"/>
            <w:hideMark/>
          </w:tcPr>
          <w:p w14:paraId="301EED0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7E565D7B" w14:textId="77777777" w:rsidTr="00186B42">
        <w:trPr>
          <w:trHeight w:val="250"/>
        </w:trPr>
        <w:tc>
          <w:tcPr>
            <w:tcW w:w="184" w:type="pct"/>
            <w:vMerge/>
            <w:vAlign w:val="center"/>
            <w:hideMark/>
          </w:tcPr>
          <w:p w14:paraId="0727546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ADEE0F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36A52B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0F49D56" w14:textId="23CEA14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Cercetează problemele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aplică măsuri corective, după caz;</w:t>
            </w:r>
          </w:p>
        </w:tc>
        <w:tc>
          <w:tcPr>
            <w:tcW w:w="1133" w:type="pct"/>
            <w:shd w:val="clear" w:color="auto" w:fill="auto"/>
            <w:vAlign w:val="bottom"/>
            <w:hideMark/>
          </w:tcPr>
          <w:p w14:paraId="0344B813" w14:textId="46C8E10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6444B528" w14:textId="77777777" w:rsidTr="00186B42">
        <w:trPr>
          <w:trHeight w:val="500"/>
        </w:trPr>
        <w:tc>
          <w:tcPr>
            <w:tcW w:w="184" w:type="pct"/>
            <w:vMerge/>
            <w:vAlign w:val="center"/>
            <w:hideMark/>
          </w:tcPr>
          <w:p w14:paraId="524D3AC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7D6032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8447F0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6C94945" w14:textId="11500BE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măsuri prompt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eficient pentru a gestiona comportamentele neprofesioniste sau neetice;</w:t>
            </w:r>
          </w:p>
        </w:tc>
        <w:tc>
          <w:tcPr>
            <w:tcW w:w="1133" w:type="pct"/>
            <w:shd w:val="clear" w:color="auto" w:fill="auto"/>
            <w:vAlign w:val="bottom"/>
            <w:hideMark/>
          </w:tcPr>
          <w:p w14:paraId="130C91DE" w14:textId="4FFC81A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69A9C96C" w14:textId="77777777" w:rsidTr="00186B42">
        <w:trPr>
          <w:trHeight w:val="500"/>
        </w:trPr>
        <w:tc>
          <w:tcPr>
            <w:tcW w:w="184" w:type="pct"/>
            <w:vMerge/>
            <w:vAlign w:val="center"/>
            <w:hideMark/>
          </w:tcPr>
          <w:p w14:paraId="3AE6B29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F5F579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7B0809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94306C9" w14:textId="7B59C11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Constituie structuri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procese pentru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gestiona implementarea schimbării;</w:t>
            </w:r>
          </w:p>
        </w:tc>
        <w:tc>
          <w:tcPr>
            <w:tcW w:w="1133" w:type="pct"/>
            <w:shd w:val="clear" w:color="auto" w:fill="auto"/>
            <w:vAlign w:val="bottom"/>
            <w:hideMark/>
          </w:tcPr>
          <w:p w14:paraId="7B68419B" w14:textId="05A56F1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3CBBA9E8" w14:textId="77777777" w:rsidTr="00186B42">
        <w:trPr>
          <w:trHeight w:val="510"/>
        </w:trPr>
        <w:tc>
          <w:tcPr>
            <w:tcW w:w="184" w:type="pct"/>
            <w:vMerge/>
            <w:vAlign w:val="center"/>
            <w:hideMark/>
          </w:tcPr>
          <w:p w14:paraId="31A126A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E54962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E114CE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8C11C7A" w14:textId="41CD612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programe menite să sporească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dezvolte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sistematizând procesele prin digitalizare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utilizarea unor noi tehnologii;</w:t>
            </w:r>
          </w:p>
        </w:tc>
        <w:tc>
          <w:tcPr>
            <w:tcW w:w="1133" w:type="pct"/>
            <w:shd w:val="clear" w:color="auto" w:fill="auto"/>
            <w:vAlign w:val="bottom"/>
            <w:hideMark/>
          </w:tcPr>
          <w:p w14:paraId="036E623E" w14:textId="6CB86BE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60A04E6" w14:textId="77777777" w:rsidTr="00186B42">
        <w:trPr>
          <w:trHeight w:val="250"/>
        </w:trPr>
        <w:tc>
          <w:tcPr>
            <w:tcW w:w="184" w:type="pct"/>
            <w:vMerge w:val="restart"/>
            <w:shd w:val="clear" w:color="auto" w:fill="auto"/>
            <w:vAlign w:val="center"/>
            <w:hideMark/>
          </w:tcPr>
          <w:p w14:paraId="06720AC4"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7</w:t>
            </w:r>
          </w:p>
        </w:tc>
        <w:tc>
          <w:tcPr>
            <w:tcW w:w="653" w:type="pct"/>
            <w:vMerge w:val="restart"/>
            <w:shd w:val="clear" w:color="auto" w:fill="auto"/>
            <w:vAlign w:val="center"/>
            <w:hideMark/>
          </w:tcPr>
          <w:p w14:paraId="6013C0BE" w14:textId="77777777" w:rsidR="00F57813" w:rsidRPr="00953F0D" w:rsidRDefault="00F57813" w:rsidP="00F57813">
            <w:pPr>
              <w:spacing w:before="0" w:after="0"/>
              <w:jc w:val="center"/>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delega</w:t>
            </w:r>
          </w:p>
        </w:tc>
        <w:tc>
          <w:tcPr>
            <w:tcW w:w="1101" w:type="pct"/>
            <w:vMerge w:val="restart"/>
            <w:shd w:val="clear" w:color="auto" w:fill="auto"/>
            <w:vAlign w:val="center"/>
            <w:hideMark/>
          </w:tcPr>
          <w:p w14:paraId="70D6140F" w14:textId="29BE537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transfera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personalului din subordine care corespunde din punct de vedere legal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proprii, în scopul realizării la timp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 mod corespunzător a obiectivelor structurii conduse</w:t>
            </w:r>
          </w:p>
        </w:tc>
        <w:tc>
          <w:tcPr>
            <w:tcW w:w="1928" w:type="pct"/>
            <w:shd w:val="clear" w:color="auto" w:fill="auto"/>
            <w:hideMark/>
          </w:tcPr>
          <w:p w14:paraId="5FCC77E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Prioritizează sarcinile care trebuie îndeplinite;</w:t>
            </w:r>
          </w:p>
        </w:tc>
        <w:tc>
          <w:tcPr>
            <w:tcW w:w="1133" w:type="pct"/>
            <w:shd w:val="clear" w:color="auto" w:fill="auto"/>
            <w:hideMark/>
          </w:tcPr>
          <w:p w14:paraId="422023CB" w14:textId="4159EC5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5FF3E40A" w14:textId="77777777" w:rsidTr="00186B42">
        <w:trPr>
          <w:trHeight w:val="250"/>
        </w:trPr>
        <w:tc>
          <w:tcPr>
            <w:tcW w:w="184" w:type="pct"/>
            <w:vMerge/>
            <w:vAlign w:val="center"/>
            <w:hideMark/>
          </w:tcPr>
          <w:p w14:paraId="296AE9D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598868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76D210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099411E" w14:textId="1019809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1133" w:type="pct"/>
            <w:shd w:val="clear" w:color="auto" w:fill="auto"/>
            <w:hideMark/>
          </w:tcPr>
          <w:p w14:paraId="5263F67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07156A25" w14:textId="77777777" w:rsidTr="00186B42">
        <w:trPr>
          <w:trHeight w:val="750"/>
        </w:trPr>
        <w:tc>
          <w:tcPr>
            <w:tcW w:w="184" w:type="pct"/>
            <w:vMerge/>
            <w:vAlign w:val="center"/>
            <w:hideMark/>
          </w:tcPr>
          <w:p w14:paraId="2A802A2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1DED25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C3762B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3D1DE0A" w14:textId="6FB4E49E"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hideMark/>
          </w:tcPr>
          <w:p w14:paraId="0540194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0296D6E2" w14:textId="77777777" w:rsidTr="00186B42">
        <w:trPr>
          <w:trHeight w:val="500"/>
        </w:trPr>
        <w:tc>
          <w:tcPr>
            <w:tcW w:w="184" w:type="pct"/>
            <w:vMerge/>
            <w:vAlign w:val="center"/>
            <w:hideMark/>
          </w:tcPr>
          <w:p w14:paraId="5B95C24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B4A86B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51EF66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FE03BD7" w14:textId="42976FB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1133" w:type="pct"/>
            <w:shd w:val="clear" w:color="auto" w:fill="auto"/>
            <w:hideMark/>
          </w:tcPr>
          <w:p w14:paraId="3864803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3073965F" w14:textId="77777777" w:rsidTr="00186B42">
        <w:trPr>
          <w:trHeight w:val="250"/>
        </w:trPr>
        <w:tc>
          <w:tcPr>
            <w:tcW w:w="184" w:type="pct"/>
            <w:vMerge/>
            <w:vAlign w:val="center"/>
            <w:hideMark/>
          </w:tcPr>
          <w:p w14:paraId="6FBE51F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35BAE4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F3A9FA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70BC839"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1133" w:type="pct"/>
            <w:shd w:val="clear" w:color="auto" w:fill="auto"/>
            <w:hideMark/>
          </w:tcPr>
          <w:p w14:paraId="0A0D0488" w14:textId="6533B1B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654221F" w14:textId="77777777" w:rsidTr="00186B42">
        <w:trPr>
          <w:trHeight w:val="250"/>
        </w:trPr>
        <w:tc>
          <w:tcPr>
            <w:tcW w:w="184" w:type="pct"/>
            <w:vMerge/>
            <w:vAlign w:val="center"/>
            <w:hideMark/>
          </w:tcPr>
          <w:p w14:paraId="5D5C807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0BA54A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74DDC8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1116BA1" w14:textId="4347EE9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1133" w:type="pct"/>
            <w:shd w:val="clear" w:color="auto" w:fill="auto"/>
            <w:hideMark/>
          </w:tcPr>
          <w:p w14:paraId="645AB163" w14:textId="10721C5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515EB910" w14:textId="77777777" w:rsidTr="00186B42">
        <w:trPr>
          <w:trHeight w:val="500"/>
        </w:trPr>
        <w:tc>
          <w:tcPr>
            <w:tcW w:w="184" w:type="pct"/>
            <w:vMerge/>
            <w:vAlign w:val="center"/>
            <w:hideMark/>
          </w:tcPr>
          <w:p w14:paraId="64ADBC1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8161E2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390209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B3F8AC9" w14:textId="7801EC8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hideMark/>
          </w:tcPr>
          <w:p w14:paraId="5FBC2EDD" w14:textId="75C3234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4019FEC" w14:textId="77777777" w:rsidTr="00186B42">
        <w:trPr>
          <w:trHeight w:val="250"/>
        </w:trPr>
        <w:tc>
          <w:tcPr>
            <w:tcW w:w="184" w:type="pct"/>
            <w:vMerge/>
            <w:vAlign w:val="center"/>
            <w:hideMark/>
          </w:tcPr>
          <w:p w14:paraId="39EE806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DC1480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AF55FD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26A2AB2" w14:textId="0120EDC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Este deschis colaborării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la toate nivelurile;</w:t>
            </w:r>
          </w:p>
        </w:tc>
        <w:tc>
          <w:tcPr>
            <w:tcW w:w="1133" w:type="pct"/>
            <w:shd w:val="clear" w:color="auto" w:fill="auto"/>
            <w:hideMark/>
          </w:tcPr>
          <w:p w14:paraId="7DF4D0F7" w14:textId="736E041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0CB60635" w14:textId="77777777" w:rsidTr="00186B42">
        <w:trPr>
          <w:trHeight w:val="500"/>
        </w:trPr>
        <w:tc>
          <w:tcPr>
            <w:tcW w:w="184" w:type="pct"/>
            <w:vMerge/>
            <w:vAlign w:val="center"/>
            <w:hideMark/>
          </w:tcPr>
          <w:p w14:paraId="3D60F4E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B9F34E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5BD619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D562910" w14:textId="44F8B0F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momentul în care anumite probleme trebuie redirec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ionate către alte autorită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semnalează acest fapt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ionarilor potrivi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hideMark/>
          </w:tcPr>
          <w:p w14:paraId="2D7215A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3BDD9F7C" w14:textId="77777777" w:rsidTr="00186B42">
        <w:trPr>
          <w:trHeight w:val="260"/>
        </w:trPr>
        <w:tc>
          <w:tcPr>
            <w:tcW w:w="184" w:type="pct"/>
            <w:vMerge/>
            <w:vAlign w:val="center"/>
            <w:hideMark/>
          </w:tcPr>
          <w:p w14:paraId="3E18E4D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C10C24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9FB2A3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03904253" w14:textId="53B7C40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1133" w:type="pct"/>
            <w:shd w:val="clear" w:color="auto" w:fill="auto"/>
            <w:vAlign w:val="bottom"/>
            <w:hideMark/>
          </w:tcPr>
          <w:p w14:paraId="504D2DA9"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1502D829" w14:textId="77777777" w:rsidTr="00186B42">
        <w:trPr>
          <w:trHeight w:val="500"/>
        </w:trPr>
        <w:tc>
          <w:tcPr>
            <w:tcW w:w="184" w:type="pct"/>
            <w:vMerge w:val="restart"/>
            <w:shd w:val="clear" w:color="auto" w:fill="auto"/>
            <w:vAlign w:val="center"/>
            <w:hideMark/>
          </w:tcPr>
          <w:p w14:paraId="403C31E3"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8</w:t>
            </w:r>
          </w:p>
        </w:tc>
        <w:tc>
          <w:tcPr>
            <w:tcW w:w="653" w:type="pct"/>
            <w:vMerge w:val="restart"/>
            <w:shd w:val="clear" w:color="auto" w:fill="auto"/>
            <w:vAlign w:val="center"/>
            <w:hideMark/>
          </w:tcPr>
          <w:p w14:paraId="6052A323" w14:textId="38EBEE8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gestionarea resurselor umane</w:t>
            </w:r>
          </w:p>
        </w:tc>
        <w:tc>
          <w:tcPr>
            <w:tcW w:w="1101" w:type="pct"/>
            <w:vMerge w:val="restart"/>
            <w:shd w:val="clear" w:color="auto" w:fill="auto"/>
            <w:vAlign w:val="center"/>
            <w:hideMark/>
          </w:tcPr>
          <w:p w14:paraId="5D494F1A" w14:textId="33AD055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administra eficient activitatea personalului subordonat, asigurând sprijinul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motivarea corespunzătoare</w:t>
            </w:r>
          </w:p>
        </w:tc>
        <w:tc>
          <w:tcPr>
            <w:tcW w:w="1928" w:type="pct"/>
            <w:shd w:val="clear" w:color="auto" w:fill="auto"/>
            <w:hideMark/>
          </w:tcPr>
          <w:p w14:paraId="606C8D08" w14:textId="0C873D3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1133" w:type="pct"/>
            <w:shd w:val="clear" w:color="auto" w:fill="auto"/>
            <w:hideMark/>
          </w:tcPr>
          <w:p w14:paraId="3F6B5E0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0CE2FBED" w14:textId="77777777" w:rsidTr="00186B42">
        <w:trPr>
          <w:trHeight w:val="250"/>
        </w:trPr>
        <w:tc>
          <w:tcPr>
            <w:tcW w:w="184" w:type="pct"/>
            <w:vMerge/>
            <w:vAlign w:val="center"/>
            <w:hideMark/>
          </w:tcPr>
          <w:p w14:paraId="292B576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EC5520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2E8AC2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322789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un bun exemplu, aplicând personal comportamentul dorit;</w:t>
            </w:r>
          </w:p>
        </w:tc>
        <w:tc>
          <w:tcPr>
            <w:tcW w:w="1133" w:type="pct"/>
            <w:shd w:val="clear" w:color="auto" w:fill="auto"/>
            <w:hideMark/>
          </w:tcPr>
          <w:p w14:paraId="3C7919E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2D847CA0" w14:textId="77777777" w:rsidTr="00186B42">
        <w:trPr>
          <w:trHeight w:val="250"/>
        </w:trPr>
        <w:tc>
          <w:tcPr>
            <w:tcW w:w="184" w:type="pct"/>
            <w:vMerge/>
            <w:vAlign w:val="center"/>
            <w:hideMark/>
          </w:tcPr>
          <w:p w14:paraId="7AE75A2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879BC8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142F37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08212D0" w14:textId="25EB086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Exprimă atitudini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teptări pozitive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de/de la echipă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membrii echipei;</w:t>
            </w:r>
          </w:p>
        </w:tc>
        <w:tc>
          <w:tcPr>
            <w:tcW w:w="1133" w:type="pct"/>
            <w:shd w:val="clear" w:color="auto" w:fill="auto"/>
            <w:hideMark/>
          </w:tcPr>
          <w:p w14:paraId="29188A7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13F08ED3" w14:textId="77777777" w:rsidTr="00186B42">
        <w:trPr>
          <w:trHeight w:val="500"/>
        </w:trPr>
        <w:tc>
          <w:tcPr>
            <w:tcW w:w="184" w:type="pct"/>
            <w:vMerge/>
            <w:vAlign w:val="center"/>
            <w:hideMark/>
          </w:tcPr>
          <w:p w14:paraId="4EADE2F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FE8D33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1FC4C7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70D1B9C" w14:textId="4214F4C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Solicită idei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opinii pentru a ajuta la luarea deciziilor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elaborarea de planuri specifice;</w:t>
            </w:r>
          </w:p>
        </w:tc>
        <w:tc>
          <w:tcPr>
            <w:tcW w:w="1133" w:type="pct"/>
            <w:shd w:val="clear" w:color="auto" w:fill="auto"/>
            <w:hideMark/>
          </w:tcPr>
          <w:p w14:paraId="7CE90EF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6F5BF471" w14:textId="77777777" w:rsidTr="00186B42">
        <w:trPr>
          <w:trHeight w:val="250"/>
        </w:trPr>
        <w:tc>
          <w:tcPr>
            <w:tcW w:w="184" w:type="pct"/>
            <w:vMerge/>
            <w:vAlign w:val="center"/>
            <w:hideMark/>
          </w:tcPr>
          <w:p w14:paraId="0EA3EDD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1E781D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96C9B7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6955BA9" w14:textId="355E7C5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1133" w:type="pct"/>
            <w:shd w:val="clear" w:color="auto" w:fill="auto"/>
            <w:hideMark/>
          </w:tcPr>
          <w:p w14:paraId="2AEA08A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2E3DBE9A" w14:textId="77777777" w:rsidTr="00186B42">
        <w:trPr>
          <w:trHeight w:val="250"/>
        </w:trPr>
        <w:tc>
          <w:tcPr>
            <w:tcW w:w="184" w:type="pct"/>
            <w:vMerge/>
            <w:vAlign w:val="center"/>
            <w:hideMark/>
          </w:tcPr>
          <w:p w14:paraId="35BD8F3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42BBD5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D0BB1A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4AC62D0" w14:textId="5FAAD69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succesul ca realizare a întregii echipe;</w:t>
            </w:r>
          </w:p>
        </w:tc>
        <w:tc>
          <w:tcPr>
            <w:tcW w:w="1133" w:type="pct"/>
            <w:shd w:val="clear" w:color="auto" w:fill="auto"/>
            <w:hideMark/>
          </w:tcPr>
          <w:p w14:paraId="0457900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32D06467" w14:textId="77777777" w:rsidTr="00186B42">
        <w:trPr>
          <w:trHeight w:val="250"/>
        </w:trPr>
        <w:tc>
          <w:tcPr>
            <w:tcW w:w="184" w:type="pct"/>
            <w:vMerge/>
            <w:vAlign w:val="center"/>
            <w:hideMark/>
          </w:tcPr>
          <w:p w14:paraId="11C5F42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234970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6936C2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0A897B1" w14:textId="6066E94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feedback util cu privire la comportamente;</w:t>
            </w:r>
          </w:p>
        </w:tc>
        <w:tc>
          <w:tcPr>
            <w:tcW w:w="1133" w:type="pct"/>
            <w:shd w:val="clear" w:color="auto" w:fill="auto"/>
            <w:hideMark/>
          </w:tcPr>
          <w:p w14:paraId="1ED0296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6D54C6AD" w14:textId="77777777" w:rsidTr="00186B42">
        <w:trPr>
          <w:trHeight w:val="250"/>
        </w:trPr>
        <w:tc>
          <w:tcPr>
            <w:tcW w:w="184" w:type="pct"/>
            <w:vMerge/>
            <w:vAlign w:val="center"/>
            <w:hideMark/>
          </w:tcPr>
          <w:p w14:paraId="7FA8880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F78433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3B8B0B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F601474" w14:textId="783FFF9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1133" w:type="pct"/>
            <w:shd w:val="clear" w:color="auto" w:fill="auto"/>
            <w:hideMark/>
          </w:tcPr>
          <w:p w14:paraId="43FD73E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23E14140" w14:textId="77777777" w:rsidTr="00186B42">
        <w:trPr>
          <w:trHeight w:val="500"/>
        </w:trPr>
        <w:tc>
          <w:tcPr>
            <w:tcW w:w="184" w:type="pct"/>
            <w:vMerge/>
            <w:vAlign w:val="center"/>
            <w:hideMark/>
          </w:tcPr>
          <w:p w14:paraId="6856BF8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2FF62D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A80553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851B071" w14:textId="5EDB0CC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1133" w:type="pct"/>
            <w:shd w:val="clear" w:color="auto" w:fill="auto"/>
            <w:hideMark/>
          </w:tcPr>
          <w:p w14:paraId="60EA9EF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3F0FFCB7" w14:textId="77777777" w:rsidTr="00186B42">
        <w:trPr>
          <w:trHeight w:val="500"/>
        </w:trPr>
        <w:tc>
          <w:tcPr>
            <w:tcW w:w="184" w:type="pct"/>
            <w:vMerge/>
            <w:vAlign w:val="center"/>
            <w:hideMark/>
          </w:tcPr>
          <w:p w14:paraId="1390EDB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9FC91E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975E72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B322275" w14:textId="4EBA4E5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1133" w:type="pct"/>
            <w:shd w:val="clear" w:color="auto" w:fill="auto"/>
            <w:hideMark/>
          </w:tcPr>
          <w:p w14:paraId="3D60A11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46B4E89D" w14:textId="77777777" w:rsidTr="00186B42">
        <w:trPr>
          <w:trHeight w:val="750"/>
        </w:trPr>
        <w:tc>
          <w:tcPr>
            <w:tcW w:w="184" w:type="pct"/>
            <w:vMerge/>
            <w:vAlign w:val="center"/>
            <w:hideMark/>
          </w:tcPr>
          <w:p w14:paraId="635ED5C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83B9F8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263403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4A3D088" w14:textId="3A616ED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Explică logica măsurilor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prin prezentarea perspectivelor strategice, ajutând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să îmbine în mod armonios ceea ce este important pentru ei cu activitatea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urată;</w:t>
            </w:r>
          </w:p>
        </w:tc>
        <w:tc>
          <w:tcPr>
            <w:tcW w:w="1133" w:type="pct"/>
            <w:shd w:val="clear" w:color="auto" w:fill="auto"/>
            <w:hideMark/>
          </w:tcPr>
          <w:p w14:paraId="3B83B49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117A4BE0" w14:textId="77777777" w:rsidTr="00186B42">
        <w:trPr>
          <w:trHeight w:val="500"/>
        </w:trPr>
        <w:tc>
          <w:tcPr>
            <w:tcW w:w="184" w:type="pct"/>
            <w:vMerge/>
            <w:vAlign w:val="center"/>
            <w:hideMark/>
          </w:tcPr>
          <w:p w14:paraId="254CB95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B6FCE9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B5584B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7AD07495" w14:textId="5B22C95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Proiectează fluxurile de lucru, permi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ându-le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să înregistreze o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la cel mai bun nivel de autonomie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 care îl au;</w:t>
            </w:r>
          </w:p>
        </w:tc>
        <w:tc>
          <w:tcPr>
            <w:tcW w:w="1133" w:type="pct"/>
            <w:shd w:val="clear" w:color="auto" w:fill="auto"/>
            <w:hideMark/>
          </w:tcPr>
          <w:p w14:paraId="2A1562C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3EC77DAE" w14:textId="77777777" w:rsidTr="00186B42">
        <w:trPr>
          <w:trHeight w:val="500"/>
        </w:trPr>
        <w:tc>
          <w:tcPr>
            <w:tcW w:w="184" w:type="pct"/>
            <w:vMerge/>
            <w:vAlign w:val="center"/>
            <w:hideMark/>
          </w:tcPr>
          <w:p w14:paraId="1BBD87F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1162CC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ABFC50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9F65A04" w14:textId="6DD6ABA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un mediu în care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pot să se dezvolte, să-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dezvolte aptitudinile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realizeze obiectivele profesionale;</w:t>
            </w:r>
          </w:p>
        </w:tc>
        <w:tc>
          <w:tcPr>
            <w:tcW w:w="1133" w:type="pct"/>
            <w:shd w:val="clear" w:color="auto" w:fill="auto"/>
            <w:hideMark/>
          </w:tcPr>
          <w:p w14:paraId="4AE7EEF8"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3798A84F" w14:textId="77777777" w:rsidTr="00186B42">
        <w:trPr>
          <w:trHeight w:val="500"/>
        </w:trPr>
        <w:tc>
          <w:tcPr>
            <w:tcW w:w="184" w:type="pct"/>
            <w:vMerge/>
            <w:vAlign w:val="center"/>
            <w:hideMark/>
          </w:tcPr>
          <w:p w14:paraId="062D510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38A6B1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039FF6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C08144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Motivează personalul pentru îndeplinirea obiectivelor comune, creând atmosferă destinsă la nivelul echipei;</w:t>
            </w:r>
          </w:p>
        </w:tc>
        <w:tc>
          <w:tcPr>
            <w:tcW w:w="1133" w:type="pct"/>
            <w:shd w:val="clear" w:color="auto" w:fill="auto"/>
            <w:hideMark/>
          </w:tcPr>
          <w:p w14:paraId="2CFE6C9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2463B22D" w14:textId="77777777" w:rsidTr="00186B42">
        <w:trPr>
          <w:trHeight w:val="500"/>
        </w:trPr>
        <w:tc>
          <w:tcPr>
            <w:tcW w:w="184" w:type="pct"/>
            <w:vMerge/>
            <w:vAlign w:val="center"/>
            <w:hideMark/>
          </w:tcPr>
          <w:p w14:paraId="767DB52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F9BFDA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E5DB63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C246D0A" w14:textId="472303C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Laudă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recompensează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ridicată,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respectarea principiilor etice în circumstan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dificile;</w:t>
            </w:r>
          </w:p>
        </w:tc>
        <w:tc>
          <w:tcPr>
            <w:tcW w:w="1133" w:type="pct"/>
            <w:shd w:val="clear" w:color="auto" w:fill="auto"/>
            <w:hideMark/>
          </w:tcPr>
          <w:p w14:paraId="7C780BA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4679E44F" w14:textId="77777777" w:rsidTr="00186B42">
        <w:trPr>
          <w:trHeight w:val="500"/>
        </w:trPr>
        <w:tc>
          <w:tcPr>
            <w:tcW w:w="184" w:type="pct"/>
            <w:vMerge/>
            <w:vAlign w:val="center"/>
            <w:hideMark/>
          </w:tcPr>
          <w:p w14:paraId="1FB73E4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3DD83D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417723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286BBFE" w14:textId="6230660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Prezintă personalului modul în care munca lor contribuie la succesul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 sau la atingerea interesului public;</w:t>
            </w:r>
          </w:p>
        </w:tc>
        <w:tc>
          <w:tcPr>
            <w:tcW w:w="1133" w:type="pct"/>
            <w:shd w:val="clear" w:color="auto" w:fill="auto"/>
            <w:hideMark/>
          </w:tcPr>
          <w:p w14:paraId="45E6E8B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031C6FCB" w14:textId="77777777" w:rsidTr="00186B42">
        <w:trPr>
          <w:trHeight w:val="500"/>
        </w:trPr>
        <w:tc>
          <w:tcPr>
            <w:tcW w:w="184" w:type="pct"/>
            <w:vMerge/>
            <w:vAlign w:val="center"/>
            <w:hideMark/>
          </w:tcPr>
          <w:p w14:paraId="4D3876E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A364B5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FF5372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D509D64" w14:textId="64F0B55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Demonstrează o dedicare puternică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succesul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îi inspiră pe 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să se dedice obiectivelor;</w:t>
            </w:r>
          </w:p>
        </w:tc>
        <w:tc>
          <w:tcPr>
            <w:tcW w:w="1133" w:type="pct"/>
            <w:shd w:val="clear" w:color="auto" w:fill="auto"/>
            <w:hideMark/>
          </w:tcPr>
          <w:p w14:paraId="78B2EC3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6872C801" w14:textId="77777777" w:rsidTr="00186B42">
        <w:trPr>
          <w:trHeight w:val="500"/>
        </w:trPr>
        <w:tc>
          <w:tcPr>
            <w:tcW w:w="184" w:type="pct"/>
            <w:vMerge/>
            <w:vAlign w:val="center"/>
            <w:hideMark/>
          </w:tcPr>
          <w:p w14:paraId="74F97D9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254B2B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659471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A08F5B4" w14:textId="511DA9D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Promovează crearea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comunicarea de planuri pentru a realiza obiective care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 viziunea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hideMark/>
          </w:tcPr>
          <w:p w14:paraId="54C6C4A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3D814B3E" w14:textId="77777777" w:rsidTr="00186B42">
        <w:trPr>
          <w:trHeight w:val="500"/>
        </w:trPr>
        <w:tc>
          <w:tcPr>
            <w:tcW w:w="184" w:type="pct"/>
            <w:vMerge/>
            <w:vAlign w:val="center"/>
            <w:hideMark/>
          </w:tcPr>
          <w:p w14:paraId="166FB4F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67D4E9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03C531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54D6716" w14:textId="1E382A5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Ajută personalul să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eleagă clar ce anume vor avea de făcut în mod diferit, ca urmare a schimbărilor din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w:t>
            </w:r>
          </w:p>
        </w:tc>
        <w:tc>
          <w:tcPr>
            <w:tcW w:w="1133" w:type="pct"/>
            <w:shd w:val="clear" w:color="auto" w:fill="auto"/>
            <w:hideMark/>
          </w:tcPr>
          <w:p w14:paraId="457891E1" w14:textId="303FEA8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5227A8B1" w14:textId="77777777" w:rsidTr="00186B42">
        <w:trPr>
          <w:trHeight w:val="760"/>
        </w:trPr>
        <w:tc>
          <w:tcPr>
            <w:tcW w:w="184" w:type="pct"/>
            <w:vMerge/>
            <w:vAlign w:val="center"/>
            <w:hideMark/>
          </w:tcPr>
          <w:p w14:paraId="24304F9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C69DA9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3F406C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3B41EF6" w14:textId="3F678C52"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Sus</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ine schimbarea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i creativitatea încurajând, recunoscând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recompensându-i pe cei care iau 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iativa, dezvoltă noi idei sau concepte sau îmbunătă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esc procese sau metode de lucru.</w:t>
            </w:r>
          </w:p>
        </w:tc>
        <w:tc>
          <w:tcPr>
            <w:tcW w:w="1133" w:type="pct"/>
            <w:shd w:val="clear" w:color="auto" w:fill="auto"/>
            <w:hideMark/>
          </w:tcPr>
          <w:p w14:paraId="20149F15" w14:textId="5F0FFEE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442F30B4" w14:textId="77777777" w:rsidTr="00186B42">
        <w:trPr>
          <w:trHeight w:val="250"/>
        </w:trPr>
        <w:tc>
          <w:tcPr>
            <w:tcW w:w="184" w:type="pct"/>
            <w:vMerge w:val="restart"/>
            <w:shd w:val="clear" w:color="auto" w:fill="auto"/>
            <w:vAlign w:val="center"/>
            <w:hideMark/>
          </w:tcPr>
          <w:p w14:paraId="567F73C1"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9</w:t>
            </w:r>
          </w:p>
        </w:tc>
        <w:tc>
          <w:tcPr>
            <w:tcW w:w="653" w:type="pct"/>
            <w:vMerge w:val="restart"/>
            <w:shd w:val="clear" w:color="auto" w:fill="auto"/>
            <w:vAlign w:val="center"/>
            <w:hideMark/>
          </w:tcPr>
          <w:p w14:paraId="72888AB4" w14:textId="0B3032B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dezvolta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personalului</w:t>
            </w:r>
          </w:p>
        </w:tc>
        <w:tc>
          <w:tcPr>
            <w:tcW w:w="1101" w:type="pct"/>
            <w:vMerge w:val="restart"/>
            <w:shd w:val="clear" w:color="auto" w:fill="auto"/>
            <w:vAlign w:val="center"/>
            <w:hideMark/>
          </w:tcPr>
          <w:p w14:paraId="7B3E0230" w14:textId="0D238F7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terea aptitudinilor personalului din subordine, inclusiv prin capacitatea de a crea, de 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men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politici de personal eficiente, în scopul motivării acestuia. Capacitatea de a identifica nevoile de instruire ale personalului din subordine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formula propuneri privind tematica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formele concrete de realizare a instruirii</w:t>
            </w:r>
          </w:p>
        </w:tc>
        <w:tc>
          <w:tcPr>
            <w:tcW w:w="1928" w:type="pct"/>
            <w:shd w:val="clear" w:color="auto" w:fill="auto"/>
            <w:vAlign w:val="center"/>
            <w:hideMark/>
          </w:tcPr>
          <w:p w14:paraId="14E6F3BC" w14:textId="590BDF1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prin feedback pozitiv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delegare;</w:t>
            </w:r>
          </w:p>
        </w:tc>
        <w:tc>
          <w:tcPr>
            <w:tcW w:w="1133" w:type="pct"/>
            <w:shd w:val="clear" w:color="auto" w:fill="auto"/>
            <w:vAlign w:val="center"/>
            <w:hideMark/>
          </w:tcPr>
          <w:p w14:paraId="7B21365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55287B77" w14:textId="77777777" w:rsidTr="00186B42">
        <w:trPr>
          <w:trHeight w:val="750"/>
        </w:trPr>
        <w:tc>
          <w:tcPr>
            <w:tcW w:w="184" w:type="pct"/>
            <w:vMerge/>
            <w:vAlign w:val="center"/>
            <w:hideMark/>
          </w:tcPr>
          <w:p w14:paraId="616C35B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F56976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7FA70E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DC93F42" w14:textId="25B8D76C"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bottom"/>
            <w:hideMark/>
          </w:tcPr>
          <w:p w14:paraId="1C8C807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4E2BCE83" w14:textId="77777777" w:rsidTr="00186B42">
        <w:trPr>
          <w:trHeight w:val="250"/>
        </w:trPr>
        <w:tc>
          <w:tcPr>
            <w:tcW w:w="184" w:type="pct"/>
            <w:vMerge/>
            <w:vAlign w:val="center"/>
            <w:hideMark/>
          </w:tcPr>
          <w:p w14:paraId="0D156D3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A0B501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F0C40E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44236AE9"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Distribuie corespunzător sarcinile de muncă între membrii echipei;</w:t>
            </w:r>
          </w:p>
        </w:tc>
        <w:tc>
          <w:tcPr>
            <w:tcW w:w="1133" w:type="pct"/>
            <w:shd w:val="clear" w:color="auto" w:fill="auto"/>
            <w:vAlign w:val="bottom"/>
            <w:hideMark/>
          </w:tcPr>
          <w:p w14:paraId="1DC94A15" w14:textId="6E062C0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45AB42B" w14:textId="77777777" w:rsidTr="00186B42">
        <w:trPr>
          <w:trHeight w:val="250"/>
        </w:trPr>
        <w:tc>
          <w:tcPr>
            <w:tcW w:w="184" w:type="pct"/>
            <w:vMerge/>
            <w:vAlign w:val="center"/>
            <w:hideMark/>
          </w:tcPr>
          <w:p w14:paraId="019E4AF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0AF85C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8AB1FA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7E9DCD0" w14:textId="3CF401F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1133" w:type="pct"/>
            <w:shd w:val="clear" w:color="auto" w:fill="auto"/>
            <w:vAlign w:val="bottom"/>
            <w:hideMark/>
          </w:tcPr>
          <w:p w14:paraId="21C8EDE2" w14:textId="60D5567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C8A0479" w14:textId="77777777" w:rsidTr="00186B42">
        <w:trPr>
          <w:trHeight w:val="500"/>
        </w:trPr>
        <w:tc>
          <w:tcPr>
            <w:tcW w:w="184" w:type="pct"/>
            <w:vMerge/>
            <w:vAlign w:val="center"/>
            <w:hideMark/>
          </w:tcPr>
          <w:p w14:paraId="16BEB0E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C94B11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F5A4A7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5E6CCC2" w14:textId="0CDC97A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Valorifică punctele forte ale colegilor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realizările altora;</w:t>
            </w:r>
          </w:p>
        </w:tc>
        <w:tc>
          <w:tcPr>
            <w:tcW w:w="1133" w:type="pct"/>
            <w:shd w:val="clear" w:color="auto" w:fill="auto"/>
            <w:hideMark/>
          </w:tcPr>
          <w:p w14:paraId="224A040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D965A6E" w14:textId="77777777" w:rsidTr="00186B42">
        <w:trPr>
          <w:trHeight w:val="500"/>
        </w:trPr>
        <w:tc>
          <w:tcPr>
            <w:tcW w:w="184" w:type="pct"/>
            <w:vMerge/>
            <w:vAlign w:val="center"/>
            <w:hideMark/>
          </w:tcPr>
          <w:p w14:paraId="25DA4DB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2E3D1A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8EDBBC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134A3E54" w14:textId="46126FB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1133" w:type="pct"/>
            <w:shd w:val="clear" w:color="auto" w:fill="auto"/>
            <w:vAlign w:val="bottom"/>
            <w:hideMark/>
          </w:tcPr>
          <w:p w14:paraId="2245DF5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0AA8C738" w14:textId="77777777" w:rsidTr="00186B42">
        <w:trPr>
          <w:trHeight w:val="250"/>
        </w:trPr>
        <w:tc>
          <w:tcPr>
            <w:tcW w:w="184" w:type="pct"/>
            <w:vMerge/>
            <w:vAlign w:val="center"/>
            <w:hideMark/>
          </w:tcPr>
          <w:p w14:paraId="3C182CE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67EF54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F94857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0FD072C2" w14:textId="13B3914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feedback util cu privire la comportamente;</w:t>
            </w:r>
          </w:p>
        </w:tc>
        <w:tc>
          <w:tcPr>
            <w:tcW w:w="1133" w:type="pct"/>
            <w:shd w:val="clear" w:color="auto" w:fill="auto"/>
            <w:vAlign w:val="bottom"/>
            <w:hideMark/>
          </w:tcPr>
          <w:p w14:paraId="4ACF381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70680909" w14:textId="77777777" w:rsidTr="00186B42">
        <w:trPr>
          <w:trHeight w:val="250"/>
        </w:trPr>
        <w:tc>
          <w:tcPr>
            <w:tcW w:w="184" w:type="pct"/>
            <w:vMerge/>
            <w:vAlign w:val="center"/>
            <w:hideMark/>
          </w:tcPr>
          <w:p w14:paraId="07EF6D8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749F17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AC1541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5C506B3" w14:textId="3E361DD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Alocă membrilor echipei sarcini care îi vor ajuta să-si dezvolte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w:t>
            </w:r>
          </w:p>
        </w:tc>
        <w:tc>
          <w:tcPr>
            <w:tcW w:w="1133" w:type="pct"/>
            <w:shd w:val="clear" w:color="auto" w:fill="auto"/>
            <w:vAlign w:val="bottom"/>
            <w:hideMark/>
          </w:tcPr>
          <w:p w14:paraId="129EC7E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3504BE13" w14:textId="77777777" w:rsidTr="00186B42">
        <w:trPr>
          <w:trHeight w:val="500"/>
        </w:trPr>
        <w:tc>
          <w:tcPr>
            <w:tcW w:w="184" w:type="pct"/>
            <w:vMerge/>
            <w:vAlign w:val="center"/>
            <w:hideMark/>
          </w:tcPr>
          <w:p w14:paraId="622FA4D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8D3AEA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BDF779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56FB7D33" w14:textId="1429AF2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1133" w:type="pct"/>
            <w:shd w:val="clear" w:color="auto" w:fill="auto"/>
            <w:vAlign w:val="bottom"/>
            <w:hideMark/>
          </w:tcPr>
          <w:p w14:paraId="08FEE0D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7AEB65CE" w14:textId="77777777" w:rsidTr="00186B42">
        <w:trPr>
          <w:trHeight w:val="510"/>
        </w:trPr>
        <w:tc>
          <w:tcPr>
            <w:tcW w:w="184" w:type="pct"/>
            <w:vMerge/>
            <w:vAlign w:val="center"/>
            <w:hideMark/>
          </w:tcPr>
          <w:p w14:paraId="11FC9F3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373EEC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19CD35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864722A" w14:textId="3959F47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1133" w:type="pct"/>
            <w:shd w:val="clear" w:color="auto" w:fill="auto"/>
            <w:vAlign w:val="center"/>
            <w:hideMark/>
          </w:tcPr>
          <w:p w14:paraId="707CB2F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532C4A0C" w14:textId="77777777" w:rsidTr="00186B42">
        <w:trPr>
          <w:trHeight w:val="500"/>
        </w:trPr>
        <w:tc>
          <w:tcPr>
            <w:tcW w:w="184" w:type="pct"/>
            <w:vMerge w:val="restart"/>
            <w:shd w:val="clear" w:color="auto" w:fill="auto"/>
            <w:vAlign w:val="center"/>
            <w:hideMark/>
          </w:tcPr>
          <w:p w14:paraId="33AD7E35"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10</w:t>
            </w:r>
          </w:p>
        </w:tc>
        <w:tc>
          <w:tcPr>
            <w:tcW w:w="653" w:type="pct"/>
            <w:vMerge w:val="restart"/>
            <w:shd w:val="clear" w:color="auto" w:fill="auto"/>
            <w:vAlign w:val="center"/>
            <w:hideMark/>
          </w:tcPr>
          <w:p w14:paraId="21CF8029" w14:textId="2CC986D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de mediere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negociere</w:t>
            </w:r>
          </w:p>
        </w:tc>
        <w:tc>
          <w:tcPr>
            <w:tcW w:w="1101" w:type="pct"/>
            <w:vMerge w:val="restart"/>
            <w:shd w:val="clear" w:color="auto" w:fill="auto"/>
            <w:vAlign w:val="center"/>
            <w:hideMark/>
          </w:tcPr>
          <w:p w14:paraId="3074749F" w14:textId="112BEAC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organiza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 a conduce o întâlnire,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o orienta către o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comun acceptată,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seama de pozi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diferite ale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capacitatea de a planifica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interviuri</w:t>
            </w:r>
          </w:p>
        </w:tc>
        <w:tc>
          <w:tcPr>
            <w:tcW w:w="1928" w:type="pct"/>
            <w:shd w:val="clear" w:color="auto" w:fill="auto"/>
            <w:hideMark/>
          </w:tcPr>
          <w:p w14:paraId="7EAAB56D" w14:textId="4E87A6C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instrumente adecvate pentru analize multicriteriale sau calitative necesare fundamentării decizionale.</w:t>
            </w:r>
          </w:p>
        </w:tc>
        <w:tc>
          <w:tcPr>
            <w:tcW w:w="1133" w:type="pct"/>
            <w:shd w:val="clear" w:color="auto" w:fill="auto"/>
            <w:hideMark/>
          </w:tcPr>
          <w:p w14:paraId="75FF033E" w14:textId="1FA449C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2FAC582" w14:textId="77777777" w:rsidTr="00186B42">
        <w:trPr>
          <w:trHeight w:val="250"/>
        </w:trPr>
        <w:tc>
          <w:tcPr>
            <w:tcW w:w="184" w:type="pct"/>
            <w:vMerge/>
            <w:vAlign w:val="center"/>
            <w:hideMark/>
          </w:tcPr>
          <w:p w14:paraId="6521972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4B1C45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2C5DE0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BE46526" w14:textId="3075B27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Participă activ la conversa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133" w:type="pct"/>
            <w:shd w:val="clear" w:color="auto" w:fill="auto"/>
            <w:hideMark/>
          </w:tcPr>
          <w:p w14:paraId="44094722" w14:textId="0EB1193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147BA32E" w14:textId="77777777" w:rsidTr="00186B42">
        <w:trPr>
          <w:trHeight w:val="250"/>
        </w:trPr>
        <w:tc>
          <w:tcPr>
            <w:tcW w:w="184" w:type="pct"/>
            <w:vMerge/>
            <w:vAlign w:val="center"/>
            <w:hideMark/>
          </w:tcPr>
          <w:p w14:paraId="5977E41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7772F3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25AFC1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784DCA9" w14:textId="1893041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dialogul deschis;</w:t>
            </w:r>
          </w:p>
        </w:tc>
        <w:tc>
          <w:tcPr>
            <w:tcW w:w="1133" w:type="pct"/>
            <w:shd w:val="clear" w:color="auto" w:fill="auto"/>
            <w:hideMark/>
          </w:tcPr>
          <w:p w14:paraId="1F1219FC" w14:textId="23908C1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24D28490" w14:textId="77777777" w:rsidTr="00186B42">
        <w:trPr>
          <w:trHeight w:val="500"/>
        </w:trPr>
        <w:tc>
          <w:tcPr>
            <w:tcW w:w="184" w:type="pct"/>
            <w:vMerge/>
            <w:vAlign w:val="center"/>
            <w:hideMark/>
          </w:tcPr>
          <w:p w14:paraId="662FCBE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2ADBBCD"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E0A765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26BFE9E" w14:textId="56F89C2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de cooperare,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elegeri sau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inând acorduri ferme de la ambele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hideMark/>
          </w:tcPr>
          <w:p w14:paraId="2413C0A7" w14:textId="1FF617C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0D1C5B55" w14:textId="77777777" w:rsidTr="00186B42">
        <w:trPr>
          <w:trHeight w:val="250"/>
        </w:trPr>
        <w:tc>
          <w:tcPr>
            <w:tcW w:w="184" w:type="pct"/>
            <w:vMerge/>
            <w:vAlign w:val="center"/>
            <w:hideMark/>
          </w:tcPr>
          <w:p w14:paraId="3B343D2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E1A43B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0A5128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47C3DA32" w14:textId="4BC4D40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Structurează punctele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ale unui argument în timpul unei conversa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133" w:type="pct"/>
            <w:shd w:val="clear" w:color="auto" w:fill="auto"/>
            <w:hideMark/>
          </w:tcPr>
          <w:p w14:paraId="3F968941" w14:textId="43020A5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40C30D42" w14:textId="77777777" w:rsidTr="00186B42">
        <w:trPr>
          <w:trHeight w:val="500"/>
        </w:trPr>
        <w:tc>
          <w:tcPr>
            <w:tcW w:w="184" w:type="pct"/>
            <w:vMerge/>
            <w:vAlign w:val="center"/>
            <w:hideMark/>
          </w:tcPr>
          <w:p w14:paraId="13E881C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9C6939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218F6D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2C1D6DF" w14:textId="680C522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eficient materialele pregătite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elementele utilizate pentru ilustrare vizuală;</w:t>
            </w:r>
          </w:p>
        </w:tc>
        <w:tc>
          <w:tcPr>
            <w:tcW w:w="1133" w:type="pct"/>
            <w:shd w:val="clear" w:color="auto" w:fill="auto"/>
            <w:hideMark/>
          </w:tcPr>
          <w:p w14:paraId="615CD0CC" w14:textId="53ECC69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572DB2EF" w14:textId="77777777" w:rsidTr="00186B42">
        <w:trPr>
          <w:trHeight w:val="250"/>
        </w:trPr>
        <w:tc>
          <w:tcPr>
            <w:tcW w:w="184" w:type="pct"/>
            <w:vMerge/>
            <w:vAlign w:val="center"/>
            <w:hideMark/>
          </w:tcPr>
          <w:p w14:paraId="15E0841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137CAB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4685A9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2694993" w14:textId="0ACA5EE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Solicită opinia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la un moment incipient al procesului decizional;</w:t>
            </w:r>
          </w:p>
        </w:tc>
        <w:tc>
          <w:tcPr>
            <w:tcW w:w="1133" w:type="pct"/>
            <w:shd w:val="clear" w:color="auto" w:fill="auto"/>
            <w:hideMark/>
          </w:tcPr>
          <w:p w14:paraId="3C384EA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2D3EBB6" w14:textId="77777777" w:rsidTr="00186B42">
        <w:trPr>
          <w:trHeight w:val="1000"/>
        </w:trPr>
        <w:tc>
          <w:tcPr>
            <w:tcW w:w="184" w:type="pct"/>
            <w:vMerge/>
            <w:vAlign w:val="center"/>
            <w:hideMark/>
          </w:tcPr>
          <w:p w14:paraId="0F364DF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15AFAF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A59B81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EF7D0E0" w14:textId="40F029D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Urmăre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inerea unor rezultate constructive în cadrul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formulează diverse premise/presupuneri spre a fi discutate, însă rămâne dispus să ajungă la o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elegere atunci când acest lucru este benefic pentru progres/deblocarea unei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133" w:type="pct"/>
            <w:shd w:val="clear" w:color="auto" w:fill="auto"/>
            <w:hideMark/>
          </w:tcPr>
          <w:p w14:paraId="7414F3A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EE5CB97" w14:textId="77777777" w:rsidTr="00186B42">
        <w:trPr>
          <w:trHeight w:val="510"/>
        </w:trPr>
        <w:tc>
          <w:tcPr>
            <w:tcW w:w="184" w:type="pct"/>
            <w:vMerge/>
            <w:vAlign w:val="center"/>
            <w:hideMark/>
          </w:tcPr>
          <w:p w14:paraId="77069F2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415571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1B9F93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669AD593" w14:textId="4219940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1133" w:type="pct"/>
            <w:shd w:val="clear" w:color="auto" w:fill="auto"/>
            <w:vAlign w:val="bottom"/>
            <w:hideMark/>
          </w:tcPr>
          <w:p w14:paraId="5D00486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16280292" w14:textId="77777777" w:rsidTr="00186B42">
        <w:trPr>
          <w:trHeight w:val="250"/>
        </w:trPr>
        <w:tc>
          <w:tcPr>
            <w:tcW w:w="184" w:type="pct"/>
            <w:vMerge w:val="restart"/>
            <w:shd w:val="clear" w:color="auto" w:fill="auto"/>
            <w:vAlign w:val="center"/>
            <w:hideMark/>
          </w:tcPr>
          <w:p w14:paraId="00C04098"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11</w:t>
            </w:r>
          </w:p>
        </w:tc>
        <w:tc>
          <w:tcPr>
            <w:tcW w:w="653" w:type="pct"/>
            <w:vMerge w:val="restart"/>
            <w:shd w:val="clear" w:color="auto" w:fill="auto"/>
            <w:vAlign w:val="center"/>
            <w:hideMark/>
          </w:tcPr>
          <w:p w14:paraId="6A7AA78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Obiectivitate în apreciere</w:t>
            </w:r>
          </w:p>
        </w:tc>
        <w:tc>
          <w:tcPr>
            <w:tcW w:w="1101" w:type="pct"/>
            <w:vMerge w:val="restart"/>
            <w:shd w:val="clear" w:color="auto" w:fill="auto"/>
            <w:vAlign w:val="center"/>
            <w:hideMark/>
          </w:tcPr>
          <w:p w14:paraId="7E793171" w14:textId="43AB2AB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Corectitudine în luarea deciziilor; impar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ialitate în evaluarea personalului din subordine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în modul de acordare a </w:t>
            </w:r>
            <w:r w:rsidRPr="5841B325">
              <w:rPr>
                <w:rFonts w:eastAsia="Times New Roman" w:cs="Times New Roman"/>
                <w:color w:val="000000" w:themeColor="text1"/>
                <w:sz w:val="18"/>
                <w:szCs w:val="18"/>
                <w:lang w:val="en-US"/>
              </w:rPr>
              <w:lastRenderedPageBreak/>
              <w:t>recompenselor pentru rezultatele deosebite în activitate</w:t>
            </w:r>
          </w:p>
        </w:tc>
        <w:tc>
          <w:tcPr>
            <w:tcW w:w="1928" w:type="pct"/>
            <w:shd w:val="clear" w:color="auto" w:fill="auto"/>
            <w:vAlign w:val="center"/>
            <w:hideMark/>
          </w:tcPr>
          <w:p w14:paraId="0A6AB417" w14:textId="70BE685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Abordează constructiv obiec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altora, indicând argumente cu calm;</w:t>
            </w:r>
          </w:p>
        </w:tc>
        <w:tc>
          <w:tcPr>
            <w:tcW w:w="1133" w:type="pct"/>
            <w:shd w:val="clear" w:color="auto" w:fill="auto"/>
            <w:vAlign w:val="center"/>
            <w:hideMark/>
          </w:tcPr>
          <w:p w14:paraId="3A8B8988" w14:textId="580630D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122C8330" w14:textId="77777777" w:rsidTr="00186B42">
        <w:trPr>
          <w:trHeight w:val="250"/>
        </w:trPr>
        <w:tc>
          <w:tcPr>
            <w:tcW w:w="184" w:type="pct"/>
            <w:vMerge/>
            <w:vAlign w:val="center"/>
            <w:hideMark/>
          </w:tcPr>
          <w:p w14:paraId="17F75E8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7F313F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3512B1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BEFEF92" w14:textId="5401C95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Evaluează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mod obiectiv la toate nivelurile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133" w:type="pct"/>
            <w:shd w:val="clear" w:color="auto" w:fill="auto"/>
            <w:vAlign w:val="center"/>
            <w:hideMark/>
          </w:tcPr>
          <w:p w14:paraId="2EC68D6E" w14:textId="49CC9D3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2D243253" w14:textId="77777777" w:rsidTr="00186B42">
        <w:trPr>
          <w:trHeight w:val="500"/>
        </w:trPr>
        <w:tc>
          <w:tcPr>
            <w:tcW w:w="184" w:type="pct"/>
            <w:vMerge/>
            <w:vAlign w:val="center"/>
            <w:hideMark/>
          </w:tcPr>
          <w:p w14:paraId="50B1943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78EE7C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05E9E2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8E6F8DE" w14:textId="42835A2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ocupă de problemele legate de comportamentul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în mod confiden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respectuos;</w:t>
            </w:r>
          </w:p>
        </w:tc>
        <w:tc>
          <w:tcPr>
            <w:tcW w:w="1133" w:type="pct"/>
            <w:shd w:val="clear" w:color="auto" w:fill="auto"/>
            <w:vAlign w:val="center"/>
            <w:hideMark/>
          </w:tcPr>
          <w:p w14:paraId="2FE6324B" w14:textId="4FAA395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2AB564F8" w14:textId="77777777" w:rsidTr="00186B42">
        <w:trPr>
          <w:trHeight w:val="500"/>
        </w:trPr>
        <w:tc>
          <w:tcPr>
            <w:tcW w:w="184" w:type="pct"/>
            <w:vMerge/>
            <w:vAlign w:val="center"/>
            <w:hideMark/>
          </w:tcPr>
          <w:p w14:paraId="60AB742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C9368B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E23F91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5178FF8" w14:textId="34ABCA3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măsuri prompt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eficient pentru a gestiona comportamentele neprofesioniste sau neetice;</w:t>
            </w:r>
          </w:p>
        </w:tc>
        <w:tc>
          <w:tcPr>
            <w:tcW w:w="1133" w:type="pct"/>
            <w:shd w:val="clear" w:color="auto" w:fill="auto"/>
            <w:vAlign w:val="center"/>
            <w:hideMark/>
          </w:tcPr>
          <w:p w14:paraId="63FAE1CD" w14:textId="68F326A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7D3C1D95" w14:textId="77777777" w:rsidTr="00186B42">
        <w:trPr>
          <w:trHeight w:val="510"/>
        </w:trPr>
        <w:tc>
          <w:tcPr>
            <w:tcW w:w="184" w:type="pct"/>
            <w:vMerge/>
            <w:vAlign w:val="center"/>
            <w:hideMark/>
          </w:tcPr>
          <w:p w14:paraId="0BEF3C5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3EB6D1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9C4D2C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ED660B9" w14:textId="3FED400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Laudă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recompensează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ridicată,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iativa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respectarea principiilor etice în circumstan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dificile;</w:t>
            </w:r>
          </w:p>
        </w:tc>
        <w:tc>
          <w:tcPr>
            <w:tcW w:w="1133" w:type="pct"/>
            <w:shd w:val="clear" w:color="auto" w:fill="auto"/>
            <w:vAlign w:val="center"/>
            <w:hideMark/>
          </w:tcPr>
          <w:p w14:paraId="014989E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7BE5E5C2" w14:textId="77777777" w:rsidTr="00186B42">
        <w:trPr>
          <w:trHeight w:val="250"/>
        </w:trPr>
        <w:tc>
          <w:tcPr>
            <w:tcW w:w="184" w:type="pct"/>
            <w:vMerge w:val="restart"/>
            <w:shd w:val="clear" w:color="auto" w:fill="auto"/>
            <w:vAlign w:val="center"/>
            <w:hideMark/>
          </w:tcPr>
          <w:p w14:paraId="0647E5F4"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12</w:t>
            </w:r>
          </w:p>
        </w:tc>
        <w:tc>
          <w:tcPr>
            <w:tcW w:w="653" w:type="pct"/>
            <w:vMerge w:val="restart"/>
            <w:shd w:val="clear" w:color="auto" w:fill="auto"/>
            <w:vAlign w:val="center"/>
            <w:hideMark/>
          </w:tcPr>
          <w:p w14:paraId="0F4D7438"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implementare</w:t>
            </w:r>
          </w:p>
        </w:tc>
        <w:tc>
          <w:tcPr>
            <w:tcW w:w="1101" w:type="pct"/>
            <w:vMerge w:val="restart"/>
            <w:shd w:val="clear" w:color="auto" w:fill="auto"/>
            <w:vAlign w:val="center"/>
            <w:hideMark/>
          </w:tcPr>
          <w:p w14:paraId="29705320" w14:textId="76A1085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pune eficient în practică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proprii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cele dispuse pentru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urarea în mod corespunzător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în scopul realizării obiectivelor</w:t>
            </w:r>
          </w:p>
        </w:tc>
        <w:tc>
          <w:tcPr>
            <w:tcW w:w="1928" w:type="pct"/>
            <w:shd w:val="clear" w:color="auto" w:fill="auto"/>
            <w:vAlign w:val="center"/>
            <w:hideMark/>
          </w:tcPr>
          <w:p w14:paraId="5531B0BD" w14:textId="7E771D0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1133" w:type="pct"/>
            <w:shd w:val="clear" w:color="auto" w:fill="auto"/>
            <w:vAlign w:val="center"/>
            <w:hideMark/>
          </w:tcPr>
          <w:p w14:paraId="6E5632C0" w14:textId="7381EE9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1E02BC58" w14:textId="77777777" w:rsidTr="00186B42">
        <w:trPr>
          <w:trHeight w:val="250"/>
        </w:trPr>
        <w:tc>
          <w:tcPr>
            <w:tcW w:w="184" w:type="pct"/>
            <w:vMerge/>
            <w:vAlign w:val="center"/>
            <w:hideMark/>
          </w:tcPr>
          <w:p w14:paraId="3DAC46F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52BB64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8FC398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F38B0D0" w14:textId="62BCAC3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1133" w:type="pct"/>
            <w:shd w:val="clear" w:color="auto" w:fill="auto"/>
            <w:vAlign w:val="center"/>
            <w:hideMark/>
          </w:tcPr>
          <w:p w14:paraId="0CE3E63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E6FF876" w14:textId="77777777" w:rsidTr="00186B42">
        <w:trPr>
          <w:trHeight w:val="500"/>
        </w:trPr>
        <w:tc>
          <w:tcPr>
            <w:tcW w:w="184" w:type="pct"/>
            <w:vMerge/>
            <w:vAlign w:val="center"/>
            <w:hideMark/>
          </w:tcPr>
          <w:p w14:paraId="6A004DF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8BAE57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50150E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E88BB5A" w14:textId="67B2AFD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1133" w:type="pct"/>
            <w:shd w:val="clear" w:color="auto" w:fill="auto"/>
            <w:vAlign w:val="center"/>
            <w:hideMark/>
          </w:tcPr>
          <w:p w14:paraId="1E884FF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3C22E0BD" w14:textId="77777777" w:rsidTr="00186B42">
        <w:trPr>
          <w:trHeight w:val="500"/>
        </w:trPr>
        <w:tc>
          <w:tcPr>
            <w:tcW w:w="184" w:type="pct"/>
            <w:vMerge/>
            <w:vAlign w:val="center"/>
            <w:hideMark/>
          </w:tcPr>
          <w:p w14:paraId="589BC93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B842B7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88422D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03944FC" w14:textId="2504953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 clare pentru a transpune obiectivele echipei în practică;</w:t>
            </w:r>
          </w:p>
        </w:tc>
        <w:tc>
          <w:tcPr>
            <w:tcW w:w="1133" w:type="pct"/>
            <w:shd w:val="clear" w:color="auto" w:fill="auto"/>
            <w:vAlign w:val="center"/>
            <w:hideMark/>
          </w:tcPr>
          <w:p w14:paraId="001837D7" w14:textId="7D390B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24042DE8" w14:textId="77777777" w:rsidTr="00186B42">
        <w:trPr>
          <w:trHeight w:val="500"/>
        </w:trPr>
        <w:tc>
          <w:tcPr>
            <w:tcW w:w="184" w:type="pct"/>
            <w:vMerge/>
            <w:vAlign w:val="center"/>
            <w:hideMark/>
          </w:tcPr>
          <w:p w14:paraId="21147DE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A2E630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099DD2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9C62AA9" w14:textId="4B4DF14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1133" w:type="pct"/>
            <w:shd w:val="clear" w:color="auto" w:fill="auto"/>
            <w:vAlign w:val="center"/>
            <w:hideMark/>
          </w:tcPr>
          <w:p w14:paraId="025F7B27" w14:textId="5A136D3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8FCE846" w14:textId="77777777" w:rsidTr="00186B42">
        <w:trPr>
          <w:trHeight w:val="250"/>
        </w:trPr>
        <w:tc>
          <w:tcPr>
            <w:tcW w:w="184" w:type="pct"/>
            <w:vMerge/>
            <w:vAlign w:val="center"/>
            <w:hideMark/>
          </w:tcPr>
          <w:p w14:paraId="4F61F39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CB2F0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CD77EA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2228A2F" w14:textId="4707575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1133" w:type="pct"/>
            <w:shd w:val="clear" w:color="auto" w:fill="auto"/>
            <w:vAlign w:val="center"/>
            <w:hideMark/>
          </w:tcPr>
          <w:p w14:paraId="721C0BC8" w14:textId="78E75EB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11096946" w14:textId="77777777" w:rsidTr="00186B42">
        <w:trPr>
          <w:trHeight w:val="250"/>
        </w:trPr>
        <w:tc>
          <w:tcPr>
            <w:tcW w:w="184" w:type="pct"/>
            <w:vMerge/>
            <w:vAlign w:val="center"/>
            <w:hideMark/>
          </w:tcPr>
          <w:p w14:paraId="59679F9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7616B3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F5B329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8B180D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1133" w:type="pct"/>
            <w:shd w:val="clear" w:color="auto" w:fill="auto"/>
            <w:vAlign w:val="center"/>
            <w:hideMark/>
          </w:tcPr>
          <w:p w14:paraId="6CA85673" w14:textId="75BD097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52F8AC7" w14:textId="77777777" w:rsidTr="00186B42">
        <w:trPr>
          <w:trHeight w:val="250"/>
        </w:trPr>
        <w:tc>
          <w:tcPr>
            <w:tcW w:w="184" w:type="pct"/>
            <w:vMerge/>
            <w:vAlign w:val="center"/>
            <w:hideMark/>
          </w:tcPr>
          <w:p w14:paraId="311860B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F42645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10FD84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7E94654" w14:textId="5D4B856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1133" w:type="pct"/>
            <w:shd w:val="clear" w:color="auto" w:fill="auto"/>
            <w:vAlign w:val="center"/>
            <w:hideMark/>
          </w:tcPr>
          <w:p w14:paraId="2B3BEE3E" w14:textId="58299E2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5BA5DB67" w14:textId="77777777" w:rsidTr="00186B42">
        <w:trPr>
          <w:trHeight w:val="500"/>
        </w:trPr>
        <w:tc>
          <w:tcPr>
            <w:tcW w:w="184" w:type="pct"/>
            <w:vMerge/>
            <w:vAlign w:val="center"/>
            <w:hideMark/>
          </w:tcPr>
          <w:p w14:paraId="7BEBCE5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0585FA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959BD5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2C0A2BF" w14:textId="7CBF86F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Transpune obiectivele în planuri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pentru a le putea implementa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monitoriza;</w:t>
            </w:r>
          </w:p>
        </w:tc>
        <w:tc>
          <w:tcPr>
            <w:tcW w:w="1133" w:type="pct"/>
            <w:shd w:val="clear" w:color="auto" w:fill="auto"/>
            <w:vAlign w:val="center"/>
            <w:hideMark/>
          </w:tcPr>
          <w:p w14:paraId="33303674" w14:textId="6A2E90B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754194BF" w14:textId="77777777" w:rsidTr="00186B42">
        <w:trPr>
          <w:trHeight w:val="500"/>
        </w:trPr>
        <w:tc>
          <w:tcPr>
            <w:tcW w:w="184" w:type="pct"/>
            <w:vMerge/>
            <w:vAlign w:val="center"/>
            <w:hideMark/>
          </w:tcPr>
          <w:p w14:paraId="04DEF86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8EC562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DB285C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4C36C06" w14:textId="0481FD2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vAlign w:val="center"/>
            <w:hideMark/>
          </w:tcPr>
          <w:p w14:paraId="3814139F" w14:textId="6B6E713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D6F7BCC" w14:textId="77777777" w:rsidTr="00186B42">
        <w:trPr>
          <w:trHeight w:val="750"/>
        </w:trPr>
        <w:tc>
          <w:tcPr>
            <w:tcW w:w="184" w:type="pct"/>
            <w:vMerge/>
            <w:vAlign w:val="center"/>
            <w:hideMark/>
          </w:tcPr>
          <w:p w14:paraId="6FF4695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E7ABF9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614131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B2D2509" w14:textId="6DF6159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rezultatele anticipate la nivel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 corespunzătoare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principalelor programe sau proiecte, precizând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rezultate specifice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indicatori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133" w:type="pct"/>
            <w:shd w:val="clear" w:color="auto" w:fill="auto"/>
            <w:vAlign w:val="center"/>
            <w:hideMark/>
          </w:tcPr>
          <w:p w14:paraId="2DF28F48" w14:textId="6668F53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06767F15" w14:textId="77777777" w:rsidTr="00186B42">
        <w:trPr>
          <w:trHeight w:val="760"/>
        </w:trPr>
        <w:tc>
          <w:tcPr>
            <w:tcW w:w="184" w:type="pct"/>
            <w:vMerge/>
            <w:vAlign w:val="center"/>
            <w:hideMark/>
          </w:tcPr>
          <w:p w14:paraId="48ED154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A5537C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249ACF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F7DCAF0" w14:textId="246A14D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Armonizează obiectivele echipei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formulează propuneri pentru corelarea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programului de guvernare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ale strategilor în vigoare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sociale;</w:t>
            </w:r>
          </w:p>
        </w:tc>
        <w:tc>
          <w:tcPr>
            <w:tcW w:w="1133" w:type="pct"/>
            <w:shd w:val="clear" w:color="auto" w:fill="auto"/>
            <w:vAlign w:val="center"/>
            <w:hideMark/>
          </w:tcPr>
          <w:p w14:paraId="37DF240B" w14:textId="08396DF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4E3F6D5C" w14:textId="77777777" w:rsidTr="00186B42">
        <w:trPr>
          <w:trHeight w:val="500"/>
        </w:trPr>
        <w:tc>
          <w:tcPr>
            <w:tcW w:w="184" w:type="pct"/>
            <w:vMerge w:val="restart"/>
            <w:shd w:val="clear" w:color="auto" w:fill="auto"/>
            <w:vAlign w:val="center"/>
            <w:hideMark/>
          </w:tcPr>
          <w:p w14:paraId="0AF60E3E" w14:textId="77777777" w:rsidR="00F57813" w:rsidRPr="00953F0D" w:rsidRDefault="00F57813" w:rsidP="00F57813">
            <w:pPr>
              <w:spacing w:before="0" w:after="0"/>
              <w:jc w:val="left"/>
              <w:rPr>
                <w:rFonts w:eastAsia="Times New Roman" w:cs="Times New Roman"/>
                <w:color w:val="000000"/>
                <w:sz w:val="18"/>
                <w:szCs w:val="18"/>
              </w:rPr>
            </w:pPr>
            <w:r w:rsidRPr="00953F0D">
              <w:rPr>
                <w:rFonts w:eastAsia="Times New Roman" w:cs="Times New Roman"/>
                <w:color w:val="000000"/>
                <w:sz w:val="18"/>
                <w:szCs w:val="18"/>
              </w:rPr>
              <w:lastRenderedPageBreak/>
              <w:t>13</w:t>
            </w:r>
          </w:p>
        </w:tc>
        <w:tc>
          <w:tcPr>
            <w:tcW w:w="653" w:type="pct"/>
            <w:vMerge w:val="restart"/>
            <w:shd w:val="clear" w:color="auto" w:fill="auto"/>
            <w:vAlign w:val="center"/>
            <w:hideMark/>
          </w:tcPr>
          <w:p w14:paraId="1C8D0A3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rezolva eficient problemele</w:t>
            </w:r>
          </w:p>
        </w:tc>
        <w:tc>
          <w:tcPr>
            <w:tcW w:w="1101" w:type="pct"/>
            <w:vMerge w:val="restart"/>
            <w:shd w:val="clear" w:color="auto" w:fill="auto"/>
            <w:vAlign w:val="center"/>
            <w:hideMark/>
          </w:tcPr>
          <w:p w14:paraId="69CC869C" w14:textId="3184AD5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obstacolele sau dificultă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intervenite în activitatea curentă, prin identificarea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adecvate de rezolvare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asumarea riscurilor identificate</w:t>
            </w:r>
          </w:p>
        </w:tc>
        <w:tc>
          <w:tcPr>
            <w:tcW w:w="1928" w:type="pct"/>
            <w:shd w:val="clear" w:color="auto" w:fill="auto"/>
            <w:vAlign w:val="center"/>
            <w:hideMark/>
          </w:tcPr>
          <w:p w14:paraId="66551132" w14:textId="484C6A8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1133" w:type="pct"/>
            <w:shd w:val="clear" w:color="auto" w:fill="auto"/>
            <w:vAlign w:val="center"/>
            <w:hideMark/>
          </w:tcPr>
          <w:p w14:paraId="68819509" w14:textId="43FF169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4214FD54" w14:textId="77777777" w:rsidTr="00186B42">
        <w:trPr>
          <w:trHeight w:val="500"/>
        </w:trPr>
        <w:tc>
          <w:tcPr>
            <w:tcW w:w="184" w:type="pct"/>
            <w:vMerge/>
            <w:vAlign w:val="center"/>
            <w:hideMark/>
          </w:tcPr>
          <w:p w14:paraId="72533C4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E3BA80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1A954A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82080B9" w14:textId="693A9A3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vAlign w:val="center"/>
            <w:hideMark/>
          </w:tcPr>
          <w:p w14:paraId="41F72A0D" w14:textId="0058CBD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77E1D0C8" w14:textId="77777777" w:rsidTr="00186B42">
        <w:trPr>
          <w:trHeight w:val="750"/>
        </w:trPr>
        <w:tc>
          <w:tcPr>
            <w:tcW w:w="184" w:type="pct"/>
            <w:vMerge/>
            <w:vAlign w:val="center"/>
            <w:hideMark/>
          </w:tcPr>
          <w:p w14:paraId="3A4759B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E4A291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E16F5C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1DFA364" w14:textId="6F3B82D6"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center"/>
            <w:hideMark/>
          </w:tcPr>
          <w:p w14:paraId="6B8C13D5"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4477BF5D" w14:textId="77777777" w:rsidTr="00186B42">
        <w:trPr>
          <w:trHeight w:val="250"/>
        </w:trPr>
        <w:tc>
          <w:tcPr>
            <w:tcW w:w="184" w:type="pct"/>
            <w:vMerge/>
            <w:vAlign w:val="center"/>
            <w:hideMark/>
          </w:tcPr>
          <w:p w14:paraId="2D1372F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E2ED76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60B856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309B694" w14:textId="3876600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Abordează constructiv obiec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altora, indicând argumente cu calm;</w:t>
            </w:r>
          </w:p>
        </w:tc>
        <w:tc>
          <w:tcPr>
            <w:tcW w:w="1133" w:type="pct"/>
            <w:shd w:val="clear" w:color="auto" w:fill="auto"/>
            <w:vAlign w:val="center"/>
            <w:hideMark/>
          </w:tcPr>
          <w:p w14:paraId="66AE36C3" w14:textId="6B3CD1F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495CA775" w14:textId="77777777" w:rsidTr="00186B42">
        <w:trPr>
          <w:trHeight w:val="250"/>
        </w:trPr>
        <w:tc>
          <w:tcPr>
            <w:tcW w:w="184" w:type="pct"/>
            <w:vMerge/>
            <w:vAlign w:val="center"/>
            <w:hideMark/>
          </w:tcPr>
          <w:p w14:paraId="40F53B8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AF9CE1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C6306B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noWrap/>
            <w:vAlign w:val="center"/>
            <w:hideMark/>
          </w:tcPr>
          <w:p w14:paraId="7E067312" w14:textId="4AC1A97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ocupă de problemele care perturbă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armonia echipei;</w:t>
            </w:r>
          </w:p>
        </w:tc>
        <w:tc>
          <w:tcPr>
            <w:tcW w:w="1133" w:type="pct"/>
            <w:shd w:val="clear" w:color="auto" w:fill="auto"/>
            <w:noWrap/>
            <w:vAlign w:val="center"/>
            <w:hideMark/>
          </w:tcPr>
          <w:p w14:paraId="587987D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3E818620" w14:textId="77777777" w:rsidTr="00186B42">
        <w:trPr>
          <w:trHeight w:val="250"/>
        </w:trPr>
        <w:tc>
          <w:tcPr>
            <w:tcW w:w="184" w:type="pct"/>
            <w:vMerge/>
            <w:vAlign w:val="center"/>
            <w:hideMark/>
          </w:tcPr>
          <w:p w14:paraId="02910C5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1945C5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3A69E6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noWrap/>
            <w:vAlign w:val="center"/>
            <w:hideMark/>
          </w:tcPr>
          <w:p w14:paraId="2A1742B0" w14:textId="4137816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Îi implică pe 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în procesele decizionale care îi privesc;</w:t>
            </w:r>
          </w:p>
        </w:tc>
        <w:tc>
          <w:tcPr>
            <w:tcW w:w="1133" w:type="pct"/>
            <w:shd w:val="clear" w:color="auto" w:fill="auto"/>
            <w:noWrap/>
            <w:vAlign w:val="center"/>
            <w:hideMark/>
          </w:tcPr>
          <w:p w14:paraId="5966240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68F0FBE0" w14:textId="77777777" w:rsidTr="00186B42">
        <w:trPr>
          <w:trHeight w:val="1000"/>
        </w:trPr>
        <w:tc>
          <w:tcPr>
            <w:tcW w:w="184" w:type="pct"/>
            <w:vMerge/>
            <w:vAlign w:val="center"/>
            <w:hideMark/>
          </w:tcPr>
          <w:p w14:paraId="0A03421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A0AEBE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008F9A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35F25E3" w14:textId="2E0E7C1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Urmăre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ob</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inerea unor rezultate constructive în cadrul discu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formulează diverse premise/presupuneri spre a fi discutate, însă rămâne dispus să ajungă la o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elegere atunci când acest lucru este benefic pentru progres/deblocarea unei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133" w:type="pct"/>
            <w:shd w:val="clear" w:color="auto" w:fill="auto"/>
            <w:vAlign w:val="center"/>
            <w:hideMark/>
          </w:tcPr>
          <w:p w14:paraId="743D263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4B8E270D" w14:textId="77777777" w:rsidTr="00186B42">
        <w:trPr>
          <w:trHeight w:val="500"/>
        </w:trPr>
        <w:tc>
          <w:tcPr>
            <w:tcW w:w="184" w:type="pct"/>
            <w:vMerge/>
            <w:vAlign w:val="center"/>
            <w:hideMark/>
          </w:tcPr>
          <w:p w14:paraId="7FFBBB2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748C8B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E4A3D1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116CFB5" w14:textId="12A4867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momentul în care anumite probleme trebuie redirec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ionate către alte autorită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semnalează acest fapt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ionarilor potrivi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vAlign w:val="center"/>
            <w:hideMark/>
          </w:tcPr>
          <w:p w14:paraId="232B349D"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163D7CF2" w14:textId="77777777" w:rsidTr="00186B42">
        <w:trPr>
          <w:trHeight w:val="500"/>
        </w:trPr>
        <w:tc>
          <w:tcPr>
            <w:tcW w:w="184" w:type="pct"/>
            <w:vMerge/>
            <w:vAlign w:val="center"/>
            <w:hideMark/>
          </w:tcPr>
          <w:p w14:paraId="277D0A8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309604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9BEE34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B21D4B7" w14:textId="75670D0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proactive pentru a împiedica expunerea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 la riscuri de integritate sau care afectează imaginea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vAlign w:val="center"/>
            <w:hideMark/>
          </w:tcPr>
          <w:p w14:paraId="6BEA4A9E" w14:textId="14221B8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0922CDA4" w14:textId="77777777" w:rsidTr="00186B42">
        <w:trPr>
          <w:trHeight w:val="500"/>
        </w:trPr>
        <w:tc>
          <w:tcPr>
            <w:tcW w:w="184" w:type="pct"/>
            <w:vMerge/>
            <w:vAlign w:val="center"/>
            <w:hideMark/>
          </w:tcPr>
          <w:p w14:paraId="4FEF18F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29DBFC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8D22AE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1C4A6F3" w14:textId="0736066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măsuri prompt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eficient pentru a gestiona comportamentele neprofesioniste sau neetice;</w:t>
            </w:r>
          </w:p>
        </w:tc>
        <w:tc>
          <w:tcPr>
            <w:tcW w:w="1133" w:type="pct"/>
            <w:shd w:val="clear" w:color="auto" w:fill="auto"/>
            <w:vAlign w:val="center"/>
            <w:hideMark/>
          </w:tcPr>
          <w:p w14:paraId="0045999D" w14:textId="038A682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37EFB92F" w14:textId="77777777" w:rsidTr="00186B42">
        <w:trPr>
          <w:trHeight w:val="750"/>
        </w:trPr>
        <w:tc>
          <w:tcPr>
            <w:tcW w:w="184" w:type="pct"/>
            <w:vMerge/>
            <w:vAlign w:val="center"/>
            <w:hideMark/>
          </w:tcPr>
          <w:p w14:paraId="1737C98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239E8D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2A6574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26F5F25" w14:textId="3754140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Creează un mediu de lucru care cultivă procese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sisteme eficiente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eficace, inclusiv prin reproiectarea acestora, a structurii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i/sau a opera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pentru a îndeplini mai bine obiectivele pe termen lung;</w:t>
            </w:r>
          </w:p>
        </w:tc>
        <w:tc>
          <w:tcPr>
            <w:tcW w:w="1133" w:type="pct"/>
            <w:shd w:val="clear" w:color="auto" w:fill="auto"/>
            <w:vAlign w:val="center"/>
            <w:hideMark/>
          </w:tcPr>
          <w:p w14:paraId="55A1B6D4" w14:textId="447FADA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3CED9E7F" w14:textId="77777777" w:rsidTr="00186B42">
        <w:trPr>
          <w:trHeight w:val="250"/>
        </w:trPr>
        <w:tc>
          <w:tcPr>
            <w:tcW w:w="184" w:type="pct"/>
            <w:vMerge/>
            <w:vAlign w:val="center"/>
            <w:hideMark/>
          </w:tcPr>
          <w:p w14:paraId="02A0159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2683F2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44CA9F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C20786B" w14:textId="47BD1C8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comunică poten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ialele beneficii ale schimbării;</w:t>
            </w:r>
          </w:p>
        </w:tc>
        <w:tc>
          <w:tcPr>
            <w:tcW w:w="1133" w:type="pct"/>
            <w:shd w:val="clear" w:color="auto" w:fill="auto"/>
            <w:vAlign w:val="center"/>
            <w:hideMark/>
          </w:tcPr>
          <w:p w14:paraId="54B849A2" w14:textId="17BB790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D45F422" w14:textId="77777777" w:rsidTr="00186B42">
        <w:trPr>
          <w:trHeight w:val="250"/>
        </w:trPr>
        <w:tc>
          <w:tcPr>
            <w:tcW w:w="184" w:type="pct"/>
            <w:vMerge/>
            <w:vAlign w:val="center"/>
            <w:hideMark/>
          </w:tcPr>
          <w:p w14:paraId="02E6556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9669C5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088AC9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6521EC8" w14:textId="0520967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gestionează provocările care ar putea înso</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schimbarea;</w:t>
            </w:r>
          </w:p>
        </w:tc>
        <w:tc>
          <w:tcPr>
            <w:tcW w:w="1133" w:type="pct"/>
            <w:shd w:val="clear" w:color="auto" w:fill="auto"/>
            <w:vAlign w:val="center"/>
            <w:hideMark/>
          </w:tcPr>
          <w:p w14:paraId="3773B726" w14:textId="53C177B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72642F93" w14:textId="77777777" w:rsidTr="00186B42">
        <w:trPr>
          <w:trHeight w:val="510"/>
        </w:trPr>
        <w:tc>
          <w:tcPr>
            <w:tcW w:w="184" w:type="pct"/>
            <w:vMerge/>
            <w:vAlign w:val="center"/>
            <w:hideMark/>
          </w:tcPr>
          <w:p w14:paraId="2FB3B98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CE26A8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51CC29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B62BC28" w14:textId="6990BA1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programe menite să sporească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dezvolte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sistematizând procesele prin digitalizare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utilizarea unor noi tehnologii;</w:t>
            </w:r>
          </w:p>
        </w:tc>
        <w:tc>
          <w:tcPr>
            <w:tcW w:w="1133" w:type="pct"/>
            <w:shd w:val="clear" w:color="auto" w:fill="auto"/>
            <w:vAlign w:val="center"/>
            <w:hideMark/>
          </w:tcPr>
          <w:p w14:paraId="05D90A13" w14:textId="4EE81AD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1F4DD24" w14:textId="77777777" w:rsidTr="00186B42">
        <w:trPr>
          <w:trHeight w:val="250"/>
        </w:trPr>
        <w:tc>
          <w:tcPr>
            <w:tcW w:w="184" w:type="pct"/>
            <w:vMerge w:val="restart"/>
            <w:shd w:val="clear" w:color="auto" w:fill="auto"/>
            <w:vAlign w:val="center"/>
            <w:hideMark/>
          </w:tcPr>
          <w:p w14:paraId="08820ED8"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lastRenderedPageBreak/>
              <w:t>14</w:t>
            </w:r>
          </w:p>
        </w:tc>
        <w:tc>
          <w:tcPr>
            <w:tcW w:w="653" w:type="pct"/>
            <w:vMerge w:val="restart"/>
            <w:shd w:val="clear" w:color="auto" w:fill="auto"/>
            <w:vAlign w:val="center"/>
            <w:hideMark/>
          </w:tcPr>
          <w:p w14:paraId="00803270" w14:textId="2EA5244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asumare a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c>
          <w:tcPr>
            <w:tcW w:w="1101" w:type="pct"/>
            <w:vMerge w:val="restart"/>
            <w:shd w:val="clear" w:color="auto" w:fill="auto"/>
            <w:vAlign w:val="center"/>
            <w:hideMark/>
          </w:tcPr>
          <w:p w14:paraId="511BAE7B" w14:textId="45808ED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ura în mod curent, la solicitarea superiorilor ierarhici,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care depă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esc cadrul de responsabilitate definit conform fi</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ei postului;</w:t>
            </w:r>
            <w:r>
              <w:br/>
            </w:r>
            <w:r w:rsidRPr="5841B325">
              <w:rPr>
                <w:rFonts w:eastAsia="Times New Roman" w:cs="Times New Roman"/>
                <w:color w:val="000000" w:themeColor="text1"/>
                <w:sz w:val="18"/>
                <w:szCs w:val="18"/>
                <w:lang w:val="en-US"/>
              </w:rPr>
              <w:t>capacitatea de a accepta erorile sau, după caz, deficien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propriei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răspunde pentru acestea; capacitatea de a învă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din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eli</w:t>
            </w:r>
          </w:p>
        </w:tc>
        <w:tc>
          <w:tcPr>
            <w:tcW w:w="1928" w:type="pct"/>
            <w:shd w:val="clear" w:color="auto" w:fill="auto"/>
            <w:vAlign w:val="center"/>
            <w:hideMark/>
          </w:tcPr>
          <w:p w14:paraId="2E017C94" w14:textId="23F9550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1133" w:type="pct"/>
            <w:shd w:val="clear" w:color="auto" w:fill="auto"/>
            <w:vAlign w:val="center"/>
            <w:hideMark/>
          </w:tcPr>
          <w:p w14:paraId="0A14FB2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39416931" w14:textId="77777777" w:rsidTr="00186B42">
        <w:trPr>
          <w:trHeight w:val="500"/>
        </w:trPr>
        <w:tc>
          <w:tcPr>
            <w:tcW w:w="184" w:type="pct"/>
            <w:vMerge/>
            <w:vAlign w:val="center"/>
            <w:hideMark/>
          </w:tcPr>
          <w:p w14:paraId="09D48838"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97A938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E7A6AF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965BC01" w14:textId="30D7569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133" w:type="pct"/>
            <w:shd w:val="clear" w:color="auto" w:fill="auto"/>
            <w:vAlign w:val="center"/>
            <w:hideMark/>
          </w:tcPr>
          <w:p w14:paraId="3EEA3008"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03189AE0" w14:textId="77777777" w:rsidTr="00186B42">
        <w:trPr>
          <w:trHeight w:val="500"/>
        </w:trPr>
        <w:tc>
          <w:tcPr>
            <w:tcW w:w="184" w:type="pct"/>
            <w:vMerge/>
            <w:vAlign w:val="center"/>
            <w:hideMark/>
          </w:tcPr>
          <w:p w14:paraId="1D6D3ED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30F8C6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6891E6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5606C53" w14:textId="70FD784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133" w:type="pct"/>
            <w:shd w:val="clear" w:color="auto" w:fill="auto"/>
            <w:vAlign w:val="center"/>
            <w:hideMark/>
          </w:tcPr>
          <w:p w14:paraId="6F28963D"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1C49B4E9" w14:textId="77777777" w:rsidTr="00186B42">
        <w:trPr>
          <w:trHeight w:val="750"/>
        </w:trPr>
        <w:tc>
          <w:tcPr>
            <w:tcW w:w="184" w:type="pct"/>
            <w:vMerge/>
            <w:vAlign w:val="center"/>
            <w:hideMark/>
          </w:tcPr>
          <w:p w14:paraId="61FA287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4EF33B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79F3C0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2CEEF3A" w14:textId="0BD3448D"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center"/>
            <w:hideMark/>
          </w:tcPr>
          <w:p w14:paraId="47BC425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A9F7E94" w14:textId="77777777" w:rsidTr="00186B42">
        <w:trPr>
          <w:trHeight w:val="500"/>
        </w:trPr>
        <w:tc>
          <w:tcPr>
            <w:tcW w:w="184" w:type="pct"/>
            <w:vMerge/>
            <w:vAlign w:val="center"/>
            <w:hideMark/>
          </w:tcPr>
          <w:p w14:paraId="52AE160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90CE8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D50212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613D438" w14:textId="7A43099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personalul din subordine să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ioneze independent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responsabilitate;</w:t>
            </w:r>
          </w:p>
        </w:tc>
        <w:tc>
          <w:tcPr>
            <w:tcW w:w="1133" w:type="pct"/>
            <w:shd w:val="clear" w:color="auto" w:fill="auto"/>
            <w:vAlign w:val="center"/>
            <w:hideMark/>
          </w:tcPr>
          <w:p w14:paraId="41C12B1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31DB1006" w14:textId="77777777" w:rsidTr="00186B42">
        <w:trPr>
          <w:trHeight w:val="500"/>
        </w:trPr>
        <w:tc>
          <w:tcPr>
            <w:tcW w:w="184" w:type="pct"/>
            <w:vMerge/>
            <w:vAlign w:val="center"/>
            <w:hideMark/>
          </w:tcPr>
          <w:p w14:paraId="43C7D07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394C01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C99226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9CA3F54" w14:textId="7689440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cu preocupare pentru interesul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eanului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anticipează posibile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pe termen lung 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departamentului pe care îl coordonează.</w:t>
            </w:r>
          </w:p>
        </w:tc>
        <w:tc>
          <w:tcPr>
            <w:tcW w:w="1133" w:type="pct"/>
            <w:shd w:val="clear" w:color="auto" w:fill="auto"/>
            <w:noWrap/>
            <w:vAlign w:val="center"/>
            <w:hideMark/>
          </w:tcPr>
          <w:p w14:paraId="5EEC7F4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1E82ADF7" w14:textId="77777777" w:rsidTr="00186B42">
        <w:trPr>
          <w:trHeight w:val="510"/>
        </w:trPr>
        <w:tc>
          <w:tcPr>
            <w:tcW w:w="184" w:type="pct"/>
            <w:vMerge/>
            <w:vAlign w:val="center"/>
            <w:hideMark/>
          </w:tcPr>
          <w:p w14:paraId="3C02721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4E0F51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527476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EEBF2CB" w14:textId="0BE2A0B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Inspiră încredere, recunoscându-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eli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asumându-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responsabilitatea pentru propriile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w:t>
            </w:r>
          </w:p>
        </w:tc>
        <w:tc>
          <w:tcPr>
            <w:tcW w:w="1133" w:type="pct"/>
            <w:shd w:val="clear" w:color="auto" w:fill="auto"/>
            <w:noWrap/>
            <w:vAlign w:val="center"/>
            <w:hideMark/>
          </w:tcPr>
          <w:p w14:paraId="4CCE398D" w14:textId="3C210A4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F57813" w:rsidRPr="00953F0D" w14:paraId="17AE35A3" w14:textId="77777777" w:rsidTr="00186B42">
        <w:trPr>
          <w:trHeight w:val="250"/>
        </w:trPr>
        <w:tc>
          <w:tcPr>
            <w:tcW w:w="184" w:type="pct"/>
            <w:vMerge w:val="restart"/>
            <w:shd w:val="clear" w:color="auto" w:fill="auto"/>
            <w:vAlign w:val="center"/>
            <w:hideMark/>
          </w:tcPr>
          <w:p w14:paraId="1658AB1C"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15</w:t>
            </w:r>
          </w:p>
        </w:tc>
        <w:tc>
          <w:tcPr>
            <w:tcW w:w="653" w:type="pct"/>
            <w:vMerge w:val="restart"/>
            <w:shd w:val="clear" w:color="auto" w:fill="auto"/>
            <w:vAlign w:val="center"/>
            <w:hideMark/>
          </w:tcPr>
          <w:p w14:paraId="62A9047F" w14:textId="7368806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autoperfec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valorificare a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dobândite</w:t>
            </w:r>
          </w:p>
        </w:tc>
        <w:tc>
          <w:tcPr>
            <w:tcW w:w="1101" w:type="pct"/>
            <w:vMerge w:val="restart"/>
            <w:shd w:val="clear" w:color="auto" w:fill="auto"/>
            <w:vAlign w:val="center"/>
            <w:hideMark/>
          </w:tcPr>
          <w:p w14:paraId="091E663D" w14:textId="0071CBD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tere permanentă a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elor profesionale, de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 a rezultatelor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curente prin punerea în practică a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dobândite</w:t>
            </w:r>
          </w:p>
        </w:tc>
        <w:tc>
          <w:tcPr>
            <w:tcW w:w="1928" w:type="pct"/>
            <w:shd w:val="clear" w:color="auto" w:fill="auto"/>
            <w:vAlign w:val="center"/>
            <w:hideMark/>
          </w:tcPr>
          <w:p w14:paraId="6E44ED6D" w14:textId="557C928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1133" w:type="pct"/>
            <w:shd w:val="clear" w:color="auto" w:fill="auto"/>
            <w:vAlign w:val="center"/>
            <w:hideMark/>
          </w:tcPr>
          <w:p w14:paraId="6555626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57B57317" w14:textId="77777777" w:rsidTr="00186B42">
        <w:trPr>
          <w:trHeight w:val="500"/>
        </w:trPr>
        <w:tc>
          <w:tcPr>
            <w:tcW w:w="184" w:type="pct"/>
            <w:vMerge/>
            <w:vAlign w:val="center"/>
            <w:hideMark/>
          </w:tcPr>
          <w:p w14:paraId="114C649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ABCAFE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3B60F9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A80A3F7" w14:textId="44AA733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133" w:type="pct"/>
            <w:shd w:val="clear" w:color="auto" w:fill="auto"/>
            <w:vAlign w:val="center"/>
            <w:hideMark/>
          </w:tcPr>
          <w:p w14:paraId="241F16A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36D33F1F" w14:textId="77777777" w:rsidTr="00186B42">
        <w:trPr>
          <w:trHeight w:val="500"/>
        </w:trPr>
        <w:tc>
          <w:tcPr>
            <w:tcW w:w="184" w:type="pct"/>
            <w:vMerge/>
            <w:vAlign w:val="center"/>
            <w:hideMark/>
          </w:tcPr>
          <w:p w14:paraId="670D127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89782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3D2663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9A889A0" w14:textId="3BD7518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1133" w:type="pct"/>
            <w:shd w:val="clear" w:color="auto" w:fill="auto"/>
            <w:vAlign w:val="center"/>
            <w:hideMark/>
          </w:tcPr>
          <w:p w14:paraId="71B48EB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1077AB1D" w14:textId="77777777" w:rsidTr="00186B42">
        <w:trPr>
          <w:trHeight w:val="500"/>
        </w:trPr>
        <w:tc>
          <w:tcPr>
            <w:tcW w:w="184" w:type="pct"/>
            <w:vMerge/>
            <w:vAlign w:val="center"/>
            <w:hideMark/>
          </w:tcPr>
          <w:p w14:paraId="612956D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9F6248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2E3B9B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55777B2" w14:textId="3821DAB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133" w:type="pct"/>
            <w:shd w:val="clear" w:color="auto" w:fill="auto"/>
            <w:vAlign w:val="center"/>
            <w:hideMark/>
          </w:tcPr>
          <w:p w14:paraId="7797AA92"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EDD2985" w14:textId="77777777" w:rsidTr="00186B42">
        <w:trPr>
          <w:trHeight w:val="250"/>
        </w:trPr>
        <w:tc>
          <w:tcPr>
            <w:tcW w:w="184" w:type="pct"/>
            <w:vMerge/>
            <w:vAlign w:val="center"/>
            <w:hideMark/>
          </w:tcPr>
          <w:p w14:paraId="59EC259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36BED1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E72C11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366DC0F" w14:textId="0EDFE7C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iativa în privin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cre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terii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ei echipei.</w:t>
            </w:r>
          </w:p>
        </w:tc>
        <w:tc>
          <w:tcPr>
            <w:tcW w:w="1133" w:type="pct"/>
            <w:shd w:val="clear" w:color="auto" w:fill="auto"/>
            <w:vAlign w:val="center"/>
            <w:hideMark/>
          </w:tcPr>
          <w:p w14:paraId="5C150E9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2D299ED6" w14:textId="77777777" w:rsidTr="00186B42">
        <w:trPr>
          <w:trHeight w:val="500"/>
        </w:trPr>
        <w:tc>
          <w:tcPr>
            <w:tcW w:w="184" w:type="pct"/>
            <w:vMerge/>
            <w:vAlign w:val="center"/>
            <w:hideMark/>
          </w:tcPr>
          <w:p w14:paraId="758EA06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ACFF2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6C6B7D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0889AFD" w14:textId="39247FF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obiective clare pentru sine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persoanele pe care le coordonează;</w:t>
            </w:r>
          </w:p>
        </w:tc>
        <w:tc>
          <w:tcPr>
            <w:tcW w:w="1133" w:type="pct"/>
            <w:shd w:val="clear" w:color="auto" w:fill="auto"/>
            <w:vAlign w:val="center"/>
            <w:hideMark/>
          </w:tcPr>
          <w:p w14:paraId="13AE9F80" w14:textId="60BD3A2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557CD618" w14:textId="77777777" w:rsidTr="00186B42">
        <w:trPr>
          <w:trHeight w:val="500"/>
        </w:trPr>
        <w:tc>
          <w:tcPr>
            <w:tcW w:w="184" w:type="pct"/>
            <w:vMerge/>
            <w:vAlign w:val="center"/>
            <w:hideMark/>
          </w:tcPr>
          <w:p w14:paraId="30BF329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204F84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3B5921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7B1AFAA" w14:textId="1F291D8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dobândite în materia culturii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ionale în procesul decizional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elege profund impactul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deciziilor sale;</w:t>
            </w:r>
          </w:p>
        </w:tc>
        <w:tc>
          <w:tcPr>
            <w:tcW w:w="1133" w:type="pct"/>
            <w:shd w:val="clear" w:color="auto" w:fill="auto"/>
            <w:vAlign w:val="center"/>
            <w:hideMark/>
          </w:tcPr>
          <w:p w14:paraId="26ACFD4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6343C41E" w14:textId="77777777" w:rsidTr="00186B42">
        <w:trPr>
          <w:trHeight w:val="500"/>
        </w:trPr>
        <w:tc>
          <w:tcPr>
            <w:tcW w:w="184" w:type="pct"/>
            <w:vMerge/>
            <w:vAlign w:val="center"/>
            <w:hideMark/>
          </w:tcPr>
          <w:p w14:paraId="312E3FF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659D4F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F4C75A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349702A" w14:textId="3D51714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de finan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 apărute pentru a echilibra resursele între 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vAlign w:val="center"/>
            <w:hideMark/>
          </w:tcPr>
          <w:p w14:paraId="7360CA74" w14:textId="4587DDC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1D727461" w14:textId="77777777" w:rsidTr="00186B42">
        <w:trPr>
          <w:trHeight w:val="250"/>
        </w:trPr>
        <w:tc>
          <w:tcPr>
            <w:tcW w:w="184" w:type="pct"/>
            <w:vMerge/>
            <w:vAlign w:val="center"/>
            <w:hideMark/>
          </w:tcPr>
          <w:p w14:paraId="39C7960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8D3704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287E0B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1C47C6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un bun exemplu, aplicând personal comportamentul dorit;</w:t>
            </w:r>
          </w:p>
        </w:tc>
        <w:tc>
          <w:tcPr>
            <w:tcW w:w="1133" w:type="pct"/>
            <w:shd w:val="clear" w:color="auto" w:fill="auto"/>
            <w:vAlign w:val="center"/>
            <w:hideMark/>
          </w:tcPr>
          <w:p w14:paraId="79E691C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F57813" w:rsidRPr="00953F0D" w14:paraId="65814AE5" w14:textId="77777777" w:rsidTr="00186B42">
        <w:trPr>
          <w:trHeight w:val="500"/>
        </w:trPr>
        <w:tc>
          <w:tcPr>
            <w:tcW w:w="184" w:type="pct"/>
            <w:vMerge/>
            <w:vAlign w:val="center"/>
            <w:hideMark/>
          </w:tcPr>
          <w:p w14:paraId="4AE76A0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ADA8E1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D8AE20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40CF051" w14:textId="2F451E4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Demonstrează o dedicare puternică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succesul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îi inspiră pe 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să se dedice obiectivelor;</w:t>
            </w:r>
          </w:p>
        </w:tc>
        <w:tc>
          <w:tcPr>
            <w:tcW w:w="1133" w:type="pct"/>
            <w:shd w:val="clear" w:color="auto" w:fill="auto"/>
            <w:vAlign w:val="center"/>
            <w:hideMark/>
          </w:tcPr>
          <w:p w14:paraId="2F6C36D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28B31672" w14:textId="77777777" w:rsidTr="00186B42">
        <w:trPr>
          <w:trHeight w:val="500"/>
        </w:trPr>
        <w:tc>
          <w:tcPr>
            <w:tcW w:w="184" w:type="pct"/>
            <w:vMerge/>
            <w:vAlign w:val="center"/>
            <w:hideMark/>
          </w:tcPr>
          <w:p w14:paraId="2C231D2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A21C1C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C139EA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7BA1859" w14:textId="653BADC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Dezvoltă modalită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ite de a face lucrurile, inclusiv abordări sau metode noi;</w:t>
            </w:r>
          </w:p>
        </w:tc>
        <w:tc>
          <w:tcPr>
            <w:tcW w:w="1133" w:type="pct"/>
            <w:shd w:val="clear" w:color="auto" w:fill="auto"/>
            <w:vAlign w:val="center"/>
            <w:hideMark/>
          </w:tcPr>
          <w:p w14:paraId="39450A90" w14:textId="7FCC9A9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F14131F" w14:textId="77777777" w:rsidTr="00186B42">
        <w:trPr>
          <w:trHeight w:val="510"/>
        </w:trPr>
        <w:tc>
          <w:tcPr>
            <w:tcW w:w="184" w:type="pct"/>
            <w:vMerge/>
            <w:vAlign w:val="center"/>
            <w:hideMark/>
          </w:tcPr>
          <w:p w14:paraId="7970EEF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C8CC54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F7A557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532DBA7A" w14:textId="0D25E43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Dezvoltă modalită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mai bune, mai rapide sau mai pu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 costisitoare de a face lucrurile;</w:t>
            </w:r>
          </w:p>
        </w:tc>
        <w:tc>
          <w:tcPr>
            <w:tcW w:w="1133" w:type="pct"/>
            <w:shd w:val="clear" w:color="auto" w:fill="auto"/>
            <w:vAlign w:val="center"/>
            <w:hideMark/>
          </w:tcPr>
          <w:p w14:paraId="1C57CB04" w14:textId="2849F52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175A054" w14:textId="77777777" w:rsidTr="00186B42">
        <w:trPr>
          <w:trHeight w:val="1275"/>
        </w:trPr>
        <w:tc>
          <w:tcPr>
            <w:tcW w:w="184" w:type="pct"/>
            <w:vMerge w:val="restart"/>
            <w:shd w:val="clear" w:color="auto" w:fill="auto"/>
            <w:vAlign w:val="center"/>
            <w:hideMark/>
          </w:tcPr>
          <w:p w14:paraId="702E6EB7"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16</w:t>
            </w:r>
          </w:p>
        </w:tc>
        <w:tc>
          <w:tcPr>
            <w:tcW w:w="653" w:type="pct"/>
            <w:vMerge w:val="restart"/>
            <w:shd w:val="clear" w:color="auto" w:fill="auto"/>
            <w:vAlign w:val="center"/>
            <w:hideMark/>
          </w:tcPr>
          <w:p w14:paraId="405A5665" w14:textId="2BFCD74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analiză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sinteză</w:t>
            </w:r>
          </w:p>
        </w:tc>
        <w:tc>
          <w:tcPr>
            <w:tcW w:w="1101" w:type="pct"/>
            <w:vMerge w:val="restart"/>
            <w:shd w:val="clear" w:color="auto" w:fill="auto"/>
            <w:vAlign w:val="center"/>
            <w:hideMark/>
          </w:tcPr>
          <w:p w14:paraId="64B13A87" w14:textId="34412C8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interpreta un volum mare de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a identifica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valorifica elementele comune,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pe cele noi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selecta aspectele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 pentru domeniul analizat</w:t>
            </w:r>
          </w:p>
        </w:tc>
        <w:tc>
          <w:tcPr>
            <w:tcW w:w="1928" w:type="pct"/>
            <w:shd w:val="clear" w:color="auto" w:fill="auto"/>
            <w:vAlign w:val="center"/>
            <w:hideMark/>
          </w:tcPr>
          <w:p w14:paraId="7E1F4513" w14:textId="517A68D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Abordează o sarcină sau o problemă complexă defalcând-o pe componente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tratând fiecare parte în mod detaliat;</w:t>
            </w:r>
          </w:p>
        </w:tc>
        <w:tc>
          <w:tcPr>
            <w:tcW w:w="1133" w:type="pct"/>
            <w:shd w:val="clear" w:color="auto" w:fill="auto"/>
            <w:vAlign w:val="center"/>
            <w:hideMark/>
          </w:tcPr>
          <w:p w14:paraId="10A9E9A9" w14:textId="1EE51D7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1E82355" w14:textId="77777777" w:rsidTr="00186B42">
        <w:trPr>
          <w:trHeight w:val="250"/>
        </w:trPr>
        <w:tc>
          <w:tcPr>
            <w:tcW w:w="184" w:type="pct"/>
            <w:vMerge/>
            <w:vAlign w:val="center"/>
            <w:hideMark/>
          </w:tcPr>
          <w:p w14:paraId="7894AF9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B216EC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CA48FC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02DA9E0" w14:textId="46E1B34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1133" w:type="pct"/>
            <w:shd w:val="clear" w:color="auto" w:fill="auto"/>
            <w:vAlign w:val="center"/>
            <w:hideMark/>
          </w:tcPr>
          <w:p w14:paraId="52DAE09F" w14:textId="7A59E41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4D0D2914" w14:textId="77777777" w:rsidTr="00186B42">
        <w:trPr>
          <w:trHeight w:val="500"/>
        </w:trPr>
        <w:tc>
          <w:tcPr>
            <w:tcW w:w="184" w:type="pct"/>
            <w:vMerge/>
            <w:vAlign w:val="center"/>
            <w:hideMark/>
          </w:tcPr>
          <w:p w14:paraId="31A0391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ABBE11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4B6AA6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EB4586F" w14:textId="49F38FD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1133" w:type="pct"/>
            <w:shd w:val="clear" w:color="auto" w:fill="auto"/>
            <w:vAlign w:val="center"/>
            <w:hideMark/>
          </w:tcPr>
          <w:p w14:paraId="57B16F71" w14:textId="689CA86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247C1CB3" w14:textId="77777777" w:rsidTr="00186B42">
        <w:trPr>
          <w:trHeight w:val="500"/>
        </w:trPr>
        <w:tc>
          <w:tcPr>
            <w:tcW w:w="184" w:type="pct"/>
            <w:vMerge/>
            <w:vAlign w:val="center"/>
            <w:hideMark/>
          </w:tcPr>
          <w:p w14:paraId="0CEDB4B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63B93A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69C0AB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B54E0C9" w14:textId="3A467A6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vAlign w:val="center"/>
            <w:hideMark/>
          </w:tcPr>
          <w:p w14:paraId="7240369D" w14:textId="114031C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09C728B1" w14:textId="77777777" w:rsidTr="00186B42">
        <w:trPr>
          <w:trHeight w:val="500"/>
        </w:trPr>
        <w:tc>
          <w:tcPr>
            <w:tcW w:w="184" w:type="pct"/>
            <w:vMerge/>
            <w:vAlign w:val="center"/>
            <w:hideMark/>
          </w:tcPr>
          <w:p w14:paraId="4865B5A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0F68B1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D43509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A76A8A2" w14:textId="506E325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1133" w:type="pct"/>
            <w:shd w:val="clear" w:color="auto" w:fill="auto"/>
            <w:vAlign w:val="center"/>
            <w:hideMark/>
          </w:tcPr>
          <w:p w14:paraId="65305203" w14:textId="20E7B80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66C18A2B" w14:textId="77777777" w:rsidTr="00186B42">
        <w:trPr>
          <w:trHeight w:val="500"/>
        </w:trPr>
        <w:tc>
          <w:tcPr>
            <w:tcW w:w="184" w:type="pct"/>
            <w:vMerge/>
            <w:vAlign w:val="center"/>
            <w:hideMark/>
          </w:tcPr>
          <w:p w14:paraId="3870BB7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7D54BD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CCADE4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DBF2B73" w14:textId="55A4854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133" w:type="pct"/>
            <w:shd w:val="clear" w:color="auto" w:fill="auto"/>
            <w:vAlign w:val="center"/>
            <w:hideMark/>
          </w:tcPr>
          <w:p w14:paraId="29F2E82B"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02CB3B9F" w14:textId="77777777" w:rsidTr="00186B42">
        <w:trPr>
          <w:trHeight w:val="250"/>
        </w:trPr>
        <w:tc>
          <w:tcPr>
            <w:tcW w:w="184" w:type="pct"/>
            <w:vMerge/>
            <w:vAlign w:val="center"/>
            <w:hideMark/>
          </w:tcPr>
          <w:p w14:paraId="29DE779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69E281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C7473C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A89DA47" w14:textId="64BC924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Monitorizează, gestionează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desfă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oară mai multe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simultan;</w:t>
            </w:r>
          </w:p>
        </w:tc>
        <w:tc>
          <w:tcPr>
            <w:tcW w:w="1133" w:type="pct"/>
            <w:shd w:val="clear" w:color="auto" w:fill="auto"/>
            <w:vAlign w:val="center"/>
            <w:hideMark/>
          </w:tcPr>
          <w:p w14:paraId="4587B8D9" w14:textId="5BE9C1E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550D77D" w14:textId="77777777" w:rsidTr="00186B42">
        <w:trPr>
          <w:trHeight w:val="500"/>
        </w:trPr>
        <w:tc>
          <w:tcPr>
            <w:tcW w:w="184" w:type="pct"/>
            <w:vMerge/>
            <w:vAlign w:val="center"/>
            <w:hideMark/>
          </w:tcPr>
          <w:p w14:paraId="49BAED9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33AC2B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04C715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FA523C6"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Separă ceea ce este important de ceea ce este redundant în prezentarea unei opinii;</w:t>
            </w:r>
          </w:p>
        </w:tc>
        <w:tc>
          <w:tcPr>
            <w:tcW w:w="1133" w:type="pct"/>
            <w:shd w:val="clear" w:color="auto" w:fill="auto"/>
            <w:vAlign w:val="center"/>
            <w:hideMark/>
          </w:tcPr>
          <w:p w14:paraId="6D5A1E7F" w14:textId="5125042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3D4035ED" w14:textId="77777777" w:rsidTr="00186B42">
        <w:trPr>
          <w:trHeight w:val="500"/>
        </w:trPr>
        <w:tc>
          <w:tcPr>
            <w:tcW w:w="184" w:type="pct"/>
            <w:vMerge/>
            <w:vAlign w:val="center"/>
            <w:hideMark/>
          </w:tcPr>
          <w:p w14:paraId="796798D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660814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F4C216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6A9AD53" w14:textId="0293F57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 mediul politic,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de management, rolurile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factorii externi care au impact asupra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vAlign w:val="center"/>
            <w:hideMark/>
          </w:tcPr>
          <w:p w14:paraId="666B4B9A"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63CB4AB7" w14:textId="77777777" w:rsidTr="00186B42">
        <w:trPr>
          <w:trHeight w:val="760"/>
        </w:trPr>
        <w:tc>
          <w:tcPr>
            <w:tcW w:w="184" w:type="pct"/>
            <w:vMerge/>
            <w:vAlign w:val="center"/>
            <w:hideMark/>
          </w:tcPr>
          <w:p w14:paraId="63619CE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2CD925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3745C4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20460CF" w14:textId="59AB87F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rezultatele anticipate la nivel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 corespunzătoare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principalelor programe sau proiecte, precizând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rezultate specifice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indicatori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133" w:type="pct"/>
            <w:shd w:val="clear" w:color="auto" w:fill="auto"/>
            <w:vAlign w:val="center"/>
            <w:hideMark/>
          </w:tcPr>
          <w:p w14:paraId="2D02E9AD" w14:textId="4F67A26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58F54879" w14:textId="77777777" w:rsidTr="00186B42">
        <w:trPr>
          <w:trHeight w:val="250"/>
        </w:trPr>
        <w:tc>
          <w:tcPr>
            <w:tcW w:w="184" w:type="pct"/>
            <w:vMerge w:val="restart"/>
            <w:shd w:val="clear" w:color="auto" w:fill="auto"/>
            <w:vAlign w:val="center"/>
            <w:hideMark/>
          </w:tcPr>
          <w:p w14:paraId="08FE4984"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17</w:t>
            </w:r>
          </w:p>
        </w:tc>
        <w:tc>
          <w:tcPr>
            <w:tcW w:w="653" w:type="pct"/>
            <w:vMerge w:val="restart"/>
            <w:shd w:val="clear" w:color="auto" w:fill="auto"/>
            <w:vAlign w:val="center"/>
            <w:hideMark/>
          </w:tcPr>
          <w:p w14:paraId="1E570A2C" w14:textId="6F98FAF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Creativitate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spirit de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iativă</w:t>
            </w:r>
          </w:p>
        </w:tc>
        <w:tc>
          <w:tcPr>
            <w:tcW w:w="1101" w:type="pct"/>
            <w:vMerge w:val="restart"/>
            <w:shd w:val="clear" w:color="auto" w:fill="auto"/>
            <w:vAlign w:val="center"/>
            <w:hideMark/>
          </w:tcPr>
          <w:p w14:paraId="0C2DFCD3" w14:textId="69BBF29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Atitudine activă în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problemelor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realizarea obiectivelor prin identificarea unor moduri alternative de rezolvare a acestor probleme; inventivitate în găsirea unor căi de optimizare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atitudine pozitivă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idei noi</w:t>
            </w:r>
          </w:p>
        </w:tc>
        <w:tc>
          <w:tcPr>
            <w:tcW w:w="1928" w:type="pct"/>
            <w:shd w:val="clear" w:color="auto" w:fill="auto"/>
            <w:vAlign w:val="center"/>
            <w:hideMark/>
          </w:tcPr>
          <w:p w14:paraId="5B48DF07" w14:textId="227DDFE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viabile pentru problemele sau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identificate;</w:t>
            </w:r>
          </w:p>
        </w:tc>
        <w:tc>
          <w:tcPr>
            <w:tcW w:w="1133" w:type="pct"/>
            <w:shd w:val="clear" w:color="auto" w:fill="auto"/>
            <w:vAlign w:val="center"/>
            <w:hideMark/>
          </w:tcPr>
          <w:p w14:paraId="15A0E81C" w14:textId="6B14947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2F1E14C1" w14:textId="77777777" w:rsidTr="00186B42">
        <w:trPr>
          <w:trHeight w:val="500"/>
        </w:trPr>
        <w:tc>
          <w:tcPr>
            <w:tcW w:w="184" w:type="pct"/>
            <w:vMerge/>
            <w:vAlign w:val="center"/>
            <w:hideMark/>
          </w:tcPr>
          <w:p w14:paraId="54EA1CA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45B071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32AF86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2898B52" w14:textId="187D638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vAlign w:val="center"/>
            <w:hideMark/>
          </w:tcPr>
          <w:p w14:paraId="31B2B031" w14:textId="10D2F14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95F5691" w14:textId="77777777" w:rsidTr="00186B42">
        <w:trPr>
          <w:trHeight w:val="500"/>
        </w:trPr>
        <w:tc>
          <w:tcPr>
            <w:tcW w:w="184" w:type="pct"/>
            <w:vMerge/>
            <w:vAlign w:val="center"/>
            <w:hideMark/>
          </w:tcPr>
          <w:p w14:paraId="300EF87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95FE57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EF220E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29E60E1F" w14:textId="06C1445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1133" w:type="pct"/>
            <w:shd w:val="clear" w:color="auto" w:fill="auto"/>
            <w:vAlign w:val="center"/>
            <w:hideMark/>
          </w:tcPr>
          <w:p w14:paraId="79B895FF" w14:textId="110DAD9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18A00F82" w14:textId="77777777" w:rsidTr="00186B42">
        <w:trPr>
          <w:trHeight w:val="250"/>
        </w:trPr>
        <w:tc>
          <w:tcPr>
            <w:tcW w:w="184" w:type="pct"/>
            <w:vMerge/>
            <w:vAlign w:val="center"/>
            <w:hideMark/>
          </w:tcPr>
          <w:p w14:paraId="1988C72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F4BF74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05A6B2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7CCD95B" w14:textId="76B1E99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1133" w:type="pct"/>
            <w:shd w:val="clear" w:color="auto" w:fill="auto"/>
            <w:vAlign w:val="center"/>
            <w:hideMark/>
          </w:tcPr>
          <w:p w14:paraId="08BB686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1A074483" w14:textId="77777777" w:rsidTr="00186B42">
        <w:trPr>
          <w:trHeight w:val="500"/>
        </w:trPr>
        <w:tc>
          <w:tcPr>
            <w:tcW w:w="184" w:type="pct"/>
            <w:vMerge/>
            <w:vAlign w:val="center"/>
            <w:hideMark/>
          </w:tcPr>
          <w:p w14:paraId="4F7F9F87"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E17EBC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6BE686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71B6EE3C" w14:textId="134FE8A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133" w:type="pct"/>
            <w:shd w:val="clear" w:color="auto" w:fill="auto"/>
            <w:vAlign w:val="center"/>
            <w:hideMark/>
          </w:tcPr>
          <w:p w14:paraId="11DE58F4"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140A587A" w14:textId="77777777" w:rsidTr="00186B42">
        <w:trPr>
          <w:trHeight w:val="750"/>
        </w:trPr>
        <w:tc>
          <w:tcPr>
            <w:tcW w:w="184" w:type="pct"/>
            <w:vMerge/>
            <w:vAlign w:val="center"/>
            <w:hideMark/>
          </w:tcPr>
          <w:p w14:paraId="23DC0E1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C153A2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565EEE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128AAE85" w14:textId="0976C57D"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133" w:type="pct"/>
            <w:shd w:val="clear" w:color="auto" w:fill="auto"/>
            <w:vAlign w:val="center"/>
            <w:hideMark/>
          </w:tcPr>
          <w:p w14:paraId="6D55EA4C"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F57813" w:rsidRPr="00953F0D" w14:paraId="6C98A0F8" w14:textId="77777777" w:rsidTr="00186B42">
        <w:trPr>
          <w:trHeight w:val="250"/>
        </w:trPr>
        <w:tc>
          <w:tcPr>
            <w:tcW w:w="184" w:type="pct"/>
            <w:vMerge/>
            <w:vAlign w:val="center"/>
            <w:hideMark/>
          </w:tcPr>
          <w:p w14:paraId="6BF1055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8664C86"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7925E7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53EAE08" w14:textId="0529237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Adaptează activitatea echipei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noile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w:t>
            </w:r>
          </w:p>
        </w:tc>
        <w:tc>
          <w:tcPr>
            <w:tcW w:w="1133" w:type="pct"/>
            <w:shd w:val="clear" w:color="auto" w:fill="auto"/>
            <w:vAlign w:val="center"/>
            <w:hideMark/>
          </w:tcPr>
          <w:p w14:paraId="40A74897" w14:textId="1998395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21291F72" w14:textId="77777777" w:rsidTr="00186B42">
        <w:trPr>
          <w:trHeight w:val="500"/>
        </w:trPr>
        <w:tc>
          <w:tcPr>
            <w:tcW w:w="184" w:type="pct"/>
            <w:vMerge/>
            <w:vAlign w:val="center"/>
            <w:hideMark/>
          </w:tcPr>
          <w:p w14:paraId="36643B5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E44313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921244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779D06B" w14:textId="16DDEB5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vAlign w:val="center"/>
            <w:hideMark/>
          </w:tcPr>
          <w:p w14:paraId="473D9926" w14:textId="763456D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13CA45E4" w14:textId="77777777" w:rsidTr="00186B42">
        <w:trPr>
          <w:trHeight w:val="500"/>
        </w:trPr>
        <w:tc>
          <w:tcPr>
            <w:tcW w:w="184" w:type="pct"/>
            <w:vMerge/>
            <w:vAlign w:val="center"/>
            <w:hideMark/>
          </w:tcPr>
          <w:p w14:paraId="41A82DA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BED612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CB5C39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41CE281" w14:textId="3F1DD9F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Îndepărtează barierele identificate în colaborarea interdepartamentală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stimulează această colaborare.</w:t>
            </w:r>
          </w:p>
        </w:tc>
        <w:tc>
          <w:tcPr>
            <w:tcW w:w="1133" w:type="pct"/>
            <w:shd w:val="clear" w:color="auto" w:fill="auto"/>
            <w:vAlign w:val="center"/>
            <w:hideMark/>
          </w:tcPr>
          <w:p w14:paraId="532A2B41" w14:textId="6F48803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2BC73965" w14:textId="77777777" w:rsidTr="00186B42">
        <w:trPr>
          <w:trHeight w:val="500"/>
        </w:trPr>
        <w:tc>
          <w:tcPr>
            <w:tcW w:w="184" w:type="pct"/>
            <w:vMerge/>
            <w:vAlign w:val="center"/>
            <w:hideMark/>
          </w:tcPr>
          <w:p w14:paraId="51E7F72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B02276E"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CAF75A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6240BD6A" w14:textId="77F80E0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iativa pentru a adapta sau a ajusta proceduri, politici, reglementări care au impact asupra interesului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1133" w:type="pct"/>
            <w:shd w:val="clear" w:color="auto" w:fill="auto"/>
            <w:vAlign w:val="center"/>
            <w:hideMark/>
          </w:tcPr>
          <w:p w14:paraId="68AF651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1CEAEDF1" w14:textId="77777777" w:rsidTr="00186B42">
        <w:trPr>
          <w:trHeight w:val="500"/>
        </w:trPr>
        <w:tc>
          <w:tcPr>
            <w:tcW w:w="184" w:type="pct"/>
            <w:vMerge/>
            <w:vAlign w:val="center"/>
            <w:hideMark/>
          </w:tcPr>
          <w:p w14:paraId="14F1971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33DCDB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50A554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38755BAE" w14:textId="3547554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Dezvoltă modalită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ite de a face lucrurile, inclusiv abordări sau metode noi;</w:t>
            </w:r>
          </w:p>
        </w:tc>
        <w:tc>
          <w:tcPr>
            <w:tcW w:w="1133" w:type="pct"/>
            <w:shd w:val="clear" w:color="auto" w:fill="auto"/>
            <w:vAlign w:val="center"/>
            <w:hideMark/>
          </w:tcPr>
          <w:p w14:paraId="094AFD7A" w14:textId="0AF6DDE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71D50336" w14:textId="77777777" w:rsidTr="00186B42">
        <w:trPr>
          <w:trHeight w:val="500"/>
        </w:trPr>
        <w:tc>
          <w:tcPr>
            <w:tcW w:w="184" w:type="pct"/>
            <w:vMerge/>
            <w:vAlign w:val="center"/>
            <w:hideMark/>
          </w:tcPr>
          <w:p w14:paraId="7BB6E80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2EF43B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0054C6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650B023" w14:textId="3C0DCAE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Dezvoltă modalită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mai bune, mai rapide sau mai pu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 costisitoare de a face lucrurile;</w:t>
            </w:r>
          </w:p>
        </w:tc>
        <w:tc>
          <w:tcPr>
            <w:tcW w:w="1133" w:type="pct"/>
            <w:shd w:val="clear" w:color="auto" w:fill="auto"/>
            <w:vAlign w:val="center"/>
            <w:hideMark/>
          </w:tcPr>
          <w:p w14:paraId="6081E257" w14:textId="1D5224D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4431DF6C" w14:textId="77777777" w:rsidTr="00186B42">
        <w:trPr>
          <w:trHeight w:val="250"/>
        </w:trPr>
        <w:tc>
          <w:tcPr>
            <w:tcW w:w="184" w:type="pct"/>
            <w:vMerge/>
            <w:vAlign w:val="center"/>
            <w:hideMark/>
          </w:tcPr>
          <w:p w14:paraId="13E9262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2688F09"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0443E5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5174839" w14:textId="3C9BA9B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Cooperează cu personalul pentru a genera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inovatoare;</w:t>
            </w:r>
          </w:p>
        </w:tc>
        <w:tc>
          <w:tcPr>
            <w:tcW w:w="1133" w:type="pct"/>
            <w:shd w:val="clear" w:color="auto" w:fill="auto"/>
            <w:vAlign w:val="center"/>
            <w:hideMark/>
          </w:tcPr>
          <w:p w14:paraId="293A7F49" w14:textId="43FD0DB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1CB8D1CD" w14:textId="77777777" w:rsidTr="00186B42">
        <w:trPr>
          <w:trHeight w:val="250"/>
        </w:trPr>
        <w:tc>
          <w:tcPr>
            <w:tcW w:w="184" w:type="pct"/>
            <w:vMerge/>
            <w:vAlign w:val="center"/>
            <w:hideMark/>
          </w:tcPr>
          <w:p w14:paraId="48550C2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1BFE67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9F878A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0C3AA02E" w14:textId="6C774A4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Implementează sau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diferite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de management al schimbării;</w:t>
            </w:r>
          </w:p>
        </w:tc>
        <w:tc>
          <w:tcPr>
            <w:tcW w:w="1133" w:type="pct"/>
            <w:shd w:val="clear" w:color="auto" w:fill="auto"/>
            <w:vAlign w:val="center"/>
            <w:hideMark/>
          </w:tcPr>
          <w:p w14:paraId="401FBD95" w14:textId="4E014D3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4AC9BBCE" w14:textId="77777777" w:rsidTr="00186B42">
        <w:trPr>
          <w:trHeight w:val="500"/>
        </w:trPr>
        <w:tc>
          <w:tcPr>
            <w:tcW w:w="184" w:type="pct"/>
            <w:vMerge/>
            <w:vAlign w:val="center"/>
            <w:hideMark/>
          </w:tcPr>
          <w:p w14:paraId="795562B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BB7E32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891907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center"/>
            <w:hideMark/>
          </w:tcPr>
          <w:p w14:paraId="435F8AB5" w14:textId="6374B21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programe menite să sporească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dezvolte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sistematizând procesele prin digitalizare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utilizarea unor noi tehnologii;</w:t>
            </w:r>
          </w:p>
        </w:tc>
        <w:tc>
          <w:tcPr>
            <w:tcW w:w="1133" w:type="pct"/>
            <w:shd w:val="clear" w:color="auto" w:fill="auto"/>
            <w:vAlign w:val="center"/>
            <w:hideMark/>
          </w:tcPr>
          <w:p w14:paraId="4359100E" w14:textId="78154CC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5C5552CA" w14:textId="77777777" w:rsidTr="00186B42">
        <w:trPr>
          <w:trHeight w:val="760"/>
        </w:trPr>
        <w:tc>
          <w:tcPr>
            <w:tcW w:w="184" w:type="pct"/>
            <w:vMerge/>
            <w:vAlign w:val="center"/>
            <w:hideMark/>
          </w:tcPr>
          <w:p w14:paraId="3836BC0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6D9465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86C6EF7"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72E9E121" w14:textId="7959A063"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Sus</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ine schimbarea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i creativitatea încurajând, recunoscând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recompensându-i pe cei care iau 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iativa, dezvoltă noi idei sau concepte sau îmbunătă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esc procese sau metode de lucru.</w:t>
            </w:r>
          </w:p>
        </w:tc>
        <w:tc>
          <w:tcPr>
            <w:tcW w:w="1133" w:type="pct"/>
            <w:shd w:val="clear" w:color="auto" w:fill="auto"/>
            <w:vAlign w:val="center"/>
            <w:hideMark/>
          </w:tcPr>
          <w:p w14:paraId="116EA24E" w14:textId="690B08D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6E213CCE" w14:textId="77777777" w:rsidTr="00186B42">
        <w:trPr>
          <w:trHeight w:val="500"/>
        </w:trPr>
        <w:tc>
          <w:tcPr>
            <w:tcW w:w="184" w:type="pct"/>
            <w:vMerge w:val="restart"/>
            <w:shd w:val="clear" w:color="auto" w:fill="auto"/>
            <w:vAlign w:val="center"/>
            <w:hideMark/>
          </w:tcPr>
          <w:p w14:paraId="50560206"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18</w:t>
            </w:r>
          </w:p>
        </w:tc>
        <w:tc>
          <w:tcPr>
            <w:tcW w:w="653" w:type="pct"/>
            <w:vMerge w:val="restart"/>
            <w:shd w:val="clear" w:color="auto" w:fill="auto"/>
            <w:vAlign w:val="center"/>
            <w:hideMark/>
          </w:tcPr>
          <w:p w14:paraId="0E987693" w14:textId="2BA5881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 strategic</w:t>
            </w:r>
          </w:p>
        </w:tc>
        <w:tc>
          <w:tcPr>
            <w:tcW w:w="1101" w:type="pct"/>
            <w:vMerge w:val="restart"/>
            <w:shd w:val="clear" w:color="auto" w:fill="auto"/>
            <w:vAlign w:val="center"/>
            <w:hideMark/>
          </w:tcPr>
          <w:p w14:paraId="0A09A971" w14:textId="15F68C0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Capacitatea de a previziona cerin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posibilele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acestora; capacitatea de a anticipa solu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 timpul propriu sau, după caz, al celorlal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(în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 de nivelul de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pentru îndeplinirea eficientă a atribu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iilor de serviciu</w:t>
            </w:r>
          </w:p>
        </w:tc>
        <w:tc>
          <w:tcPr>
            <w:tcW w:w="1928" w:type="pct"/>
            <w:shd w:val="clear" w:color="auto" w:fill="auto"/>
            <w:hideMark/>
          </w:tcPr>
          <w:p w14:paraId="2FB604D5" w14:textId="412B9FF6"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fiecărei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 precondi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sau constrângeri, după caz, înainte de a alege o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iune;</w:t>
            </w:r>
          </w:p>
        </w:tc>
        <w:tc>
          <w:tcPr>
            <w:tcW w:w="1133" w:type="pct"/>
            <w:shd w:val="clear" w:color="auto" w:fill="auto"/>
            <w:hideMark/>
          </w:tcPr>
          <w:p w14:paraId="74E41C5E" w14:textId="4306337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5EC531E1" w14:textId="77777777" w:rsidTr="00186B42">
        <w:trPr>
          <w:trHeight w:val="500"/>
        </w:trPr>
        <w:tc>
          <w:tcPr>
            <w:tcW w:w="184" w:type="pct"/>
            <w:vMerge/>
            <w:vAlign w:val="center"/>
            <w:hideMark/>
          </w:tcPr>
          <w:p w14:paraId="0C26920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EBC5B9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B11F21D"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A8228F6" w14:textId="5BD28C6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Anticipează posibilele probleme sau riscuri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elaborează planuri pentru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neprevăzute;</w:t>
            </w:r>
          </w:p>
        </w:tc>
        <w:tc>
          <w:tcPr>
            <w:tcW w:w="1133" w:type="pct"/>
            <w:shd w:val="clear" w:color="auto" w:fill="auto"/>
            <w:hideMark/>
          </w:tcPr>
          <w:p w14:paraId="4E6A4AD2" w14:textId="3D484D7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78B33E9D" w14:textId="77777777" w:rsidTr="00186B42">
        <w:trPr>
          <w:trHeight w:val="500"/>
        </w:trPr>
        <w:tc>
          <w:tcPr>
            <w:tcW w:w="184" w:type="pct"/>
            <w:vMerge/>
            <w:vAlign w:val="center"/>
            <w:hideMark/>
          </w:tcPr>
          <w:p w14:paraId="4E176B8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3856F1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102A229"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D13E7B8" w14:textId="018618A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Estimează costurile, beneficiile, riscurile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ansele de reu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ită în procesul decizional;</w:t>
            </w:r>
          </w:p>
        </w:tc>
        <w:tc>
          <w:tcPr>
            <w:tcW w:w="1133" w:type="pct"/>
            <w:shd w:val="clear" w:color="auto" w:fill="auto"/>
            <w:hideMark/>
          </w:tcPr>
          <w:p w14:paraId="3FAD5C1B" w14:textId="2895277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3C543A3A" w14:textId="77777777" w:rsidTr="00186B42">
        <w:trPr>
          <w:trHeight w:val="250"/>
        </w:trPr>
        <w:tc>
          <w:tcPr>
            <w:tcW w:w="184" w:type="pct"/>
            <w:vMerge/>
            <w:vAlign w:val="center"/>
            <w:hideMark/>
          </w:tcPr>
          <w:p w14:paraId="0F75FFD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CE425F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791F05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4BE117F" w14:textId="7B2A47C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eficient timpul propriu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 al membrilor echipei;</w:t>
            </w:r>
          </w:p>
        </w:tc>
        <w:tc>
          <w:tcPr>
            <w:tcW w:w="1133" w:type="pct"/>
            <w:shd w:val="clear" w:color="auto" w:fill="auto"/>
            <w:hideMark/>
          </w:tcPr>
          <w:p w14:paraId="1AB21173" w14:textId="294C2BE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312FD861" w14:textId="77777777" w:rsidTr="00186B42">
        <w:trPr>
          <w:trHeight w:val="500"/>
        </w:trPr>
        <w:tc>
          <w:tcPr>
            <w:tcW w:w="184" w:type="pct"/>
            <w:vMerge/>
            <w:vAlign w:val="center"/>
            <w:hideMark/>
          </w:tcPr>
          <w:p w14:paraId="064A878F"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43F2D2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6B4E1F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544E0A5D" w14:textId="3620FDC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Monitorizează progresele înregistrate de membrii echipei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de termene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 criterii;</w:t>
            </w:r>
          </w:p>
        </w:tc>
        <w:tc>
          <w:tcPr>
            <w:tcW w:w="1133" w:type="pct"/>
            <w:shd w:val="clear" w:color="auto" w:fill="auto"/>
            <w:hideMark/>
          </w:tcPr>
          <w:p w14:paraId="50F063C2" w14:textId="353C1EC1"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5574548D" w14:textId="77777777" w:rsidTr="00186B42">
        <w:trPr>
          <w:trHeight w:val="250"/>
        </w:trPr>
        <w:tc>
          <w:tcPr>
            <w:tcW w:w="184" w:type="pct"/>
            <w:vMerge/>
            <w:vAlign w:val="center"/>
            <w:hideMark/>
          </w:tcPr>
          <w:p w14:paraId="138CBEF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9877070"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BF1369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6FC7A6F3" w14:textId="757DC6C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Intervine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remediază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care afectează nivelurile de productivitate;</w:t>
            </w:r>
          </w:p>
        </w:tc>
        <w:tc>
          <w:tcPr>
            <w:tcW w:w="1133" w:type="pct"/>
            <w:shd w:val="clear" w:color="auto" w:fill="auto"/>
            <w:hideMark/>
          </w:tcPr>
          <w:p w14:paraId="595CBABA" w14:textId="75A27EA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630AF8E" w14:textId="77777777" w:rsidTr="00186B42">
        <w:trPr>
          <w:trHeight w:val="500"/>
        </w:trPr>
        <w:tc>
          <w:tcPr>
            <w:tcW w:w="184" w:type="pct"/>
            <w:vMerge/>
            <w:vAlign w:val="center"/>
            <w:hideMark/>
          </w:tcPr>
          <w:p w14:paraId="6ADC7D0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7B5BDF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245F57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50E6A14F" w14:textId="30C269D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 în mod profund punctele sensibile existente la nivel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 politicilor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133" w:type="pct"/>
            <w:shd w:val="clear" w:color="auto" w:fill="auto"/>
            <w:vAlign w:val="center"/>
            <w:hideMark/>
          </w:tcPr>
          <w:p w14:paraId="3AC72DB1"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325648FE" w14:textId="77777777" w:rsidTr="00186B42">
        <w:trPr>
          <w:trHeight w:val="500"/>
        </w:trPr>
        <w:tc>
          <w:tcPr>
            <w:tcW w:w="184" w:type="pct"/>
            <w:vMerge/>
            <w:vAlign w:val="center"/>
            <w:hideMark/>
          </w:tcPr>
          <w:p w14:paraId="14CB7C4E"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D6C8C2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848DF5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0EAD41DC" w14:textId="6B9B9DA0"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elege mediul politic,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de management, rolurile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responsabilită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factorii externi care au impact asupra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133" w:type="pct"/>
            <w:shd w:val="clear" w:color="auto" w:fill="auto"/>
            <w:vAlign w:val="center"/>
            <w:hideMark/>
          </w:tcPr>
          <w:p w14:paraId="27C4574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6E1DD740" w14:textId="77777777" w:rsidTr="00186B42">
        <w:trPr>
          <w:trHeight w:val="500"/>
        </w:trPr>
        <w:tc>
          <w:tcPr>
            <w:tcW w:w="184" w:type="pct"/>
            <w:vMerge/>
            <w:vAlign w:val="center"/>
            <w:hideMark/>
          </w:tcPr>
          <w:p w14:paraId="333B0334"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9F6ADF1"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77BDE6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60FE5F8" w14:textId="74CA612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cu preocupare pentru interesul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eanului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anticipează posibile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 pe termen lung ale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departamentului pe care îl coordonează.</w:t>
            </w:r>
          </w:p>
        </w:tc>
        <w:tc>
          <w:tcPr>
            <w:tcW w:w="1133" w:type="pct"/>
            <w:shd w:val="clear" w:color="auto" w:fill="auto"/>
            <w:vAlign w:val="center"/>
            <w:hideMark/>
          </w:tcPr>
          <w:p w14:paraId="1AF618B0"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3EE57DDF" w14:textId="77777777" w:rsidTr="00186B42">
        <w:trPr>
          <w:trHeight w:val="750"/>
        </w:trPr>
        <w:tc>
          <w:tcPr>
            <w:tcW w:w="184" w:type="pct"/>
            <w:vMerge/>
            <w:vAlign w:val="center"/>
            <w:hideMark/>
          </w:tcPr>
          <w:p w14:paraId="09D79EC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FF1DFD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D2484B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2D03F28A" w14:textId="5298259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Armonizează obiectivele echipei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formulează propuneri pentru corelarea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programului de guvernare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ale strategilor în vigoare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sociale;</w:t>
            </w:r>
          </w:p>
        </w:tc>
        <w:tc>
          <w:tcPr>
            <w:tcW w:w="1133" w:type="pct"/>
            <w:shd w:val="clear" w:color="auto" w:fill="auto"/>
            <w:vAlign w:val="center"/>
            <w:hideMark/>
          </w:tcPr>
          <w:p w14:paraId="0B7C696F" w14:textId="0EAE75E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111CC67E" w14:textId="77777777" w:rsidTr="00186B42">
        <w:trPr>
          <w:trHeight w:val="500"/>
        </w:trPr>
        <w:tc>
          <w:tcPr>
            <w:tcW w:w="184" w:type="pct"/>
            <w:vMerge/>
            <w:vAlign w:val="center"/>
            <w:hideMark/>
          </w:tcPr>
          <w:p w14:paraId="051AB6D9"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CE54658"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2C8A1EB"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55F88944" w14:textId="0CB9AB80" w:rsidR="00F57813" w:rsidRPr="00953F0D" w:rsidRDefault="0023143C"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 xml:space="preserve">tie cum </w:t>
            </w: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i când să influen</w:t>
            </w:r>
            <w:r w:rsidRPr="5841B325">
              <w:rPr>
                <w:rFonts w:eastAsia="Times New Roman" w:cs="Times New Roman"/>
                <w:color w:val="000000" w:themeColor="text1"/>
                <w:sz w:val="18"/>
                <w:szCs w:val="18"/>
                <w:lang w:val="en-US"/>
              </w:rPr>
              <w:t>ț</w:t>
            </w:r>
            <w:r w:rsidR="00F57813" w:rsidRPr="5841B325">
              <w:rPr>
                <w:rFonts w:eastAsia="Times New Roman" w:cs="Times New Roman"/>
                <w:color w:val="000000" w:themeColor="text1"/>
                <w:sz w:val="18"/>
                <w:szCs w:val="18"/>
                <w:lang w:val="en-US"/>
              </w:rPr>
              <w:t xml:space="preserve">eze elaborarea unor politici pentru a utiliza resursele limitate pentru atingerea obiectivelor </w:t>
            </w: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i realizarea rezultatelor.</w:t>
            </w:r>
          </w:p>
        </w:tc>
        <w:tc>
          <w:tcPr>
            <w:tcW w:w="1133" w:type="pct"/>
            <w:shd w:val="clear" w:color="auto" w:fill="auto"/>
            <w:vAlign w:val="center"/>
            <w:hideMark/>
          </w:tcPr>
          <w:p w14:paraId="3AB6C7D3" w14:textId="57E8605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6A2C85BA" w14:textId="77777777" w:rsidTr="00186B42">
        <w:trPr>
          <w:trHeight w:val="500"/>
        </w:trPr>
        <w:tc>
          <w:tcPr>
            <w:tcW w:w="184" w:type="pct"/>
            <w:vMerge/>
            <w:vAlign w:val="center"/>
            <w:hideMark/>
          </w:tcPr>
          <w:p w14:paraId="17F7854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DC09C6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13E052C"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3594153" w14:textId="0631F61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programe menite să sporească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dezvolte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sistematizând procesele prin digitalizare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utilizarea unor noi tehnologii;</w:t>
            </w:r>
          </w:p>
        </w:tc>
        <w:tc>
          <w:tcPr>
            <w:tcW w:w="1133" w:type="pct"/>
            <w:shd w:val="clear" w:color="auto" w:fill="auto"/>
            <w:vAlign w:val="center"/>
            <w:hideMark/>
          </w:tcPr>
          <w:p w14:paraId="022BECEA" w14:textId="06AC7092"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4BD18F57" w14:textId="77777777" w:rsidTr="00186B42">
        <w:trPr>
          <w:trHeight w:val="760"/>
        </w:trPr>
        <w:tc>
          <w:tcPr>
            <w:tcW w:w="184" w:type="pct"/>
            <w:vMerge/>
            <w:vAlign w:val="center"/>
            <w:hideMark/>
          </w:tcPr>
          <w:p w14:paraId="49131DAB"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7D660594"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DF10483"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vAlign w:val="bottom"/>
            <w:hideMark/>
          </w:tcPr>
          <w:p w14:paraId="3246F846" w14:textId="64CF7306" w:rsidR="00F57813" w:rsidRPr="008334FC" w:rsidRDefault="00F57813" w:rsidP="00F57813">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Sus</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ine schimbarea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i creativitatea încurajând, recunoscând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recompensându-i pe cei care iau ini</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iativa, dezvoltă noi idei sau concepte sau îmbunătă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esc procese sau metode de lucru.</w:t>
            </w:r>
          </w:p>
        </w:tc>
        <w:tc>
          <w:tcPr>
            <w:tcW w:w="1133" w:type="pct"/>
            <w:shd w:val="clear" w:color="auto" w:fill="auto"/>
            <w:vAlign w:val="center"/>
            <w:hideMark/>
          </w:tcPr>
          <w:p w14:paraId="67AF515F" w14:textId="19BB69C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r w:rsidR="00F57813" w:rsidRPr="00953F0D" w14:paraId="30BC14E6" w14:textId="77777777" w:rsidTr="00186B42">
        <w:trPr>
          <w:trHeight w:val="500"/>
        </w:trPr>
        <w:tc>
          <w:tcPr>
            <w:tcW w:w="184" w:type="pct"/>
            <w:vMerge w:val="restart"/>
            <w:shd w:val="clear" w:color="auto" w:fill="auto"/>
            <w:vAlign w:val="center"/>
            <w:hideMark/>
          </w:tcPr>
          <w:p w14:paraId="4174D0AD" w14:textId="77777777" w:rsidR="00F57813" w:rsidRPr="00953F0D" w:rsidRDefault="00F57813" w:rsidP="00F57813">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19</w:t>
            </w:r>
          </w:p>
        </w:tc>
        <w:tc>
          <w:tcPr>
            <w:tcW w:w="653" w:type="pct"/>
            <w:vMerge w:val="restart"/>
            <w:shd w:val="clear" w:color="auto" w:fill="auto"/>
            <w:vAlign w:val="center"/>
            <w:hideMark/>
          </w:tcPr>
          <w:p w14:paraId="39764F0B" w14:textId="0ADE23C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gestionarea resurselor alocate</w:t>
            </w:r>
          </w:p>
        </w:tc>
        <w:tc>
          <w:tcPr>
            <w:tcW w:w="1101" w:type="pct"/>
            <w:vMerge w:val="restart"/>
            <w:shd w:val="clear" w:color="auto" w:fill="auto"/>
            <w:vAlign w:val="center"/>
            <w:hideMark/>
          </w:tcPr>
          <w:p w14:paraId="0AC33CCE" w14:textId="4D11962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Capacitatea de a utiliza eficient resursele materiale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financiare alocate, fără a prejudicia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928" w:type="pct"/>
            <w:shd w:val="clear" w:color="auto" w:fill="auto"/>
            <w:hideMark/>
          </w:tcPr>
          <w:p w14:paraId="7F005C36" w14:textId="4BC913F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metode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instrumente adecvate pentru analize multicriteriale sau calitative necesare fundamentării decizionale.</w:t>
            </w:r>
          </w:p>
        </w:tc>
        <w:tc>
          <w:tcPr>
            <w:tcW w:w="1133" w:type="pct"/>
            <w:shd w:val="clear" w:color="auto" w:fill="auto"/>
            <w:hideMark/>
          </w:tcPr>
          <w:p w14:paraId="4BDE785B" w14:textId="7A5295A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Proactivitate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gândire conceptuală</w:t>
            </w:r>
          </w:p>
        </w:tc>
      </w:tr>
      <w:tr w:rsidR="00F57813" w:rsidRPr="00953F0D" w14:paraId="62A9F2B4" w14:textId="77777777" w:rsidTr="00186B42">
        <w:trPr>
          <w:trHeight w:val="250"/>
        </w:trPr>
        <w:tc>
          <w:tcPr>
            <w:tcW w:w="184" w:type="pct"/>
            <w:vMerge/>
            <w:vAlign w:val="center"/>
            <w:hideMark/>
          </w:tcPr>
          <w:p w14:paraId="3A7A8D3A"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A88C377"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3BBF541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609E879" w14:textId="629F548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Identifică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organizează resursele necesare pentru îndeplinirea sarcinilor;</w:t>
            </w:r>
          </w:p>
        </w:tc>
        <w:tc>
          <w:tcPr>
            <w:tcW w:w="1133" w:type="pct"/>
            <w:shd w:val="clear" w:color="auto" w:fill="auto"/>
            <w:hideMark/>
          </w:tcPr>
          <w:p w14:paraId="352835EF" w14:textId="72FF9B4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76D89A3C" w14:textId="77777777" w:rsidTr="00186B42">
        <w:trPr>
          <w:trHeight w:val="250"/>
        </w:trPr>
        <w:tc>
          <w:tcPr>
            <w:tcW w:w="184" w:type="pct"/>
            <w:vMerge/>
            <w:vAlign w:val="center"/>
            <w:hideMark/>
          </w:tcPr>
          <w:p w14:paraId="2CD0DE4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63EBF912"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EBF18FA"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42E2F2C" w14:textId="4116545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eficient timpul propriu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 cel al membrilor echipei;</w:t>
            </w:r>
          </w:p>
        </w:tc>
        <w:tc>
          <w:tcPr>
            <w:tcW w:w="1133" w:type="pct"/>
            <w:shd w:val="clear" w:color="auto" w:fill="auto"/>
            <w:hideMark/>
          </w:tcPr>
          <w:p w14:paraId="6AD48AAA" w14:textId="189CA3A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F90074A" w14:textId="77777777" w:rsidTr="00186B42">
        <w:trPr>
          <w:trHeight w:val="250"/>
        </w:trPr>
        <w:tc>
          <w:tcPr>
            <w:tcW w:w="184" w:type="pct"/>
            <w:vMerge/>
            <w:vAlign w:val="center"/>
            <w:hideMark/>
          </w:tcPr>
          <w:p w14:paraId="6EA1E103"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3421B9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A2A22B0"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D818CCF"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active pentru a evita sau a limita abaterile de la activitatea planificată;</w:t>
            </w:r>
          </w:p>
        </w:tc>
        <w:tc>
          <w:tcPr>
            <w:tcW w:w="1133" w:type="pct"/>
            <w:shd w:val="clear" w:color="auto" w:fill="auto"/>
            <w:hideMark/>
          </w:tcPr>
          <w:p w14:paraId="5E03B6FE" w14:textId="34E15B65"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00A82162" w14:textId="77777777" w:rsidTr="00186B42">
        <w:trPr>
          <w:trHeight w:val="500"/>
        </w:trPr>
        <w:tc>
          <w:tcPr>
            <w:tcW w:w="184" w:type="pct"/>
            <w:vMerge/>
            <w:vAlign w:val="center"/>
            <w:hideMark/>
          </w:tcPr>
          <w:p w14:paraId="637473A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0584C7D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1F399EF"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9655851" w14:textId="4CB7703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sisteme de organizare 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 monitorizare a progreselor înregistrate.</w:t>
            </w:r>
          </w:p>
        </w:tc>
        <w:tc>
          <w:tcPr>
            <w:tcW w:w="1133" w:type="pct"/>
            <w:shd w:val="clear" w:color="auto" w:fill="auto"/>
            <w:hideMark/>
          </w:tcPr>
          <w:p w14:paraId="0FF9E3E2" w14:textId="0C8976D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echipei</w:t>
            </w:r>
          </w:p>
        </w:tc>
      </w:tr>
      <w:tr w:rsidR="00F57813" w:rsidRPr="00953F0D" w14:paraId="448880D9" w14:textId="77777777" w:rsidTr="00186B42">
        <w:trPr>
          <w:trHeight w:val="500"/>
        </w:trPr>
        <w:tc>
          <w:tcPr>
            <w:tcW w:w="184" w:type="pct"/>
            <w:vMerge/>
            <w:vAlign w:val="center"/>
            <w:hideMark/>
          </w:tcPr>
          <w:p w14:paraId="4D155CA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78F76E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5D0C51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5251EE1" w14:textId="5057CE08"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Utilizează eficient materialele pregătite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elementele utilizate pentru ilustrare vizuală;</w:t>
            </w:r>
          </w:p>
        </w:tc>
        <w:tc>
          <w:tcPr>
            <w:tcW w:w="1133" w:type="pct"/>
            <w:shd w:val="clear" w:color="auto" w:fill="auto"/>
            <w:hideMark/>
          </w:tcPr>
          <w:p w14:paraId="4C1E6153" w14:textId="22D57FBD"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Networing (Construirea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w:t>
            </w:r>
          </w:p>
        </w:tc>
      </w:tr>
      <w:tr w:rsidR="00F57813" w:rsidRPr="00953F0D" w14:paraId="6829EA41" w14:textId="77777777" w:rsidTr="00186B42">
        <w:trPr>
          <w:trHeight w:val="500"/>
        </w:trPr>
        <w:tc>
          <w:tcPr>
            <w:tcW w:w="184" w:type="pct"/>
            <w:vMerge/>
            <w:vAlign w:val="center"/>
            <w:hideMark/>
          </w:tcPr>
          <w:p w14:paraId="43C3DA8D"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BA42545"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73369DEE"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1155B9CF" w14:textId="5753915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Încurajează echipele să colaboreze cu o serie de parteneri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implicate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ascultă feedback-ul acestora;</w:t>
            </w:r>
          </w:p>
        </w:tc>
        <w:tc>
          <w:tcPr>
            <w:tcW w:w="1133" w:type="pct"/>
            <w:shd w:val="clear" w:color="auto" w:fill="auto"/>
            <w:hideMark/>
          </w:tcPr>
          <w:p w14:paraId="20C607E7"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F57813" w:rsidRPr="00953F0D" w14:paraId="49737AAF" w14:textId="77777777" w:rsidTr="00186B42">
        <w:trPr>
          <w:trHeight w:val="500"/>
        </w:trPr>
        <w:tc>
          <w:tcPr>
            <w:tcW w:w="184" w:type="pct"/>
            <w:vMerge/>
            <w:vAlign w:val="center"/>
            <w:hideMark/>
          </w:tcPr>
          <w:p w14:paraId="2B0CA871"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1FA6AEF3"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58926715"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389836C" w14:textId="565E518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Identifică momentul în care anumite probleme trebuie redirec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ionate către alte autorită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semnalează acest fapt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ionarilor potrivi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hideMark/>
          </w:tcPr>
          <w:p w14:paraId="4D838433"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Adaptare la contextul politic</w:t>
            </w:r>
          </w:p>
        </w:tc>
      </w:tr>
      <w:tr w:rsidR="00F57813" w:rsidRPr="00953F0D" w14:paraId="55DAE492" w14:textId="77777777" w:rsidTr="00186B42">
        <w:trPr>
          <w:trHeight w:val="750"/>
        </w:trPr>
        <w:tc>
          <w:tcPr>
            <w:tcW w:w="184" w:type="pct"/>
            <w:vMerge/>
            <w:vAlign w:val="center"/>
            <w:hideMark/>
          </w:tcPr>
          <w:p w14:paraId="6E366376"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792A88B"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1058ADF2"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515E166" w14:textId="7DBE2C9B"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Creează un mediu de lucru care cultivă procese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sisteme eficiente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eficace, inclusiv prin reproiectarea acestora, a structurii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i/sau a opera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pentru a îndeplini mai bine obiectivele pe termen lung;</w:t>
            </w:r>
          </w:p>
        </w:tc>
        <w:tc>
          <w:tcPr>
            <w:tcW w:w="1133" w:type="pct"/>
            <w:shd w:val="clear" w:color="auto" w:fill="auto"/>
            <w:hideMark/>
          </w:tcPr>
          <w:p w14:paraId="2374E0A5" w14:textId="49E93169"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61BAF76C" w14:textId="77777777" w:rsidTr="00186B42">
        <w:trPr>
          <w:trHeight w:val="500"/>
        </w:trPr>
        <w:tc>
          <w:tcPr>
            <w:tcW w:w="184" w:type="pct"/>
            <w:vMerge/>
            <w:vAlign w:val="center"/>
            <w:hideMark/>
          </w:tcPr>
          <w:p w14:paraId="497F8B95"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3D1AA51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423CA558"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2BA00513" w14:textId="7DD49D34"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Utilizează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de finan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are apărute pentru a echilibra resursele între 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w:t>
            </w:r>
          </w:p>
        </w:tc>
        <w:tc>
          <w:tcPr>
            <w:tcW w:w="1133" w:type="pct"/>
            <w:shd w:val="clear" w:color="auto" w:fill="auto"/>
            <w:hideMark/>
          </w:tcPr>
          <w:p w14:paraId="34EF7728" w14:textId="71E05BC3"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25F439E8" w14:textId="77777777" w:rsidTr="00186B42">
        <w:trPr>
          <w:trHeight w:val="500"/>
        </w:trPr>
        <w:tc>
          <w:tcPr>
            <w:tcW w:w="184" w:type="pct"/>
            <w:vMerge/>
            <w:vAlign w:val="center"/>
            <w:hideMark/>
          </w:tcPr>
          <w:p w14:paraId="5CB2C56C"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514C9C3F"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0312F8D4"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09E08BA0" w14:textId="14A08A8A" w:rsidR="00F57813" w:rsidRPr="00953F0D" w:rsidRDefault="0023143C"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 xml:space="preserve">tie cum </w:t>
            </w: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i când să influen</w:t>
            </w:r>
            <w:r w:rsidRPr="5841B325">
              <w:rPr>
                <w:rFonts w:eastAsia="Times New Roman" w:cs="Times New Roman"/>
                <w:color w:val="000000" w:themeColor="text1"/>
                <w:sz w:val="18"/>
                <w:szCs w:val="18"/>
                <w:lang w:val="en-US"/>
              </w:rPr>
              <w:t>ț</w:t>
            </w:r>
            <w:r w:rsidR="00F57813" w:rsidRPr="5841B325">
              <w:rPr>
                <w:rFonts w:eastAsia="Times New Roman" w:cs="Times New Roman"/>
                <w:color w:val="000000" w:themeColor="text1"/>
                <w:sz w:val="18"/>
                <w:szCs w:val="18"/>
                <w:lang w:val="en-US"/>
              </w:rPr>
              <w:t xml:space="preserve">eze elaborarea unor politici pentru a utiliza resursele limitate pentru atingerea obiectivelor </w:t>
            </w:r>
            <w:r w:rsidRPr="5841B325">
              <w:rPr>
                <w:rFonts w:eastAsia="Times New Roman" w:cs="Times New Roman"/>
                <w:color w:val="000000" w:themeColor="text1"/>
                <w:sz w:val="18"/>
                <w:szCs w:val="18"/>
                <w:lang w:val="en-US"/>
              </w:rPr>
              <w:t>ș</w:t>
            </w:r>
            <w:r w:rsidR="00F57813" w:rsidRPr="5841B325">
              <w:rPr>
                <w:rFonts w:eastAsia="Times New Roman" w:cs="Times New Roman"/>
                <w:color w:val="000000" w:themeColor="text1"/>
                <w:sz w:val="18"/>
                <w:szCs w:val="18"/>
                <w:lang w:val="en-US"/>
              </w:rPr>
              <w:t>i realizarea rezultatelor.</w:t>
            </w:r>
          </w:p>
        </w:tc>
        <w:tc>
          <w:tcPr>
            <w:tcW w:w="1133" w:type="pct"/>
            <w:shd w:val="clear" w:color="auto" w:fill="auto"/>
            <w:hideMark/>
          </w:tcPr>
          <w:p w14:paraId="06592BDC" w14:textId="1AD4CF9C"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F57813" w:rsidRPr="00953F0D" w14:paraId="17BB8D35" w14:textId="77777777" w:rsidTr="00186B42">
        <w:trPr>
          <w:trHeight w:val="500"/>
        </w:trPr>
        <w:tc>
          <w:tcPr>
            <w:tcW w:w="184" w:type="pct"/>
            <w:vMerge/>
            <w:vAlign w:val="center"/>
            <w:hideMark/>
          </w:tcPr>
          <w:p w14:paraId="255E3D32"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2B5E77CA"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622644F1"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712FB31B" w14:textId="7495E5DE"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Proiectează fluxurile de lucru, permi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ându-le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să înregistreze o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la cel mai bun nivel de autonomie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competen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pe care îl au;</w:t>
            </w:r>
          </w:p>
        </w:tc>
        <w:tc>
          <w:tcPr>
            <w:tcW w:w="1133" w:type="pct"/>
            <w:shd w:val="clear" w:color="auto" w:fill="auto"/>
            <w:hideMark/>
          </w:tcPr>
          <w:p w14:paraId="4DF6FFAE" w14:textId="77777777"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F57813" w:rsidRPr="00953F0D" w14:paraId="4FDB23A5" w14:textId="77777777" w:rsidTr="00186B42">
        <w:trPr>
          <w:trHeight w:val="510"/>
        </w:trPr>
        <w:tc>
          <w:tcPr>
            <w:tcW w:w="184" w:type="pct"/>
            <w:vMerge/>
            <w:vAlign w:val="center"/>
            <w:hideMark/>
          </w:tcPr>
          <w:p w14:paraId="1124D950" w14:textId="77777777" w:rsidR="00F57813" w:rsidRPr="00953F0D" w:rsidRDefault="00F57813" w:rsidP="00F57813">
            <w:pPr>
              <w:spacing w:before="0" w:after="0"/>
              <w:jc w:val="left"/>
              <w:rPr>
                <w:rFonts w:eastAsia="Times New Roman" w:cs="Times New Roman"/>
                <w:color w:val="000000"/>
                <w:sz w:val="18"/>
                <w:szCs w:val="18"/>
              </w:rPr>
            </w:pPr>
          </w:p>
        </w:tc>
        <w:tc>
          <w:tcPr>
            <w:tcW w:w="653" w:type="pct"/>
            <w:vMerge/>
            <w:vAlign w:val="center"/>
            <w:hideMark/>
          </w:tcPr>
          <w:p w14:paraId="4DB1883C" w14:textId="77777777" w:rsidR="00F57813" w:rsidRPr="00953F0D" w:rsidRDefault="00F57813" w:rsidP="00F57813">
            <w:pPr>
              <w:spacing w:before="0" w:after="0"/>
              <w:jc w:val="left"/>
              <w:rPr>
                <w:rFonts w:eastAsia="Times New Roman" w:cs="Times New Roman"/>
                <w:color w:val="000000"/>
                <w:sz w:val="18"/>
                <w:szCs w:val="18"/>
              </w:rPr>
            </w:pPr>
          </w:p>
        </w:tc>
        <w:tc>
          <w:tcPr>
            <w:tcW w:w="1101" w:type="pct"/>
            <w:vMerge/>
            <w:vAlign w:val="center"/>
            <w:hideMark/>
          </w:tcPr>
          <w:p w14:paraId="2EC44C26" w14:textId="77777777" w:rsidR="00F57813" w:rsidRPr="00953F0D" w:rsidRDefault="00F57813" w:rsidP="00F57813">
            <w:pPr>
              <w:spacing w:before="0" w:after="0"/>
              <w:jc w:val="left"/>
              <w:rPr>
                <w:rFonts w:eastAsia="Times New Roman" w:cs="Times New Roman"/>
                <w:color w:val="000000"/>
                <w:sz w:val="18"/>
                <w:szCs w:val="18"/>
              </w:rPr>
            </w:pPr>
          </w:p>
        </w:tc>
        <w:tc>
          <w:tcPr>
            <w:tcW w:w="1928" w:type="pct"/>
            <w:shd w:val="clear" w:color="auto" w:fill="auto"/>
            <w:hideMark/>
          </w:tcPr>
          <w:p w14:paraId="3BAA2C4A" w14:textId="5C76AEBF"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programe menite să sporească eficien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 dezvolte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 sistematizând procesele prin digitalizare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utilizarea unor noi tehnologii;</w:t>
            </w:r>
          </w:p>
        </w:tc>
        <w:tc>
          <w:tcPr>
            <w:tcW w:w="1133" w:type="pct"/>
            <w:shd w:val="clear" w:color="auto" w:fill="auto"/>
            <w:hideMark/>
          </w:tcPr>
          <w:p w14:paraId="0A71EE99" w14:textId="2B482FAA" w:rsidR="00F57813" w:rsidRPr="00953F0D" w:rsidRDefault="00F57813" w:rsidP="00F57813">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Promovarea inova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ierea schimbării</w:t>
            </w:r>
          </w:p>
        </w:tc>
      </w:tr>
    </w:tbl>
    <w:p w14:paraId="7F0B9933" w14:textId="7EE3DDD2" w:rsidR="00731421" w:rsidRDefault="00FC0E0E" w:rsidP="003D2EB6">
      <w:pPr>
        <w:pStyle w:val="Heading4"/>
      </w:pPr>
      <w:r w:rsidRPr="00FC0E0E">
        <w:t>Func</w:t>
      </w:r>
      <w:r w:rsidR="0023143C">
        <w:t>ț</w:t>
      </w:r>
      <w:r w:rsidRPr="00FC0E0E">
        <w:t xml:space="preserve">ii publice din categoria </w:t>
      </w:r>
      <w:r w:rsidR="00F57813" w:rsidRPr="00FC0E0E">
        <w:t>înal</w:t>
      </w:r>
      <w:r w:rsidR="0023143C">
        <w:t>ț</w:t>
      </w:r>
      <w:r w:rsidR="00F57813" w:rsidRPr="00FC0E0E">
        <w:t>ilor</w:t>
      </w:r>
      <w:r w:rsidRPr="00FC0E0E">
        <w:t xml:space="preserve"> </w:t>
      </w:r>
      <w:r w:rsidR="00F57813" w:rsidRPr="00FC0E0E">
        <w:t>func</w:t>
      </w:r>
      <w:r w:rsidR="0023143C">
        <w:t>ț</w:t>
      </w:r>
      <w:r w:rsidR="00F57813" w:rsidRPr="00FC0E0E">
        <w:t>ionari</w:t>
      </w:r>
      <w:r w:rsidRPr="00FC0E0E">
        <w:t xml:space="preserve"> publici </w:t>
      </w:r>
    </w:p>
    <w:p w14:paraId="231C2417" w14:textId="4BFAEA03" w:rsidR="00EB653A" w:rsidRDefault="00EB653A" w:rsidP="00EB653A">
      <w:pPr>
        <w:pStyle w:val="Caption"/>
      </w:pPr>
      <w:r>
        <w:t xml:space="preserve">Tabel </w:t>
      </w:r>
      <w:r>
        <w:fldChar w:fldCharType="begin"/>
      </w:r>
      <w:r>
        <w:instrText xml:space="preserve"> SEQ Tabel \* ARABIC </w:instrText>
      </w:r>
      <w:r>
        <w:fldChar w:fldCharType="separate"/>
      </w:r>
      <w:r>
        <w:rPr>
          <w:noProof/>
        </w:rPr>
        <w:t>24</w:t>
      </w:r>
      <w:r>
        <w:fldChar w:fldCharType="end"/>
      </w:r>
      <w:r>
        <w:t>. Echivalarea criteriilor de performan</w:t>
      </w:r>
      <w:r w:rsidR="0023143C">
        <w:t>ț</w:t>
      </w:r>
      <w:r>
        <w:t>ă aferente f</w:t>
      </w:r>
      <w:r w:rsidRPr="005C61F0">
        <w:t>unc</w:t>
      </w:r>
      <w:r w:rsidR="0023143C">
        <w:t>ț</w:t>
      </w:r>
      <w:r w:rsidRPr="005C61F0">
        <w:t>i</w:t>
      </w:r>
      <w:r>
        <w:t>ilor publice din categoria înal</w:t>
      </w:r>
      <w:r w:rsidR="0023143C">
        <w:t>ț</w:t>
      </w:r>
      <w:r>
        <w:t>ilor func</w:t>
      </w:r>
      <w:r w:rsidR="0023143C">
        <w:t>ț</w:t>
      </w:r>
      <w:r>
        <w:t>ionari publici cu cadrul de competen</w:t>
      </w:r>
      <w:r w:rsidR="0023143C">
        <w:t>ț</w:t>
      </w:r>
      <w:r>
        <w:t>e generale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747"/>
        <w:gridCol w:w="6582"/>
        <w:gridCol w:w="2979"/>
      </w:tblGrid>
      <w:tr w:rsidR="00EB653A" w:rsidRPr="00EB653A" w14:paraId="3A3B2D80" w14:textId="77777777" w:rsidTr="00186B42">
        <w:trPr>
          <w:trHeight w:val="760"/>
          <w:tblHeader/>
        </w:trPr>
        <w:tc>
          <w:tcPr>
            <w:tcW w:w="229" w:type="pct"/>
            <w:shd w:val="clear" w:color="auto" w:fill="FFE600"/>
            <w:vAlign w:val="center"/>
            <w:hideMark/>
          </w:tcPr>
          <w:p w14:paraId="5A9F420D" w14:textId="77777777" w:rsidR="00EB653A" w:rsidRPr="00953F0D" w:rsidRDefault="00EB653A" w:rsidP="00EB653A">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Nr. crt</w:t>
            </w:r>
          </w:p>
        </w:tc>
        <w:tc>
          <w:tcPr>
            <w:tcW w:w="1343" w:type="pct"/>
            <w:shd w:val="clear" w:color="auto" w:fill="FFE600"/>
            <w:vAlign w:val="center"/>
            <w:hideMark/>
          </w:tcPr>
          <w:p w14:paraId="2AB5DE9E" w14:textId="288D16FD" w:rsidR="00EB653A" w:rsidRPr="00953F0D" w:rsidRDefault="00EB653A" w:rsidP="00EB653A">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Criterii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în cadrul art. 29 la anexa nr. 6 la Codul administrativ)</w:t>
            </w:r>
          </w:p>
        </w:tc>
        <w:tc>
          <w:tcPr>
            <w:tcW w:w="2359" w:type="pct"/>
            <w:shd w:val="clear" w:color="auto" w:fill="FFE600"/>
            <w:hideMark/>
          </w:tcPr>
          <w:p w14:paraId="1E2A0A79" w14:textId="4F7C461B" w:rsidR="00EB653A" w:rsidRPr="00953F0D" w:rsidRDefault="00EB653A" w:rsidP="00EB653A">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Indicatori comportamentali aferen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elor generale ce pot fi utiliza</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i în vederea evaluării criteriilor de performan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r>
              <w:br/>
            </w:r>
            <w:r w:rsidRPr="5841B325">
              <w:rPr>
                <w:rFonts w:eastAsia="Times New Roman" w:cs="Times New Roman"/>
                <w:i/>
                <w:color w:val="000000" w:themeColor="text1"/>
                <w:sz w:val="18"/>
                <w:szCs w:val="18"/>
                <w:lang w:val="en-US"/>
              </w:rPr>
              <w:t>(astfel cum sunt prevăzu</w:t>
            </w:r>
            <w:r w:rsidR="0023143C" w:rsidRPr="5841B325">
              <w:rPr>
                <w:rFonts w:eastAsia="Times New Roman" w:cs="Times New Roman"/>
                <w:i/>
                <w:color w:val="000000" w:themeColor="text1"/>
                <w:sz w:val="18"/>
                <w:szCs w:val="18"/>
                <w:lang w:val="en-US"/>
              </w:rPr>
              <w:t>ț</w:t>
            </w:r>
            <w:r w:rsidRPr="5841B325">
              <w:rPr>
                <w:rFonts w:eastAsia="Times New Roman" w:cs="Times New Roman"/>
                <w:i/>
                <w:color w:val="000000" w:themeColor="text1"/>
                <w:sz w:val="18"/>
                <w:szCs w:val="18"/>
                <w:lang w:val="en-US"/>
              </w:rPr>
              <w:t>i la art. 17 pct. II din Anexa nr. 8 la Codul administrativ)</w:t>
            </w:r>
          </w:p>
        </w:tc>
        <w:tc>
          <w:tcPr>
            <w:tcW w:w="1068" w:type="pct"/>
            <w:shd w:val="clear" w:color="auto" w:fill="FFE600"/>
            <w:vAlign w:val="center"/>
            <w:hideMark/>
          </w:tcPr>
          <w:p w14:paraId="4DE08AD7" w14:textId="6479E804" w:rsidR="00EB653A" w:rsidRPr="00953F0D" w:rsidRDefault="00EB653A" w:rsidP="00EB653A">
            <w:pPr>
              <w:spacing w:before="0" w:after="0"/>
              <w:jc w:val="center"/>
              <w:rPr>
                <w:rFonts w:eastAsia="Times New Roman" w:cs="Times New Roman"/>
                <w:b/>
                <w:color w:val="000000"/>
                <w:sz w:val="18"/>
                <w:szCs w:val="18"/>
                <w:lang w:val="en-US"/>
              </w:rPr>
            </w:pPr>
            <w:r w:rsidRPr="5841B325">
              <w:rPr>
                <w:rFonts w:eastAsia="Times New Roman" w:cs="Times New Roman"/>
                <w:b/>
                <w:color w:val="000000" w:themeColor="text1"/>
                <w:sz w:val="18"/>
                <w:szCs w:val="18"/>
                <w:lang w:val="en-US"/>
              </w:rPr>
              <w:t>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ă generală/ Sub-competen</w:t>
            </w:r>
            <w:r w:rsidR="0023143C" w:rsidRPr="5841B325">
              <w:rPr>
                <w:rFonts w:eastAsia="Times New Roman" w:cs="Times New Roman"/>
                <w:b/>
                <w:color w:val="000000" w:themeColor="text1"/>
                <w:sz w:val="18"/>
                <w:szCs w:val="18"/>
                <w:lang w:val="en-US"/>
              </w:rPr>
              <w:t>ț</w:t>
            </w:r>
            <w:r w:rsidRPr="5841B325">
              <w:rPr>
                <w:rFonts w:eastAsia="Times New Roman" w:cs="Times New Roman"/>
                <w:b/>
                <w:color w:val="000000" w:themeColor="text1"/>
                <w:sz w:val="18"/>
                <w:szCs w:val="18"/>
                <w:lang w:val="en-US"/>
              </w:rPr>
              <w:t xml:space="preserve">ă </w:t>
            </w:r>
          </w:p>
        </w:tc>
      </w:tr>
      <w:tr w:rsidR="00EB653A" w:rsidRPr="00EB653A" w14:paraId="2E724A17" w14:textId="77777777" w:rsidTr="00186B42">
        <w:trPr>
          <w:trHeight w:val="500"/>
        </w:trPr>
        <w:tc>
          <w:tcPr>
            <w:tcW w:w="229" w:type="pct"/>
            <w:vMerge w:val="restart"/>
            <w:shd w:val="clear" w:color="auto" w:fill="auto"/>
            <w:noWrap/>
            <w:vAlign w:val="center"/>
            <w:hideMark/>
          </w:tcPr>
          <w:p w14:paraId="0B4D67B6"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w:t>
            </w:r>
          </w:p>
        </w:tc>
        <w:tc>
          <w:tcPr>
            <w:tcW w:w="1343" w:type="pct"/>
            <w:vMerge w:val="restart"/>
            <w:shd w:val="clear" w:color="auto" w:fill="auto"/>
            <w:vAlign w:val="center"/>
            <w:hideMark/>
          </w:tcPr>
          <w:p w14:paraId="33906D49" w14:textId="7F68B14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respectând interesele României în perspectivă, pe termen lung,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Guvernului.</w:t>
            </w:r>
          </w:p>
        </w:tc>
        <w:tc>
          <w:tcPr>
            <w:tcW w:w="2359" w:type="pct"/>
            <w:shd w:val="clear" w:color="auto" w:fill="auto"/>
            <w:hideMark/>
          </w:tcPr>
          <w:p w14:paraId="46BD5DE4" w14:textId="3CF10E7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inând seama de impactul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pe termen lung asupra intereselor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1068" w:type="pct"/>
            <w:shd w:val="clear" w:color="auto" w:fill="auto"/>
            <w:hideMark/>
          </w:tcPr>
          <w:p w14:paraId="69C7BB88"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78373C58" w14:textId="77777777" w:rsidTr="00186B42">
        <w:trPr>
          <w:trHeight w:val="250"/>
        </w:trPr>
        <w:tc>
          <w:tcPr>
            <w:tcW w:w="229" w:type="pct"/>
            <w:vMerge/>
            <w:vAlign w:val="center"/>
            <w:hideMark/>
          </w:tcPr>
          <w:p w14:paraId="71912D98"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98F06DE"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F076D28" w14:textId="3A6C749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Anticipează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sau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diferitelor decizii.</w:t>
            </w:r>
          </w:p>
        </w:tc>
        <w:tc>
          <w:tcPr>
            <w:tcW w:w="1068" w:type="pct"/>
            <w:shd w:val="clear" w:color="auto" w:fill="auto"/>
            <w:hideMark/>
          </w:tcPr>
          <w:p w14:paraId="4AF370B2"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7E9CF305" w14:textId="77777777" w:rsidTr="00186B42">
        <w:trPr>
          <w:trHeight w:val="500"/>
        </w:trPr>
        <w:tc>
          <w:tcPr>
            <w:tcW w:w="229" w:type="pct"/>
            <w:vMerge w:val="restart"/>
            <w:shd w:val="clear" w:color="auto" w:fill="auto"/>
            <w:noWrap/>
            <w:vAlign w:val="center"/>
            <w:hideMark/>
          </w:tcPr>
          <w:p w14:paraId="7A12FA72"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2</w:t>
            </w:r>
          </w:p>
        </w:tc>
        <w:tc>
          <w:tcPr>
            <w:tcW w:w="1343" w:type="pct"/>
            <w:vMerge w:val="restart"/>
            <w:shd w:val="clear" w:color="auto" w:fill="auto"/>
            <w:vAlign w:val="center"/>
            <w:hideMark/>
          </w:tcPr>
          <w:p w14:paraId="451ED8A1" w14:textId="33A3E634" w:rsidR="00EB653A" w:rsidRPr="008334FC" w:rsidRDefault="00EB653A" w:rsidP="00EB653A">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Promovează valorile etice ale serviciului public,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ionează pentru prevenirea oricărui risc sau oricărei suspiciuni de corup</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asigură încrederea publică în serviciul public printr-o conduită onestă, impar</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ială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transparentă</w:t>
            </w:r>
          </w:p>
        </w:tc>
        <w:tc>
          <w:tcPr>
            <w:tcW w:w="2359" w:type="pct"/>
            <w:shd w:val="clear" w:color="auto" w:fill="auto"/>
            <w:hideMark/>
          </w:tcPr>
          <w:p w14:paraId="4B698403" w14:textId="2616DD4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Discută poten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ialele probleme etice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corespunzător;</w:t>
            </w:r>
          </w:p>
        </w:tc>
        <w:tc>
          <w:tcPr>
            <w:tcW w:w="1068" w:type="pct"/>
            <w:shd w:val="clear" w:color="auto" w:fill="auto"/>
            <w:hideMark/>
          </w:tcPr>
          <w:p w14:paraId="29FA33AB" w14:textId="43B36BD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6451E426" w14:textId="77777777" w:rsidTr="00186B42">
        <w:trPr>
          <w:trHeight w:val="500"/>
        </w:trPr>
        <w:tc>
          <w:tcPr>
            <w:tcW w:w="229" w:type="pct"/>
            <w:vMerge/>
            <w:vAlign w:val="center"/>
            <w:hideMark/>
          </w:tcPr>
          <w:p w14:paraId="66240717"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F30FC5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54E2AB0" w14:textId="38F15226" w:rsidR="00EB653A" w:rsidRPr="008334FC" w:rsidRDefault="00EB653A" w:rsidP="00EB653A">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Promovează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sus</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ine în mod activ măsurile etice, prin exemplu personal, în cadrul 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ii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în rela</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ia cu cetă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enii;</w:t>
            </w:r>
          </w:p>
        </w:tc>
        <w:tc>
          <w:tcPr>
            <w:tcW w:w="1068" w:type="pct"/>
            <w:shd w:val="clear" w:color="auto" w:fill="auto"/>
            <w:hideMark/>
          </w:tcPr>
          <w:p w14:paraId="02C896E8" w14:textId="3B1F4F0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3837B4EB" w14:textId="77777777" w:rsidTr="00186B42">
        <w:trPr>
          <w:trHeight w:val="500"/>
        </w:trPr>
        <w:tc>
          <w:tcPr>
            <w:tcW w:w="229" w:type="pct"/>
            <w:vMerge/>
            <w:vAlign w:val="center"/>
            <w:hideMark/>
          </w:tcPr>
          <w:p w14:paraId="34AA638B"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7B99EE5"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77117108" w14:textId="280D753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Ia măsuri proactive pentru a împiedica expunerea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 la riscuri de integritate sau care afectează imaginea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068" w:type="pct"/>
            <w:shd w:val="clear" w:color="auto" w:fill="auto"/>
            <w:hideMark/>
          </w:tcPr>
          <w:p w14:paraId="732A48CC" w14:textId="6E12B18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7204372B" w14:textId="77777777" w:rsidTr="00186B42">
        <w:trPr>
          <w:trHeight w:val="500"/>
        </w:trPr>
        <w:tc>
          <w:tcPr>
            <w:tcW w:w="229" w:type="pct"/>
            <w:vMerge/>
            <w:vAlign w:val="center"/>
            <w:hideMark/>
          </w:tcPr>
          <w:p w14:paraId="4C246A1F"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C07FD6E"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49923A74" w14:textId="3D007E3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măsuri prompt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eficient pentru a gestiona comportamentele neprofesioniste sau neetice;</w:t>
            </w:r>
          </w:p>
        </w:tc>
        <w:tc>
          <w:tcPr>
            <w:tcW w:w="1068" w:type="pct"/>
            <w:shd w:val="clear" w:color="auto" w:fill="auto"/>
            <w:hideMark/>
          </w:tcPr>
          <w:p w14:paraId="09D957A6" w14:textId="3360644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44E1C9D4" w14:textId="77777777" w:rsidTr="00186B42">
        <w:trPr>
          <w:trHeight w:val="750"/>
        </w:trPr>
        <w:tc>
          <w:tcPr>
            <w:tcW w:w="229" w:type="pct"/>
            <w:vMerge w:val="restart"/>
            <w:shd w:val="clear" w:color="auto" w:fill="auto"/>
            <w:noWrap/>
            <w:vAlign w:val="center"/>
            <w:hideMark/>
          </w:tcPr>
          <w:p w14:paraId="26C571D8"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3</w:t>
            </w:r>
          </w:p>
        </w:tc>
        <w:tc>
          <w:tcPr>
            <w:tcW w:w="1343" w:type="pct"/>
            <w:vMerge w:val="restart"/>
            <w:shd w:val="clear" w:color="auto" w:fill="auto"/>
            <w:vAlign w:val="center"/>
            <w:hideMark/>
          </w:tcPr>
          <w:p w14:paraId="7FAD43CE" w14:textId="2117DF7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Respectă legea în planificarea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gestionarea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resurselor în domeniul său de responsabilitate</w:t>
            </w:r>
          </w:p>
        </w:tc>
        <w:tc>
          <w:tcPr>
            <w:tcW w:w="2359" w:type="pct"/>
            <w:shd w:val="clear" w:color="auto" w:fill="auto"/>
            <w:hideMark/>
          </w:tcPr>
          <w:p w14:paraId="350F3BF5" w14:textId="70F97D9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Elaborează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structurează o imagine clară asupra perspectivelor de dezvoltare ale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explică în ce mod deciziile actuale creează calea pentru transpunerea acestei viziuni;</w:t>
            </w:r>
          </w:p>
        </w:tc>
        <w:tc>
          <w:tcPr>
            <w:tcW w:w="1068" w:type="pct"/>
            <w:shd w:val="clear" w:color="auto" w:fill="auto"/>
            <w:hideMark/>
          </w:tcPr>
          <w:p w14:paraId="247C053D" w14:textId="5E39F020"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24DC8F76" w14:textId="77777777" w:rsidTr="00186B42">
        <w:trPr>
          <w:trHeight w:val="750"/>
        </w:trPr>
        <w:tc>
          <w:tcPr>
            <w:tcW w:w="229" w:type="pct"/>
            <w:vMerge/>
            <w:vAlign w:val="center"/>
            <w:hideMark/>
          </w:tcPr>
          <w:p w14:paraId="2508AD99"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8F8896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1BCA89C" w14:textId="45AFEE1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Armonizează obiectivele echipei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formulează propuneri pentru corelarea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programului de guvernare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ale strategilor în vigoare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sociale;</w:t>
            </w:r>
          </w:p>
        </w:tc>
        <w:tc>
          <w:tcPr>
            <w:tcW w:w="1068" w:type="pct"/>
            <w:shd w:val="clear" w:color="auto" w:fill="auto"/>
            <w:hideMark/>
          </w:tcPr>
          <w:p w14:paraId="4D9D413D" w14:textId="0A44A5A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4BECF427" w14:textId="77777777" w:rsidTr="00186B42">
        <w:trPr>
          <w:trHeight w:val="500"/>
        </w:trPr>
        <w:tc>
          <w:tcPr>
            <w:tcW w:w="229" w:type="pct"/>
            <w:vMerge/>
            <w:vAlign w:val="center"/>
            <w:hideMark/>
          </w:tcPr>
          <w:p w14:paraId="3C787497"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41D8CB5"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CAC0360" w14:textId="79262C1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Asigură conducerea în managementul eficient al resurselor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068" w:type="pct"/>
            <w:shd w:val="clear" w:color="auto" w:fill="auto"/>
            <w:hideMark/>
          </w:tcPr>
          <w:p w14:paraId="5E0A4B05" w14:textId="4716CF5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4B85D333" w14:textId="77777777" w:rsidTr="00186B42">
        <w:trPr>
          <w:trHeight w:val="500"/>
        </w:trPr>
        <w:tc>
          <w:tcPr>
            <w:tcW w:w="229" w:type="pct"/>
            <w:vMerge/>
            <w:vAlign w:val="center"/>
            <w:hideMark/>
          </w:tcPr>
          <w:p w14:paraId="5C5F673D"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3087EA7"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7EFB14D" w14:textId="2AB7E61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impune să fie răspunzător pentru realizarea obiectivelor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solicită acest lucru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altora.</w:t>
            </w:r>
          </w:p>
        </w:tc>
        <w:tc>
          <w:tcPr>
            <w:tcW w:w="1068" w:type="pct"/>
            <w:shd w:val="clear" w:color="auto" w:fill="auto"/>
            <w:hideMark/>
          </w:tcPr>
          <w:p w14:paraId="11718847" w14:textId="4CBA42C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40CC5000" w14:textId="77777777" w:rsidTr="00186B42">
        <w:trPr>
          <w:trHeight w:val="500"/>
        </w:trPr>
        <w:tc>
          <w:tcPr>
            <w:tcW w:w="229" w:type="pct"/>
            <w:vMerge w:val="restart"/>
            <w:shd w:val="clear" w:color="auto" w:fill="auto"/>
            <w:noWrap/>
            <w:vAlign w:val="center"/>
            <w:hideMark/>
          </w:tcPr>
          <w:p w14:paraId="68042956"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4</w:t>
            </w:r>
          </w:p>
        </w:tc>
        <w:tc>
          <w:tcPr>
            <w:tcW w:w="1343" w:type="pct"/>
            <w:vMerge w:val="restart"/>
            <w:shd w:val="clear" w:color="auto" w:fill="auto"/>
            <w:vAlign w:val="center"/>
            <w:hideMark/>
          </w:tcPr>
          <w:p w14:paraId="02B2B1F8" w14:textId="551F15BB"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Motivează personalul din subordinea sa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contribuie la dezvoltarea profesională a acestuia, pentru a atinge cel mai bun nivel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rezultate.</w:t>
            </w:r>
          </w:p>
        </w:tc>
        <w:tc>
          <w:tcPr>
            <w:tcW w:w="2359" w:type="pct"/>
            <w:shd w:val="clear" w:color="auto" w:fill="auto"/>
            <w:hideMark/>
          </w:tcPr>
          <w:p w14:paraId="1C6235E3" w14:textId="7E56FF8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1068" w:type="pct"/>
            <w:shd w:val="clear" w:color="auto" w:fill="auto"/>
            <w:hideMark/>
          </w:tcPr>
          <w:p w14:paraId="7EBA012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202FA033" w14:textId="77777777" w:rsidTr="00186B42">
        <w:trPr>
          <w:trHeight w:val="250"/>
        </w:trPr>
        <w:tc>
          <w:tcPr>
            <w:tcW w:w="229" w:type="pct"/>
            <w:vMerge/>
            <w:vAlign w:val="center"/>
            <w:hideMark/>
          </w:tcPr>
          <w:p w14:paraId="7925E770"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3E2CB2E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3D8A555" w14:textId="7592159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ine gândirea independentă pentru a rezolva problemele;</w:t>
            </w:r>
          </w:p>
        </w:tc>
        <w:tc>
          <w:tcPr>
            <w:tcW w:w="1068" w:type="pct"/>
            <w:shd w:val="clear" w:color="auto" w:fill="auto"/>
            <w:hideMark/>
          </w:tcPr>
          <w:p w14:paraId="394B7E0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3F9BF54A" w14:textId="77777777" w:rsidTr="00186B42">
        <w:trPr>
          <w:trHeight w:val="500"/>
        </w:trPr>
        <w:tc>
          <w:tcPr>
            <w:tcW w:w="229" w:type="pct"/>
            <w:vMerge/>
            <w:vAlign w:val="center"/>
            <w:hideMark/>
          </w:tcPr>
          <w:p w14:paraId="5E219872"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9E23809"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68C9D52" w14:textId="0A6EEDE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Are întâlniri periodice cu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pentru a le analiza progresul în ceea ce prive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dezvoltarea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personală;</w:t>
            </w:r>
          </w:p>
        </w:tc>
        <w:tc>
          <w:tcPr>
            <w:tcW w:w="1068" w:type="pct"/>
            <w:shd w:val="clear" w:color="auto" w:fill="auto"/>
            <w:hideMark/>
          </w:tcPr>
          <w:p w14:paraId="5B7C036B"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0C465F05" w14:textId="77777777" w:rsidTr="00186B42">
        <w:trPr>
          <w:trHeight w:val="500"/>
        </w:trPr>
        <w:tc>
          <w:tcPr>
            <w:tcW w:w="229" w:type="pct"/>
            <w:vMerge/>
            <w:vAlign w:val="center"/>
            <w:hideMark/>
          </w:tcPr>
          <w:p w14:paraId="5D1DF46B"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1369339"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5BAD032" w14:textId="0B0C97D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1068" w:type="pct"/>
            <w:shd w:val="clear" w:color="auto" w:fill="auto"/>
            <w:hideMark/>
          </w:tcPr>
          <w:p w14:paraId="6AD1C383"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60F244C9" w14:textId="77777777" w:rsidTr="00186B42">
        <w:trPr>
          <w:trHeight w:val="250"/>
        </w:trPr>
        <w:tc>
          <w:tcPr>
            <w:tcW w:w="229" w:type="pct"/>
            <w:vMerge w:val="restart"/>
            <w:shd w:val="clear" w:color="auto" w:fill="auto"/>
            <w:noWrap/>
            <w:vAlign w:val="center"/>
            <w:hideMark/>
          </w:tcPr>
          <w:p w14:paraId="02B801FC"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5</w:t>
            </w:r>
          </w:p>
        </w:tc>
        <w:tc>
          <w:tcPr>
            <w:tcW w:w="1343" w:type="pct"/>
            <w:vMerge w:val="restart"/>
            <w:shd w:val="clear" w:color="auto" w:fill="auto"/>
            <w:vAlign w:val="center"/>
            <w:hideMark/>
          </w:tcPr>
          <w:p w14:paraId="6830D8BE" w14:textId="453E649D"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propria activitate în domeniul său de responsabilitate, pentru a atinge standarde înalte de calitate, respectând termenele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resursele alocate.</w:t>
            </w:r>
          </w:p>
        </w:tc>
        <w:tc>
          <w:tcPr>
            <w:tcW w:w="2359" w:type="pct"/>
            <w:shd w:val="clear" w:color="auto" w:fill="auto"/>
            <w:hideMark/>
          </w:tcPr>
          <w:p w14:paraId="34F7D3B5" w14:textId="4DB5965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informează despre diverse domenii asociate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sale;</w:t>
            </w:r>
          </w:p>
        </w:tc>
        <w:tc>
          <w:tcPr>
            <w:tcW w:w="1068" w:type="pct"/>
            <w:shd w:val="clear" w:color="auto" w:fill="auto"/>
            <w:hideMark/>
          </w:tcPr>
          <w:p w14:paraId="228199B4"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307A28E1" w14:textId="77777777" w:rsidTr="00186B42">
        <w:trPr>
          <w:trHeight w:val="500"/>
        </w:trPr>
        <w:tc>
          <w:tcPr>
            <w:tcW w:w="229" w:type="pct"/>
            <w:vMerge/>
            <w:vAlign w:val="center"/>
            <w:hideMark/>
          </w:tcPr>
          <w:p w14:paraId="4945CE47"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16074BE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30F82CD8" w14:textId="6730CA26"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1068" w:type="pct"/>
            <w:shd w:val="clear" w:color="auto" w:fill="auto"/>
            <w:hideMark/>
          </w:tcPr>
          <w:p w14:paraId="3BDD3655"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5B2E57DF" w14:textId="77777777" w:rsidTr="00186B42">
        <w:trPr>
          <w:trHeight w:val="500"/>
        </w:trPr>
        <w:tc>
          <w:tcPr>
            <w:tcW w:w="229" w:type="pct"/>
            <w:vMerge/>
            <w:vAlign w:val="center"/>
            <w:hideMark/>
          </w:tcPr>
          <w:p w14:paraId="597F1CF3"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C866E9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4C4E8328" w14:textId="0C2FA2B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068" w:type="pct"/>
            <w:shd w:val="clear" w:color="auto" w:fill="auto"/>
            <w:hideMark/>
          </w:tcPr>
          <w:p w14:paraId="7B0A74C3"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65C7D261" w14:textId="77777777" w:rsidTr="00186B42">
        <w:trPr>
          <w:trHeight w:val="500"/>
        </w:trPr>
        <w:tc>
          <w:tcPr>
            <w:tcW w:w="229" w:type="pct"/>
            <w:vMerge/>
            <w:vAlign w:val="center"/>
            <w:hideMark/>
          </w:tcPr>
          <w:p w14:paraId="1BEDE9B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112CEEC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3D1DA9C" w14:textId="192A07D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Organizează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 pentru a alinia procesele interne ale acesteia cu obiectivele strategice;</w:t>
            </w:r>
          </w:p>
        </w:tc>
        <w:tc>
          <w:tcPr>
            <w:tcW w:w="1068" w:type="pct"/>
            <w:shd w:val="clear" w:color="auto" w:fill="auto"/>
            <w:hideMark/>
          </w:tcPr>
          <w:p w14:paraId="24BC45A0" w14:textId="773C578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176180E1" w14:textId="77777777" w:rsidTr="00186B42">
        <w:trPr>
          <w:trHeight w:val="250"/>
        </w:trPr>
        <w:tc>
          <w:tcPr>
            <w:tcW w:w="229" w:type="pct"/>
            <w:vMerge w:val="restart"/>
            <w:shd w:val="clear" w:color="auto" w:fill="auto"/>
            <w:noWrap/>
            <w:vAlign w:val="center"/>
            <w:hideMark/>
          </w:tcPr>
          <w:p w14:paraId="3DDEC97A"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6</w:t>
            </w:r>
          </w:p>
        </w:tc>
        <w:tc>
          <w:tcPr>
            <w:tcW w:w="1343" w:type="pct"/>
            <w:vMerge w:val="restart"/>
            <w:shd w:val="clear" w:color="auto" w:fill="auto"/>
            <w:vAlign w:val="center"/>
            <w:hideMark/>
          </w:tcPr>
          <w:p w14:paraId="26E418ED" w14:textId="0EC0B84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Monitorizează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verifică progresele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realizările înregistrate în domeniul său de responsabilitate</w:t>
            </w:r>
          </w:p>
        </w:tc>
        <w:tc>
          <w:tcPr>
            <w:tcW w:w="2359" w:type="pct"/>
            <w:shd w:val="clear" w:color="auto" w:fill="auto"/>
            <w:hideMark/>
          </w:tcPr>
          <w:p w14:paraId="179CFA24" w14:textId="033E9F0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Transpune viziunea, programele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proiectele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în strategii </w:t>
            </w:r>
          </w:p>
        </w:tc>
        <w:tc>
          <w:tcPr>
            <w:tcW w:w="1068" w:type="pct"/>
            <w:shd w:val="clear" w:color="auto" w:fill="auto"/>
            <w:hideMark/>
          </w:tcPr>
          <w:p w14:paraId="7C34F9D6" w14:textId="457B122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71221E5B" w14:textId="77777777" w:rsidTr="00186B42">
        <w:trPr>
          <w:trHeight w:val="500"/>
        </w:trPr>
        <w:tc>
          <w:tcPr>
            <w:tcW w:w="229" w:type="pct"/>
            <w:vMerge/>
            <w:vAlign w:val="center"/>
            <w:hideMark/>
          </w:tcPr>
          <w:p w14:paraId="1299EE37"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3654697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F5F61AF" w14:textId="00459626"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Planifică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baza indicatorilor principali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ă, măsoară progresul acestora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pentru a le implementa;</w:t>
            </w:r>
          </w:p>
        </w:tc>
        <w:tc>
          <w:tcPr>
            <w:tcW w:w="1068" w:type="pct"/>
            <w:shd w:val="clear" w:color="auto" w:fill="auto"/>
            <w:hideMark/>
          </w:tcPr>
          <w:p w14:paraId="693353C8" w14:textId="2A19EA5E"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0B7C69F5" w14:textId="77777777" w:rsidTr="00186B42">
        <w:trPr>
          <w:trHeight w:val="750"/>
        </w:trPr>
        <w:tc>
          <w:tcPr>
            <w:tcW w:w="229" w:type="pct"/>
            <w:vMerge/>
            <w:vAlign w:val="center"/>
            <w:hideMark/>
          </w:tcPr>
          <w:p w14:paraId="44F38F2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EC8B6F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51F3696" w14:textId="2F3F759B"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rezultatele anticipate la nivel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 corespunzătoare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principalelor programe sau proiecte, precizând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rezultate specifice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indicatori de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068" w:type="pct"/>
            <w:shd w:val="clear" w:color="auto" w:fill="auto"/>
            <w:hideMark/>
          </w:tcPr>
          <w:p w14:paraId="197DD5B6" w14:textId="0BD8CCD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7737078A" w14:textId="77777777" w:rsidTr="00186B42">
        <w:trPr>
          <w:trHeight w:val="500"/>
        </w:trPr>
        <w:tc>
          <w:tcPr>
            <w:tcW w:w="229" w:type="pct"/>
            <w:vMerge/>
            <w:vAlign w:val="center"/>
            <w:hideMark/>
          </w:tcPr>
          <w:p w14:paraId="3EF99061"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724B1CF"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5C5FA23" w14:textId="26D1161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Informează periodic personalul cu privire la modul în care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lor influen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ează rezultatele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societatea;</w:t>
            </w:r>
          </w:p>
        </w:tc>
        <w:tc>
          <w:tcPr>
            <w:tcW w:w="1068" w:type="pct"/>
            <w:shd w:val="clear" w:color="auto" w:fill="auto"/>
            <w:hideMark/>
          </w:tcPr>
          <w:p w14:paraId="3719E370" w14:textId="0D03666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7999A1EB" w14:textId="77777777" w:rsidTr="00186B42">
        <w:trPr>
          <w:trHeight w:val="500"/>
        </w:trPr>
        <w:tc>
          <w:tcPr>
            <w:tcW w:w="229" w:type="pct"/>
            <w:vMerge/>
            <w:vAlign w:val="center"/>
            <w:hideMark/>
          </w:tcPr>
          <w:p w14:paraId="152940C2"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AA5FD4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7CF1C250" w14:textId="0BB55C5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Evaluează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în mod obiectiv la toate nivelurile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068" w:type="pct"/>
            <w:shd w:val="clear" w:color="auto" w:fill="auto"/>
            <w:hideMark/>
          </w:tcPr>
          <w:p w14:paraId="61B86222" w14:textId="52A3638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719C853C" w14:textId="77777777" w:rsidTr="00186B42">
        <w:trPr>
          <w:trHeight w:val="500"/>
        </w:trPr>
        <w:tc>
          <w:tcPr>
            <w:tcW w:w="229" w:type="pct"/>
            <w:vMerge w:val="restart"/>
            <w:shd w:val="clear" w:color="auto" w:fill="auto"/>
            <w:noWrap/>
            <w:vAlign w:val="center"/>
            <w:hideMark/>
          </w:tcPr>
          <w:p w14:paraId="15E59FF9"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7</w:t>
            </w:r>
          </w:p>
        </w:tc>
        <w:tc>
          <w:tcPr>
            <w:tcW w:w="1343" w:type="pct"/>
            <w:vMerge w:val="restart"/>
            <w:shd w:val="clear" w:color="auto" w:fill="auto"/>
            <w:vAlign w:val="center"/>
            <w:hideMark/>
          </w:tcPr>
          <w:p w14:paraId="2536C0A4" w14:textId="0904376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Elaborează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evaluează op</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iunile strategice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în materie de politici publice,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inând cont de </w:t>
            </w:r>
            <w:r w:rsidRPr="5841B325">
              <w:rPr>
                <w:rFonts w:eastAsia="Times New Roman" w:cs="Times New Roman"/>
                <w:color w:val="000000" w:themeColor="text1"/>
                <w:sz w:val="18"/>
                <w:szCs w:val="18"/>
                <w:lang w:val="en-US"/>
              </w:rPr>
              <w:lastRenderedPageBreak/>
              <w:t xml:space="preserve">impactul social, financiar, cultural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asupra mediului pentru România, pe termen mediu</w:t>
            </w:r>
          </w:p>
        </w:tc>
        <w:tc>
          <w:tcPr>
            <w:tcW w:w="2359" w:type="pct"/>
            <w:shd w:val="clear" w:color="auto" w:fill="auto"/>
            <w:hideMark/>
          </w:tcPr>
          <w:p w14:paraId="40891B5C" w14:textId="6682B9F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lastRenderedPageBreak/>
              <w:t xml:space="preserve">Elaborează proiecte de politici flexibile, care au capacitatea să absoarbă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să asigure pregătirea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recuperarea pentru evenimentele neprevăzute din viitor;</w:t>
            </w:r>
          </w:p>
        </w:tc>
        <w:tc>
          <w:tcPr>
            <w:tcW w:w="1068" w:type="pct"/>
            <w:shd w:val="clear" w:color="auto" w:fill="auto"/>
            <w:hideMark/>
          </w:tcPr>
          <w:p w14:paraId="66EB72B5"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2C3F71EB" w14:textId="77777777" w:rsidTr="00186B42">
        <w:trPr>
          <w:trHeight w:val="750"/>
        </w:trPr>
        <w:tc>
          <w:tcPr>
            <w:tcW w:w="229" w:type="pct"/>
            <w:vMerge/>
            <w:vAlign w:val="center"/>
            <w:hideMark/>
          </w:tcPr>
          <w:p w14:paraId="1CB035D3"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F0DB034"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3B2D787B" w14:textId="14B0D8E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asigură că to</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participan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la procesul decizional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 pe deplin rezultatele necesare în vederea atingerii interesului public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articulează impactul pe care calitatea serviciului, securitatea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comunicarea îl au asupra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068" w:type="pct"/>
            <w:shd w:val="clear" w:color="auto" w:fill="auto"/>
            <w:hideMark/>
          </w:tcPr>
          <w:p w14:paraId="5A73EC5C"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0BFD793E" w14:textId="77777777" w:rsidTr="00186B42">
        <w:trPr>
          <w:trHeight w:val="750"/>
        </w:trPr>
        <w:tc>
          <w:tcPr>
            <w:tcW w:w="229" w:type="pct"/>
            <w:vMerge/>
            <w:vAlign w:val="center"/>
            <w:hideMark/>
          </w:tcPr>
          <w:p w14:paraId="19021ED0"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164CE4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3497267" w14:textId="215B83E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Propune noi politici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ine modernizarea celor vechi prin includerea mai multor perspective asupra unei probleme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utilizează tehnici de prognozare pentru a testa diferite scenarii;</w:t>
            </w:r>
          </w:p>
        </w:tc>
        <w:tc>
          <w:tcPr>
            <w:tcW w:w="1068" w:type="pct"/>
            <w:shd w:val="clear" w:color="auto" w:fill="auto"/>
            <w:hideMark/>
          </w:tcPr>
          <w:p w14:paraId="03B68448"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2918A706" w14:textId="77777777" w:rsidTr="00186B42">
        <w:trPr>
          <w:trHeight w:val="500"/>
        </w:trPr>
        <w:tc>
          <w:tcPr>
            <w:tcW w:w="229" w:type="pct"/>
            <w:vMerge/>
            <w:vAlign w:val="center"/>
            <w:hideMark/>
          </w:tcPr>
          <w:p w14:paraId="1620E866"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7805AFA"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22ED058" w14:textId="0169FF4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ionează </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inând seama de impactul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pe termen lung asupra intereselor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1068" w:type="pct"/>
            <w:shd w:val="clear" w:color="auto" w:fill="auto"/>
            <w:hideMark/>
          </w:tcPr>
          <w:p w14:paraId="38FBA5E9"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4FB297DC" w14:textId="77777777" w:rsidTr="00186B42">
        <w:trPr>
          <w:trHeight w:val="750"/>
        </w:trPr>
        <w:tc>
          <w:tcPr>
            <w:tcW w:w="229" w:type="pct"/>
            <w:vMerge/>
            <w:vAlign w:val="center"/>
            <w:hideMark/>
          </w:tcPr>
          <w:p w14:paraId="31CC60A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8A5C257"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A1D2FE3" w14:textId="2A2EBD4E"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Armonizează obiectivele echipei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formulează propuneri pentru corelarea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ile programului de guvernare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ale strategilor în vigoare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 priorită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sociale;</w:t>
            </w:r>
          </w:p>
        </w:tc>
        <w:tc>
          <w:tcPr>
            <w:tcW w:w="1068" w:type="pct"/>
            <w:shd w:val="clear" w:color="auto" w:fill="auto"/>
            <w:hideMark/>
          </w:tcPr>
          <w:p w14:paraId="2CC2FEB8" w14:textId="3873510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03F45484" w14:textId="77777777" w:rsidTr="00186B42">
        <w:trPr>
          <w:trHeight w:val="500"/>
        </w:trPr>
        <w:tc>
          <w:tcPr>
            <w:tcW w:w="229" w:type="pct"/>
            <w:vMerge/>
            <w:vAlign w:val="center"/>
            <w:hideMark/>
          </w:tcPr>
          <w:p w14:paraId="1178A38C"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C26F66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DC8486D" w14:textId="4FFA6AB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Propune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noi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 baza riscurilor calculate, scenariilor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alternativelor;</w:t>
            </w:r>
          </w:p>
        </w:tc>
        <w:tc>
          <w:tcPr>
            <w:tcW w:w="1068" w:type="pct"/>
            <w:shd w:val="clear" w:color="auto" w:fill="auto"/>
            <w:hideMark/>
          </w:tcPr>
          <w:p w14:paraId="678F6A77"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0BA7194A" w14:textId="77777777" w:rsidTr="00186B42">
        <w:trPr>
          <w:trHeight w:val="500"/>
        </w:trPr>
        <w:tc>
          <w:tcPr>
            <w:tcW w:w="229" w:type="pct"/>
            <w:vMerge/>
            <w:vAlign w:val="center"/>
            <w:hideMark/>
          </w:tcPr>
          <w:p w14:paraId="4F5AF40A"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F51044A"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21E70DD" w14:textId="40F8D97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Elaborează strategii luând în considerare dezvoltarea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interesul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1068" w:type="pct"/>
            <w:shd w:val="clear" w:color="auto" w:fill="auto"/>
            <w:hideMark/>
          </w:tcPr>
          <w:p w14:paraId="34DC8A01" w14:textId="2DA57D8E"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3003B548" w14:textId="77777777" w:rsidTr="00186B42">
        <w:trPr>
          <w:trHeight w:val="500"/>
        </w:trPr>
        <w:tc>
          <w:tcPr>
            <w:tcW w:w="229" w:type="pct"/>
            <w:vMerge w:val="restart"/>
            <w:shd w:val="clear" w:color="auto" w:fill="auto"/>
            <w:noWrap/>
            <w:vAlign w:val="center"/>
            <w:hideMark/>
          </w:tcPr>
          <w:p w14:paraId="2481E5F4"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8</w:t>
            </w:r>
          </w:p>
        </w:tc>
        <w:tc>
          <w:tcPr>
            <w:tcW w:w="1343" w:type="pct"/>
            <w:vMerge w:val="restart"/>
            <w:shd w:val="clear" w:color="auto" w:fill="auto"/>
            <w:vAlign w:val="center"/>
            <w:hideMark/>
          </w:tcPr>
          <w:p w14:paraId="265F92B7" w14:textId="5E3D6AB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decizii bazate pe expertiză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 aprofundate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asumă responsabilitatea pentru aplicarea deciziilor.</w:t>
            </w:r>
          </w:p>
        </w:tc>
        <w:tc>
          <w:tcPr>
            <w:tcW w:w="2359" w:type="pct"/>
            <w:shd w:val="clear" w:color="auto" w:fill="auto"/>
            <w:hideMark/>
          </w:tcPr>
          <w:p w14:paraId="3B8C3E7D" w14:textId="0F6897F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068" w:type="pct"/>
            <w:shd w:val="clear" w:color="auto" w:fill="auto"/>
            <w:hideMark/>
          </w:tcPr>
          <w:p w14:paraId="0E460A3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0BA94E70" w14:textId="77777777" w:rsidTr="00186B42">
        <w:trPr>
          <w:trHeight w:val="500"/>
        </w:trPr>
        <w:tc>
          <w:tcPr>
            <w:tcW w:w="229" w:type="pct"/>
            <w:vMerge/>
            <w:vAlign w:val="center"/>
            <w:hideMark/>
          </w:tcPr>
          <w:p w14:paraId="194E4CF2"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BEAA5D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3E85530" w14:textId="60A1F2D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impune să fie răspunzător pentru realizarea obiectivelor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solicită acest lucru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altora.</w:t>
            </w:r>
          </w:p>
        </w:tc>
        <w:tc>
          <w:tcPr>
            <w:tcW w:w="1068" w:type="pct"/>
            <w:shd w:val="clear" w:color="auto" w:fill="auto"/>
            <w:hideMark/>
          </w:tcPr>
          <w:p w14:paraId="2318DB7F" w14:textId="3BE6BE4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7BF6A894" w14:textId="77777777" w:rsidTr="00186B42">
        <w:trPr>
          <w:trHeight w:val="250"/>
        </w:trPr>
        <w:tc>
          <w:tcPr>
            <w:tcW w:w="229" w:type="pct"/>
            <w:vMerge w:val="restart"/>
            <w:shd w:val="clear" w:color="auto" w:fill="auto"/>
            <w:noWrap/>
            <w:vAlign w:val="center"/>
            <w:hideMark/>
          </w:tcPr>
          <w:p w14:paraId="7932D41C"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9</w:t>
            </w:r>
          </w:p>
        </w:tc>
        <w:tc>
          <w:tcPr>
            <w:tcW w:w="1343" w:type="pct"/>
            <w:vMerge w:val="restart"/>
            <w:shd w:val="clear" w:color="auto" w:fill="auto"/>
            <w:vAlign w:val="center"/>
            <w:hideMark/>
          </w:tcPr>
          <w:p w14:paraId="2E002392" w14:textId="75083073"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Oferă consiliere superiorilor ierarhici, pe baza unei analize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evaluări fundamentate a impactului propunerilor sale.</w:t>
            </w:r>
          </w:p>
        </w:tc>
        <w:tc>
          <w:tcPr>
            <w:tcW w:w="2359" w:type="pct"/>
            <w:shd w:val="clear" w:color="auto" w:fill="auto"/>
            <w:hideMark/>
          </w:tcPr>
          <w:p w14:paraId="56615302" w14:textId="2B06F9CB"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Anticipează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sau implica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 termen lung ale diferitelor decizii.</w:t>
            </w:r>
          </w:p>
        </w:tc>
        <w:tc>
          <w:tcPr>
            <w:tcW w:w="1068" w:type="pct"/>
            <w:shd w:val="clear" w:color="auto" w:fill="auto"/>
            <w:hideMark/>
          </w:tcPr>
          <w:p w14:paraId="6EBA4BB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3845CF1E" w14:textId="77777777" w:rsidTr="00186B42">
        <w:trPr>
          <w:trHeight w:val="500"/>
        </w:trPr>
        <w:tc>
          <w:tcPr>
            <w:tcW w:w="229" w:type="pct"/>
            <w:vMerge/>
            <w:vAlign w:val="center"/>
            <w:hideMark/>
          </w:tcPr>
          <w:p w14:paraId="40AE2988"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47C124E"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6D73A9D" w14:textId="319F646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Propune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noi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 baza riscurilor calculate, scenariilor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alternativelor;</w:t>
            </w:r>
          </w:p>
        </w:tc>
        <w:tc>
          <w:tcPr>
            <w:tcW w:w="1068" w:type="pct"/>
            <w:shd w:val="clear" w:color="auto" w:fill="auto"/>
            <w:hideMark/>
          </w:tcPr>
          <w:p w14:paraId="19F071A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0EB83DCD" w14:textId="77777777" w:rsidTr="00186B42">
        <w:trPr>
          <w:trHeight w:val="750"/>
        </w:trPr>
        <w:tc>
          <w:tcPr>
            <w:tcW w:w="229" w:type="pct"/>
            <w:vMerge/>
            <w:vAlign w:val="center"/>
            <w:hideMark/>
          </w:tcPr>
          <w:p w14:paraId="6927807F"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B7976BC"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DCCC1AB" w14:textId="5220A4F0" w:rsidR="00EB653A" w:rsidRPr="008334FC" w:rsidRDefault="00EB653A" w:rsidP="00EB653A">
            <w:pPr>
              <w:spacing w:before="0" w:after="0"/>
              <w:jc w:val="left"/>
              <w:rPr>
                <w:rFonts w:eastAsia="Times New Roman" w:cs="Times New Roman"/>
                <w:color w:val="000000"/>
                <w:sz w:val="18"/>
                <w:szCs w:val="18"/>
              </w:rPr>
            </w:pPr>
            <w:r w:rsidRPr="008334FC">
              <w:rPr>
                <w:rFonts w:eastAsia="Times New Roman" w:cs="Times New Roman"/>
                <w:color w:val="000000" w:themeColor="text1"/>
                <w:sz w:val="18"/>
                <w:szCs w:val="18"/>
              </w:rPr>
              <w:t xml:space="preserve">Oferă îndrumare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asigură o direc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ie pentru ceilal</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 privind modul în care ace</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 xml:space="preserve">tia pot să recunoască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să ac</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 xml:space="preserve">ioneze corespunzător în cazul unor probleme </w:t>
            </w:r>
            <w:r w:rsidR="0023143C" w:rsidRPr="008334FC">
              <w:rPr>
                <w:rFonts w:eastAsia="Times New Roman" w:cs="Times New Roman"/>
                <w:color w:val="000000" w:themeColor="text1"/>
                <w:sz w:val="18"/>
                <w:szCs w:val="18"/>
              </w:rPr>
              <w:t>ș</w:t>
            </w:r>
            <w:r w:rsidRPr="008334FC">
              <w:rPr>
                <w:rFonts w:eastAsia="Times New Roman" w:cs="Times New Roman"/>
                <w:color w:val="000000" w:themeColor="text1"/>
                <w:sz w:val="18"/>
                <w:szCs w:val="18"/>
              </w:rPr>
              <w:t>i oportunită</w:t>
            </w:r>
            <w:r w:rsidR="0023143C" w:rsidRPr="008334FC">
              <w:rPr>
                <w:rFonts w:eastAsia="Times New Roman" w:cs="Times New Roman"/>
                <w:color w:val="000000" w:themeColor="text1"/>
                <w:sz w:val="18"/>
                <w:szCs w:val="18"/>
              </w:rPr>
              <w:t>ț</w:t>
            </w:r>
            <w:r w:rsidRPr="008334FC">
              <w:rPr>
                <w:rFonts w:eastAsia="Times New Roman" w:cs="Times New Roman"/>
                <w:color w:val="000000" w:themeColor="text1"/>
                <w:sz w:val="18"/>
                <w:szCs w:val="18"/>
              </w:rPr>
              <w:t>i;</w:t>
            </w:r>
          </w:p>
        </w:tc>
        <w:tc>
          <w:tcPr>
            <w:tcW w:w="1068" w:type="pct"/>
            <w:shd w:val="clear" w:color="auto" w:fill="auto"/>
            <w:hideMark/>
          </w:tcPr>
          <w:p w14:paraId="632E9FE0"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73477E76" w14:textId="77777777" w:rsidTr="00186B42">
        <w:trPr>
          <w:trHeight w:val="500"/>
        </w:trPr>
        <w:tc>
          <w:tcPr>
            <w:tcW w:w="229" w:type="pct"/>
            <w:shd w:val="clear" w:color="auto" w:fill="auto"/>
            <w:noWrap/>
            <w:vAlign w:val="center"/>
            <w:hideMark/>
          </w:tcPr>
          <w:p w14:paraId="4D27AAC1"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10</w:t>
            </w:r>
          </w:p>
        </w:tc>
        <w:tc>
          <w:tcPr>
            <w:tcW w:w="1343" w:type="pct"/>
            <w:shd w:val="clear" w:color="auto" w:fill="auto"/>
            <w:vAlign w:val="center"/>
            <w:hideMark/>
          </w:tcPr>
          <w:p w14:paraId="05CE7A52" w14:textId="2E3F0FC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fixează obiective care privesc dezvoltarea personală.</w:t>
            </w:r>
          </w:p>
        </w:tc>
        <w:tc>
          <w:tcPr>
            <w:tcW w:w="2359" w:type="pct"/>
            <w:shd w:val="clear" w:color="auto" w:fill="auto"/>
            <w:hideMark/>
          </w:tcPr>
          <w:p w14:paraId="5D3744D9" w14:textId="345222E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responsabilitatea pentru dezvoltarea personală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îndeplinirea obiectivelor;</w:t>
            </w:r>
          </w:p>
        </w:tc>
        <w:tc>
          <w:tcPr>
            <w:tcW w:w="1068" w:type="pct"/>
            <w:shd w:val="clear" w:color="auto" w:fill="auto"/>
            <w:hideMark/>
          </w:tcPr>
          <w:p w14:paraId="2C59275A"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58B915E0" w14:textId="77777777" w:rsidTr="00186B42">
        <w:trPr>
          <w:trHeight w:val="500"/>
        </w:trPr>
        <w:tc>
          <w:tcPr>
            <w:tcW w:w="229" w:type="pct"/>
            <w:vMerge w:val="restart"/>
            <w:shd w:val="clear" w:color="auto" w:fill="auto"/>
            <w:noWrap/>
            <w:vAlign w:val="center"/>
            <w:hideMark/>
          </w:tcPr>
          <w:p w14:paraId="18CB5BBF"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11</w:t>
            </w:r>
          </w:p>
        </w:tc>
        <w:tc>
          <w:tcPr>
            <w:tcW w:w="1343" w:type="pct"/>
            <w:vMerge w:val="restart"/>
            <w:shd w:val="clear" w:color="auto" w:fill="auto"/>
            <w:vAlign w:val="center"/>
            <w:hideMark/>
          </w:tcPr>
          <w:p w14:paraId="4C8B70FF" w14:textId="6291975B"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Aplică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a proprie, precum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cuno</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ele acumulate din experien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altora, se bazează pe idei noi pentru îmbunătă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irea rezultatelor.</w:t>
            </w:r>
          </w:p>
        </w:tc>
        <w:tc>
          <w:tcPr>
            <w:tcW w:w="2359" w:type="pct"/>
            <w:shd w:val="clear" w:color="auto" w:fill="auto"/>
            <w:hideMark/>
          </w:tcPr>
          <w:p w14:paraId="1C7AD2D6" w14:textId="6D84F2C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Propune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noi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 baza riscurilor calculate, scenariilor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alternativelor;</w:t>
            </w:r>
          </w:p>
        </w:tc>
        <w:tc>
          <w:tcPr>
            <w:tcW w:w="1068" w:type="pct"/>
            <w:shd w:val="clear" w:color="auto" w:fill="auto"/>
            <w:hideMark/>
          </w:tcPr>
          <w:p w14:paraId="2EF71A4F"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2E681BBA" w14:textId="77777777" w:rsidTr="00186B42">
        <w:trPr>
          <w:trHeight w:val="250"/>
        </w:trPr>
        <w:tc>
          <w:tcPr>
            <w:tcW w:w="229" w:type="pct"/>
            <w:vMerge/>
            <w:vAlign w:val="center"/>
            <w:hideMark/>
          </w:tcPr>
          <w:p w14:paraId="4F890FA9"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82AA5B4"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7723C606" w14:textId="72B2EE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exemplu ini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iind permanent noi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măsuri;</w:t>
            </w:r>
          </w:p>
        </w:tc>
        <w:tc>
          <w:tcPr>
            <w:tcW w:w="1068" w:type="pct"/>
            <w:shd w:val="clear" w:color="auto" w:fill="auto"/>
            <w:hideMark/>
          </w:tcPr>
          <w:p w14:paraId="3270DA0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427B80F9" w14:textId="77777777" w:rsidTr="00186B42">
        <w:trPr>
          <w:trHeight w:val="500"/>
        </w:trPr>
        <w:tc>
          <w:tcPr>
            <w:tcW w:w="229" w:type="pct"/>
            <w:vMerge/>
            <w:vAlign w:val="center"/>
            <w:hideMark/>
          </w:tcPr>
          <w:p w14:paraId="6AFC6D5C"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0FC4480"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8DCD9DD" w14:textId="5DCAE4C0"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068" w:type="pct"/>
            <w:shd w:val="clear" w:color="auto" w:fill="auto"/>
            <w:hideMark/>
          </w:tcPr>
          <w:p w14:paraId="6B9EB465"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1DDF5D67" w14:textId="77777777" w:rsidTr="00186B42">
        <w:trPr>
          <w:trHeight w:val="250"/>
        </w:trPr>
        <w:tc>
          <w:tcPr>
            <w:tcW w:w="229" w:type="pct"/>
            <w:vMerge/>
            <w:vAlign w:val="center"/>
            <w:hideMark/>
          </w:tcPr>
          <w:p w14:paraId="170FBB15"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188DA50"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A2C060F"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Propune abordări, metode sau tehnologii noi;</w:t>
            </w:r>
          </w:p>
        </w:tc>
        <w:tc>
          <w:tcPr>
            <w:tcW w:w="1068" w:type="pct"/>
            <w:shd w:val="clear" w:color="auto" w:fill="auto"/>
            <w:hideMark/>
          </w:tcPr>
          <w:p w14:paraId="55F11C8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Agilitate strategică</w:t>
            </w:r>
          </w:p>
        </w:tc>
      </w:tr>
      <w:tr w:rsidR="00EB653A" w:rsidRPr="00EB653A" w14:paraId="14788648" w14:textId="77777777" w:rsidTr="00186B42">
        <w:trPr>
          <w:trHeight w:val="500"/>
        </w:trPr>
        <w:tc>
          <w:tcPr>
            <w:tcW w:w="229" w:type="pct"/>
            <w:vMerge w:val="restart"/>
            <w:shd w:val="clear" w:color="auto" w:fill="auto"/>
            <w:noWrap/>
            <w:vAlign w:val="center"/>
            <w:hideMark/>
          </w:tcPr>
          <w:p w14:paraId="1D0EF869"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12</w:t>
            </w:r>
          </w:p>
        </w:tc>
        <w:tc>
          <w:tcPr>
            <w:tcW w:w="1343" w:type="pct"/>
            <w:vMerge w:val="restart"/>
            <w:shd w:val="clear" w:color="auto" w:fill="auto"/>
            <w:vAlign w:val="center"/>
            <w:hideMark/>
          </w:tcPr>
          <w:p w14:paraId="625C8C44" w14:textId="3EC3857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Participă activ la dezvoltarea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la implementarea de noi metode de lucru.</w:t>
            </w:r>
          </w:p>
        </w:tc>
        <w:tc>
          <w:tcPr>
            <w:tcW w:w="2359" w:type="pct"/>
            <w:shd w:val="clear" w:color="auto" w:fill="auto"/>
            <w:hideMark/>
          </w:tcPr>
          <w:p w14:paraId="137DE86B" w14:textId="4E7061A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Propune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noi de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iune pe baza riscurilor calculate, scenariilor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alternativelor;</w:t>
            </w:r>
          </w:p>
        </w:tc>
        <w:tc>
          <w:tcPr>
            <w:tcW w:w="1068" w:type="pct"/>
            <w:shd w:val="clear" w:color="auto" w:fill="auto"/>
            <w:hideMark/>
          </w:tcPr>
          <w:p w14:paraId="604A10EF"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2A73BED5" w14:textId="77777777" w:rsidTr="00186B42">
        <w:trPr>
          <w:trHeight w:val="500"/>
        </w:trPr>
        <w:tc>
          <w:tcPr>
            <w:tcW w:w="229" w:type="pct"/>
            <w:vMerge/>
            <w:vAlign w:val="center"/>
            <w:hideMark/>
          </w:tcPr>
          <w:p w14:paraId="6EC42962"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6747B66"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DAF0059" w14:textId="7269EEB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Valorizează oportunită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pe care i le oferă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noi pentru atingerea obiectivelor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068" w:type="pct"/>
            <w:shd w:val="clear" w:color="auto" w:fill="auto"/>
            <w:hideMark/>
          </w:tcPr>
          <w:p w14:paraId="6DAD3FC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7F9FB6F1" w14:textId="77777777" w:rsidTr="00186B42">
        <w:trPr>
          <w:trHeight w:val="750"/>
        </w:trPr>
        <w:tc>
          <w:tcPr>
            <w:tcW w:w="229" w:type="pct"/>
            <w:vMerge/>
            <w:vAlign w:val="center"/>
            <w:hideMark/>
          </w:tcPr>
          <w:p w14:paraId="356CC4A0"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8C00066"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8DC0D76" w14:textId="59D0ABE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Elaborează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structurează o imagine clară asupra perspectivelor de dezvoltare ale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explică în ce mod deciziile actuale creează calea pentru transpunerea acestei viziuni;</w:t>
            </w:r>
          </w:p>
        </w:tc>
        <w:tc>
          <w:tcPr>
            <w:tcW w:w="1068" w:type="pct"/>
            <w:shd w:val="clear" w:color="auto" w:fill="auto"/>
            <w:hideMark/>
          </w:tcPr>
          <w:p w14:paraId="5CFD61D9" w14:textId="605B6B7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2D592597" w14:textId="77777777" w:rsidTr="00186B42">
        <w:trPr>
          <w:trHeight w:val="500"/>
        </w:trPr>
        <w:tc>
          <w:tcPr>
            <w:tcW w:w="229" w:type="pct"/>
            <w:vMerge/>
            <w:vAlign w:val="center"/>
            <w:hideMark/>
          </w:tcPr>
          <w:p w14:paraId="2D3A3815"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D865346"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5356F83" w14:textId="5CFD95E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Elaborează strategii luând în considerare dezvoltarea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interesul cetă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enilor;</w:t>
            </w:r>
          </w:p>
        </w:tc>
        <w:tc>
          <w:tcPr>
            <w:tcW w:w="1068" w:type="pct"/>
            <w:shd w:val="clear" w:color="auto" w:fill="auto"/>
            <w:hideMark/>
          </w:tcPr>
          <w:p w14:paraId="3E03A837" w14:textId="79DA3EA0"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05BAC238" w14:textId="77777777" w:rsidTr="00186B42">
        <w:trPr>
          <w:trHeight w:val="500"/>
        </w:trPr>
        <w:tc>
          <w:tcPr>
            <w:tcW w:w="229" w:type="pct"/>
            <w:vMerge/>
            <w:vAlign w:val="center"/>
            <w:hideMark/>
          </w:tcPr>
          <w:p w14:paraId="5003E301"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0286C57"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9D10A50" w14:textId="20C08303"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Organizează activitatea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 pentru a alinia procesele interne ale acesteia cu obiectivele strategice;</w:t>
            </w:r>
          </w:p>
        </w:tc>
        <w:tc>
          <w:tcPr>
            <w:tcW w:w="1068" w:type="pct"/>
            <w:shd w:val="clear" w:color="auto" w:fill="auto"/>
            <w:hideMark/>
          </w:tcPr>
          <w:p w14:paraId="13858E8F" w14:textId="039F5E70"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Planificare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organizare strategică</w:t>
            </w:r>
          </w:p>
        </w:tc>
      </w:tr>
      <w:tr w:rsidR="00EB653A" w:rsidRPr="00EB653A" w14:paraId="5C877384" w14:textId="77777777" w:rsidTr="00186B42">
        <w:trPr>
          <w:trHeight w:val="500"/>
        </w:trPr>
        <w:tc>
          <w:tcPr>
            <w:tcW w:w="229" w:type="pct"/>
            <w:vMerge w:val="restart"/>
            <w:shd w:val="clear" w:color="auto" w:fill="auto"/>
            <w:noWrap/>
            <w:vAlign w:val="center"/>
            <w:hideMark/>
          </w:tcPr>
          <w:p w14:paraId="68B98FA5"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13</w:t>
            </w:r>
          </w:p>
        </w:tc>
        <w:tc>
          <w:tcPr>
            <w:tcW w:w="1343" w:type="pct"/>
            <w:vMerge w:val="restart"/>
            <w:shd w:val="clear" w:color="auto" w:fill="auto"/>
            <w:vAlign w:val="center"/>
            <w:hideMark/>
          </w:tcPr>
          <w:p w14:paraId="31C89AB6" w14:textId="3385B69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asumă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demonstrează responsabilitatea personală pentru producerea de rezultate în domeniul său de responsabilitate, este un exemplu personal de conduită profesională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etică.</w:t>
            </w:r>
          </w:p>
        </w:tc>
        <w:tc>
          <w:tcPr>
            <w:tcW w:w="2359" w:type="pct"/>
            <w:shd w:val="clear" w:color="auto" w:fill="auto"/>
            <w:hideMark/>
          </w:tcPr>
          <w:p w14:paraId="77E415ED" w14:textId="4965779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Conduce prin puterea exemplului, ilustrând acest lucru în contexte profesionale favorabile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credibile;</w:t>
            </w:r>
          </w:p>
        </w:tc>
        <w:tc>
          <w:tcPr>
            <w:tcW w:w="1068" w:type="pct"/>
            <w:shd w:val="clear" w:color="auto" w:fill="auto"/>
            <w:hideMark/>
          </w:tcPr>
          <w:p w14:paraId="042A0ED3"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 strategică</w:t>
            </w:r>
          </w:p>
        </w:tc>
      </w:tr>
      <w:tr w:rsidR="00EB653A" w:rsidRPr="00EB653A" w14:paraId="1B555156" w14:textId="77777777" w:rsidTr="00186B42">
        <w:trPr>
          <w:trHeight w:val="250"/>
        </w:trPr>
        <w:tc>
          <w:tcPr>
            <w:tcW w:w="229" w:type="pct"/>
            <w:vMerge/>
            <w:vAlign w:val="center"/>
            <w:hideMark/>
          </w:tcPr>
          <w:p w14:paraId="53677800"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3738B2A"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42AEAB1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Oferă un bun exemplu, aplicând personal comportamentul dorit;</w:t>
            </w:r>
          </w:p>
        </w:tc>
        <w:tc>
          <w:tcPr>
            <w:tcW w:w="1068" w:type="pct"/>
            <w:shd w:val="clear" w:color="auto" w:fill="auto"/>
            <w:hideMark/>
          </w:tcPr>
          <w:p w14:paraId="41E578BA"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09192C4F" w14:textId="77777777" w:rsidTr="00186B42">
        <w:trPr>
          <w:trHeight w:val="500"/>
        </w:trPr>
        <w:tc>
          <w:tcPr>
            <w:tcW w:w="229" w:type="pct"/>
            <w:vMerge/>
            <w:vAlign w:val="center"/>
            <w:hideMark/>
          </w:tcPr>
          <w:p w14:paraId="331E1AF2"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4FC936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8B08A74" w14:textId="3AB5D89C"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ionează în mod sus</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inut, cu motiva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tenacitate pentru realizarea obiectivelor;</w:t>
            </w:r>
          </w:p>
        </w:tc>
        <w:tc>
          <w:tcPr>
            <w:tcW w:w="1068" w:type="pct"/>
            <w:shd w:val="clear" w:color="auto" w:fill="auto"/>
            <w:hideMark/>
          </w:tcPr>
          <w:p w14:paraId="77BC2D0C"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Asumarea răspunderii</w:t>
            </w:r>
          </w:p>
        </w:tc>
      </w:tr>
      <w:tr w:rsidR="00EB653A" w:rsidRPr="00EB653A" w14:paraId="53ADD86A" w14:textId="77777777" w:rsidTr="00186B42">
        <w:trPr>
          <w:trHeight w:val="500"/>
        </w:trPr>
        <w:tc>
          <w:tcPr>
            <w:tcW w:w="229" w:type="pct"/>
            <w:vMerge/>
            <w:vAlign w:val="center"/>
            <w:hideMark/>
          </w:tcPr>
          <w:p w14:paraId="25C58B6C"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68274F8"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75CE138D" w14:textId="59D3755F"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Ia măsuri prompt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eficient pentru a gestiona comportamentele neprofesioniste sau neetice;</w:t>
            </w:r>
          </w:p>
        </w:tc>
        <w:tc>
          <w:tcPr>
            <w:tcW w:w="1068" w:type="pct"/>
            <w:shd w:val="clear" w:color="auto" w:fill="auto"/>
            <w:hideMark/>
          </w:tcPr>
          <w:p w14:paraId="7DD0F0AB" w14:textId="159C532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3774B6FB" w14:textId="77777777" w:rsidTr="00186B42">
        <w:trPr>
          <w:trHeight w:val="500"/>
        </w:trPr>
        <w:tc>
          <w:tcPr>
            <w:tcW w:w="229" w:type="pct"/>
            <w:vMerge/>
            <w:vAlign w:val="center"/>
            <w:hideMark/>
          </w:tcPr>
          <w:p w14:paraId="4F5443E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EBEF11A"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E346503" w14:textId="5367D42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Inspiră încredere, recunoscându-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propriile gre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eli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asumându-</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responsabilitatea pentru propriile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w:t>
            </w:r>
          </w:p>
        </w:tc>
        <w:tc>
          <w:tcPr>
            <w:tcW w:w="1068" w:type="pct"/>
            <w:shd w:val="clear" w:color="auto" w:fill="auto"/>
            <w:hideMark/>
          </w:tcPr>
          <w:p w14:paraId="2B13F397" w14:textId="22393E9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Managementul vulnerabilită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w:t>
            </w:r>
          </w:p>
        </w:tc>
      </w:tr>
      <w:tr w:rsidR="00EB653A" w:rsidRPr="00EB653A" w14:paraId="5A917F0B" w14:textId="77777777" w:rsidTr="00186B42">
        <w:trPr>
          <w:trHeight w:val="500"/>
        </w:trPr>
        <w:tc>
          <w:tcPr>
            <w:tcW w:w="229" w:type="pct"/>
            <w:vMerge w:val="restart"/>
            <w:shd w:val="clear" w:color="auto" w:fill="auto"/>
            <w:noWrap/>
            <w:vAlign w:val="center"/>
            <w:hideMark/>
          </w:tcPr>
          <w:p w14:paraId="139C8DD5"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14</w:t>
            </w:r>
          </w:p>
        </w:tc>
        <w:tc>
          <w:tcPr>
            <w:tcW w:w="1343" w:type="pct"/>
            <w:vMerge w:val="restart"/>
            <w:shd w:val="clear" w:color="auto" w:fill="auto"/>
            <w:vAlign w:val="center"/>
            <w:hideMark/>
          </w:tcPr>
          <w:p w14:paraId="77F9E544" w14:textId="0C9B5C95"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Construie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dezvoltă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încredere cu colegii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personalul din subordinea sa, în vederea atingerii obiectivelor.</w:t>
            </w:r>
          </w:p>
        </w:tc>
        <w:tc>
          <w:tcPr>
            <w:tcW w:w="2359" w:type="pct"/>
            <w:shd w:val="clear" w:color="auto" w:fill="auto"/>
            <w:hideMark/>
          </w:tcPr>
          <w:p w14:paraId="48DD4715" w14:textId="0F87EDE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Comunică direct, manifestă comportament asertiv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impar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ialitate în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 cu colegii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subordona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w:t>
            </w:r>
          </w:p>
        </w:tc>
        <w:tc>
          <w:tcPr>
            <w:tcW w:w="1068" w:type="pct"/>
            <w:shd w:val="clear" w:color="auto" w:fill="auto"/>
            <w:hideMark/>
          </w:tcPr>
          <w:p w14:paraId="6BFCC153"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 strategică</w:t>
            </w:r>
          </w:p>
        </w:tc>
      </w:tr>
      <w:tr w:rsidR="00EB653A" w:rsidRPr="00EB653A" w14:paraId="4478BB1F" w14:textId="77777777" w:rsidTr="00186B42">
        <w:trPr>
          <w:trHeight w:val="250"/>
        </w:trPr>
        <w:tc>
          <w:tcPr>
            <w:tcW w:w="229" w:type="pct"/>
            <w:vMerge/>
            <w:vAlign w:val="center"/>
            <w:hideMark/>
          </w:tcPr>
          <w:p w14:paraId="1AC3A66F"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ED4B734"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1853FA7" w14:textId="67E93B7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ocupă de problemele care perturbă func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ionarea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armonia echipei;</w:t>
            </w:r>
          </w:p>
        </w:tc>
        <w:tc>
          <w:tcPr>
            <w:tcW w:w="1068" w:type="pct"/>
            <w:shd w:val="clear" w:color="auto" w:fill="auto"/>
            <w:hideMark/>
          </w:tcPr>
          <w:p w14:paraId="0FE7A384"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EB653A" w:rsidRPr="00EB653A" w14:paraId="673C3DFC" w14:textId="77777777" w:rsidTr="00186B42">
        <w:trPr>
          <w:trHeight w:val="500"/>
        </w:trPr>
        <w:tc>
          <w:tcPr>
            <w:tcW w:w="229" w:type="pct"/>
            <w:vMerge/>
            <w:vAlign w:val="center"/>
            <w:hideMark/>
          </w:tcPr>
          <w:p w14:paraId="66AF68A1"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24DD68E"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2F2CFF45" w14:textId="5056328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Valorifică punctele forte ale colegilor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recunoa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contribu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realizările altora;</w:t>
            </w:r>
          </w:p>
        </w:tc>
        <w:tc>
          <w:tcPr>
            <w:tcW w:w="1068" w:type="pct"/>
            <w:shd w:val="clear" w:color="auto" w:fill="auto"/>
            <w:hideMark/>
          </w:tcPr>
          <w:p w14:paraId="6C49D34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EB653A" w:rsidRPr="00EB653A" w14:paraId="6758E767" w14:textId="77777777" w:rsidTr="00186B42">
        <w:trPr>
          <w:trHeight w:val="250"/>
        </w:trPr>
        <w:tc>
          <w:tcPr>
            <w:tcW w:w="229" w:type="pct"/>
            <w:vMerge/>
            <w:vAlign w:val="center"/>
            <w:hideMark/>
          </w:tcPr>
          <w:p w14:paraId="0D22E70F"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0F06DD41"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562BFF0"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Încurajează un climat de lucru colaborativ prin măsuri adecvate;</w:t>
            </w:r>
          </w:p>
        </w:tc>
        <w:tc>
          <w:tcPr>
            <w:tcW w:w="1068" w:type="pct"/>
            <w:shd w:val="clear" w:color="auto" w:fill="auto"/>
            <w:hideMark/>
          </w:tcPr>
          <w:p w14:paraId="086A0BF2"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Medierea conflictelor</w:t>
            </w:r>
          </w:p>
        </w:tc>
      </w:tr>
      <w:tr w:rsidR="00EB653A" w:rsidRPr="00EB653A" w14:paraId="2BBD3A4C" w14:textId="77777777" w:rsidTr="00186B42">
        <w:trPr>
          <w:trHeight w:val="750"/>
        </w:trPr>
        <w:tc>
          <w:tcPr>
            <w:tcW w:w="229" w:type="pct"/>
            <w:vMerge/>
            <w:vAlign w:val="center"/>
            <w:hideMark/>
          </w:tcPr>
          <w:p w14:paraId="58B245DD"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A2F1B4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C358301" w14:textId="08D0FE6B"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Creează un mediu de lucru care cultivă procese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sisteme eficiente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eficace, inclusiv prin reproiectarea acestora, a structurii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i/sau a opera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iunilor, pentru a îndeplini mai bine obiectivele pe termen lung;</w:t>
            </w:r>
          </w:p>
        </w:tc>
        <w:tc>
          <w:tcPr>
            <w:tcW w:w="1068" w:type="pct"/>
            <w:shd w:val="clear" w:color="auto" w:fill="auto"/>
            <w:hideMark/>
          </w:tcPr>
          <w:p w14:paraId="7BEF7089" w14:textId="732C7533"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Managementul resurselor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al proceselor</w:t>
            </w:r>
          </w:p>
        </w:tc>
      </w:tr>
      <w:tr w:rsidR="00EB653A" w:rsidRPr="00EB653A" w14:paraId="66856B5C" w14:textId="77777777" w:rsidTr="00186B42">
        <w:trPr>
          <w:trHeight w:val="500"/>
        </w:trPr>
        <w:tc>
          <w:tcPr>
            <w:tcW w:w="229" w:type="pct"/>
            <w:vMerge/>
            <w:vAlign w:val="center"/>
            <w:hideMark/>
          </w:tcPr>
          <w:p w14:paraId="15723946"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A0BE6BA"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59F6589" w14:textId="44038E6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condi</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iile pentru a permite echipei să aibă cea mai bună performan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posibilă;</w:t>
            </w:r>
          </w:p>
        </w:tc>
        <w:tc>
          <w:tcPr>
            <w:tcW w:w="1068" w:type="pct"/>
            <w:shd w:val="clear" w:color="auto" w:fill="auto"/>
            <w:hideMark/>
          </w:tcPr>
          <w:p w14:paraId="1F06E4D4"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2B27FB1C" w14:textId="77777777" w:rsidTr="00186B42">
        <w:trPr>
          <w:trHeight w:val="250"/>
        </w:trPr>
        <w:tc>
          <w:tcPr>
            <w:tcW w:w="229" w:type="pct"/>
            <w:vMerge/>
            <w:vAlign w:val="center"/>
            <w:hideMark/>
          </w:tcPr>
          <w:p w14:paraId="27749A2A"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3F4B0CC2"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3D353D9A" w14:textId="0991D36A"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Define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succesul ca realizare a întregii echipe;</w:t>
            </w:r>
          </w:p>
        </w:tc>
        <w:tc>
          <w:tcPr>
            <w:tcW w:w="1068" w:type="pct"/>
            <w:shd w:val="clear" w:color="auto" w:fill="auto"/>
            <w:hideMark/>
          </w:tcPr>
          <w:p w14:paraId="3E890F97"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045E8333" w14:textId="77777777" w:rsidTr="00186B42">
        <w:trPr>
          <w:trHeight w:val="500"/>
        </w:trPr>
        <w:tc>
          <w:tcPr>
            <w:tcW w:w="229" w:type="pct"/>
            <w:vMerge/>
            <w:vAlign w:val="center"/>
            <w:hideMark/>
          </w:tcPr>
          <w:p w14:paraId="37D92030"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1FB4A210"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FBA045F" w14:textId="15BAB51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Sprijină colegii în identificarea obiectivelor esen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iale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pentru a-</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utiliza talentele în vederea realizării obiectivelor;</w:t>
            </w:r>
          </w:p>
        </w:tc>
        <w:tc>
          <w:tcPr>
            <w:tcW w:w="1068" w:type="pct"/>
            <w:shd w:val="clear" w:color="auto" w:fill="auto"/>
            <w:hideMark/>
          </w:tcPr>
          <w:p w14:paraId="4E46921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Dezvoltarea echipei</w:t>
            </w:r>
          </w:p>
        </w:tc>
      </w:tr>
      <w:tr w:rsidR="00EB653A" w:rsidRPr="00EB653A" w14:paraId="500780C2" w14:textId="77777777" w:rsidTr="00186B42">
        <w:trPr>
          <w:trHeight w:val="500"/>
        </w:trPr>
        <w:tc>
          <w:tcPr>
            <w:tcW w:w="229" w:type="pct"/>
            <w:vMerge/>
            <w:vAlign w:val="center"/>
            <w:hideMark/>
          </w:tcPr>
          <w:p w14:paraId="38DBFA05"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6A135806"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324BF97" w14:textId="2399948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Creează un mediu în care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pot să se dezvolte, să-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dezvolte aptitudinile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să-</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realizeze obiectivele profesionale;</w:t>
            </w:r>
          </w:p>
        </w:tc>
        <w:tc>
          <w:tcPr>
            <w:tcW w:w="1068" w:type="pct"/>
            <w:shd w:val="clear" w:color="auto" w:fill="auto"/>
            <w:hideMark/>
          </w:tcPr>
          <w:p w14:paraId="33D6BC6D"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EB653A" w:rsidRPr="00EB653A" w14:paraId="504E5055" w14:textId="77777777" w:rsidTr="00186B42">
        <w:trPr>
          <w:trHeight w:val="500"/>
        </w:trPr>
        <w:tc>
          <w:tcPr>
            <w:tcW w:w="229" w:type="pct"/>
            <w:vMerge/>
            <w:vAlign w:val="center"/>
            <w:hideMark/>
          </w:tcPr>
          <w:p w14:paraId="4AE3772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135FFE59"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4AD5F9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Motivează personalul pentru îndeplinirea obiectivelor comune, creând atmosferă destinsă la nivelul echipei;</w:t>
            </w:r>
          </w:p>
        </w:tc>
        <w:tc>
          <w:tcPr>
            <w:tcW w:w="1068" w:type="pct"/>
            <w:shd w:val="clear" w:color="auto" w:fill="auto"/>
            <w:hideMark/>
          </w:tcPr>
          <w:p w14:paraId="6A3A0E95"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EB653A" w:rsidRPr="00EB653A" w14:paraId="0434212A" w14:textId="77777777" w:rsidTr="00186B42">
        <w:trPr>
          <w:trHeight w:val="500"/>
        </w:trPr>
        <w:tc>
          <w:tcPr>
            <w:tcW w:w="229" w:type="pct"/>
            <w:vMerge/>
            <w:vAlign w:val="center"/>
            <w:hideMark/>
          </w:tcPr>
          <w:p w14:paraId="676C9D6D"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CE0428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26600E6" w14:textId="0A80CB13"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Demonstrează o dedicare puternică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 de succesul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îi inspiră pe al</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să se dedice obiectivelor;</w:t>
            </w:r>
          </w:p>
        </w:tc>
        <w:tc>
          <w:tcPr>
            <w:tcW w:w="1068" w:type="pct"/>
            <w:shd w:val="clear" w:color="auto" w:fill="auto"/>
            <w:hideMark/>
          </w:tcPr>
          <w:p w14:paraId="2E3D640D"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Generarea angajamentului</w:t>
            </w:r>
          </w:p>
        </w:tc>
      </w:tr>
      <w:tr w:rsidR="00EB653A" w:rsidRPr="00EB653A" w14:paraId="7E99F191" w14:textId="77777777" w:rsidTr="00186B42">
        <w:trPr>
          <w:trHeight w:val="250"/>
        </w:trPr>
        <w:tc>
          <w:tcPr>
            <w:tcW w:w="229" w:type="pct"/>
            <w:vMerge w:val="restart"/>
            <w:shd w:val="clear" w:color="auto" w:fill="auto"/>
            <w:noWrap/>
            <w:vAlign w:val="center"/>
            <w:hideMark/>
          </w:tcPr>
          <w:p w14:paraId="5EE904F3" w14:textId="77777777" w:rsidR="00EB653A" w:rsidRPr="00953F0D" w:rsidRDefault="00EB653A" w:rsidP="00EB653A">
            <w:pPr>
              <w:spacing w:before="0" w:after="0"/>
              <w:jc w:val="center"/>
              <w:rPr>
                <w:rFonts w:eastAsia="Times New Roman" w:cs="Times New Roman"/>
                <w:color w:val="000000"/>
                <w:sz w:val="18"/>
                <w:szCs w:val="18"/>
              </w:rPr>
            </w:pPr>
            <w:r w:rsidRPr="00953F0D">
              <w:rPr>
                <w:rFonts w:eastAsia="Times New Roman" w:cs="Times New Roman"/>
                <w:color w:val="000000"/>
                <w:sz w:val="18"/>
                <w:szCs w:val="18"/>
              </w:rPr>
              <w:t>15</w:t>
            </w:r>
          </w:p>
        </w:tc>
        <w:tc>
          <w:tcPr>
            <w:tcW w:w="1343" w:type="pct"/>
            <w:vMerge w:val="restart"/>
            <w:shd w:val="clear" w:color="auto" w:fill="auto"/>
            <w:vAlign w:val="center"/>
            <w:hideMark/>
          </w:tcPr>
          <w:p w14:paraId="2C6FBD10" w14:textId="7743B2D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Comunică în mod proactiv cu factorii interesa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exper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 pentru a asigura sprijinul în vederea elaborării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implementării deciziilor în materie de politici publice.</w:t>
            </w:r>
          </w:p>
        </w:tc>
        <w:tc>
          <w:tcPr>
            <w:tcW w:w="2359" w:type="pct"/>
            <w:shd w:val="clear" w:color="auto" w:fill="auto"/>
            <w:hideMark/>
          </w:tcPr>
          <w:p w14:paraId="55B4E009" w14:textId="35CB6449"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informează despre diverse domenii asociate activită</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sale;</w:t>
            </w:r>
          </w:p>
        </w:tc>
        <w:tc>
          <w:tcPr>
            <w:tcW w:w="1068" w:type="pct"/>
            <w:shd w:val="clear" w:color="auto" w:fill="auto"/>
            <w:hideMark/>
          </w:tcPr>
          <w:p w14:paraId="17038F37"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019DB7EB" w14:textId="77777777" w:rsidTr="00186B42">
        <w:trPr>
          <w:trHeight w:val="500"/>
        </w:trPr>
        <w:tc>
          <w:tcPr>
            <w:tcW w:w="229" w:type="pct"/>
            <w:vMerge/>
            <w:vAlign w:val="center"/>
            <w:hideMark/>
          </w:tcPr>
          <w:p w14:paraId="72D5378A"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8C0B0AD"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346CD51" w14:textId="0C576AFD"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Previzionează în ce mod vor reac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 anumite persoane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grupuri de persoane în fa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a unor situa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informa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planifică în consecin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ă;</w:t>
            </w:r>
          </w:p>
        </w:tc>
        <w:tc>
          <w:tcPr>
            <w:tcW w:w="1068" w:type="pct"/>
            <w:shd w:val="clear" w:color="auto" w:fill="auto"/>
            <w:hideMark/>
          </w:tcPr>
          <w:p w14:paraId="1E3F68A1"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Gândire strategică</w:t>
            </w:r>
          </w:p>
        </w:tc>
      </w:tr>
      <w:tr w:rsidR="00EB653A" w:rsidRPr="00EB653A" w14:paraId="6FEA26ED" w14:textId="77777777" w:rsidTr="00186B42">
        <w:trPr>
          <w:trHeight w:val="500"/>
        </w:trPr>
        <w:tc>
          <w:tcPr>
            <w:tcW w:w="229" w:type="pct"/>
            <w:vMerge/>
            <w:vAlign w:val="center"/>
            <w:hideMark/>
          </w:tcPr>
          <w:p w14:paraId="1AA5542B"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539AA606"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6EE0268E" w14:textId="77755363"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Organizează întâlniri cu personalul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ascultă punctul de vedere al angaja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ilor cu privire la politicile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procedurile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w:t>
            </w:r>
          </w:p>
        </w:tc>
        <w:tc>
          <w:tcPr>
            <w:tcW w:w="1068" w:type="pct"/>
            <w:shd w:val="clear" w:color="auto" w:fill="auto"/>
            <w:hideMark/>
          </w:tcPr>
          <w:p w14:paraId="28340D2C"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 strategică</w:t>
            </w:r>
          </w:p>
        </w:tc>
      </w:tr>
      <w:tr w:rsidR="00EB653A" w:rsidRPr="00EB653A" w14:paraId="70D597B0" w14:textId="77777777" w:rsidTr="00186B42">
        <w:trPr>
          <w:trHeight w:val="250"/>
        </w:trPr>
        <w:tc>
          <w:tcPr>
            <w:tcW w:w="229" w:type="pct"/>
            <w:vMerge/>
            <w:vAlign w:val="center"/>
            <w:hideMark/>
          </w:tcPr>
          <w:p w14:paraId="04E4390E"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426D7161"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7BA35EEA" w14:textId="6CE605F4"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Explică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clarifică politicile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ionale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ilor care sunt afectate de acestea;</w:t>
            </w:r>
          </w:p>
        </w:tc>
        <w:tc>
          <w:tcPr>
            <w:tcW w:w="1068" w:type="pct"/>
            <w:shd w:val="clear" w:color="auto" w:fill="auto"/>
            <w:hideMark/>
          </w:tcPr>
          <w:p w14:paraId="457D3E8E"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 strategică</w:t>
            </w:r>
          </w:p>
        </w:tc>
      </w:tr>
      <w:tr w:rsidR="00EB653A" w:rsidRPr="00EB653A" w14:paraId="4F4F1E90" w14:textId="77777777" w:rsidTr="00186B42">
        <w:trPr>
          <w:trHeight w:val="500"/>
        </w:trPr>
        <w:tc>
          <w:tcPr>
            <w:tcW w:w="229" w:type="pct"/>
            <w:vMerge/>
            <w:vAlign w:val="center"/>
            <w:hideMark/>
          </w:tcPr>
          <w:p w14:paraId="4D292D6D"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3FC09D6B"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5B63DE26" w14:textId="49A86A71"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 xml:space="preserve">Dezvoltă parteneriate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interinstitu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ionale pentru a stabili obiective comune, a alinia responsabilitatea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resursele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a efectua schimbări pozitive;</w:t>
            </w:r>
          </w:p>
        </w:tc>
        <w:tc>
          <w:tcPr>
            <w:tcW w:w="1068" w:type="pct"/>
            <w:shd w:val="clear" w:color="auto" w:fill="auto"/>
            <w:hideMark/>
          </w:tcPr>
          <w:p w14:paraId="214E2E33"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Comunicare strategică</w:t>
            </w:r>
          </w:p>
        </w:tc>
      </w:tr>
      <w:tr w:rsidR="00EB653A" w:rsidRPr="00EB653A" w14:paraId="1DCA6A42" w14:textId="77777777" w:rsidTr="00186B42">
        <w:trPr>
          <w:trHeight w:val="750"/>
        </w:trPr>
        <w:tc>
          <w:tcPr>
            <w:tcW w:w="229" w:type="pct"/>
            <w:vMerge/>
            <w:vAlign w:val="center"/>
            <w:hideMark/>
          </w:tcPr>
          <w:p w14:paraId="29545175"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22C5B27F"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155D866F" w14:textId="4BDA6E6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Se asigură că to</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 participan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la procesul decizional în</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eleg pe deplin rezultatele necesare în vederea atingerii interesului public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 xml:space="preserve">i articulează impactul pe care calitatea serviciului, securitatea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comunicarea îl au asupra institu</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iei;</w:t>
            </w:r>
          </w:p>
        </w:tc>
        <w:tc>
          <w:tcPr>
            <w:tcW w:w="1068" w:type="pct"/>
            <w:shd w:val="clear" w:color="auto" w:fill="auto"/>
            <w:hideMark/>
          </w:tcPr>
          <w:p w14:paraId="3FFB1110"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3B8D3C7F" w14:textId="77777777" w:rsidTr="00186B42">
        <w:trPr>
          <w:trHeight w:val="500"/>
        </w:trPr>
        <w:tc>
          <w:tcPr>
            <w:tcW w:w="229" w:type="pct"/>
            <w:vMerge/>
            <w:vAlign w:val="center"/>
            <w:hideMark/>
          </w:tcPr>
          <w:p w14:paraId="795B187A"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36C6EA7F"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081ECC74" w14:textId="71416028"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Cultivă rela</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ii cu păr</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ile implicate din comunitate pentru a valida utilitatea ac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iunilor </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i serviciilor propuse;</w:t>
            </w:r>
          </w:p>
        </w:tc>
        <w:tc>
          <w:tcPr>
            <w:tcW w:w="1068" w:type="pct"/>
            <w:shd w:val="clear" w:color="auto" w:fill="auto"/>
            <w:hideMark/>
          </w:tcPr>
          <w:p w14:paraId="2096281A"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Responsabilitate civică</w:t>
            </w:r>
          </w:p>
        </w:tc>
      </w:tr>
      <w:tr w:rsidR="00EB653A" w:rsidRPr="00EB653A" w14:paraId="0298ED10" w14:textId="77777777" w:rsidTr="00186B42">
        <w:trPr>
          <w:trHeight w:val="250"/>
        </w:trPr>
        <w:tc>
          <w:tcPr>
            <w:tcW w:w="229" w:type="pct"/>
            <w:vMerge/>
            <w:vAlign w:val="center"/>
            <w:hideMark/>
          </w:tcPr>
          <w:p w14:paraId="34569FD1" w14:textId="77777777" w:rsidR="00EB653A" w:rsidRPr="00953F0D" w:rsidRDefault="00EB653A" w:rsidP="00EB653A">
            <w:pPr>
              <w:spacing w:before="0" w:after="0"/>
              <w:jc w:val="left"/>
              <w:rPr>
                <w:rFonts w:eastAsia="Times New Roman" w:cs="Times New Roman"/>
                <w:color w:val="000000"/>
                <w:sz w:val="18"/>
                <w:szCs w:val="18"/>
              </w:rPr>
            </w:pPr>
          </w:p>
        </w:tc>
        <w:tc>
          <w:tcPr>
            <w:tcW w:w="1343" w:type="pct"/>
            <w:vMerge/>
            <w:vAlign w:val="center"/>
            <w:hideMark/>
          </w:tcPr>
          <w:p w14:paraId="7A3DD9EE" w14:textId="77777777" w:rsidR="00EB653A" w:rsidRPr="00953F0D" w:rsidRDefault="00EB653A" w:rsidP="00EB653A">
            <w:pPr>
              <w:spacing w:before="0" w:after="0"/>
              <w:jc w:val="left"/>
              <w:rPr>
                <w:rFonts w:eastAsia="Times New Roman" w:cs="Times New Roman"/>
                <w:color w:val="000000"/>
                <w:sz w:val="18"/>
                <w:szCs w:val="18"/>
              </w:rPr>
            </w:pPr>
          </w:p>
        </w:tc>
        <w:tc>
          <w:tcPr>
            <w:tcW w:w="2359" w:type="pct"/>
            <w:shd w:val="clear" w:color="auto" w:fill="auto"/>
            <w:hideMark/>
          </w:tcPr>
          <w:p w14:paraId="31DE8AD4" w14:textId="0FCA2892"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Stabile</w:t>
            </w:r>
            <w:r w:rsidR="0023143C" w:rsidRPr="5841B325">
              <w:rPr>
                <w:rFonts w:eastAsia="Times New Roman" w:cs="Times New Roman"/>
                <w:color w:val="000000" w:themeColor="text1"/>
                <w:sz w:val="18"/>
                <w:szCs w:val="18"/>
                <w:lang w:val="en-US"/>
              </w:rPr>
              <w:t>ș</w:t>
            </w:r>
            <w:r w:rsidRPr="5841B325">
              <w:rPr>
                <w:rFonts w:eastAsia="Times New Roman" w:cs="Times New Roman"/>
                <w:color w:val="000000" w:themeColor="text1"/>
                <w:sz w:val="18"/>
                <w:szCs w:val="18"/>
                <w:lang w:val="en-US"/>
              </w:rPr>
              <w:t>te noi direc</w:t>
            </w:r>
            <w:r w:rsidR="0023143C" w:rsidRPr="5841B325">
              <w:rPr>
                <w:rFonts w:eastAsia="Times New Roman" w:cs="Times New Roman"/>
                <w:color w:val="000000" w:themeColor="text1"/>
                <w:sz w:val="18"/>
                <w:szCs w:val="18"/>
                <w:lang w:val="en-US"/>
              </w:rPr>
              <w:t>ț</w:t>
            </w:r>
            <w:r w:rsidRPr="5841B325">
              <w:rPr>
                <w:rFonts w:eastAsia="Times New Roman" w:cs="Times New Roman"/>
                <w:color w:val="000000" w:themeColor="text1"/>
                <w:sz w:val="18"/>
                <w:szCs w:val="18"/>
                <w:lang w:val="en-US"/>
              </w:rPr>
              <w:t xml:space="preserve">ii de dezvoltare, parteneriate, politici sau proceduri; </w:t>
            </w:r>
          </w:p>
        </w:tc>
        <w:tc>
          <w:tcPr>
            <w:tcW w:w="1068" w:type="pct"/>
            <w:shd w:val="clear" w:color="auto" w:fill="auto"/>
            <w:vAlign w:val="bottom"/>
            <w:hideMark/>
          </w:tcPr>
          <w:p w14:paraId="4180BB29" w14:textId="77777777" w:rsidR="00EB653A" w:rsidRPr="00953F0D" w:rsidRDefault="00EB653A" w:rsidP="00EB653A">
            <w:pPr>
              <w:spacing w:before="0" w:after="0"/>
              <w:jc w:val="left"/>
              <w:rPr>
                <w:rFonts w:eastAsia="Times New Roman" w:cs="Times New Roman"/>
                <w:color w:val="000000"/>
                <w:sz w:val="18"/>
                <w:szCs w:val="18"/>
                <w:lang w:val="en-US"/>
              </w:rPr>
            </w:pPr>
            <w:r w:rsidRPr="5841B325">
              <w:rPr>
                <w:rFonts w:eastAsia="Times New Roman" w:cs="Times New Roman"/>
                <w:color w:val="000000" w:themeColor="text1"/>
                <w:sz w:val="18"/>
                <w:szCs w:val="18"/>
                <w:lang w:val="en-US"/>
              </w:rPr>
              <w:t>Agilitate strategică</w:t>
            </w:r>
          </w:p>
        </w:tc>
      </w:tr>
    </w:tbl>
    <w:p w14:paraId="0D43BD20" w14:textId="77777777" w:rsidR="006549C2" w:rsidRDefault="006549C2" w:rsidP="001A6F3F"/>
    <w:p w14:paraId="6D2F824C" w14:textId="77777777" w:rsidR="001A6F3F" w:rsidRDefault="001A6F3F" w:rsidP="001A6F3F"/>
    <w:p w14:paraId="155796E0" w14:textId="77777777" w:rsidR="006478E8" w:rsidRDefault="006478E8" w:rsidP="001A6F3F"/>
    <w:p w14:paraId="1B7F9F33" w14:textId="77777777" w:rsidR="001A6F3F" w:rsidRPr="001A6F3F" w:rsidRDefault="001A6F3F" w:rsidP="001A6F3F"/>
    <w:sectPr w:rsidR="001A6F3F" w:rsidRPr="001A6F3F" w:rsidSect="0007471A">
      <w:headerReference w:type="default" r:id="rId46"/>
      <w:footerReference w:type="default" r:id="rId47"/>
      <w:headerReference w:type="first" r:id="rId48"/>
      <w:footerReference w:type="first" r:id="rId49"/>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9CADD" w14:textId="77777777" w:rsidR="00B53AE3" w:rsidRDefault="00B53AE3" w:rsidP="00000DEC">
      <w:pPr>
        <w:spacing w:before="0" w:after="0"/>
      </w:pPr>
      <w:r>
        <w:separator/>
      </w:r>
    </w:p>
  </w:endnote>
  <w:endnote w:type="continuationSeparator" w:id="0">
    <w:p w14:paraId="70FBEE01" w14:textId="77777777" w:rsidR="00B53AE3" w:rsidRDefault="00B53AE3" w:rsidP="00000DEC">
      <w:pPr>
        <w:spacing w:before="0" w:after="0"/>
      </w:pPr>
      <w:r>
        <w:continuationSeparator/>
      </w:r>
    </w:p>
  </w:endnote>
  <w:endnote w:type="continuationNotice" w:id="1">
    <w:p w14:paraId="25F21C61" w14:textId="77777777" w:rsidR="00B53AE3" w:rsidRDefault="00B53AE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w:panose1 w:val="02000503020000020004"/>
    <w:charset w:val="00"/>
    <w:family w:val="auto"/>
    <w:pitch w:val="variable"/>
    <w:sig w:usb0="800002AF" w:usb1="5000204A"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818607"/>
      <w:docPartObj>
        <w:docPartGallery w:val="Page Numbers (Bottom of Page)"/>
        <w:docPartUnique/>
      </w:docPartObj>
    </w:sdtPr>
    <w:sdtEndPr>
      <w:rPr>
        <w:noProof/>
      </w:rPr>
    </w:sdtEndPr>
    <w:sdtContent>
      <w:p w14:paraId="4E357AA5" w14:textId="386CAAF4" w:rsidR="005E0255" w:rsidRDefault="005E0255">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21B0CFA3" w14:textId="3BE71374" w:rsidR="005E0255" w:rsidRDefault="005E0255">
        <w:pPr>
          <w:pStyle w:val="Footer"/>
          <w:jc w:val="right"/>
        </w:pPr>
        <w:r>
          <w:rPr>
            <w:rFonts w:ascii="Trebuchet MS" w:hAnsi="Trebuchet MS"/>
            <w:noProof/>
            <w:sz w:val="2"/>
            <w:szCs w:val="2"/>
            <w:lang w:eastAsia="ro-RO"/>
          </w:rPr>
          <w:drawing>
            <wp:anchor distT="0" distB="0" distL="114300" distR="114300" simplePos="0" relativeHeight="251658242" behindDoc="0" locked="0" layoutInCell="1" allowOverlap="1" wp14:anchorId="411FECAC" wp14:editId="68B46D1E">
              <wp:simplePos x="0" y="0"/>
              <wp:positionH relativeFrom="margin">
                <wp:posOffset>685800</wp:posOffset>
              </wp:positionH>
              <wp:positionV relativeFrom="paragraph">
                <wp:posOffset>54610</wp:posOffset>
              </wp:positionV>
              <wp:extent cx="4572000" cy="501650"/>
              <wp:effectExtent l="0" t="0" r="0" b="0"/>
              <wp:wrapThrough wrapText="bothSides">
                <wp:wrapPolygon edited="0">
                  <wp:start x="0" y="0"/>
                  <wp:lineTo x="0" y="20506"/>
                  <wp:lineTo x="21510" y="20506"/>
                  <wp:lineTo x="21510" y="0"/>
                  <wp:lineTo x="0" y="0"/>
                </wp:wrapPolygon>
              </wp:wrapThrough>
              <wp:docPr id="813374247" name="Picture 81337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380816E9" w14:textId="413B797F" w:rsidR="0020456B" w:rsidRDefault="0020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0ADF" w14:textId="2B408F9C" w:rsidR="005E0255" w:rsidRDefault="005E0255">
    <w:pPr>
      <w:pStyle w:val="Footer"/>
    </w:pPr>
    <w:r>
      <w:rPr>
        <w:rFonts w:ascii="Trebuchet MS" w:hAnsi="Trebuchet MS"/>
        <w:noProof/>
        <w:sz w:val="2"/>
        <w:szCs w:val="2"/>
        <w:lang w:eastAsia="ro-RO"/>
      </w:rPr>
      <w:drawing>
        <wp:anchor distT="0" distB="0" distL="114300" distR="114300" simplePos="0" relativeHeight="251658243" behindDoc="0" locked="0" layoutInCell="1" allowOverlap="1" wp14:anchorId="66D21349" wp14:editId="0F75E0BD">
          <wp:simplePos x="0" y="0"/>
          <wp:positionH relativeFrom="margin">
            <wp:posOffset>685800</wp:posOffset>
          </wp:positionH>
          <wp:positionV relativeFrom="paragraph">
            <wp:posOffset>-233990</wp:posOffset>
          </wp:positionV>
          <wp:extent cx="4572000" cy="501650"/>
          <wp:effectExtent l="0" t="0" r="0" b="0"/>
          <wp:wrapThrough wrapText="bothSides">
            <wp:wrapPolygon edited="0">
              <wp:start x="0" y="0"/>
              <wp:lineTo x="0" y="20506"/>
              <wp:lineTo x="21510" y="20506"/>
              <wp:lineTo x="2151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756153"/>
      <w:docPartObj>
        <w:docPartGallery w:val="Page Numbers (Bottom of Page)"/>
        <w:docPartUnique/>
      </w:docPartObj>
    </w:sdtPr>
    <w:sdtEndPr>
      <w:rPr>
        <w:noProof/>
      </w:rPr>
    </w:sdtEndPr>
    <w:sdtContent>
      <w:p w14:paraId="30C0B3E4" w14:textId="77777777" w:rsidR="00C222CE" w:rsidRDefault="00C222CE">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6BC2103C" w14:textId="77777777" w:rsidR="00C222CE" w:rsidRDefault="00C222CE">
        <w:pPr>
          <w:pStyle w:val="Footer"/>
          <w:jc w:val="right"/>
        </w:pPr>
        <w:r>
          <w:rPr>
            <w:rFonts w:ascii="Trebuchet MS" w:hAnsi="Trebuchet MS"/>
            <w:noProof/>
            <w:sz w:val="2"/>
            <w:szCs w:val="2"/>
            <w:lang w:eastAsia="ro-RO"/>
          </w:rPr>
          <w:drawing>
            <wp:anchor distT="0" distB="0" distL="114300" distR="114300" simplePos="0" relativeHeight="251658249" behindDoc="0" locked="0" layoutInCell="1" allowOverlap="1" wp14:anchorId="0629308B" wp14:editId="163D4D1E">
              <wp:simplePos x="0" y="0"/>
              <wp:positionH relativeFrom="margin">
                <wp:align>center</wp:align>
              </wp:positionH>
              <wp:positionV relativeFrom="paragraph">
                <wp:posOffset>54610</wp:posOffset>
              </wp:positionV>
              <wp:extent cx="4572000" cy="501650"/>
              <wp:effectExtent l="0" t="0" r="0" b="0"/>
              <wp:wrapThrough wrapText="bothSides">
                <wp:wrapPolygon edited="0">
                  <wp:start x="0" y="0"/>
                  <wp:lineTo x="0" y="20506"/>
                  <wp:lineTo x="21510" y="20506"/>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0EF5C8E8" w14:textId="77777777" w:rsidR="00C222CE" w:rsidRDefault="00C222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7EAD" w14:textId="77777777" w:rsidR="00C222CE" w:rsidRDefault="00C222CE">
    <w:pPr>
      <w:pStyle w:val="Footer"/>
    </w:pPr>
    <w:r>
      <w:rPr>
        <w:rFonts w:ascii="Trebuchet MS" w:hAnsi="Trebuchet MS"/>
        <w:noProof/>
        <w:sz w:val="2"/>
        <w:szCs w:val="2"/>
        <w:lang w:eastAsia="ro-RO"/>
      </w:rPr>
      <w:drawing>
        <wp:anchor distT="0" distB="0" distL="114300" distR="114300" simplePos="0" relativeHeight="251658250" behindDoc="0" locked="0" layoutInCell="1" allowOverlap="1" wp14:anchorId="22A18A24" wp14:editId="2A3D5202">
          <wp:simplePos x="0" y="0"/>
          <wp:positionH relativeFrom="margin">
            <wp:posOffset>685800</wp:posOffset>
          </wp:positionH>
          <wp:positionV relativeFrom="paragraph">
            <wp:posOffset>-233990</wp:posOffset>
          </wp:positionV>
          <wp:extent cx="4572000" cy="501650"/>
          <wp:effectExtent l="0" t="0" r="0" b="0"/>
          <wp:wrapThrough wrapText="bothSides">
            <wp:wrapPolygon edited="0">
              <wp:start x="0" y="0"/>
              <wp:lineTo x="0" y="20506"/>
              <wp:lineTo x="21510" y="20506"/>
              <wp:lineTo x="2151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597568"/>
      <w:docPartObj>
        <w:docPartGallery w:val="Page Numbers (Bottom of Page)"/>
        <w:docPartUnique/>
      </w:docPartObj>
    </w:sdtPr>
    <w:sdtEndPr>
      <w:rPr>
        <w:noProof/>
      </w:rPr>
    </w:sdtEndPr>
    <w:sdtContent>
      <w:p w14:paraId="08654E3A" w14:textId="77777777" w:rsidR="00953F0D" w:rsidRDefault="00953F0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3176BEAB" w14:textId="77777777" w:rsidR="00953F0D" w:rsidRDefault="00953F0D">
        <w:pPr>
          <w:pStyle w:val="Footer"/>
          <w:jc w:val="right"/>
        </w:pPr>
        <w:r>
          <w:rPr>
            <w:rFonts w:ascii="Trebuchet MS" w:hAnsi="Trebuchet MS"/>
            <w:noProof/>
            <w:sz w:val="2"/>
            <w:szCs w:val="2"/>
            <w:lang w:eastAsia="ro-RO"/>
          </w:rPr>
          <w:drawing>
            <wp:anchor distT="0" distB="0" distL="114300" distR="114300" simplePos="0" relativeHeight="251658247" behindDoc="0" locked="0" layoutInCell="1" allowOverlap="1" wp14:anchorId="6F5B20C8" wp14:editId="56A1D8D8">
              <wp:simplePos x="0" y="0"/>
              <wp:positionH relativeFrom="margin">
                <wp:align>center</wp:align>
              </wp:positionH>
              <wp:positionV relativeFrom="paragraph">
                <wp:posOffset>54610</wp:posOffset>
              </wp:positionV>
              <wp:extent cx="4572000" cy="501650"/>
              <wp:effectExtent l="0" t="0" r="0" b="0"/>
              <wp:wrapThrough wrapText="bothSides">
                <wp:wrapPolygon edited="0">
                  <wp:start x="0" y="0"/>
                  <wp:lineTo x="0" y="20506"/>
                  <wp:lineTo x="21510" y="20506"/>
                  <wp:lineTo x="21510"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337D776B" w14:textId="77777777" w:rsidR="00953F0D" w:rsidRDefault="00953F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B1BE" w14:textId="77777777" w:rsidR="00953F0D" w:rsidRDefault="00953F0D">
    <w:pPr>
      <w:pStyle w:val="Footer"/>
    </w:pPr>
    <w:r>
      <w:rPr>
        <w:rFonts w:ascii="Trebuchet MS" w:hAnsi="Trebuchet MS"/>
        <w:noProof/>
        <w:sz w:val="2"/>
        <w:szCs w:val="2"/>
        <w:lang w:eastAsia="ro-RO"/>
      </w:rPr>
      <w:drawing>
        <wp:anchor distT="0" distB="0" distL="114300" distR="114300" simplePos="0" relativeHeight="251658246" behindDoc="0" locked="0" layoutInCell="1" allowOverlap="1" wp14:anchorId="37C48F87" wp14:editId="78290E3A">
          <wp:simplePos x="0" y="0"/>
          <wp:positionH relativeFrom="margin">
            <wp:align>center</wp:align>
          </wp:positionH>
          <wp:positionV relativeFrom="paragraph">
            <wp:posOffset>-233990</wp:posOffset>
          </wp:positionV>
          <wp:extent cx="4572000" cy="501650"/>
          <wp:effectExtent l="0" t="0" r="0" b="0"/>
          <wp:wrapThrough wrapText="bothSides">
            <wp:wrapPolygon edited="0">
              <wp:start x="0" y="0"/>
              <wp:lineTo x="0" y="20506"/>
              <wp:lineTo x="21510" y="20506"/>
              <wp:lineTo x="21510"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50165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7AF5F" w14:textId="77777777" w:rsidR="00B53AE3" w:rsidRDefault="00B53AE3" w:rsidP="00000DEC">
      <w:pPr>
        <w:spacing w:before="0" w:after="0"/>
      </w:pPr>
      <w:r>
        <w:separator/>
      </w:r>
    </w:p>
  </w:footnote>
  <w:footnote w:type="continuationSeparator" w:id="0">
    <w:p w14:paraId="63146CC9" w14:textId="77777777" w:rsidR="00B53AE3" w:rsidRDefault="00B53AE3" w:rsidP="00000DEC">
      <w:pPr>
        <w:spacing w:before="0" w:after="0"/>
      </w:pPr>
      <w:r>
        <w:continuationSeparator/>
      </w:r>
    </w:p>
  </w:footnote>
  <w:footnote w:type="continuationNotice" w:id="1">
    <w:p w14:paraId="514CC054" w14:textId="77777777" w:rsidR="00B53AE3" w:rsidRDefault="00B53AE3">
      <w:pPr>
        <w:spacing w:before="0" w:after="0"/>
      </w:pPr>
    </w:p>
  </w:footnote>
  <w:footnote w:id="2">
    <w:p w14:paraId="367A8129" w14:textId="6BC52A62" w:rsidR="00901E80" w:rsidRPr="00796E88" w:rsidRDefault="00901E8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59061B" w:rsidRPr="00796E88">
        <w:rPr>
          <w:rFonts w:cs="Times New Roman"/>
          <w:sz w:val="16"/>
          <w:szCs w:val="16"/>
        </w:rPr>
        <w:t>Pentru funcțiile publice locale, până la data de 31 decembrie 2026 inclusiv, fișa postului utilizată conține atribuțiile postului însă nu conține competențele generale și specifice necesare pentru exercitarea funcției publice, potrivit art. VII alin. (2) și (41) din OUG nr. 121/2023.</w:t>
      </w:r>
    </w:p>
  </w:footnote>
  <w:footnote w:id="3">
    <w:p w14:paraId="5EBC8571" w14:textId="3C5708AD" w:rsidR="00CA1384" w:rsidRPr="00796E88" w:rsidRDefault="00CA1384">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E90186" w:rsidRPr="00796E88">
        <w:rPr>
          <w:rFonts w:cs="Times New Roman"/>
          <w:sz w:val="16"/>
          <w:szCs w:val="16"/>
        </w:rPr>
        <w:t xml:space="preserve">Metodologia-Cadru de analiză a posturilor aprobată prin Ordinul </w:t>
      </w:r>
      <w:r w:rsidR="0090610B" w:rsidRPr="00796E88">
        <w:rPr>
          <w:rFonts w:cs="Times New Roman"/>
          <w:sz w:val="16"/>
          <w:szCs w:val="16"/>
        </w:rPr>
        <w:t>P</w:t>
      </w:r>
      <w:r w:rsidR="00E90186" w:rsidRPr="00796E88">
        <w:rPr>
          <w:rFonts w:cs="Times New Roman"/>
          <w:sz w:val="16"/>
          <w:szCs w:val="16"/>
        </w:rPr>
        <w:t>reședintelui Agenției Naționale a Funcționarilor publici nr. 332/2024</w:t>
      </w:r>
      <w:r w:rsidR="008B733C" w:rsidRPr="00796E88">
        <w:rPr>
          <w:rFonts w:cs="Times New Roman"/>
          <w:sz w:val="16"/>
          <w:szCs w:val="16"/>
        </w:rPr>
        <w:t xml:space="preserve">, pentru </w:t>
      </w:r>
      <w:r w:rsidR="00B12823" w:rsidRPr="00796E88">
        <w:rPr>
          <w:rFonts w:cs="Times New Roman"/>
          <w:sz w:val="16"/>
          <w:szCs w:val="16"/>
        </w:rPr>
        <w:t>identificarea competențelor specifice aferente funcțiilor publice din cadrul autorităților și instituțiilor publice.</w:t>
      </w:r>
    </w:p>
  </w:footnote>
  <w:footnote w:id="4">
    <w:p w14:paraId="3F1D4CE6" w14:textId="52BBEC76" w:rsidR="00A31C47" w:rsidRPr="00796E88" w:rsidRDefault="00A31C47">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art. </w:t>
      </w:r>
      <w:r w:rsidR="002C17F9" w:rsidRPr="00796E88">
        <w:rPr>
          <w:rFonts w:cs="Times New Roman"/>
          <w:sz w:val="16"/>
          <w:szCs w:val="16"/>
        </w:rPr>
        <w:t>30 din Anexa 8 din OUG nr. 57/2019 privind Codul administrativ, cu modificările și completările ulterioare.</w:t>
      </w:r>
    </w:p>
  </w:footnote>
  <w:footnote w:id="5">
    <w:p w14:paraId="417007A2" w14:textId="214D8EDA" w:rsidR="00876FA4" w:rsidRPr="00796E88" w:rsidRDefault="00876FA4">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FA2F48" w:rsidRPr="00796E88">
        <w:rPr>
          <w:rFonts w:cs="Times New Roman"/>
          <w:sz w:val="16"/>
          <w:szCs w:val="16"/>
        </w:rPr>
        <w:t xml:space="preserve">A se vedea Anexa </w:t>
      </w:r>
      <w:r w:rsidR="006B3D8F" w:rsidRPr="00796E88">
        <w:rPr>
          <w:rFonts w:cs="Times New Roman"/>
          <w:sz w:val="16"/>
          <w:szCs w:val="16"/>
        </w:rPr>
        <w:t xml:space="preserve">8 și </w:t>
      </w:r>
      <w:r w:rsidR="00FA2F48" w:rsidRPr="00796E88">
        <w:rPr>
          <w:rFonts w:cs="Times New Roman"/>
          <w:sz w:val="16"/>
          <w:szCs w:val="16"/>
        </w:rPr>
        <w:t>Anexa 10 din OUG nr. 57/2019 privind Codul administrativ, cu modificările și completările ulterioare.</w:t>
      </w:r>
    </w:p>
  </w:footnote>
  <w:footnote w:id="6">
    <w:p w14:paraId="5D3BD552" w14:textId="49EACB37" w:rsidR="004E0CAF" w:rsidRPr="00796E88" w:rsidRDefault="004E0CAF" w:rsidP="003B540D">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 se vedea </w:t>
      </w:r>
      <w:r w:rsidR="00244AE3" w:rsidRPr="00796E88">
        <w:rPr>
          <w:rFonts w:cs="Times New Roman"/>
          <w:sz w:val="16"/>
          <w:szCs w:val="16"/>
        </w:rPr>
        <w:t xml:space="preserve">Livrabilul 1.1 - Studiul privind cadrul legal și instituțional existent în domeniul resurselor umane, realizat de Banca Mondială în cadrul </w:t>
      </w:r>
      <w:r w:rsidR="003B540D" w:rsidRPr="00796E88">
        <w:rPr>
          <w:rFonts w:cs="Times New Roman"/>
          <w:sz w:val="16"/>
          <w:szCs w:val="16"/>
        </w:rPr>
        <w:t xml:space="preserve">Acordului pentru servicii de asistență tehnică pentru Dezvoltarea unui sistem unitar pentru managementul resurselor umane în cadrul administrației publice, </w:t>
      </w:r>
      <w:r w:rsidR="00B50719" w:rsidRPr="00796E88">
        <w:rPr>
          <w:rFonts w:cs="Times New Roman"/>
          <w:sz w:val="16"/>
          <w:szCs w:val="16"/>
        </w:rPr>
        <w:t xml:space="preserve">p. </w:t>
      </w:r>
      <w:r w:rsidR="00597371" w:rsidRPr="00796E88">
        <w:rPr>
          <w:rFonts w:cs="Times New Roman"/>
          <w:sz w:val="16"/>
          <w:szCs w:val="16"/>
        </w:rPr>
        <w:t xml:space="preserve">56. </w:t>
      </w:r>
    </w:p>
  </w:footnote>
  <w:footnote w:id="7">
    <w:p w14:paraId="43A57C49" w14:textId="6EE1874D" w:rsidR="00474839" w:rsidRPr="00796E88" w:rsidRDefault="00474839">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Ordinului nr. 600 din 20 aprilie 2018 privind aprobarea Codului controlului intern managerial al entităților publice</w:t>
      </w:r>
      <w:r w:rsidR="000454FF" w:rsidRPr="00796E88">
        <w:rPr>
          <w:rFonts w:cs="Times New Roman"/>
          <w:sz w:val="16"/>
          <w:szCs w:val="16"/>
        </w:rPr>
        <w:t>, controlul intern managerial se referă la „ansamblul formelor de control exercitate la nivelul entității publice, inclusiv auditul intern, stabilite de conducere în concordanță cu obiectivele acesteia și cu reglementările legale, în vederea asigurării administrării fondurilor în mod economic, eficient și eficace; acesta include, de asemenea, structurile organizatorice, metodele și procedurile.”</w:t>
      </w:r>
    </w:p>
  </w:footnote>
  <w:footnote w:id="8">
    <w:p w14:paraId="5B9A0B2F" w14:textId="77777777" w:rsidR="002308E3" w:rsidRPr="00796E88" w:rsidRDefault="002308E3" w:rsidP="002308E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HG 427/2022 introduce modul de elaborare, monitorizare, revizuire și raportare a planurilor strategice instituționale, o metodologie care integrează componenta de politici publice, cea bugetară și pe cea de implementare și monitorizare. Se stabilește cadrul general, principiile și procedurile pentru implementarea metodologiei legate de planificarea strategică instituțional, monitorizarea și revizuirea lor la nivelul ministerelor și SGG. Pe de altă parte, HG 467/2022 introduce metodologia privind programele bugetare și monitorizarea pe bază de performanță a bugetelor public începând din 2023 pentru toți principalii ordonatori de credite (ministere). Astfel, se stabilește forma de prezentare a programelor bugetare, conținutul lor, metoda de elaborare a indicatorilor de rezultat și/sau eficiență, precum și modul de monitorizare a programelor bugetare. Prin adoptarea celor două acte normative PSI devine un produs ce trebuie elaborat de fiecare minister. Astfel, planificarea strategică la nivelul ministerelor a devenit obligatorie odată cu publicarea actului normativ în Monitorul Oficial (29 martie 2022).</w:t>
      </w:r>
    </w:p>
  </w:footnote>
  <w:footnote w:id="9">
    <w:p w14:paraId="61B15901" w14:textId="7B034B46" w:rsidR="00254248" w:rsidRPr="00796E88" w:rsidRDefault="0025424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Disponibile pe site-ul Secretariatului General al Guvernului (SGG)</w:t>
      </w:r>
      <w:r w:rsidR="00B81AFF" w:rsidRPr="00796E88">
        <w:rPr>
          <w:rFonts w:cs="Times New Roman"/>
          <w:sz w:val="16"/>
          <w:szCs w:val="16"/>
        </w:rPr>
        <w:t xml:space="preserve"> la</w:t>
      </w:r>
      <w:r w:rsidR="001C5EF0" w:rsidRPr="00796E88">
        <w:rPr>
          <w:rFonts w:cs="Times New Roman"/>
          <w:sz w:val="16"/>
          <w:szCs w:val="16"/>
        </w:rPr>
        <w:t xml:space="preserve"> următoare adresă:</w:t>
      </w:r>
      <w:r w:rsidR="00B81AFF" w:rsidRPr="00796E88">
        <w:rPr>
          <w:rFonts w:cs="Times New Roman"/>
          <w:sz w:val="16"/>
          <w:szCs w:val="16"/>
        </w:rPr>
        <w:t xml:space="preserve"> </w:t>
      </w:r>
      <w:hyperlink r:id="rId1" w:history="1">
        <w:r w:rsidR="001C5EF0" w:rsidRPr="00796E88">
          <w:rPr>
            <w:rStyle w:val="Hyperlink"/>
            <w:rFonts w:cs="Times New Roman"/>
            <w:sz w:val="16"/>
            <w:szCs w:val="16"/>
          </w:rPr>
          <w:t>https://sgg.gov.ro/1/planuri-strategice-institutionale/</w:t>
        </w:r>
      </w:hyperlink>
      <w:r w:rsidR="001C5EF0" w:rsidRPr="00796E88">
        <w:rPr>
          <w:rFonts w:cs="Times New Roman"/>
          <w:sz w:val="16"/>
          <w:szCs w:val="16"/>
        </w:rPr>
        <w:t xml:space="preserve">. </w:t>
      </w:r>
    </w:p>
  </w:footnote>
  <w:footnote w:id="10">
    <w:p w14:paraId="2C36E03A" w14:textId="69253674" w:rsidR="00F81C77" w:rsidRPr="00796E88" w:rsidRDefault="00F81C77">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6B4879" w:rsidRPr="00796E88">
        <w:rPr>
          <w:rFonts w:cs="Times New Roman"/>
          <w:sz w:val="16"/>
          <w:szCs w:val="16"/>
        </w:rPr>
        <w:t xml:space="preserve">Conform Legii nr. 156/2018, art. 22, lit. b) și art. 23. </w:t>
      </w:r>
    </w:p>
  </w:footnote>
  <w:footnote w:id="11">
    <w:p w14:paraId="10953089" w14:textId="21E48AC4" w:rsidR="007F0454" w:rsidRPr="00796E88" w:rsidRDefault="007F0454">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3C1D53" w:rsidRPr="00796E88">
        <w:rPr>
          <w:rFonts w:cs="Times New Roman"/>
          <w:sz w:val="16"/>
          <w:szCs w:val="16"/>
        </w:rPr>
        <w:t>Raportul privind competențele și tipurilor de posturi din administrația publică din România, realizat de Banca Mondială în cadrul Acordului pentru servicii de asistență tehnică pentru Dezvoltarea unui sistem unitar pentru managementul resurselor umane în cadrul administrației publice.</w:t>
      </w:r>
    </w:p>
  </w:footnote>
  <w:footnote w:id="12">
    <w:p w14:paraId="78524850" w14:textId="4B4B97BC" w:rsidR="00D55C29" w:rsidRPr="00796E88" w:rsidRDefault="00D55C29">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052D84" w:rsidRPr="00796E88">
        <w:rPr>
          <w:rFonts w:cs="Times New Roman"/>
          <w:sz w:val="16"/>
          <w:szCs w:val="16"/>
        </w:rPr>
        <w:t>Raportul privind competențele și tipurilor de posturi din administrația publică din România, realizat de Banca Mondială în cadrul Acordului pentru servicii de asistență tehnică pentru Dezvoltarea unui sistem unitar pentru managementul resurselor umane în cadrul administrației publice.</w:t>
      </w:r>
    </w:p>
  </w:footnote>
  <w:footnote w:id="13">
    <w:p w14:paraId="0ADD666F" w14:textId="77777777" w:rsidR="00EE2620" w:rsidRPr="00796E88" w:rsidRDefault="00EE2620" w:rsidP="00EE262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Livrabilul 2.4 – Analiza capacității departamentelor de RU de a implementa reformele propuse, realizat de Banca Mondială în cadrul Acordului pentru servicii de asistență tehnică pentru Dezvoltarea unui sistem unitar pentru managementul resurselor umane în cadrul administrației publice.</w:t>
      </w:r>
    </w:p>
  </w:footnote>
  <w:footnote w:id="14">
    <w:p w14:paraId="5D320D2F" w14:textId="77777777" w:rsidR="00801B48" w:rsidRPr="00796E88" w:rsidRDefault="00801B48" w:rsidP="00801B4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385 din OUG nr. 57/2019 privind Codul administrativ, cu modificările și completările ulterioare.</w:t>
      </w:r>
    </w:p>
  </w:footnote>
  <w:footnote w:id="15">
    <w:p w14:paraId="26082473" w14:textId="49F831CE" w:rsidR="00AE5C8F" w:rsidRPr="00796E88" w:rsidRDefault="00AE5C8F" w:rsidP="00AE5C8F">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386 din OUG nr. 57/2019 privind Codul administrativ, cu modificările și completările ulterioare.</w:t>
      </w:r>
      <w:r w:rsidR="002906CB" w:rsidRPr="00796E88">
        <w:rPr>
          <w:rFonts w:cs="Times New Roman"/>
          <w:sz w:val="16"/>
          <w:szCs w:val="16"/>
        </w:rPr>
        <w:t xml:space="preserve"> Conform art. 387, funcționarii publici numiți în funcțiile din clasele a II-a și a III-a pot ocupa numai funcții publice de execuție.</w:t>
      </w:r>
    </w:p>
  </w:footnote>
  <w:footnote w:id="16">
    <w:p w14:paraId="15803AD2" w14:textId="77777777" w:rsidR="00AE5C8F" w:rsidRPr="00796E88" w:rsidRDefault="00AE5C8F" w:rsidP="00AE5C8F">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387 din OUG nr. 57/2019 privind Codul administrativ, cu modificările și completările ulterioare.</w:t>
      </w:r>
    </w:p>
  </w:footnote>
  <w:footnote w:id="17">
    <w:p w14:paraId="5EDB272A" w14:textId="77777777" w:rsidR="002906CB" w:rsidRPr="00796E88" w:rsidRDefault="002906CB" w:rsidP="002906CB">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388 din OUG nr. 57/2019 privind Codul administrativ, cu modificările și completările ulterioare.</w:t>
      </w:r>
    </w:p>
  </w:footnote>
  <w:footnote w:id="18">
    <w:p w14:paraId="2A03225D" w14:textId="77777777" w:rsidR="002906CB" w:rsidRPr="00796E88" w:rsidRDefault="002906CB" w:rsidP="002906CB">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393 din OUG nr. 57/2019 privind Codul administrativ, cu modificările și completările ulterioare.</w:t>
      </w:r>
    </w:p>
  </w:footnote>
  <w:footnote w:id="19">
    <w:p w14:paraId="6E015E4E" w14:textId="2F0A6969" w:rsidR="00E74E06" w:rsidRDefault="00E74E06">
      <w:pPr>
        <w:pStyle w:val="FootnoteText"/>
      </w:pPr>
      <w:r w:rsidRPr="00EB32D1">
        <w:rPr>
          <w:rStyle w:val="FootnoteReference"/>
          <w:sz w:val="16"/>
          <w:szCs w:val="16"/>
        </w:rPr>
        <w:footnoteRef/>
      </w:r>
      <w:r w:rsidRPr="00EB32D1">
        <w:rPr>
          <w:sz w:val="16"/>
          <w:szCs w:val="16"/>
        </w:rPr>
        <w:t xml:space="preserve"> Agenția Națională a Funcționarilor Publici, </w:t>
      </w:r>
      <w:r w:rsidRPr="00EB32D1">
        <w:rPr>
          <w:i/>
          <w:iCs/>
          <w:sz w:val="16"/>
          <w:szCs w:val="16"/>
        </w:rPr>
        <w:t>Raport privind managementul funcțiilor publice și al funcționarilor publici pentru anul 2022</w:t>
      </w:r>
      <w:r w:rsidRPr="00EB32D1">
        <w:rPr>
          <w:sz w:val="16"/>
          <w:szCs w:val="16"/>
        </w:rPr>
        <w:t>, p. 7</w:t>
      </w:r>
      <w:r w:rsidR="00B33582" w:rsidRPr="00EB32D1">
        <w:rPr>
          <w:sz w:val="16"/>
          <w:szCs w:val="16"/>
        </w:rPr>
        <w:t>8</w:t>
      </w:r>
      <w:r w:rsidRPr="00EB32D1">
        <w:rPr>
          <w:sz w:val="16"/>
          <w:szCs w:val="16"/>
        </w:rPr>
        <w:t>.</w:t>
      </w:r>
    </w:p>
  </w:footnote>
  <w:footnote w:id="20">
    <w:p w14:paraId="4B1C859E" w14:textId="6D2EF030" w:rsidR="00AB6951" w:rsidRDefault="00AB6951">
      <w:pPr>
        <w:pStyle w:val="FootnoteText"/>
      </w:pPr>
      <w:r w:rsidRPr="008334FC">
        <w:rPr>
          <w:rStyle w:val="FootnoteReference"/>
          <w:sz w:val="16"/>
          <w:szCs w:val="16"/>
        </w:rPr>
        <w:footnoteRef/>
      </w:r>
      <w:r w:rsidRPr="008334FC">
        <w:rPr>
          <w:sz w:val="16"/>
          <w:szCs w:val="16"/>
        </w:rPr>
        <w:t xml:space="preserve"> </w:t>
      </w:r>
      <w:r w:rsidR="00B16CB4" w:rsidRPr="008334FC">
        <w:rPr>
          <w:sz w:val="16"/>
          <w:szCs w:val="16"/>
        </w:rPr>
        <w:t xml:space="preserve">Agenția Națională a Funcționarilor Publici, </w:t>
      </w:r>
      <w:r w:rsidR="00B16CB4" w:rsidRPr="008334FC">
        <w:rPr>
          <w:i/>
          <w:iCs/>
          <w:sz w:val="16"/>
          <w:szCs w:val="16"/>
        </w:rPr>
        <w:t>Raport de activitate pentru anul 2023</w:t>
      </w:r>
      <w:r w:rsidR="00B16CB4" w:rsidRPr="008334FC">
        <w:rPr>
          <w:sz w:val="16"/>
          <w:szCs w:val="16"/>
        </w:rPr>
        <w:t xml:space="preserve">, </w:t>
      </w:r>
      <w:r w:rsidR="00F113CD" w:rsidRPr="008334FC">
        <w:rPr>
          <w:sz w:val="16"/>
          <w:szCs w:val="16"/>
        </w:rPr>
        <w:t>p. 13.</w:t>
      </w:r>
    </w:p>
  </w:footnote>
  <w:footnote w:id="21">
    <w:p w14:paraId="72F8C989" w14:textId="66EABAC7" w:rsidR="00CB465B" w:rsidRDefault="00CB465B">
      <w:pPr>
        <w:pStyle w:val="FootnoteText"/>
      </w:pPr>
      <w:r w:rsidRPr="008334FC">
        <w:rPr>
          <w:rStyle w:val="FootnoteReference"/>
          <w:sz w:val="16"/>
          <w:szCs w:val="16"/>
        </w:rPr>
        <w:footnoteRef/>
      </w:r>
      <w:r w:rsidRPr="008334FC">
        <w:rPr>
          <w:sz w:val="16"/>
          <w:szCs w:val="16"/>
        </w:rPr>
        <w:t xml:space="preserve"> </w:t>
      </w:r>
      <w:r w:rsidRPr="00FF0094">
        <w:rPr>
          <w:sz w:val="16"/>
          <w:szCs w:val="16"/>
        </w:rPr>
        <w:t xml:space="preserve">Agenția Națională a Funcționarilor Publici, </w:t>
      </w:r>
      <w:r w:rsidRPr="008334FC">
        <w:rPr>
          <w:i/>
          <w:iCs/>
          <w:sz w:val="16"/>
          <w:szCs w:val="16"/>
        </w:rPr>
        <w:t>Raport de activitate pentru anul 2023</w:t>
      </w:r>
      <w:r w:rsidRPr="00FF0094">
        <w:rPr>
          <w:sz w:val="16"/>
          <w:szCs w:val="16"/>
        </w:rPr>
        <w:t>, p. 13.</w:t>
      </w:r>
    </w:p>
  </w:footnote>
  <w:footnote w:id="22">
    <w:p w14:paraId="1E979D65" w14:textId="0F10A193" w:rsidR="003A5E69" w:rsidRPr="00796E88" w:rsidRDefault="003A5E69" w:rsidP="003A5E69">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 se vedea secțiunea dedicată Planurilor strategice instituționale pentru perioada 2022-2025 elaborate la nivelul ministerelor, de pe pagina oficială a Secretariatului General al Guvernului, la adresa https://sgg.gov.ro/1/planuri-strategice-institutionale/.</w:t>
      </w:r>
    </w:p>
  </w:footnote>
  <w:footnote w:id="23">
    <w:p w14:paraId="5C21C511" w14:textId="2B484876" w:rsidR="00C37D77" w:rsidRPr="00796E88" w:rsidRDefault="00C37D77" w:rsidP="00C37D77">
      <w:pPr>
        <w:pStyle w:val="FootnoteText"/>
        <w:jc w:val="lef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 se vedea proiectul Notei de fundamentare pentru proiectul HG </w:t>
      </w:r>
      <w:r w:rsidRPr="00796E88">
        <w:rPr>
          <w:rFonts w:cs="Times New Roman"/>
          <w:i/>
          <w:iCs/>
          <w:sz w:val="16"/>
          <w:szCs w:val="16"/>
        </w:rPr>
        <w:t>pentru aprobarea Strategiei în domeniul funcției publice pentru perioada 2022-2027</w:t>
      </w:r>
      <w:r w:rsidRPr="00796E88">
        <w:rPr>
          <w:rFonts w:cs="Times New Roman"/>
          <w:sz w:val="16"/>
          <w:szCs w:val="16"/>
        </w:rPr>
        <w:t>, p. 2. Document disponibil online la adresa https://www.anfp.gov.ro/R/Doc/2022/Propuneri%20legislative/NF%20Strategie_PDF.pdf.</w:t>
      </w:r>
    </w:p>
  </w:footnote>
  <w:footnote w:id="24">
    <w:p w14:paraId="54EB4994" w14:textId="1145D203" w:rsidR="00663C7A" w:rsidRPr="00796E88" w:rsidRDefault="00663C7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Banca Mondială (2019). Livrabilul 1.1 - Studiul privind cadrul legal și instituțional existent în domeniul resurselor umane, livrabil disponibil online la: </w:t>
      </w:r>
      <w:hyperlink r:id="rId2" w:history="1">
        <w:r w:rsidRPr="00796E88">
          <w:rPr>
            <w:rStyle w:val="Hyperlink"/>
            <w:rFonts w:cs="Times New Roman"/>
            <w:sz w:val="16"/>
            <w:szCs w:val="16"/>
          </w:rPr>
          <w:t>https://www.anfp.gov.ro/R/Doc/2021/Proiecte/SIPOCA%20136/Output-uri/1.1%20Diagnostic%20revizuit3%20clean.pdf</w:t>
        </w:r>
      </w:hyperlink>
      <w:r w:rsidR="0097231C" w:rsidRPr="00796E88">
        <w:rPr>
          <w:rStyle w:val="Hyperlink"/>
          <w:rFonts w:cs="Times New Roman"/>
          <w:sz w:val="16"/>
          <w:szCs w:val="16"/>
        </w:rPr>
        <w:t>.</w:t>
      </w:r>
    </w:p>
  </w:footnote>
  <w:footnote w:id="25">
    <w:p w14:paraId="7E5D1C40" w14:textId="110B370A" w:rsidR="006C0B6C" w:rsidRPr="00796E88" w:rsidRDefault="006C0B6C" w:rsidP="006C0B6C">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Proiectul „Dezvoltarea unui sistem de management unitar al resurselor umane din administrația publică”, cod SIPOCA 136 (noiembrie 2017-septembrie 2022); Proiectul Transparență și competență în sectorul public, cod MySMIS2014+140086, SIPOCA 870; Proiectul „Consolidarea capacității administrative a Agenției Naționale a Funcționarilor Publici”, cod proiect 20 RO 04.</w:t>
      </w:r>
    </w:p>
  </w:footnote>
  <w:footnote w:id="26">
    <w:p w14:paraId="10F9FC89" w14:textId="77777777" w:rsidR="003C650D" w:rsidRPr="00796E88" w:rsidRDefault="003C650D" w:rsidP="003C650D">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Analiza realizată de Banca Mondială în cadrul Acordului pentru servicii de asistență tehnică pentru Dezvoltarea unui sistem unitar pentru managementul resurselor umane în cadrul administrației publice, Livrabilul 3.3 Raport privind competențele și tipurile de posturi din administrația publică din România.</w:t>
      </w:r>
    </w:p>
    <w:p w14:paraId="6159D39B" w14:textId="77777777" w:rsidR="003C650D" w:rsidRPr="00796E88" w:rsidRDefault="003C650D" w:rsidP="003C650D">
      <w:pPr>
        <w:pStyle w:val="FootnoteText"/>
        <w:rPr>
          <w:rFonts w:cs="Times New Roman"/>
          <w:sz w:val="16"/>
          <w:szCs w:val="16"/>
        </w:rPr>
      </w:pPr>
    </w:p>
  </w:footnote>
  <w:footnote w:id="27">
    <w:p w14:paraId="36B51470" w14:textId="0F81F06E" w:rsidR="00501E87" w:rsidRPr="00796E88" w:rsidRDefault="00501E87" w:rsidP="00501E87">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w:t>
      </w:r>
      <w:r w:rsidR="00B64F7F" w:rsidRPr="00796E88">
        <w:rPr>
          <w:rFonts w:cs="Times New Roman"/>
          <w:sz w:val="16"/>
          <w:szCs w:val="16"/>
        </w:rPr>
        <w:t>onform</w:t>
      </w:r>
      <w:r w:rsidRPr="00796E88">
        <w:rPr>
          <w:rFonts w:cs="Times New Roman"/>
          <w:sz w:val="16"/>
          <w:szCs w:val="16"/>
        </w:rPr>
        <w:t xml:space="preserve"> Codului Administrativ, art. 610, (2) „Funcționarii publici care la data aprobării structurii organizatorice în condițiile alin. (1) ocupă funcții publice care implică desfășurarea de activități de achiziție publică, în proporție mai mare de 50% din atribuțiile aferente funcției publice, vor fi numiți în funcțiile publice de consilier achiziții publice în maximum 30 de zile de la expirarea termenului prevăzut la alin. (1).”</w:t>
      </w:r>
    </w:p>
  </w:footnote>
  <w:footnote w:id="28">
    <w:p w14:paraId="28996045" w14:textId="4661BCFE" w:rsidR="00D95100" w:rsidRPr="00796E88" w:rsidRDefault="00D95100" w:rsidP="00D9510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390, alin. (1), lit. e) și f) din </w:t>
      </w:r>
      <w:r w:rsidR="00186E9E" w:rsidRPr="00796E88">
        <w:rPr>
          <w:rFonts w:cs="Times New Roman"/>
          <w:sz w:val="16"/>
          <w:szCs w:val="16"/>
        </w:rPr>
        <w:t>OUG nr. 57/2019 privind Codul administrativ, cu modificările și completările ulterioare</w:t>
      </w:r>
      <w:r w:rsidRPr="00796E88">
        <w:rPr>
          <w:rFonts w:cs="Times New Roman"/>
          <w:sz w:val="16"/>
          <w:szCs w:val="16"/>
        </w:rPr>
        <w:t>, funcțiile de Director executiv și Director executiv adjunct se regăsesc în următoarele structuri ale administrației publice:</w:t>
      </w:r>
    </w:p>
    <w:p w14:paraId="1F0F0DD6" w14:textId="77777777" w:rsidR="00D95100" w:rsidRPr="00796E88" w:rsidRDefault="00D95100" w:rsidP="00D95100">
      <w:pPr>
        <w:pStyle w:val="FootnoteText"/>
        <w:rPr>
          <w:rFonts w:cs="Times New Roman"/>
          <w:sz w:val="16"/>
          <w:szCs w:val="16"/>
        </w:rPr>
      </w:pPr>
      <w:r w:rsidRPr="00796E88">
        <w:rPr>
          <w:rFonts w:cs="Times New Roman"/>
          <w:sz w:val="16"/>
          <w:szCs w:val="16"/>
        </w:rPr>
        <w:t>a) La nivel teritorial: Instituția prefectului; Serviciile publice deconcentrate ale ministerelor și ale celorlalte organe ale administrației publice centrale din unitățile administrativ teritoriale; Instituțiile publice din teritoriu aflate în subordinea / coordonarea / sub autoritatea Guvernului, a ministerelor și a celorlalți organe ale administrației publice centrale;</w:t>
      </w:r>
    </w:p>
    <w:p w14:paraId="1F928B42" w14:textId="77777777" w:rsidR="00D95100" w:rsidRPr="00796E88" w:rsidRDefault="00D95100" w:rsidP="00D95100">
      <w:pPr>
        <w:pStyle w:val="FootnoteText"/>
        <w:rPr>
          <w:rFonts w:cs="Times New Roman"/>
          <w:sz w:val="16"/>
          <w:szCs w:val="16"/>
        </w:rPr>
      </w:pPr>
      <w:r w:rsidRPr="00796E88">
        <w:rPr>
          <w:rFonts w:cs="Times New Roman"/>
          <w:sz w:val="16"/>
          <w:szCs w:val="16"/>
        </w:rPr>
        <w:t>b) La nivel local: Aparatul propriu al autorităților administrației publice locale și al instituțiilor publice subordonate acestora.</w:t>
      </w:r>
    </w:p>
  </w:footnote>
  <w:footnote w:id="29">
    <w:p w14:paraId="1D9DD155" w14:textId="279D140F" w:rsidR="0050123E" w:rsidRPr="00796E88" w:rsidRDefault="00F60E1A" w:rsidP="0050123E">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CC0ECE" w:rsidRPr="00796E88">
        <w:rPr>
          <w:rFonts w:cs="Times New Roman"/>
          <w:sz w:val="16"/>
          <w:szCs w:val="16"/>
        </w:rPr>
        <w:t>Conform art. 23, alin. (2)</w:t>
      </w:r>
      <w:r w:rsidR="003E7124" w:rsidRPr="00796E88">
        <w:rPr>
          <w:rFonts w:cs="Times New Roman"/>
          <w:sz w:val="16"/>
          <w:szCs w:val="16"/>
        </w:rPr>
        <w:t xml:space="preserve"> din</w:t>
      </w:r>
      <w:r w:rsidR="00CC0ECE" w:rsidRPr="00796E88">
        <w:rPr>
          <w:rFonts w:cs="Times New Roman"/>
          <w:sz w:val="16"/>
          <w:szCs w:val="16"/>
        </w:rPr>
        <w:t xml:space="preserve"> </w:t>
      </w:r>
      <w:r w:rsidR="003E7124" w:rsidRPr="00796E88">
        <w:rPr>
          <w:rFonts w:cs="Times New Roman"/>
          <w:sz w:val="16"/>
          <w:szCs w:val="16"/>
        </w:rPr>
        <w:t>Legea nr. 273/2006 privind finanțele publice locale</w:t>
      </w:r>
      <w:r w:rsidR="0050123E" w:rsidRPr="00796E88">
        <w:rPr>
          <w:rFonts w:cs="Times New Roman"/>
          <w:sz w:val="16"/>
          <w:szCs w:val="16"/>
        </w:rPr>
        <w:t xml:space="preserve">, cu modificările și completările ulterioare, ordonatorii de credite răspund de: </w:t>
      </w:r>
    </w:p>
    <w:p w14:paraId="4A747854" w14:textId="77777777" w:rsidR="0050123E" w:rsidRPr="00796E88" w:rsidRDefault="0050123E" w:rsidP="0050123E">
      <w:pPr>
        <w:pStyle w:val="FootnoteText"/>
        <w:rPr>
          <w:rFonts w:cs="Times New Roman"/>
          <w:sz w:val="16"/>
          <w:szCs w:val="16"/>
        </w:rPr>
      </w:pPr>
      <w:r w:rsidRPr="00796E88">
        <w:rPr>
          <w:rFonts w:cs="Times New Roman"/>
          <w:sz w:val="16"/>
          <w:szCs w:val="16"/>
        </w:rPr>
        <w:t xml:space="preserve">a) elaborarea şi fundamentarea proiectului de buget propriu; </w:t>
      </w:r>
    </w:p>
    <w:p w14:paraId="71390F2C" w14:textId="77777777" w:rsidR="0050123E" w:rsidRPr="00796E88" w:rsidRDefault="0050123E" w:rsidP="0050123E">
      <w:pPr>
        <w:pStyle w:val="FootnoteText"/>
        <w:rPr>
          <w:rFonts w:cs="Times New Roman"/>
          <w:sz w:val="16"/>
          <w:szCs w:val="16"/>
        </w:rPr>
      </w:pPr>
      <w:r w:rsidRPr="00796E88">
        <w:rPr>
          <w:rFonts w:cs="Times New Roman"/>
          <w:sz w:val="16"/>
          <w:szCs w:val="16"/>
        </w:rPr>
        <w:t xml:space="preserve">b) urmărirea modului de realizare a veniturilor; </w:t>
      </w:r>
    </w:p>
    <w:p w14:paraId="3507F0F6" w14:textId="1A2D1FD4" w:rsidR="0050123E" w:rsidRPr="00796E88" w:rsidRDefault="0050123E" w:rsidP="0050123E">
      <w:pPr>
        <w:pStyle w:val="FootnoteText"/>
        <w:rPr>
          <w:rFonts w:cs="Times New Roman"/>
          <w:sz w:val="16"/>
          <w:szCs w:val="16"/>
        </w:rPr>
      </w:pPr>
      <w:r w:rsidRPr="00796E88">
        <w:rPr>
          <w:rFonts w:cs="Times New Roman"/>
          <w:sz w:val="16"/>
          <w:szCs w:val="16"/>
        </w:rPr>
        <w:t xml:space="preserve">c) angajarea, lichidarea şi ordonanțarea cheltuielilor în limita creditelor bugetare aprobate şi a veniturilor bugetare posibil de încasat; </w:t>
      </w:r>
    </w:p>
    <w:p w14:paraId="0CB3EF74" w14:textId="1740CC67" w:rsidR="0050123E" w:rsidRPr="00796E88" w:rsidRDefault="0050123E" w:rsidP="0050123E">
      <w:pPr>
        <w:pStyle w:val="FootnoteText"/>
        <w:rPr>
          <w:rFonts w:cs="Times New Roman"/>
          <w:sz w:val="16"/>
          <w:szCs w:val="16"/>
        </w:rPr>
      </w:pPr>
      <w:r w:rsidRPr="00796E88">
        <w:rPr>
          <w:rFonts w:cs="Times New Roman"/>
          <w:sz w:val="16"/>
          <w:szCs w:val="16"/>
        </w:rPr>
        <w:t xml:space="preserve">d) integritatea bunurilor aflate în proprietatea sau în administrarea instituției pe care o conduc; </w:t>
      </w:r>
    </w:p>
    <w:p w14:paraId="6DF5DFB3" w14:textId="54E8D009" w:rsidR="0050123E" w:rsidRPr="00796E88" w:rsidRDefault="0050123E" w:rsidP="0050123E">
      <w:pPr>
        <w:pStyle w:val="FootnoteText"/>
        <w:rPr>
          <w:rFonts w:cs="Times New Roman"/>
          <w:sz w:val="16"/>
          <w:szCs w:val="16"/>
        </w:rPr>
      </w:pPr>
      <w:r w:rsidRPr="00796E88">
        <w:rPr>
          <w:rFonts w:cs="Times New Roman"/>
          <w:sz w:val="16"/>
          <w:szCs w:val="16"/>
        </w:rPr>
        <w:t xml:space="preserve">e) organizarea şi ținerea la zi a contabilității şi prezentarea la termen a situațiilor financiare asupra situației patrimoniului aflat în administrare şi a execuției bugetare; </w:t>
      </w:r>
    </w:p>
    <w:p w14:paraId="0C93B677" w14:textId="582E3D40" w:rsidR="0050123E" w:rsidRPr="00796E88" w:rsidRDefault="0050123E" w:rsidP="0050123E">
      <w:pPr>
        <w:pStyle w:val="FootnoteText"/>
        <w:rPr>
          <w:rFonts w:cs="Times New Roman"/>
          <w:sz w:val="16"/>
          <w:szCs w:val="16"/>
        </w:rPr>
      </w:pPr>
      <w:r w:rsidRPr="00796E88">
        <w:rPr>
          <w:rFonts w:cs="Times New Roman"/>
          <w:sz w:val="16"/>
          <w:szCs w:val="16"/>
        </w:rPr>
        <w:t xml:space="preserve">f) organizarea sistemului de monitorizare a programului de achiziții publice şi a programului de investiții publice; </w:t>
      </w:r>
    </w:p>
    <w:p w14:paraId="19CB9E04" w14:textId="41CBCD9C" w:rsidR="0050123E" w:rsidRPr="00796E88" w:rsidRDefault="0050123E" w:rsidP="0050123E">
      <w:pPr>
        <w:pStyle w:val="FootnoteText"/>
        <w:rPr>
          <w:rFonts w:cs="Times New Roman"/>
          <w:sz w:val="16"/>
          <w:szCs w:val="16"/>
        </w:rPr>
      </w:pPr>
      <w:r w:rsidRPr="00796E88">
        <w:rPr>
          <w:rFonts w:cs="Times New Roman"/>
          <w:sz w:val="16"/>
          <w:szCs w:val="16"/>
        </w:rPr>
        <w:t xml:space="preserve">g) organizarea evidenței programelor, inclusiv a indicatorilor aferenți acestora; </w:t>
      </w:r>
    </w:p>
    <w:p w14:paraId="3379CE6E" w14:textId="12FEB827" w:rsidR="0050123E" w:rsidRPr="00796E88" w:rsidRDefault="0050123E" w:rsidP="0050123E">
      <w:pPr>
        <w:pStyle w:val="FootnoteText"/>
        <w:rPr>
          <w:rFonts w:cs="Times New Roman"/>
          <w:sz w:val="16"/>
          <w:szCs w:val="16"/>
        </w:rPr>
      </w:pPr>
      <w:r w:rsidRPr="00796E88">
        <w:rPr>
          <w:rFonts w:cs="Times New Roman"/>
          <w:sz w:val="16"/>
          <w:szCs w:val="16"/>
        </w:rPr>
        <w:t xml:space="preserve">h) organizarea şi ținerea la zi a evidenței patrimoniului, conform prevederilor legale; </w:t>
      </w:r>
    </w:p>
    <w:p w14:paraId="567CD21C" w14:textId="4DF19BC5" w:rsidR="00F60E1A" w:rsidRPr="00796E88" w:rsidRDefault="0050123E" w:rsidP="0050123E">
      <w:pPr>
        <w:pStyle w:val="FootnoteText"/>
        <w:rPr>
          <w:rFonts w:cs="Times New Roman"/>
          <w:sz w:val="16"/>
          <w:szCs w:val="16"/>
        </w:rPr>
      </w:pPr>
      <w:r w:rsidRPr="00796E88">
        <w:rPr>
          <w:rFonts w:cs="Times New Roman"/>
          <w:sz w:val="16"/>
          <w:szCs w:val="16"/>
        </w:rPr>
        <w:t>i) alte atribuții stabilite de dispozițiile legale.</w:t>
      </w:r>
    </w:p>
  </w:footnote>
  <w:footnote w:id="30">
    <w:p w14:paraId="59E3C9BB" w14:textId="77777777" w:rsidR="00D63BB8" w:rsidRPr="00796E88" w:rsidRDefault="00D63BB8" w:rsidP="00D63BB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Posturile de Consilier vor fi diferențiate după gradele profesionale. Gradele profesionale vor fi aliniate cu opțiunea preferată din cadrul politicii publice privind managementul carierei funcționarilor publici, elaborată în contextul Jalonului 418.</w:t>
      </w:r>
    </w:p>
  </w:footnote>
  <w:footnote w:id="31">
    <w:p w14:paraId="76B3CDB5" w14:textId="54BF02EA" w:rsidR="00413FBC" w:rsidRPr="00796E88" w:rsidRDefault="00413FBC">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w:t>
      </w:r>
      <w:r w:rsidR="002C5493" w:rsidRPr="00796E88">
        <w:rPr>
          <w:rFonts w:cs="Times New Roman"/>
          <w:sz w:val="16"/>
          <w:szCs w:val="16"/>
        </w:rPr>
        <w:t xml:space="preserve">cu prevederile Hotărârii Guvernului nr. 341/207 privind </w:t>
      </w:r>
      <w:r w:rsidR="00AF2C29" w:rsidRPr="00796E88">
        <w:rPr>
          <w:rFonts w:cs="Times New Roman"/>
          <w:sz w:val="16"/>
          <w:szCs w:val="16"/>
        </w:rPr>
        <w:t>intrarea în categoria înalților funcționari publici, managementul carierei și mobilitatea înal</w:t>
      </w:r>
      <w:r w:rsidR="00B43C71" w:rsidRPr="00796E88">
        <w:rPr>
          <w:rFonts w:cs="Times New Roman"/>
          <w:sz w:val="16"/>
          <w:szCs w:val="16"/>
        </w:rPr>
        <w:t>ților funcționari publici, cu modificările și compl</w:t>
      </w:r>
      <w:r w:rsidR="008D54A4" w:rsidRPr="00796E88">
        <w:rPr>
          <w:rFonts w:cs="Times New Roman"/>
          <w:sz w:val="16"/>
          <w:szCs w:val="16"/>
        </w:rPr>
        <w:t>e</w:t>
      </w:r>
      <w:r w:rsidR="00B43C71" w:rsidRPr="00796E88">
        <w:rPr>
          <w:rFonts w:cs="Times New Roman"/>
          <w:sz w:val="16"/>
          <w:szCs w:val="16"/>
        </w:rPr>
        <w:t>tările ult</w:t>
      </w:r>
      <w:r w:rsidR="008D54A4" w:rsidRPr="00796E88">
        <w:rPr>
          <w:rFonts w:cs="Times New Roman"/>
          <w:sz w:val="16"/>
          <w:szCs w:val="16"/>
        </w:rPr>
        <w:t>erioare.</w:t>
      </w:r>
    </w:p>
  </w:footnote>
  <w:footnote w:id="32">
    <w:p w14:paraId="0D26D8E3" w14:textId="77777777" w:rsidR="00242DC2" w:rsidRPr="00796E88" w:rsidRDefault="00242DC2" w:rsidP="0052127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Funcțiile de Auditor și Consilier juridic au fost menținute separate de cea de Consilier, deoarece acestea au un specific profesional aparte între funcțiile publice generale. Conform art. 480 din Codul administrativ, promovarea în clasă nu se poate face pe o funcție publică de auditor sau de consilier juridic. Motivul acestor interdicții îl reprezintă faptul că aceste funcții publice necesită studii superioare specifice pentru ocupare, fiind de altfel și menționate expres în clasificarea ocupațiilor din România adoptată prin Ordinul Ministerului Muncii, Familiei și Protecției Sociale nr. 1832/2011 și având o reglementare specifică, respectiv Legea 672/2002 privind auditul public intern și Legea nr. 514/2003 privind organizarea si exercitarea profesiei de consilier juridic. Auditorii și Consilierii juridici au un plan de carieră, precum și competențe și cerințe specifice definite prin legislația aplicabilă. Pentru auditori, standardele internaționale sunt, de asemenea, integrate în procesele de muncă și se aplică pentru măsurarea performanțelor.</w:t>
      </w:r>
    </w:p>
  </w:footnote>
  <w:footnote w:id="33">
    <w:p w14:paraId="13989EBC" w14:textId="47778572" w:rsidR="00242DC2" w:rsidRPr="00796E88" w:rsidRDefault="00242DC2" w:rsidP="0052127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 se vedea </w:t>
      </w:r>
      <w:r w:rsidRPr="000223F8">
        <w:rPr>
          <w:rFonts w:cs="Times New Roman"/>
          <w:sz w:val="16"/>
          <w:szCs w:val="16"/>
        </w:rPr>
        <w:t xml:space="preserve">nota </w:t>
      </w:r>
      <w:r w:rsidR="000223F8" w:rsidRPr="000223F8">
        <w:rPr>
          <w:rFonts w:cs="Times New Roman"/>
          <w:sz w:val="16"/>
          <w:szCs w:val="16"/>
        </w:rPr>
        <w:t>28</w:t>
      </w:r>
      <w:r w:rsidRPr="000223F8">
        <w:rPr>
          <w:rFonts w:cs="Times New Roman"/>
          <w:sz w:val="16"/>
          <w:szCs w:val="16"/>
        </w:rPr>
        <w:t>.</w:t>
      </w:r>
    </w:p>
  </w:footnote>
  <w:footnote w:id="34">
    <w:p w14:paraId="115B43AA" w14:textId="77777777" w:rsidR="00364D80" w:rsidRPr="00796E88" w:rsidRDefault="00364D80" w:rsidP="00364D8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Anexa nr. 6 la Codul administrativ - Metodologie din 2019 pentru realizarea procesului de evaluare a performanțelor profesionale individuale ale funcționarilor publici aplicabilă pentru activitatea desfășurată începând cu 1 ianuarie 2020, precum și pentru realizarea procesului de evaluare a activității funcționarilor publici debutanți numiți în </w:t>
      </w:r>
      <w:r w:rsidR="003A01C2" w:rsidRPr="00796E88">
        <w:rPr>
          <w:rFonts w:cs="Times New Roman"/>
          <w:sz w:val="16"/>
          <w:szCs w:val="16"/>
        </w:rPr>
        <w:t>funcția</w:t>
      </w:r>
      <w:r w:rsidRPr="00796E88">
        <w:rPr>
          <w:rFonts w:cs="Times New Roman"/>
          <w:sz w:val="16"/>
          <w:szCs w:val="16"/>
        </w:rPr>
        <w:t xml:space="preserve"> publică ulterior datei de 1 ianuarie 2020</w:t>
      </w:r>
      <w:r w:rsidR="00306EA2" w:rsidRPr="00796E88">
        <w:rPr>
          <w:rFonts w:cs="Times New Roman"/>
          <w:sz w:val="16"/>
          <w:szCs w:val="16"/>
        </w:rPr>
        <w:t>.</w:t>
      </w:r>
    </w:p>
  </w:footnote>
  <w:footnote w:id="35">
    <w:p w14:paraId="753F7D30" w14:textId="77777777" w:rsidR="002D0897" w:rsidRPr="00796E88" w:rsidRDefault="002D0897" w:rsidP="002D0897">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Detaliile analizei posturilor realizată în vederea elaborării cadrului de competențe generale sunt cuprinse în </w:t>
      </w:r>
      <w:r w:rsidRPr="00796E88">
        <w:rPr>
          <w:rFonts w:cs="Times New Roman"/>
          <w:i/>
          <w:sz w:val="16"/>
          <w:szCs w:val="16"/>
        </w:rPr>
        <w:t>Raportul privind competențele și tipurile de posturi  din administrația publică din România</w:t>
      </w:r>
      <w:r w:rsidRPr="00796E88">
        <w:rPr>
          <w:rFonts w:cs="Times New Roman"/>
          <w:iCs/>
          <w:sz w:val="16"/>
          <w:szCs w:val="16"/>
        </w:rPr>
        <w:t xml:space="preserve">, </w:t>
      </w:r>
      <w:r w:rsidRPr="00796E88">
        <w:rPr>
          <w:rFonts w:cs="Times New Roman"/>
          <w:i/>
          <w:sz w:val="16"/>
          <w:szCs w:val="16"/>
        </w:rPr>
        <w:t xml:space="preserve">, </w:t>
      </w:r>
      <w:r w:rsidRPr="00796E88">
        <w:rPr>
          <w:rFonts w:cs="Times New Roman"/>
          <w:sz w:val="16"/>
          <w:szCs w:val="16"/>
        </w:rPr>
        <w:t xml:space="preserve">BM, 2019, document </w:t>
      </w:r>
      <w:r w:rsidRPr="00796E88">
        <w:rPr>
          <w:rFonts w:cs="Times New Roman"/>
          <w:iCs/>
          <w:sz w:val="16"/>
          <w:szCs w:val="16"/>
        </w:rPr>
        <w:t xml:space="preserve">ce poate fi accesat pe website-ul ANFP la adresa </w:t>
      </w:r>
      <w:hyperlink r:id="rId3" w:history="1">
        <w:r w:rsidRPr="00796E88">
          <w:rPr>
            <w:rStyle w:val="Hyperlink"/>
            <w:rFonts w:cs="Times New Roman"/>
            <w:iCs/>
            <w:sz w:val="16"/>
            <w:szCs w:val="16"/>
          </w:rPr>
          <w:t>https://www.anfp.gov.ro/R/Doc/2021/Proiecte/SIPOCA%20136/Output-uri/3%20Report%20on%20competencies%20and%20jobsRO%20CNCISCAP.pdf</w:t>
        </w:r>
      </w:hyperlink>
      <w:r w:rsidRPr="00796E88">
        <w:rPr>
          <w:rFonts w:cs="Times New Roman"/>
          <w:iCs/>
          <w:sz w:val="16"/>
          <w:szCs w:val="16"/>
        </w:rPr>
        <w:t xml:space="preserve"> </w:t>
      </w:r>
    </w:p>
  </w:footnote>
  <w:footnote w:id="36">
    <w:p w14:paraId="0FB22652" w14:textId="4B3EDF2C" w:rsidR="00202E98" w:rsidRDefault="00202E98">
      <w:pPr>
        <w:pStyle w:val="FootnoteText"/>
      </w:pPr>
      <w:r>
        <w:rPr>
          <w:rStyle w:val="FootnoteReference"/>
        </w:rPr>
        <w:footnoteRef/>
      </w:r>
      <w:r>
        <w:t xml:space="preserve"> </w:t>
      </w:r>
      <w:r w:rsidR="00AF6F69">
        <w:t>Sistemul informatic de evaluare a performanțelor profesionale individuale pe bază de competențe va fi dezvoltat în contextul implementării Jalonului 419 al PNRR.</w:t>
      </w:r>
    </w:p>
  </w:footnote>
  <w:footnote w:id="37">
    <w:p w14:paraId="3F7375B0" w14:textId="77777777" w:rsidR="00E52903" w:rsidRPr="00796E88" w:rsidRDefault="00E52903" w:rsidP="00E5290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w:t>
      </w:r>
      <w:r w:rsidRPr="00796E88" w:rsidDel="00DE2C17">
        <w:rPr>
          <w:rFonts w:cs="Times New Roman"/>
          <w:sz w:val="16"/>
          <w:szCs w:val="16"/>
        </w:rPr>
        <w:t xml:space="preserve">art. </w:t>
      </w:r>
      <w:r w:rsidRPr="00796E88">
        <w:rPr>
          <w:rFonts w:cs="Times New Roman"/>
          <w:sz w:val="16"/>
          <w:szCs w:val="16"/>
        </w:rPr>
        <w:t>VIII alin. (1) și (2) din O.U.G nr. 121/2023 aceste reglementări se vor aplica începând cu 1 iulie 2024 pentru funcția publică de stat și teritorială și nu se vor aplica până la 31 decembrie 2026 pentru funcția publică locală.</w:t>
      </w:r>
    </w:p>
  </w:footnote>
  <w:footnote w:id="38">
    <w:p w14:paraId="023E4E33" w14:textId="38BFCBD6" w:rsidR="00340B5C" w:rsidRPr="00796E88" w:rsidRDefault="00340B5C" w:rsidP="00340B5C">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w:t>
      </w:r>
      <w:r w:rsidRPr="00796E88" w:rsidDel="00DE2C17">
        <w:rPr>
          <w:rFonts w:cs="Times New Roman"/>
          <w:sz w:val="16"/>
          <w:szCs w:val="16"/>
        </w:rPr>
        <w:t xml:space="preserve">art. </w:t>
      </w:r>
      <w:r w:rsidRPr="00796E88">
        <w:rPr>
          <w:rFonts w:cs="Times New Roman"/>
          <w:sz w:val="16"/>
          <w:szCs w:val="16"/>
        </w:rPr>
        <w:t>VIII alin. (1) și (2) din O.U.G nr. 121/2023 aceste reglementări se vor aplica începând cu 1 iulie 2024 pentru funcția publică de stat și teritorială și nu se vor aplica până la 31 decembrie 2026 pentru funcția publică locală.</w:t>
      </w:r>
    </w:p>
  </w:footnote>
  <w:footnote w:id="39">
    <w:p w14:paraId="62042617" w14:textId="77777777" w:rsidR="00255811" w:rsidRPr="00796E88" w:rsidRDefault="00255811" w:rsidP="00255811">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art. art. VIII alin. (1) și (2) din O.U.G. nr. 121/2023 aceste reglementări se vor aplica începând cu 1 iulie 2024 pentru funcția publică de stat și teritorială și nu se vor aplica până la 31 decembrie 2026 pentru funcția publică locală.</w:t>
      </w:r>
    </w:p>
    <w:p w14:paraId="54361BD8" w14:textId="77777777" w:rsidR="00255811" w:rsidRPr="00796E88" w:rsidRDefault="00255811" w:rsidP="00255811">
      <w:pPr>
        <w:pStyle w:val="FootnoteText"/>
        <w:rPr>
          <w:rFonts w:cs="Times New Roman"/>
          <w:sz w:val="16"/>
          <w:szCs w:val="16"/>
        </w:rPr>
      </w:pPr>
    </w:p>
  </w:footnote>
  <w:footnote w:id="40">
    <w:p w14:paraId="37DA5A63" w14:textId="77777777" w:rsidR="00436D0E" w:rsidRPr="00796E88" w:rsidRDefault="00436D0E" w:rsidP="00436D0E">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Dezvoltată în cadrul Livrabilului 3.1 – </w:t>
      </w:r>
      <w:hyperlink r:id="rId4" w:history="1">
        <w:r w:rsidRPr="00796E88">
          <w:rPr>
            <w:rStyle w:val="Hyperlink"/>
            <w:rFonts w:cs="Times New Roman"/>
            <w:sz w:val="16"/>
            <w:szCs w:val="16"/>
          </w:rPr>
          <w:t>Elaborarea fișelor de post standardizate</w:t>
        </w:r>
      </w:hyperlink>
      <w:r w:rsidRPr="00796E88">
        <w:rPr>
          <w:rFonts w:cs="Times New Roman"/>
          <w:sz w:val="16"/>
          <w:szCs w:val="16"/>
        </w:rPr>
        <w:t>, realizat de Banca Mondială, în cadrul Acordului pentru servicii de asistență tehnică pentru Dezvoltarea unui sistem unitar pentru managementul resurselor umane în cadrul administrației publice.</w:t>
      </w:r>
    </w:p>
  </w:footnote>
  <w:footnote w:id="41">
    <w:p w14:paraId="322DD357" w14:textId="77777777" w:rsidR="00EF71BA" w:rsidRPr="00796E88" w:rsidRDefault="00EF71B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Codului Administrativ, art. 5,  serviciul public este definit ca „activitatea sau ansamblul de activități organizate de o autoritate a administrației publice ori de o instituție publică sau autorizată/autorizate ori delegată de aceasta, în scopul satisfacerii unei nevoi cu caracter general sau a unui interes public, în mod regulat şi continuu”.</w:t>
      </w:r>
    </w:p>
  </w:footnote>
  <w:footnote w:id="42">
    <w:p w14:paraId="0AAEF873" w14:textId="29951C93" w:rsidR="007866A2" w:rsidRPr="00796E88" w:rsidRDefault="007866A2" w:rsidP="007866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Include următoarele componente: Guvernanța corporativă și managementul organizațional; Managementul proiectelor; Managementul și analiza riscurilor; Managementul calității; Managementul resurselor și proceselor (operațional); Managementul schimbării.</w:t>
      </w:r>
    </w:p>
  </w:footnote>
  <w:footnote w:id="43">
    <w:p w14:paraId="52D9F6AF" w14:textId="77777777" w:rsidR="00114CC3" w:rsidRPr="00796E88" w:rsidRDefault="00114CC3" w:rsidP="00114CC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w:t>
      </w:r>
      <w:r w:rsidRPr="00796E88" w:rsidDel="00DE2C17">
        <w:rPr>
          <w:rFonts w:cs="Times New Roman"/>
          <w:sz w:val="16"/>
          <w:szCs w:val="16"/>
        </w:rPr>
        <w:t xml:space="preserve">art. </w:t>
      </w:r>
      <w:r w:rsidRPr="00796E88">
        <w:rPr>
          <w:rFonts w:cs="Times New Roman"/>
          <w:sz w:val="16"/>
          <w:szCs w:val="16"/>
        </w:rPr>
        <w:t>VIII alin. (1) și (2) din O.U.G nr. 121/2023 aceste reglementări se vor aplica începând cu 1 iulie 2024 pentru funcția publică de stat și teritorială și nu se vor aplica până la 31 decembrie 2026 pentru funcția publică locală.</w:t>
      </w:r>
    </w:p>
  </w:footnote>
  <w:footnote w:id="44">
    <w:p w14:paraId="3977C6D8" w14:textId="77777777" w:rsidR="00D749A2" w:rsidRPr="00796E88" w:rsidRDefault="00D749A2" w:rsidP="00D749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5 și art. 18 din Anexa nr. 6 la Codul administrativ</w:t>
      </w:r>
    </w:p>
  </w:footnote>
  <w:footnote w:id="45">
    <w:p w14:paraId="43140F28" w14:textId="77777777" w:rsidR="00D749A2" w:rsidRPr="00796E88" w:rsidRDefault="00D749A2" w:rsidP="00D749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8 și art. 18 din Anexa nr. 6 la Codul administrativ</w:t>
      </w:r>
    </w:p>
  </w:footnote>
  <w:footnote w:id="46">
    <w:p w14:paraId="73963E54" w14:textId="77777777" w:rsidR="00D749A2" w:rsidRPr="00796E88" w:rsidRDefault="00D749A2" w:rsidP="00D749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24 alin. 1 lit. c) coroborat cu art. 26 din Anexa nr. 6 la Codul administrativ</w:t>
      </w:r>
    </w:p>
  </w:footnote>
  <w:footnote w:id="47">
    <w:p w14:paraId="65E223AF" w14:textId="77777777" w:rsidR="00D749A2" w:rsidRPr="00796E88" w:rsidRDefault="00D749A2" w:rsidP="00D749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ipoteza detașării și transferului, potrivit art. VIII alin. (4) din O.U.G. nr. 121/2023, prevederile legale privind cadrele de competență se aplică de la 1 iulie 2024 pentru toți funcționarii publici detașați sau transferați în cadrul autorităților și instituțiilor publice centrale;</w:t>
      </w:r>
    </w:p>
  </w:footnote>
  <w:footnote w:id="48">
    <w:p w14:paraId="586D692C" w14:textId="1BC6DC71" w:rsidR="00D749A2" w:rsidRPr="00796E88" w:rsidRDefault="00D749A2" w:rsidP="00D749A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În conformitate cu art. art. VIII alin. (1) și (2) din O.U.G. nr. 121/2023 aceste reglementări se vor aplica începând cu 1 iulie 2024 pentru funcția publică de stat și teritorială și nu se vor aplica până la 31 decembrie 2026 pentru funcția publică locală, pentru toate tipurile de promovare.</w:t>
      </w:r>
    </w:p>
  </w:footnote>
  <w:footnote w:id="49">
    <w:p w14:paraId="58CE1836" w14:textId="1C0ECFB2" w:rsidR="00AE1C79" w:rsidRPr="00796E88" w:rsidRDefault="00AE1C79" w:rsidP="00AE1C79">
      <w:pPr>
        <w:pStyle w:val="FootnoteText"/>
        <w:rPr>
          <w:rFonts w:cs="Times New Roman"/>
          <w:sz w:val="16"/>
          <w:szCs w:val="16"/>
        </w:rPr>
      </w:pPr>
      <w:r w:rsidRPr="00796E88">
        <w:rPr>
          <w:rStyle w:val="FootnoteReference"/>
          <w:rFonts w:cs="Times New Roman"/>
          <w:sz w:val="16"/>
          <w:szCs w:val="16"/>
        </w:rPr>
        <w:footnoteRef/>
      </w:r>
      <w:r w:rsidR="001659CE" w:rsidRPr="00796E88">
        <w:rPr>
          <w:rFonts w:cs="Times New Roman"/>
          <w:sz w:val="16"/>
          <w:szCs w:val="16"/>
        </w:rPr>
        <w:t xml:space="preserve">Conform </w:t>
      </w:r>
      <w:r w:rsidRPr="00796E88">
        <w:rPr>
          <w:rFonts w:cs="Times New Roman"/>
          <w:sz w:val="16"/>
          <w:szCs w:val="16"/>
        </w:rPr>
        <w:t>art. 371 alin. (1) din OUG nr. 57/2019 privind Codul administrativ, cu modificările și completările ulterioare.</w:t>
      </w:r>
    </w:p>
  </w:footnote>
  <w:footnote w:id="50">
    <w:p w14:paraId="5011BE30" w14:textId="77777777" w:rsidR="00443906" w:rsidRPr="00796E88" w:rsidRDefault="00443906" w:rsidP="00443906">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370 din OUG nr. 57/2019 privind Codul administrativ, cu modificările și completările ulterioare.</w:t>
      </w:r>
    </w:p>
  </w:footnote>
  <w:footnote w:id="51">
    <w:p w14:paraId="6924B6CA" w14:textId="5398DA61" w:rsidR="009C39AD" w:rsidRPr="00796E88" w:rsidRDefault="009C39AD">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386 din OUG nr. 57/2019 privind Codul administrativ, cu modificările și completările ulterioare.</w:t>
      </w:r>
    </w:p>
  </w:footnote>
  <w:footnote w:id="52">
    <w:p w14:paraId="3FF40CCC" w14:textId="66914466" w:rsidR="00EA08B3" w:rsidRPr="00796E88" w:rsidRDefault="00EA08B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387 din OUG nr. 57/2019 privind Codul administrativ, cu modificările și completările ulterioare, funcționarii publici numiți în funcțiile din clasele a II-a și a III-a pot ocupa numai funcții publice de execuție. </w:t>
      </w:r>
    </w:p>
  </w:footnote>
  <w:footnote w:id="53">
    <w:p w14:paraId="7BD25263" w14:textId="2E29427B" w:rsidR="009C39AD" w:rsidRPr="00796E88" w:rsidRDefault="009C39AD">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385</w:t>
      </w:r>
      <w:r w:rsidR="001C6038" w:rsidRPr="00796E88">
        <w:rPr>
          <w:rFonts w:cs="Times New Roman"/>
          <w:sz w:val="16"/>
          <w:szCs w:val="16"/>
        </w:rPr>
        <w:t xml:space="preserve"> din OUG nr. 57/2019 privind Codul administrativ, cu modificările și completările ulterioare.</w:t>
      </w:r>
    </w:p>
  </w:footnote>
  <w:footnote w:id="54">
    <w:p w14:paraId="00C752ED" w14:textId="75FEF70B" w:rsidR="001C6038" w:rsidRPr="00796E88" w:rsidRDefault="001C603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387 din OUG nr. 57/2019 privind Codul administrativ, cu modificările și completările ulterioare.</w:t>
      </w:r>
    </w:p>
  </w:footnote>
  <w:footnote w:id="55">
    <w:p w14:paraId="309A01D4" w14:textId="219F6451" w:rsidR="00A75308" w:rsidRPr="00796E88" w:rsidRDefault="00A7530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w:t>
      </w:r>
      <w:r w:rsidR="00A96390" w:rsidRPr="00796E88">
        <w:rPr>
          <w:rFonts w:cs="Times New Roman"/>
          <w:sz w:val="16"/>
          <w:szCs w:val="16"/>
        </w:rPr>
        <w:t>389 din OUG nr. 57/2019 privind Codul administrativ, cu modificările și completările ulterioare.</w:t>
      </w:r>
    </w:p>
  </w:footnote>
  <w:footnote w:id="56">
    <w:p w14:paraId="5484F3F9" w14:textId="573CBC29" w:rsidR="00A96390" w:rsidRPr="00796E88" w:rsidRDefault="00A9639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390 din OUG nr. 57/2019 privind Codul administrativ, cu modificările și completările ulterioare.</w:t>
      </w:r>
    </w:p>
  </w:footnote>
  <w:footnote w:id="57">
    <w:p w14:paraId="7AF42CDA" w14:textId="318D1EEA" w:rsidR="00A96390" w:rsidRPr="00796E88" w:rsidRDefault="00A9639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w:t>
      </w:r>
      <w:r w:rsidR="007D226D" w:rsidRPr="00796E88">
        <w:rPr>
          <w:rFonts w:cs="Times New Roman"/>
          <w:sz w:val="16"/>
          <w:szCs w:val="16"/>
        </w:rPr>
        <w:t>392 din OUG nr. 57/2019 privind Codul administrativ, cu modificările și completările ulterioare.</w:t>
      </w:r>
    </w:p>
  </w:footnote>
  <w:footnote w:id="58">
    <w:p w14:paraId="01435C73" w14:textId="71A906D7" w:rsidR="003D74D5" w:rsidRPr="00796E88" w:rsidRDefault="003D74D5">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388 din OUG nr. 57/2019 privind Codul administrativ, cu modificările și completările ulterioare</w:t>
      </w:r>
      <w:r w:rsidR="0033669C" w:rsidRPr="00796E88">
        <w:rPr>
          <w:rFonts w:cs="Times New Roman"/>
          <w:sz w:val="16"/>
          <w:szCs w:val="16"/>
        </w:rPr>
        <w:t>.</w:t>
      </w:r>
    </w:p>
  </w:footnote>
  <w:footnote w:id="59">
    <w:p w14:paraId="11C7311D" w14:textId="0A8A2B3A" w:rsidR="00042102" w:rsidRPr="00796E88" w:rsidRDefault="0004210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6E6F6D" w:rsidRPr="00796E88">
        <w:rPr>
          <w:rFonts w:cs="Times New Roman"/>
          <w:sz w:val="16"/>
          <w:szCs w:val="16"/>
        </w:rPr>
        <w:t xml:space="preserve">Se referă la obținerea calității de funcționar public prin transformarea posturilor de natură contractuală în posturi </w:t>
      </w:r>
      <w:r w:rsidR="0033669C" w:rsidRPr="00796E88">
        <w:rPr>
          <w:rFonts w:cs="Times New Roman"/>
          <w:sz w:val="16"/>
          <w:szCs w:val="16"/>
        </w:rPr>
        <w:t>aferente funcțiilor publice, în condițiile prevăzute la art. 406 din Conform art. 388 din OUG nr. 57/2019 privind Codul administrativ, cu modificările și completările ulterioare.</w:t>
      </w:r>
    </w:p>
  </w:footnote>
  <w:footnote w:id="60">
    <w:p w14:paraId="39CAE545" w14:textId="081541DA" w:rsidR="00F13370" w:rsidRPr="00796E88" w:rsidRDefault="00F1337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Conform art. 39</w:t>
      </w:r>
      <w:r w:rsidR="005324DF" w:rsidRPr="00796E88">
        <w:rPr>
          <w:rFonts w:cs="Times New Roman"/>
          <w:sz w:val="16"/>
          <w:szCs w:val="16"/>
        </w:rPr>
        <w:t>3 din OUG nr. 57/2019 privind Codul administrativ, cu modificările și completările ulterioare.</w:t>
      </w:r>
    </w:p>
  </w:footnote>
  <w:footnote w:id="61">
    <w:p w14:paraId="65D003A1"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lang w:val="ro"/>
        </w:rPr>
        <w:footnoteRef/>
      </w:r>
      <w:r w:rsidRPr="00796E88">
        <w:rPr>
          <w:rFonts w:cs="Times New Roman"/>
          <w:sz w:val="16"/>
          <w:szCs w:val="16"/>
          <w:lang w:val="ro"/>
        </w:rPr>
        <w:t xml:space="preserve"> Pentru anumite posturi de director general, se recomandă analizarea opțiunii reclasificării în categoria înalților funcționari publici. </w:t>
      </w:r>
      <w:r w:rsidRPr="00796E88">
        <w:rPr>
          <w:rFonts w:cs="Times New Roman"/>
          <w:b/>
          <w:bCs/>
          <w:i/>
          <w:iCs/>
          <w:sz w:val="16"/>
          <w:szCs w:val="16"/>
          <w:lang w:val="ro"/>
        </w:rPr>
        <w:t>Raportul privind competențele și tipurile de posturi în administrația publică din România</w:t>
      </w:r>
      <w:r w:rsidRPr="00796E88">
        <w:rPr>
          <w:rFonts w:cs="Times New Roman"/>
          <w:b/>
          <w:bCs/>
          <w:sz w:val="16"/>
          <w:szCs w:val="16"/>
          <w:lang w:val="ro"/>
        </w:rPr>
        <w:t xml:space="preserve"> </w:t>
      </w:r>
      <w:r w:rsidRPr="00796E88">
        <w:rPr>
          <w:rFonts w:cs="Times New Roman"/>
          <w:sz w:val="16"/>
          <w:szCs w:val="16"/>
          <w:lang w:val="ro"/>
        </w:rPr>
        <w:t>cuprinde informații suplimentare.</w:t>
      </w:r>
    </w:p>
  </w:footnote>
  <w:footnote w:id="62">
    <w:p w14:paraId="78283404"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Pr="00796E88">
        <w:rPr>
          <w:rStyle w:val="Strong"/>
          <w:rFonts w:cs="Times New Roman"/>
          <w:b w:val="0"/>
          <w:sz w:val="16"/>
          <w:szCs w:val="16"/>
        </w:rPr>
        <w:t xml:space="preserve">Art. XVIII din Legea 296/2023 privind unele măsuri fiscal-bugetare pentru asigurarea sustenabilității financiare a României pe termen lung, </w:t>
      </w:r>
      <w:r w:rsidRPr="00796E88">
        <w:rPr>
          <w:rStyle w:val="Strong"/>
          <w:rFonts w:cs="Times New Roman"/>
          <w:b w:val="0"/>
          <w:bCs w:val="0"/>
          <w:sz w:val="16"/>
          <w:szCs w:val="16"/>
        </w:rPr>
        <w:t xml:space="preserve">abrogă, începând cu data de </w:t>
      </w:r>
      <w:r w:rsidRPr="00796E88">
        <w:rPr>
          <w:rStyle w:val="ui-provider"/>
          <w:rFonts w:cs="Times New Roman"/>
          <w:sz w:val="16"/>
          <w:szCs w:val="16"/>
        </w:rPr>
        <w:t xml:space="preserve">1 noiembrie 2023 funcția publică </w:t>
      </w:r>
      <w:r w:rsidRPr="00796E88">
        <w:rPr>
          <w:rStyle w:val="Strong"/>
          <w:rFonts w:cs="Times New Roman"/>
          <w:b w:val="0"/>
          <w:bCs w:val="0"/>
          <w:sz w:val="16"/>
          <w:szCs w:val="16"/>
        </w:rPr>
        <w:t>de șef de birou din lista identificată în Anexa nr. 5 la Codul administrativ, cu excepția următoarelor instituții Curtea Constituțională, Curtea de Conturi, Avocatul Poporului, Administrația Prezidențială, Autoritatea Electorală Permanentă, Consiliul Economic şi Social, Consiliul Legislativ, prevăzute expres la art. LXXVI din aceeași lege.</w:t>
      </w:r>
    </w:p>
  </w:footnote>
  <w:footnote w:id="63">
    <w:p w14:paraId="3960794F"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lang w:val="ro"/>
        </w:rPr>
        <w:footnoteRef/>
      </w:r>
      <w:r w:rsidRPr="00796E88">
        <w:rPr>
          <w:rFonts w:cs="Times New Roman"/>
          <w:sz w:val="16"/>
          <w:szCs w:val="16"/>
          <w:lang w:val="ro"/>
        </w:rPr>
        <w:t xml:space="preserve"> Codul Administrativ a introdus, prin Anexa nr. 5 lit. C), punctul 1, o nouă categorie de posturi de nivel de execuție: consilier achiziții publice. În cadrul unui proiect în derulare implementat de ANAP și INA, se elaborează cadrul de competențe specifice pentru această categorie de angajați.</w:t>
      </w:r>
    </w:p>
  </w:footnote>
  <w:footnote w:id="64">
    <w:p w14:paraId="451AAF47"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Analist / elaborare politici publice, Specialist coordonare politici publice, Specialist monitorizare și evaluare politici publice.</w:t>
      </w:r>
    </w:p>
  </w:footnote>
  <w:footnote w:id="65">
    <w:p w14:paraId="2BC31FFE"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planificare strategică.</w:t>
      </w:r>
    </w:p>
  </w:footnote>
  <w:footnote w:id="66">
    <w:p w14:paraId="77AF2E02"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management financiar, Specialist planificare bugetară;</w:t>
      </w:r>
    </w:p>
  </w:footnote>
  <w:footnote w:id="67">
    <w:p w14:paraId="168501A8"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resurse umane – planificarea posturilor și strategii, Specialist resurse umane – managementul carierei, Specialist resurse umane – administrarea personalului.</w:t>
      </w:r>
    </w:p>
  </w:footnote>
  <w:footnote w:id="68">
    <w:p w14:paraId="079D587C"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relații internaționale.</w:t>
      </w:r>
    </w:p>
  </w:footnote>
  <w:footnote w:id="69">
    <w:p w14:paraId="3A584757"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elaborare proiecte acte normative, Specialist contractare, Specialist reprezentare juridică.</w:t>
      </w:r>
    </w:p>
  </w:footnote>
  <w:footnote w:id="70">
    <w:p w14:paraId="67B5BA95"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control managerial intern.</w:t>
      </w:r>
    </w:p>
  </w:footnote>
  <w:footnote w:id="71">
    <w:p w14:paraId="41C3C823"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Coordonator management proiecte.</w:t>
      </w:r>
    </w:p>
  </w:footnote>
  <w:footnote w:id="72">
    <w:p w14:paraId="0EE1B0AC"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Auditor intern.</w:t>
      </w:r>
    </w:p>
  </w:footnote>
  <w:footnote w:id="73">
    <w:p w14:paraId="034374AE"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Inspector.</w:t>
      </w:r>
    </w:p>
  </w:footnote>
  <w:footnote w:id="74">
    <w:p w14:paraId="4DDFE18B"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comunicare.</w:t>
      </w:r>
    </w:p>
  </w:footnote>
  <w:footnote w:id="75">
    <w:p w14:paraId="20DC8364"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helpdesk, Specialist date, Specialist infrastructură, Arhitect de sistem.</w:t>
      </w:r>
    </w:p>
  </w:footnote>
  <w:footnote w:id="76">
    <w:p w14:paraId="46A96167" w14:textId="77777777" w:rsidR="00F23F53" w:rsidRPr="00796E88" w:rsidRDefault="00F23F53" w:rsidP="00F23F53">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Specialist arhive.</w:t>
      </w:r>
    </w:p>
  </w:footnote>
  <w:footnote w:id="77">
    <w:p w14:paraId="7FF269C4" w14:textId="1952670F" w:rsidR="006F3D82" w:rsidRPr="00796E88" w:rsidRDefault="006F3D82" w:rsidP="006F3D82">
      <w:pPr>
        <w:pStyle w:val="FootnoteText"/>
        <w:rPr>
          <w:rFonts w:cs="Times New Roman"/>
          <w:sz w:val="16"/>
          <w:szCs w:val="16"/>
        </w:rPr>
      </w:pPr>
      <w:r w:rsidRPr="00052015">
        <w:rPr>
          <w:rFonts w:cs="Times New Roman"/>
          <w:sz w:val="16"/>
          <w:szCs w:val="16"/>
          <w:vertAlign w:val="superscript"/>
        </w:rPr>
        <w:footnoteRef/>
      </w:r>
      <w:r w:rsidRPr="00796E88">
        <w:rPr>
          <w:rFonts w:cs="Times New Roman"/>
          <w:sz w:val="16"/>
          <w:szCs w:val="16"/>
        </w:rPr>
        <w:t xml:space="preserve"> Conform art. 383 din OUG. nr. 57/2019 privind Codul administrativ, cu modificările și completările ulterioare.</w:t>
      </w:r>
    </w:p>
  </w:footnote>
  <w:footnote w:id="78">
    <w:p w14:paraId="11D0804A"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Analiza comparativă a fișelor de post de inspector, consilier și expert din cadrul departamentelor ce exercită funcții suport similare la nivel inter-instituțional (ex. resurse umane, contabilitate), a indicat lipsa atribuțiilor de inspecție și control în fișele de post aferente posturilor de inspector și o suprapunere cu atribuțiile consilierilor și experților.   </w:t>
      </w:r>
    </w:p>
  </w:footnote>
  <w:footnote w:id="79">
    <w:p w14:paraId="06D64292"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hyperlink r:id="rId5" w:history="1">
        <w:r w:rsidRPr="00796E88">
          <w:rPr>
            <w:rStyle w:val="Hyperlink"/>
            <w:rFonts w:cs="Times New Roman"/>
            <w:sz w:val="16"/>
            <w:szCs w:val="16"/>
          </w:rPr>
          <w:t>https://static.anaf.ro/static/10/Anaf/legislatie/16_Capitolul_11_Directia_generala_antifrauda_fiscala.pdf</w:t>
        </w:r>
      </w:hyperlink>
      <w:r w:rsidRPr="00796E88">
        <w:rPr>
          <w:rFonts w:cs="Times New Roman"/>
          <w:sz w:val="16"/>
          <w:szCs w:val="16"/>
        </w:rPr>
        <w:t>, pp.51</w:t>
      </w:r>
    </w:p>
  </w:footnote>
  <w:footnote w:id="80">
    <w:p w14:paraId="64C48A8B"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hyperlink r:id="rId6" w:history="1">
        <w:r w:rsidRPr="00796E88">
          <w:rPr>
            <w:rStyle w:val="Hyperlink"/>
            <w:rFonts w:cs="Times New Roman"/>
            <w:sz w:val="16"/>
            <w:szCs w:val="16"/>
          </w:rPr>
          <w:t>https://static.anaf.ro/static/10/Anaf/legislatie/19_Capitolul_14_Directia%20generala%20executari%20silite%20cazuri%20speciale.pdf</w:t>
        </w:r>
      </w:hyperlink>
      <w:r w:rsidRPr="00796E88">
        <w:rPr>
          <w:rFonts w:cs="Times New Roman"/>
          <w:sz w:val="16"/>
          <w:szCs w:val="16"/>
        </w:rPr>
        <w:t>, pp. 16</w:t>
      </w:r>
    </w:p>
  </w:footnote>
  <w:footnote w:id="81">
    <w:p w14:paraId="6303D67A"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hyperlink r:id="rId7" w:history="1">
        <w:r w:rsidRPr="00796E88">
          <w:rPr>
            <w:rStyle w:val="Hyperlink"/>
            <w:rFonts w:cs="Times New Roman"/>
            <w:sz w:val="16"/>
            <w:szCs w:val="16"/>
          </w:rPr>
          <w:t>https://static.anaf.ro/static/10/Anaf/legislatie/16_Capitolul_11_Directia_generala_antifrauda_fiscala.pdf</w:t>
        </w:r>
      </w:hyperlink>
      <w:r w:rsidRPr="00796E88">
        <w:rPr>
          <w:rFonts w:cs="Times New Roman"/>
          <w:sz w:val="16"/>
          <w:szCs w:val="16"/>
        </w:rPr>
        <w:t>, pp.30</w:t>
      </w:r>
    </w:p>
  </w:footnote>
  <w:footnote w:id="82">
    <w:p w14:paraId="2547FA50"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hyperlink r:id="rId8" w:history="1">
        <w:r w:rsidRPr="00796E88">
          <w:rPr>
            <w:rStyle w:val="Hyperlink"/>
            <w:rFonts w:cs="Times New Roman"/>
            <w:sz w:val="16"/>
            <w:szCs w:val="16"/>
          </w:rPr>
          <w:t>https://static.anaf.ro/static/10/Bucuresti/ROF_DGRFPB.pdf</w:t>
        </w:r>
      </w:hyperlink>
      <w:r w:rsidRPr="00796E88">
        <w:rPr>
          <w:rFonts w:cs="Times New Roman"/>
          <w:sz w:val="16"/>
          <w:szCs w:val="16"/>
        </w:rPr>
        <w:t>, pp.326</w:t>
      </w:r>
    </w:p>
  </w:footnote>
  <w:footnote w:id="83">
    <w:p w14:paraId="555A896E"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hyperlink r:id="rId9" w:history="1">
        <w:r w:rsidRPr="00796E88">
          <w:rPr>
            <w:rStyle w:val="Hyperlink"/>
            <w:rFonts w:cs="Times New Roman"/>
            <w:sz w:val="16"/>
            <w:szCs w:val="16"/>
          </w:rPr>
          <w:t>https://static.anaf.ro/static/10/Bucuresti/ROF_DGRFPB.pdf</w:t>
        </w:r>
      </w:hyperlink>
      <w:r w:rsidRPr="00796E88">
        <w:rPr>
          <w:rFonts w:cs="Times New Roman"/>
          <w:sz w:val="16"/>
          <w:szCs w:val="16"/>
        </w:rPr>
        <w:t>, pp.376</w:t>
      </w:r>
    </w:p>
  </w:footnote>
  <w:footnote w:id="84">
    <w:p w14:paraId="0D572DE9"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https://anap.gov.ro/web/wp-content/uploads/2015/12/Strategia-Nationala-Achizitii-Publice-final.pdf , Aprobată prin H.G. nr 901/2015</w:t>
      </w:r>
    </w:p>
  </w:footnote>
  <w:footnote w:id="85">
    <w:p w14:paraId="6488FB2A"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hyperlink r:id="rId10" w:history="1">
        <w:r w:rsidRPr="00796E88">
          <w:rPr>
            <w:rStyle w:val="Hyperlink"/>
            <w:rFonts w:cs="Times New Roman"/>
            <w:sz w:val="16"/>
            <w:szCs w:val="16"/>
          </w:rPr>
          <w:t>https://anap.gov.ro/web/wp-content/uploads/2020/12/Cadru-de-Competente-CONSILIER-ACHIZITII-PUBLICE.pdf</w:t>
        </w:r>
      </w:hyperlink>
      <w:r w:rsidRPr="00796E88">
        <w:rPr>
          <w:rFonts w:cs="Times New Roman"/>
          <w:sz w:val="16"/>
          <w:szCs w:val="16"/>
        </w:rPr>
        <w:t xml:space="preserve"> </w:t>
      </w:r>
    </w:p>
  </w:footnote>
  <w:footnote w:id="86">
    <w:p w14:paraId="76186AF2" w14:textId="77777777" w:rsidR="006F3D82" w:rsidRPr="00796E88" w:rsidRDefault="006F3D82" w:rsidP="006F3D82">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hyperlink r:id="rId11" w:history="1">
        <w:r w:rsidRPr="00796E88">
          <w:rPr>
            <w:rStyle w:val="Hyperlink"/>
            <w:rFonts w:cs="Times New Roman"/>
            <w:sz w:val="16"/>
            <w:szCs w:val="16"/>
          </w:rPr>
          <w:t>https://anap.gov.ro/web/wp-content/uploads/2023/03/SNAP-V4-18-05-final-3.pdf</w:t>
        </w:r>
      </w:hyperlink>
      <w:r w:rsidRPr="00796E88">
        <w:rPr>
          <w:rFonts w:cs="Times New Roman"/>
          <w:sz w:val="16"/>
          <w:szCs w:val="16"/>
        </w:rPr>
        <w:t>, pp.36</w:t>
      </w:r>
    </w:p>
  </w:footnote>
  <w:footnote w:id="87">
    <w:p w14:paraId="1F4276C5" w14:textId="1892A713" w:rsidR="00BB2146" w:rsidRPr="00796E88" w:rsidRDefault="00BB2146">
      <w:pPr>
        <w:pStyle w:val="FootnoteText"/>
        <w:rPr>
          <w:rFonts w:cs="Times New Roman"/>
          <w:sz w:val="16"/>
          <w:szCs w:val="16"/>
        </w:rPr>
      </w:pPr>
      <w:r w:rsidRPr="00796E88">
        <w:rPr>
          <w:rStyle w:val="FootnoteReference"/>
          <w:rFonts w:cs="Times New Roman"/>
          <w:sz w:val="16"/>
          <w:szCs w:val="16"/>
        </w:rPr>
        <w:footnoteRef/>
      </w:r>
      <w:r w:rsidR="00B31BB3" w:rsidRPr="00796E88">
        <w:rPr>
          <w:rFonts w:cs="Times New Roman"/>
          <w:sz w:val="16"/>
          <w:szCs w:val="16"/>
        </w:rPr>
        <w:t xml:space="preserve"> The World Bank,</w:t>
      </w:r>
      <w:r w:rsidRPr="00796E88">
        <w:rPr>
          <w:rFonts w:cs="Times New Roman"/>
          <w:sz w:val="16"/>
          <w:szCs w:val="16"/>
        </w:rPr>
        <w:t xml:space="preserve"> </w:t>
      </w:r>
      <w:r w:rsidR="00A0406F" w:rsidRPr="00796E88">
        <w:rPr>
          <w:rFonts w:cs="Times New Roman"/>
          <w:sz w:val="16"/>
          <w:szCs w:val="16"/>
        </w:rPr>
        <w:t>Livrabilul 1.1</w:t>
      </w:r>
      <w:r w:rsidR="00B31BB3" w:rsidRPr="00796E88">
        <w:rPr>
          <w:rFonts w:cs="Times New Roman"/>
          <w:sz w:val="16"/>
          <w:szCs w:val="16"/>
        </w:rPr>
        <w:t xml:space="preserve"> </w:t>
      </w:r>
      <w:r w:rsidR="00A723CD" w:rsidRPr="00796E88">
        <w:rPr>
          <w:rFonts w:cs="Times New Roman"/>
          <w:sz w:val="16"/>
          <w:szCs w:val="16"/>
        </w:rPr>
        <w:t xml:space="preserve">Studiu privind cadrul legal și instituțional existent în domeniul resurselor umane, p. 54, accesibil la </w:t>
      </w:r>
      <w:r w:rsidR="0013549F" w:rsidRPr="00796E88">
        <w:rPr>
          <w:rFonts w:cs="Times New Roman"/>
          <w:sz w:val="16"/>
          <w:szCs w:val="16"/>
        </w:rPr>
        <w:t>https://www.anfp.gov.ro/R/Doc/2021/Proiecte/SIPOCA%20136/Output-uri/1.1%20Diagnostic%20revizuit3%20clean.pdf</w:t>
      </w:r>
    </w:p>
  </w:footnote>
  <w:footnote w:id="88">
    <w:p w14:paraId="74DCAEEF" w14:textId="77777777" w:rsidR="00356601" w:rsidRPr="00796E88" w:rsidRDefault="00356601" w:rsidP="00356601">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Livrabilul 4.1. Definirea unui model pentru concursul național, Banca Mondială, SIPOCA 136.</w:t>
      </w:r>
    </w:p>
  </w:footnote>
  <w:footnote w:id="89">
    <w:p w14:paraId="512FEF80" w14:textId="77777777" w:rsidR="00356601" w:rsidRPr="00796E88" w:rsidRDefault="00356601" w:rsidP="00356601">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OUG nr. 191/2022 și OUG nr. 121/2023 pentru modificarea şi completarea OUG nr. 57/2019 privind Codul administrativ.</w:t>
      </w:r>
    </w:p>
  </w:footnote>
  <w:footnote w:id="90">
    <w:p w14:paraId="7D0E0962" w14:textId="3476F68D" w:rsidR="007628C6" w:rsidRPr="00796E88" w:rsidRDefault="007628C6">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467 alin. (7) din O.U.G nr. </w:t>
      </w:r>
      <w:r w:rsidR="00605647" w:rsidRPr="00796E88">
        <w:rPr>
          <w:rFonts w:cs="Times New Roman"/>
          <w:sz w:val="16"/>
          <w:szCs w:val="16"/>
        </w:rPr>
        <w:t xml:space="preserve">57/2019 privind Codul administrativ a fost suspendat prin O.U.G nr. 121/2023, până la data de 31 decembrie 2026. </w:t>
      </w:r>
    </w:p>
  </w:footnote>
  <w:footnote w:id="91">
    <w:p w14:paraId="42036BFB" w14:textId="4C71EA7C" w:rsidR="00195A76" w:rsidRPr="00796E88" w:rsidRDefault="00195A76">
      <w:pPr>
        <w:pStyle w:val="FootnoteText"/>
        <w:rPr>
          <w:rFonts w:cs="Times New Roman"/>
          <w:i/>
          <w:sz w:val="16"/>
          <w:szCs w:val="16"/>
        </w:rPr>
      </w:pPr>
      <w:r w:rsidRPr="00796E88">
        <w:rPr>
          <w:rStyle w:val="FootnoteReference"/>
          <w:rFonts w:cs="Times New Roman"/>
          <w:sz w:val="16"/>
          <w:szCs w:val="16"/>
        </w:rPr>
        <w:footnoteRef/>
      </w:r>
      <w:r w:rsidRPr="00796E88">
        <w:rPr>
          <w:rFonts w:cs="Times New Roman"/>
          <w:sz w:val="16"/>
          <w:szCs w:val="16"/>
        </w:rPr>
        <w:t xml:space="preserve"> Art. 385 alin. (1) prevede următoarele </w:t>
      </w:r>
      <w:r w:rsidRPr="00796E88">
        <w:rPr>
          <w:rFonts w:cs="Times New Roman"/>
          <w:i/>
          <w:sz w:val="16"/>
          <w:szCs w:val="16"/>
        </w:rPr>
        <w:t>„Funcţiile publice de stat sunt funcţiile publice stabilite, potrivit legii, în cadrul ministerelor, organelor de specialitate ale administraţiei publice centrale, structurilor de specialitate ale Administraţiei Prezidenţiale, structurilor de specialitate ale Parlamentului României, autorităţilor publice autonome prevăzute în Constituţia României şi altor autorităţi administrative autonome, precum şi în cadrul structurilor autorităţii judecătoreşti.</w:t>
      </w:r>
      <w:r w:rsidR="00B86F16" w:rsidRPr="00796E88">
        <w:rPr>
          <w:rFonts w:cs="Times New Roman"/>
          <w:i/>
          <w:sz w:val="16"/>
          <w:szCs w:val="16"/>
        </w:rPr>
        <w:t>”</w:t>
      </w:r>
    </w:p>
    <w:p w14:paraId="690917C3" w14:textId="5D88B77F" w:rsidR="00195A76" w:rsidRPr="00796E88" w:rsidRDefault="00195A76">
      <w:pPr>
        <w:pStyle w:val="FootnoteText"/>
        <w:rPr>
          <w:rFonts w:cs="Times New Roman"/>
          <w:i/>
          <w:sz w:val="16"/>
          <w:szCs w:val="16"/>
        </w:rPr>
      </w:pPr>
      <w:r w:rsidRPr="00796E88">
        <w:rPr>
          <w:rFonts w:cs="Times New Roman"/>
          <w:sz w:val="16"/>
          <w:szCs w:val="16"/>
        </w:rPr>
        <w:t xml:space="preserve">Art. 385 alin. (2) prevede că </w:t>
      </w:r>
      <w:r w:rsidRPr="00796E88">
        <w:rPr>
          <w:rFonts w:cs="Times New Roman"/>
          <w:i/>
          <w:sz w:val="16"/>
          <w:szCs w:val="16"/>
        </w:rPr>
        <w:t xml:space="preserve">„funcţiile publice teritoriale sunt funcţiile publice stabilite, potrivit legii, în cadrul instituţiei prefectului, serviciilor publice deconcentrate ale ministerelor şi ale celorlalte organe ale administraţiei publice centrale din unităţile administrativ- teritoriale, precum şi instituţiilor publice din teritoriu, aflate în subordinea/coordonarea/sub autoritatea Guvernului, a ministerelor şi a celorlalte organe ale administraţiei publice centrale.” </w:t>
      </w:r>
    </w:p>
  </w:footnote>
  <w:footnote w:id="92">
    <w:p w14:paraId="78054FB1" w14:textId="59942BED" w:rsidR="00FF4634" w:rsidRPr="00796E88" w:rsidRDefault="00FF4634">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11 alin. (1) din Anexa nr. 8 la Codul administrativ prevede că </w:t>
      </w:r>
      <w:r w:rsidRPr="00796E88">
        <w:rPr>
          <w:rFonts w:cs="Times New Roman"/>
          <w:i/>
          <w:iCs/>
          <w:sz w:val="16"/>
          <w:szCs w:val="16"/>
        </w:rPr>
        <w:t>funcţiile publice vacante prevăzute la art. 385 alin. (1) şi (2) din prezentul cod, cu excepţia celor care beneficiază de statute speciale, respectiv funcţiile publice de execuţie, funcţiile publice de conducere, precum şi funcţiile publice din categoria înalţilor funcţionari publici, se ocupă prin concurs organizat în condiţiile prezentului titlu.</w:t>
      </w:r>
      <w:r w:rsidRPr="00796E88">
        <w:rPr>
          <w:rFonts w:cs="Times New Roman"/>
          <w:sz w:val="16"/>
          <w:szCs w:val="16"/>
        </w:rPr>
        <w:t xml:space="preserve">  </w:t>
      </w:r>
    </w:p>
  </w:footnote>
  <w:footnote w:id="93">
    <w:p w14:paraId="039E394F" w14:textId="247DCF2C" w:rsidR="000364B0" w:rsidRPr="00796E88" w:rsidRDefault="000364B0">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37 alin. (7) din Anexa nr. 8 la Codul administrativ</w:t>
      </w:r>
    </w:p>
  </w:footnote>
  <w:footnote w:id="94">
    <w:p w14:paraId="790F6596"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16 alin. (1) din Anexa nr. 10 la Codul administrativ</w:t>
      </w:r>
    </w:p>
  </w:footnote>
  <w:footnote w:id="95">
    <w:p w14:paraId="5EB918A9"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19 alin. (2) din Anexa nr. 10 la Codul administrativ</w:t>
      </w:r>
    </w:p>
  </w:footnote>
  <w:footnote w:id="96">
    <w:p w14:paraId="7DF3FE42" w14:textId="77777777" w:rsidR="006D1C2A" w:rsidRPr="00796E88" w:rsidRDefault="006D1C2A" w:rsidP="006D1C2A">
      <w:pPr>
        <w:pStyle w:val="FootnoteText"/>
        <w:rPr>
          <w:rStyle w:val="FootnoteReference"/>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20 alin. (1) din Anexa nr. 10 la Codul administrativ</w:t>
      </w:r>
    </w:p>
  </w:footnote>
  <w:footnote w:id="97">
    <w:p w14:paraId="146E1547"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26 alin. (1) din Anexa nr. 10 la Codul administrativ</w:t>
      </w:r>
    </w:p>
  </w:footnote>
  <w:footnote w:id="98">
    <w:p w14:paraId="5E32FC77"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38 alin. (1) din Anexa nr. 10 la Codul administrativ</w:t>
      </w:r>
    </w:p>
  </w:footnote>
  <w:footnote w:id="99">
    <w:p w14:paraId="650C397E" w14:textId="77777777" w:rsidR="006D1C2A" w:rsidRPr="00796E88" w:rsidRDefault="006D1C2A" w:rsidP="006D1C2A">
      <w:pPr>
        <w:pStyle w:val="FootnoteText"/>
        <w:rPr>
          <w:rStyle w:val="FootnoteReference"/>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XIII alin. (4) din O.U.G nr. 121/2023</w:t>
      </w:r>
    </w:p>
  </w:footnote>
  <w:footnote w:id="100">
    <w:p w14:paraId="210695EE"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42 alin. (2) din Anexa nr. 10 la Codul administrativ</w:t>
      </w:r>
    </w:p>
  </w:footnote>
  <w:footnote w:id="101">
    <w:p w14:paraId="14B2884E"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43 alin. (1) din Anexa nr. 10 la Codul administrativ</w:t>
      </w:r>
    </w:p>
  </w:footnote>
  <w:footnote w:id="102">
    <w:p w14:paraId="2023DEB2"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art. 56 din Anexa nr. 10 la Codul administrativ</w:t>
      </w:r>
    </w:p>
  </w:footnote>
  <w:footnote w:id="103">
    <w:p w14:paraId="1B231BA6"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57 alin. (1) din Anexa nr. 10 la Codul administrativ</w:t>
      </w:r>
    </w:p>
  </w:footnote>
  <w:footnote w:id="104">
    <w:p w14:paraId="2CE85FA3"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44 alin. (1) din Anexa nr. 10 la Codul administrativ</w:t>
      </w:r>
    </w:p>
  </w:footnote>
  <w:footnote w:id="105">
    <w:p w14:paraId="69A9A9C2"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45-52 din Anexa nr. 10 la Codul administrativ</w:t>
      </w:r>
    </w:p>
  </w:footnote>
  <w:footnote w:id="106">
    <w:p w14:paraId="2CE26480"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54 alin. (2) și art. 55 alin. (3) din Anexa nr. 10 la Codul administrativ</w:t>
      </w:r>
    </w:p>
  </w:footnote>
  <w:footnote w:id="107">
    <w:p w14:paraId="043640FF" w14:textId="77777777" w:rsidR="006D1C2A" w:rsidRPr="00796E88" w:rsidRDefault="006D1C2A" w:rsidP="006D1C2A">
      <w:pPr>
        <w:pStyle w:val="FootnoteText"/>
        <w:rPr>
          <w:rStyle w:val="FootnoteReference"/>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56 din anexa nr. 10 la Codul administrativ</w:t>
      </w:r>
    </w:p>
  </w:footnote>
  <w:footnote w:id="108">
    <w:p w14:paraId="3068167C"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58 alin. (2) din Anexa nr. 10 la Codul administrativ</w:t>
      </w:r>
    </w:p>
  </w:footnote>
  <w:footnote w:id="109">
    <w:p w14:paraId="24334E18"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art. 62 din Anexa nr. 10 la Codul administrativ</w:t>
      </w:r>
    </w:p>
  </w:footnote>
  <w:footnote w:id="110">
    <w:p w14:paraId="5F47A74A" w14:textId="77777777" w:rsidR="006D1C2A" w:rsidRPr="00796E88" w:rsidRDefault="006D1C2A" w:rsidP="006D1C2A">
      <w:pPr>
        <w:pStyle w:val="FootnoteText"/>
        <w:rPr>
          <w:rFonts w:cs="Times New Roman"/>
          <w:sz w:val="16"/>
          <w:szCs w:val="16"/>
        </w:rPr>
      </w:pPr>
      <w:r w:rsidRPr="00796E88">
        <w:rPr>
          <w:rStyle w:val="FootnoteReference"/>
          <w:rFonts w:cs="Times New Roman"/>
          <w:sz w:val="16"/>
          <w:szCs w:val="16"/>
        </w:rPr>
        <w:footnoteRef/>
      </w:r>
      <w:r w:rsidRPr="00796E88">
        <w:rPr>
          <w:rStyle w:val="FootnoteReference"/>
          <w:rFonts w:cs="Times New Roman"/>
          <w:sz w:val="16"/>
          <w:szCs w:val="16"/>
        </w:rPr>
        <w:t xml:space="preserve"> </w:t>
      </w:r>
      <w:r w:rsidRPr="00796E88">
        <w:rPr>
          <w:rFonts w:cs="Times New Roman"/>
          <w:sz w:val="16"/>
          <w:szCs w:val="16"/>
        </w:rPr>
        <w:t>art. 68 alin. (2) din Anexa nr. 10 la Codul administrativ</w:t>
      </w:r>
    </w:p>
  </w:footnote>
  <w:footnote w:id="111">
    <w:p w14:paraId="22D2672C" w14:textId="77777777" w:rsidR="000E5E16" w:rsidRPr="00796E88" w:rsidRDefault="000E5E16">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952932" w:rsidRPr="00796E88">
        <w:rPr>
          <w:rFonts w:cs="Times New Roman"/>
          <w:sz w:val="16"/>
          <w:szCs w:val="16"/>
        </w:rPr>
        <w:t xml:space="preserve">Art. alin. (1) prevede că instituțiile și autoritățile publice înștiințează Agenția Națională a Funcționarilor Publici cu privire la organizarea unui concurs pe post cu cel puțin 10 zile lucrătoare înainte de data publicării anunțului de concurs. Procedura de înștiințare a ANFP și lista documentelor necesare aferente înștiințării sunt prevăzute în titlul II, capitolul VII, secțiunea a 2-A din Anexa nr. 10. </w:t>
      </w:r>
    </w:p>
  </w:footnote>
  <w:footnote w:id="112">
    <w:p w14:paraId="47FC21A4" w14:textId="77777777" w:rsidR="00CC2998" w:rsidRPr="00796E88" w:rsidRDefault="00CC2998" w:rsidP="00CC2998">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Livrabilul 5.1 Analiza sistemului de management al performanței, Banca Mondială, SIPOCA 136.</w:t>
      </w:r>
    </w:p>
  </w:footnote>
  <w:footnote w:id="113">
    <w:p w14:paraId="2D3E2C2D" w14:textId="367FB286" w:rsidR="009A6DC4" w:rsidRPr="00796E88" w:rsidRDefault="009A6DC4">
      <w:pPr>
        <w:pStyle w:val="FootnoteText"/>
        <w:rPr>
          <w:rFonts w:cs="Times New Roman"/>
          <w:i/>
          <w:iCs/>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DC3149" w:rsidRPr="00796E88">
        <w:rPr>
          <w:rFonts w:cs="Times New Roman"/>
          <w:sz w:val="16"/>
          <w:szCs w:val="16"/>
        </w:rPr>
        <w:t xml:space="preserve">Conform dispozițiilor art. 506 alin. (3) din Codul administrativ, </w:t>
      </w:r>
      <w:r w:rsidR="00491132" w:rsidRPr="00796E88">
        <w:rPr>
          <w:rFonts w:cs="Times New Roman"/>
          <w:sz w:val="16"/>
          <w:szCs w:val="16"/>
        </w:rPr>
        <w:t xml:space="preserve"> pentru funcționarii publici de execuție, </w:t>
      </w:r>
      <w:r w:rsidR="00DC3149" w:rsidRPr="00796E88">
        <w:rPr>
          <w:rFonts w:cs="Times New Roman"/>
          <w:i/>
          <w:iCs/>
          <w:sz w:val="16"/>
          <w:szCs w:val="16"/>
        </w:rPr>
        <w:t xml:space="preserve">prin funcție publică de nivel inferior se înțelege orice funcție publică de grad profesional </w:t>
      </w:r>
      <w:r w:rsidR="00BE4EA7" w:rsidRPr="00796E88">
        <w:rPr>
          <w:rFonts w:cs="Times New Roman"/>
          <w:i/>
          <w:iCs/>
          <w:sz w:val="16"/>
          <w:szCs w:val="16"/>
        </w:rPr>
        <w:t xml:space="preserve">mai mic decât gradul profesional al funcției publice deținute sau de clasă de nivel inferior. </w:t>
      </w:r>
      <w:r w:rsidR="00491132" w:rsidRPr="00796E88">
        <w:rPr>
          <w:rFonts w:cs="Times New Roman"/>
          <w:sz w:val="16"/>
          <w:szCs w:val="16"/>
        </w:rPr>
        <w:t xml:space="preserve">În cazul funcționarilor publici de conducere, conform alin. (4) al aceluiași articol, </w:t>
      </w:r>
      <w:r w:rsidR="00AC5218" w:rsidRPr="00796E88">
        <w:rPr>
          <w:rFonts w:cs="Times New Roman"/>
          <w:i/>
          <w:iCs/>
          <w:sz w:val="16"/>
          <w:szCs w:val="16"/>
        </w:rPr>
        <w:t>prin funcție publică de nivel inferior se înțelege o funcție publică de conducere situată ierarhic la un nivel inferior funcției publice deținute</w:t>
      </w:r>
      <w:r w:rsidR="0019263D" w:rsidRPr="00796E88">
        <w:rPr>
          <w:rFonts w:cs="Times New Roman"/>
          <w:i/>
          <w:iCs/>
          <w:sz w:val="16"/>
          <w:szCs w:val="16"/>
        </w:rPr>
        <w:t xml:space="preserve">, precum și orice funcție publică de execuție. </w:t>
      </w:r>
    </w:p>
  </w:footnote>
  <w:footnote w:id="114">
    <w:p w14:paraId="023801A1" w14:textId="236FAA18" w:rsidR="00702AC4" w:rsidRPr="00796E88" w:rsidRDefault="00702AC4">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w:t>
      </w:r>
      <w:r w:rsidR="00A67E1F" w:rsidRPr="00796E88">
        <w:rPr>
          <w:rFonts w:cs="Times New Roman"/>
          <w:sz w:val="16"/>
          <w:szCs w:val="16"/>
        </w:rPr>
        <w:t>Art. 506 alin. (5) din OUG nr. 57/2019 privind Codul administrativ</w:t>
      </w:r>
    </w:p>
  </w:footnote>
  <w:footnote w:id="115">
    <w:p w14:paraId="02735234" w14:textId="77777777" w:rsidR="001E05AE" w:rsidRPr="00796E88" w:rsidRDefault="001E05AE" w:rsidP="001E05AE">
      <w:pPr>
        <w:pStyle w:val="FootnoteText"/>
        <w:rPr>
          <w:rFonts w:cs="Times New Roman"/>
          <w:sz w:val="16"/>
          <w:szCs w:val="16"/>
        </w:rPr>
      </w:pPr>
      <w:r w:rsidRPr="00796E88">
        <w:rPr>
          <w:rStyle w:val="FootnoteReference"/>
          <w:rFonts w:cs="Times New Roman"/>
          <w:sz w:val="16"/>
          <w:szCs w:val="16"/>
        </w:rPr>
        <w:footnoteRef/>
      </w:r>
      <w:r w:rsidRPr="00796E88">
        <w:rPr>
          <w:rFonts w:cs="Times New Roman"/>
          <w:sz w:val="16"/>
          <w:szCs w:val="16"/>
        </w:rPr>
        <w:t xml:space="preserve"> Include următoarele componente: Guvernanța corporativă și managementul organizațional; Managementul proiectelor; Managementul și analiza riscurilor; Managementul calității; Managementul resurselor și proceselor (operațional); Managementul schimbării.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5152" w14:textId="76BCC0D9" w:rsidR="0020456B" w:rsidRDefault="0020456B">
    <w:pPr>
      <w:pStyle w:val="Header"/>
    </w:pPr>
    <w:r>
      <w:rPr>
        <w:noProof/>
      </w:rPr>
      <mc:AlternateContent>
        <mc:Choice Requires="wpg">
          <w:drawing>
            <wp:anchor distT="0" distB="0" distL="114300" distR="114300" simplePos="0" relativeHeight="251658241" behindDoc="0" locked="0" layoutInCell="1" allowOverlap="1" wp14:anchorId="423F4363" wp14:editId="3B1AC47A">
              <wp:simplePos x="0" y="0"/>
              <wp:positionH relativeFrom="margin">
                <wp:align>center</wp:align>
              </wp:positionH>
              <wp:positionV relativeFrom="paragraph">
                <wp:posOffset>-267970</wp:posOffset>
              </wp:positionV>
              <wp:extent cx="5486400" cy="5486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5486400" cy="548640"/>
                        <a:chOff x="0" y="0"/>
                        <a:chExt cx="5314610" cy="548640"/>
                      </a:xfrm>
                    </wpg:grpSpPr>
                    <pic:pic xmlns:pic="http://schemas.openxmlformats.org/drawingml/2006/picture">
                      <pic:nvPicPr>
                        <pic:cNvPr id="22" name="image11.jpeg"/>
                        <pic:cNvPicPr>
                          <a:picLocks noChangeAspect="1"/>
                        </pic:cNvPicPr>
                      </pic:nvPicPr>
                      <pic:blipFill>
                        <a:blip r:embed="rId1" cstate="print"/>
                        <a:stretch>
                          <a:fillRect/>
                        </a:stretch>
                      </pic:blipFill>
                      <pic:spPr>
                        <a:xfrm>
                          <a:off x="0" y="74428"/>
                          <a:ext cx="1550035" cy="365760"/>
                        </a:xfrm>
                        <a:prstGeom prst="rect">
                          <a:avLst/>
                        </a:prstGeom>
                      </pic:spPr>
                    </pic:pic>
                    <pic:pic xmlns:pic="http://schemas.openxmlformats.org/drawingml/2006/picture">
                      <pic:nvPicPr>
                        <pic:cNvPr id="24" name="image16.jpeg"/>
                        <pic:cNvPicPr>
                          <a:picLocks noChangeAspect="1"/>
                        </pic:cNvPicPr>
                      </pic:nvPicPr>
                      <pic:blipFill>
                        <a:blip r:embed="rId2" cstate="print"/>
                        <a:stretch>
                          <a:fillRect/>
                        </a:stretch>
                      </pic:blipFill>
                      <pic:spPr>
                        <a:xfrm>
                          <a:off x="2190307" y="0"/>
                          <a:ext cx="548640" cy="548640"/>
                        </a:xfrm>
                        <a:prstGeom prst="rect">
                          <a:avLst/>
                        </a:prstGeom>
                      </pic:spPr>
                    </pic:pic>
                    <pic:pic xmlns:pic="http://schemas.openxmlformats.org/drawingml/2006/picture">
                      <pic:nvPicPr>
                        <pic:cNvPr id="27" name="image18.jpeg"/>
                        <pic:cNvPicPr>
                          <a:picLocks noChangeAspect="1"/>
                        </pic:cNvPicPr>
                      </pic:nvPicPr>
                      <pic:blipFill>
                        <a:blip r:embed="rId3" cstate="print"/>
                        <a:stretch>
                          <a:fillRect/>
                        </a:stretch>
                      </pic:blipFill>
                      <pic:spPr>
                        <a:xfrm>
                          <a:off x="3264195" y="106326"/>
                          <a:ext cx="2050415" cy="365760"/>
                        </a:xfrm>
                        <a:prstGeom prst="rect">
                          <a:avLst/>
                        </a:prstGeom>
                      </pic:spPr>
                    </pic:pic>
                  </wpg:wgp>
                </a:graphicData>
              </a:graphic>
              <wp14:sizeRelH relativeFrom="margin">
                <wp14:pctWidth>0</wp14:pctWidth>
              </wp14:sizeRelH>
            </wp:anchor>
          </w:drawing>
        </mc:Choice>
        <mc:Fallback>
          <w:pict>
            <v:group w14:anchorId="62A2438E" id="Group 21" o:spid="_x0000_s1026" style="position:absolute;margin-left:0;margin-top:-21.1pt;width:6in;height:43.2pt;z-index:251658241;mso-position-horizontal:center;mso-position-horizontal-relative:margin;mso-width-relative:margin" coordsize="53146,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MC5hXAZwAAAGcAAABUAAABkcnMvbWVkaWEvaW1h&#10;Z2UyLmpwZWf/2P/gABBKRklGAAEBAQBgAGAAAP/bAEMAAwICAwICAwMDAwQDAwQFCAUFBAQFCgcH&#10;BggMCgwMCwoLCw0OEhANDhEOCwsQFhARExQVFRUMDxcYFhQYEhQVFP/bAEMBAwQEBQQFCQUFCRQN&#10;Cw0UFBQUFBQUFBQUFBQUFBQUFBQUFBQUFBQUFBQUFBQUFBQUFBQUFBQUFBQUFBQUFBQUFP/AABEI&#10;AW4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top:744;width:1550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">
                <v:imagedata r:id="rId4" o:title=""/>
              </v:shape>
              <v:shape id="image16.jpeg" o:spid="_x0000_s1028" type="#_x0000_t75" style="position:absolute;left:21903;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">
                <v:imagedata r:id="rId5" o:title=""/>
              </v:shape>
              <v:shape id="image18.jpeg" o:spid="_x0000_s1029" type="#_x0000_t75" style="position:absolute;left:32641;top:1063;width:2050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">
                <v:imagedata r:id="rId6"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FBE5" w14:textId="3ED0E1FC" w:rsidR="005E0255" w:rsidRDefault="005E0255">
    <w:pPr>
      <w:pStyle w:val="Header"/>
    </w:pPr>
    <w:r>
      <w:rPr>
        <w:noProof/>
      </w:rPr>
      <mc:AlternateContent>
        <mc:Choice Requires="wpg">
          <w:drawing>
            <wp:anchor distT="0" distB="0" distL="114300" distR="114300" simplePos="0" relativeHeight="251658244" behindDoc="0" locked="0" layoutInCell="1" allowOverlap="1" wp14:anchorId="6E7A525E" wp14:editId="66948D4D">
              <wp:simplePos x="0" y="0"/>
              <wp:positionH relativeFrom="margin">
                <wp:align>center</wp:align>
              </wp:positionH>
              <wp:positionV relativeFrom="paragraph">
                <wp:posOffset>-256478</wp:posOffset>
              </wp:positionV>
              <wp:extent cx="5486400" cy="548640"/>
              <wp:effectExtent l="0" t="0" r="0" b="3810"/>
              <wp:wrapNone/>
              <wp:docPr id="34" name="Group 34"/>
              <wp:cNvGraphicFramePr/>
              <a:graphic xmlns:a="http://schemas.openxmlformats.org/drawingml/2006/main">
                <a:graphicData uri="http://schemas.microsoft.com/office/word/2010/wordprocessingGroup">
                  <wpg:wgp>
                    <wpg:cNvGrpSpPr/>
                    <wpg:grpSpPr>
                      <a:xfrm>
                        <a:off x="0" y="0"/>
                        <a:ext cx="5486400" cy="548640"/>
                        <a:chOff x="0" y="0"/>
                        <a:chExt cx="5314610" cy="548640"/>
                      </a:xfrm>
                    </wpg:grpSpPr>
                    <pic:pic xmlns:pic="http://schemas.openxmlformats.org/drawingml/2006/picture">
                      <pic:nvPicPr>
                        <pic:cNvPr id="35" name="image11.jpeg"/>
                        <pic:cNvPicPr>
                          <a:picLocks noChangeAspect="1"/>
                        </pic:cNvPicPr>
                      </pic:nvPicPr>
                      <pic:blipFill>
                        <a:blip r:embed="rId1" cstate="print"/>
                        <a:stretch>
                          <a:fillRect/>
                        </a:stretch>
                      </pic:blipFill>
                      <pic:spPr>
                        <a:xfrm>
                          <a:off x="0" y="74428"/>
                          <a:ext cx="1550035" cy="365760"/>
                        </a:xfrm>
                        <a:prstGeom prst="rect">
                          <a:avLst/>
                        </a:prstGeom>
                      </pic:spPr>
                    </pic:pic>
                    <pic:pic xmlns:pic="http://schemas.openxmlformats.org/drawingml/2006/picture">
                      <pic:nvPicPr>
                        <pic:cNvPr id="36" name="image16.jpeg"/>
                        <pic:cNvPicPr>
                          <a:picLocks noChangeAspect="1"/>
                        </pic:cNvPicPr>
                      </pic:nvPicPr>
                      <pic:blipFill>
                        <a:blip r:embed="rId2" cstate="print"/>
                        <a:stretch>
                          <a:fillRect/>
                        </a:stretch>
                      </pic:blipFill>
                      <pic:spPr>
                        <a:xfrm>
                          <a:off x="2190307" y="0"/>
                          <a:ext cx="548640" cy="548640"/>
                        </a:xfrm>
                        <a:prstGeom prst="rect">
                          <a:avLst/>
                        </a:prstGeom>
                      </pic:spPr>
                    </pic:pic>
                    <pic:pic xmlns:pic="http://schemas.openxmlformats.org/drawingml/2006/picture">
                      <pic:nvPicPr>
                        <pic:cNvPr id="37" name="image18.jpeg"/>
                        <pic:cNvPicPr>
                          <a:picLocks noChangeAspect="1"/>
                        </pic:cNvPicPr>
                      </pic:nvPicPr>
                      <pic:blipFill>
                        <a:blip r:embed="rId3" cstate="print"/>
                        <a:stretch>
                          <a:fillRect/>
                        </a:stretch>
                      </pic:blipFill>
                      <pic:spPr>
                        <a:xfrm>
                          <a:off x="3264195" y="106326"/>
                          <a:ext cx="2050415" cy="365760"/>
                        </a:xfrm>
                        <a:prstGeom prst="rect">
                          <a:avLst/>
                        </a:prstGeom>
                      </pic:spPr>
                    </pic:pic>
                  </wpg:wgp>
                </a:graphicData>
              </a:graphic>
              <wp14:sizeRelH relativeFrom="margin">
                <wp14:pctWidth>0</wp14:pctWidth>
              </wp14:sizeRelH>
            </wp:anchor>
          </w:drawing>
        </mc:Choice>
        <mc:Fallback>
          <w:pict>
            <v:group w14:anchorId="35B1AD27" id="Group 34" o:spid="_x0000_s1026" style="position:absolute;margin-left:0;margin-top:-20.2pt;width:6in;height:43.2pt;z-index:251658244;mso-position-horizontal:center;mso-position-horizontal-relative:margin;mso-width-relative:margin" coordsize="53146,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top:744;width:1550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">
                <v:imagedata r:id="rId4" o:title=""/>
              </v:shape>
              <v:shape id="image16.jpeg" o:spid="_x0000_s1028" type="#_x0000_t75" style="position:absolute;left:21903;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">
                <v:imagedata r:id="rId5" o:title=""/>
              </v:shape>
              <v:shape id="image18.jpeg" o:spid="_x0000_s1029" type="#_x0000_t75" style="position:absolute;left:32641;top:1063;width:2050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">
                <v:imagedata r:id="rId6"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C781" w14:textId="77777777" w:rsidR="00772C90" w:rsidRDefault="00B30DAF">
    <w:pPr>
      <w:pStyle w:val="Header"/>
    </w:pPr>
    <w:r>
      <w:rPr>
        <w:noProof/>
      </w:rPr>
      <mc:AlternateContent>
        <mc:Choice Requires="wpg">
          <w:drawing>
            <wp:anchor distT="0" distB="0" distL="114300" distR="114300" simplePos="0" relativeHeight="251658240" behindDoc="0" locked="0" layoutInCell="1" allowOverlap="1" wp14:anchorId="7C82974C" wp14:editId="38F32D21">
              <wp:simplePos x="0" y="0"/>
              <wp:positionH relativeFrom="margin">
                <wp:posOffset>461098</wp:posOffset>
              </wp:positionH>
              <wp:positionV relativeFrom="paragraph">
                <wp:posOffset>-253365</wp:posOffset>
              </wp:positionV>
              <wp:extent cx="5314610" cy="548640"/>
              <wp:effectExtent l="0" t="0" r="635" b="3810"/>
              <wp:wrapNone/>
              <wp:docPr id="4" name="Group 4"/>
              <wp:cNvGraphicFramePr/>
              <a:graphic xmlns:a="http://schemas.openxmlformats.org/drawingml/2006/main">
                <a:graphicData uri="http://schemas.microsoft.com/office/word/2010/wordprocessingGroup">
                  <wpg:wgp>
                    <wpg:cNvGrpSpPr/>
                    <wpg:grpSpPr>
                      <a:xfrm>
                        <a:off x="0" y="0"/>
                        <a:ext cx="5314610" cy="548640"/>
                        <a:chOff x="0" y="0"/>
                        <a:chExt cx="5314610" cy="548640"/>
                      </a:xfrm>
                    </wpg:grpSpPr>
                    <pic:pic xmlns:pic="http://schemas.openxmlformats.org/drawingml/2006/picture">
                      <pic:nvPicPr>
                        <pic:cNvPr id="8" name="image11.jpeg"/>
                        <pic:cNvPicPr>
                          <a:picLocks noChangeAspect="1"/>
                        </pic:cNvPicPr>
                      </pic:nvPicPr>
                      <pic:blipFill>
                        <a:blip r:embed="rId1" cstate="print"/>
                        <a:stretch>
                          <a:fillRect/>
                        </a:stretch>
                      </pic:blipFill>
                      <pic:spPr>
                        <a:xfrm>
                          <a:off x="0" y="74428"/>
                          <a:ext cx="1550035" cy="365760"/>
                        </a:xfrm>
                        <a:prstGeom prst="rect">
                          <a:avLst/>
                        </a:prstGeom>
                      </pic:spPr>
                    </pic:pic>
                    <pic:pic xmlns:pic="http://schemas.openxmlformats.org/drawingml/2006/picture">
                      <pic:nvPicPr>
                        <pic:cNvPr id="9" name="image16.jpeg"/>
                        <pic:cNvPicPr>
                          <a:picLocks noChangeAspect="1"/>
                        </pic:cNvPicPr>
                      </pic:nvPicPr>
                      <pic:blipFill>
                        <a:blip r:embed="rId2" cstate="print"/>
                        <a:stretch>
                          <a:fillRect/>
                        </a:stretch>
                      </pic:blipFill>
                      <pic:spPr>
                        <a:xfrm>
                          <a:off x="2190307" y="0"/>
                          <a:ext cx="548640" cy="548640"/>
                        </a:xfrm>
                        <a:prstGeom prst="rect">
                          <a:avLst/>
                        </a:prstGeom>
                      </pic:spPr>
                    </pic:pic>
                    <pic:pic xmlns:pic="http://schemas.openxmlformats.org/drawingml/2006/picture">
                      <pic:nvPicPr>
                        <pic:cNvPr id="15" name="image18.jpeg"/>
                        <pic:cNvPicPr>
                          <a:picLocks noChangeAspect="1"/>
                        </pic:cNvPicPr>
                      </pic:nvPicPr>
                      <pic:blipFill>
                        <a:blip r:embed="rId3" cstate="print"/>
                        <a:stretch>
                          <a:fillRect/>
                        </a:stretch>
                      </pic:blipFill>
                      <pic:spPr>
                        <a:xfrm>
                          <a:off x="3264195" y="106326"/>
                          <a:ext cx="2050415" cy="365760"/>
                        </a:xfrm>
                        <a:prstGeom prst="rect">
                          <a:avLst/>
                        </a:prstGeom>
                      </pic:spPr>
                    </pic:pic>
                  </wpg:wgp>
                </a:graphicData>
              </a:graphic>
            </wp:anchor>
          </w:drawing>
        </mc:Choice>
        <mc:Fallback>
          <w:pict>
            <v:group w14:anchorId="72F22C4B" id="Group 4" o:spid="_x0000_s1026" style="position:absolute;margin-left:36.3pt;margin-top:-19.95pt;width:418.45pt;height:43.2pt;z-index:251658240;mso-position-horizontal-relative:margin" coordsize="53146,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wLmFcBnAAAAZwAAAFQAAAGRycy9tZWRpYS9p&#10;bWFnZTIuanBlZ//Y/+AAEEpGSUYAAQEBAGAAYAAA/9sAQwADAgIDAgIDAwMDBAMDBAUIBQUEBAUK&#10;BwcGCAwKDAwLCgsLDQ4SEA0OEQ4LCxAWEBETFBUVFQwPFxgWFBgSFBUU/9sAQwEDBAQFBAUJBQUJ&#10;FA0LDRQUFBQUFBQUFBQUFBQUFBQUFBQUFBQUFBQUFBQUFBQUFBQUFBQUFBQUFBQUFBQUFBQU/8AA&#10;EQgBbgF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top:744;width:1550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">
                <v:imagedata r:id="rId4" o:title=""/>
              </v:shape>
              <v:shape id="image16.jpeg" o:spid="_x0000_s1028" type="#_x0000_t75" style="position:absolute;left:21903;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">
                <v:imagedata r:id="rId5" o:title=""/>
              </v:shape>
              <v:shape id="image18.jpeg" o:spid="_x0000_s1029" type="#_x0000_t75" style="position:absolute;left:32641;top:1063;width:2050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">
                <v:imagedata r:id="rId6" o:title=""/>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4081" w14:textId="77777777" w:rsidR="00953F0D" w:rsidRDefault="00953F0D">
    <w:pPr>
      <w:pStyle w:val="Header"/>
    </w:pPr>
    <w:r>
      <w:rPr>
        <w:noProof/>
      </w:rPr>
      <mc:AlternateContent>
        <mc:Choice Requires="wpg">
          <w:drawing>
            <wp:anchor distT="0" distB="0" distL="114300" distR="114300" simplePos="0" relativeHeight="251658248" behindDoc="0" locked="0" layoutInCell="1" allowOverlap="1" wp14:anchorId="70165C7E" wp14:editId="24E7407E">
              <wp:simplePos x="0" y="0"/>
              <wp:positionH relativeFrom="margin">
                <wp:align>center</wp:align>
              </wp:positionH>
              <wp:positionV relativeFrom="paragraph">
                <wp:posOffset>-267970</wp:posOffset>
              </wp:positionV>
              <wp:extent cx="5486400" cy="548640"/>
              <wp:effectExtent l="0" t="0" r="0" b="3810"/>
              <wp:wrapNone/>
              <wp:docPr id="199" name="Group 199"/>
              <wp:cNvGraphicFramePr/>
              <a:graphic xmlns:a="http://schemas.openxmlformats.org/drawingml/2006/main">
                <a:graphicData uri="http://schemas.microsoft.com/office/word/2010/wordprocessingGroup">
                  <wpg:wgp>
                    <wpg:cNvGrpSpPr/>
                    <wpg:grpSpPr>
                      <a:xfrm>
                        <a:off x="0" y="0"/>
                        <a:ext cx="5486400" cy="548640"/>
                        <a:chOff x="0" y="0"/>
                        <a:chExt cx="5314610" cy="548640"/>
                      </a:xfrm>
                    </wpg:grpSpPr>
                    <pic:pic xmlns:pic="http://schemas.openxmlformats.org/drawingml/2006/picture">
                      <pic:nvPicPr>
                        <pic:cNvPr id="200" name="image11.jpeg"/>
                        <pic:cNvPicPr>
                          <a:picLocks noChangeAspect="1"/>
                        </pic:cNvPicPr>
                      </pic:nvPicPr>
                      <pic:blipFill>
                        <a:blip r:embed="rId1" cstate="print"/>
                        <a:stretch>
                          <a:fillRect/>
                        </a:stretch>
                      </pic:blipFill>
                      <pic:spPr>
                        <a:xfrm>
                          <a:off x="0" y="74428"/>
                          <a:ext cx="1550035" cy="365760"/>
                        </a:xfrm>
                        <a:prstGeom prst="rect">
                          <a:avLst/>
                        </a:prstGeom>
                      </pic:spPr>
                    </pic:pic>
                    <pic:pic xmlns:pic="http://schemas.openxmlformats.org/drawingml/2006/picture">
                      <pic:nvPicPr>
                        <pic:cNvPr id="201" name="image16.jpeg"/>
                        <pic:cNvPicPr>
                          <a:picLocks noChangeAspect="1"/>
                        </pic:cNvPicPr>
                      </pic:nvPicPr>
                      <pic:blipFill>
                        <a:blip r:embed="rId2" cstate="print"/>
                        <a:stretch>
                          <a:fillRect/>
                        </a:stretch>
                      </pic:blipFill>
                      <pic:spPr>
                        <a:xfrm>
                          <a:off x="2190307" y="0"/>
                          <a:ext cx="548640" cy="548640"/>
                        </a:xfrm>
                        <a:prstGeom prst="rect">
                          <a:avLst/>
                        </a:prstGeom>
                      </pic:spPr>
                    </pic:pic>
                    <pic:pic xmlns:pic="http://schemas.openxmlformats.org/drawingml/2006/picture">
                      <pic:nvPicPr>
                        <pic:cNvPr id="202" name="image18.jpeg"/>
                        <pic:cNvPicPr>
                          <a:picLocks noChangeAspect="1"/>
                        </pic:cNvPicPr>
                      </pic:nvPicPr>
                      <pic:blipFill>
                        <a:blip r:embed="rId3" cstate="print"/>
                        <a:stretch>
                          <a:fillRect/>
                        </a:stretch>
                      </pic:blipFill>
                      <pic:spPr>
                        <a:xfrm>
                          <a:off x="3264195" y="106326"/>
                          <a:ext cx="2050415" cy="365760"/>
                        </a:xfrm>
                        <a:prstGeom prst="rect">
                          <a:avLst/>
                        </a:prstGeom>
                      </pic:spPr>
                    </pic:pic>
                  </wpg:wgp>
                </a:graphicData>
              </a:graphic>
              <wp14:sizeRelH relativeFrom="margin">
                <wp14:pctWidth>0</wp14:pctWidth>
              </wp14:sizeRelH>
            </wp:anchor>
          </w:drawing>
        </mc:Choice>
        <mc:Fallback>
          <w:pict>
            <v:group w14:anchorId="050563CF" id="Group 199" o:spid="_x0000_s1026" style="position:absolute;margin-left:0;margin-top:-21.1pt;width:6in;height:43.2pt;z-index:251658248;mso-position-horizontal:center;mso-position-horizontal-relative:margin;mso-width-relative:margin" coordsize="53146,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MC5hXAZwAAAGcAAABUAAABkcnMvbWVkaWEvaW1h&#10;Z2UyLmpwZWf/2P/gABBKRklGAAEBAQBgAGAAAP/bAEMAAwICAwICAwMDAwQDAwQFCAUFBAQFCgcH&#10;BggMCgwMCwoLCw0OEhANDhEOCwsQFhARExQVFRUMDxcYFhQYEhQVFP/bAEMBAwQEBQQFCQUFCRQN&#10;Cw0UFBQUFBQUFBQUFBQUFBQUFBQUFBQUFBQUFBQUFBQUFBQUFBQUFBQUFBQUFBQUFBQUFP/AABEI&#10;AW4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top:744;width:1550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">
                <v:imagedata r:id="rId4" o:title=""/>
              </v:shape>
              <v:shape id="image16.jpeg" o:spid="_x0000_s1028" type="#_x0000_t75" style="position:absolute;left:21903;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">
                <v:imagedata r:id="rId5" o:title=""/>
              </v:shape>
              <v:shape id="image18.jpeg" o:spid="_x0000_s1029" type="#_x0000_t75" style="position:absolute;left:32641;top:1063;width:2050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">
                <v:imagedata r:id="rId6" o:title=""/>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8F5E" w14:textId="77777777" w:rsidR="00953F0D" w:rsidRDefault="00953F0D">
    <w:pPr>
      <w:pStyle w:val="Header"/>
    </w:pPr>
    <w:r>
      <w:rPr>
        <w:noProof/>
      </w:rPr>
      <mc:AlternateContent>
        <mc:Choice Requires="wpg">
          <w:drawing>
            <wp:anchor distT="0" distB="0" distL="114300" distR="114300" simplePos="0" relativeHeight="251658245" behindDoc="0" locked="0" layoutInCell="1" allowOverlap="1" wp14:anchorId="3443BF06" wp14:editId="08E541CB">
              <wp:simplePos x="0" y="0"/>
              <wp:positionH relativeFrom="margin">
                <wp:align>center</wp:align>
              </wp:positionH>
              <wp:positionV relativeFrom="paragraph">
                <wp:posOffset>-253365</wp:posOffset>
              </wp:positionV>
              <wp:extent cx="5314610" cy="548640"/>
              <wp:effectExtent l="0" t="0" r="635" b="3810"/>
              <wp:wrapNone/>
              <wp:docPr id="39" name="Group 39"/>
              <wp:cNvGraphicFramePr/>
              <a:graphic xmlns:a="http://schemas.openxmlformats.org/drawingml/2006/main">
                <a:graphicData uri="http://schemas.microsoft.com/office/word/2010/wordprocessingGroup">
                  <wpg:wgp>
                    <wpg:cNvGrpSpPr/>
                    <wpg:grpSpPr>
                      <a:xfrm>
                        <a:off x="0" y="0"/>
                        <a:ext cx="5314610" cy="548640"/>
                        <a:chOff x="0" y="0"/>
                        <a:chExt cx="5314610" cy="548640"/>
                      </a:xfrm>
                    </wpg:grpSpPr>
                    <pic:pic xmlns:pic="http://schemas.openxmlformats.org/drawingml/2006/picture">
                      <pic:nvPicPr>
                        <pic:cNvPr id="40" name="image11.jpeg"/>
                        <pic:cNvPicPr>
                          <a:picLocks noChangeAspect="1"/>
                        </pic:cNvPicPr>
                      </pic:nvPicPr>
                      <pic:blipFill>
                        <a:blip r:embed="rId1" cstate="print"/>
                        <a:stretch>
                          <a:fillRect/>
                        </a:stretch>
                      </pic:blipFill>
                      <pic:spPr>
                        <a:xfrm>
                          <a:off x="0" y="74428"/>
                          <a:ext cx="1550035" cy="365760"/>
                        </a:xfrm>
                        <a:prstGeom prst="rect">
                          <a:avLst/>
                        </a:prstGeom>
                      </pic:spPr>
                    </pic:pic>
                    <pic:pic xmlns:pic="http://schemas.openxmlformats.org/drawingml/2006/picture">
                      <pic:nvPicPr>
                        <pic:cNvPr id="195" name="image16.jpeg"/>
                        <pic:cNvPicPr>
                          <a:picLocks noChangeAspect="1"/>
                        </pic:cNvPicPr>
                      </pic:nvPicPr>
                      <pic:blipFill>
                        <a:blip r:embed="rId2" cstate="print"/>
                        <a:stretch>
                          <a:fillRect/>
                        </a:stretch>
                      </pic:blipFill>
                      <pic:spPr>
                        <a:xfrm>
                          <a:off x="2190307" y="0"/>
                          <a:ext cx="548640" cy="548640"/>
                        </a:xfrm>
                        <a:prstGeom prst="rect">
                          <a:avLst/>
                        </a:prstGeom>
                      </pic:spPr>
                    </pic:pic>
                    <pic:pic xmlns:pic="http://schemas.openxmlformats.org/drawingml/2006/picture">
                      <pic:nvPicPr>
                        <pic:cNvPr id="196" name="image18.jpeg"/>
                        <pic:cNvPicPr>
                          <a:picLocks noChangeAspect="1"/>
                        </pic:cNvPicPr>
                      </pic:nvPicPr>
                      <pic:blipFill>
                        <a:blip r:embed="rId3" cstate="print"/>
                        <a:stretch>
                          <a:fillRect/>
                        </a:stretch>
                      </pic:blipFill>
                      <pic:spPr>
                        <a:xfrm>
                          <a:off x="3264195" y="106326"/>
                          <a:ext cx="2050415" cy="365760"/>
                        </a:xfrm>
                        <a:prstGeom prst="rect">
                          <a:avLst/>
                        </a:prstGeom>
                      </pic:spPr>
                    </pic:pic>
                  </wpg:wgp>
                </a:graphicData>
              </a:graphic>
            </wp:anchor>
          </w:drawing>
        </mc:Choice>
        <mc:Fallback>
          <w:pict>
            <v:group w14:anchorId="51EB6ECD" id="Group 39" o:spid="_x0000_s1026" style="position:absolute;margin-left:0;margin-top:-19.95pt;width:418.45pt;height:43.2pt;z-index:251658245;mso-position-horizontal:center;mso-position-horizontal-relative:margin" coordsize="53146,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top:744;width:1550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">
                <v:imagedata r:id="rId4" o:title=""/>
              </v:shape>
              <v:shape id="image16.jpeg" o:spid="_x0000_s1028" type="#_x0000_t75" style="position:absolute;left:21903;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">
                <v:imagedata r:id="rId5" o:title=""/>
              </v:shape>
              <v:shape id="image18.jpeg" o:spid="_x0000_s1029" type="#_x0000_t75" style="position:absolute;left:32641;top:1063;width:2050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5A4"/>
    <w:multiLevelType w:val="hybridMultilevel"/>
    <w:tmpl w:val="E45AF558"/>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571F5"/>
    <w:multiLevelType w:val="hybridMultilevel"/>
    <w:tmpl w:val="0F708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590C29"/>
    <w:multiLevelType w:val="hybridMultilevel"/>
    <w:tmpl w:val="5BEE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A1846"/>
    <w:multiLevelType w:val="hybridMultilevel"/>
    <w:tmpl w:val="AE5EC230"/>
    <w:lvl w:ilvl="0" w:tplc="6158EB56">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002B5E"/>
    <w:multiLevelType w:val="hybridMultilevel"/>
    <w:tmpl w:val="8B2EDFD2"/>
    <w:lvl w:ilvl="0" w:tplc="FFFFFFFF">
      <w:start w:val="1"/>
      <w:numFmt w:val="lowerRoman"/>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C13AD0"/>
    <w:multiLevelType w:val="hybridMultilevel"/>
    <w:tmpl w:val="78CC8E66"/>
    <w:lvl w:ilvl="0" w:tplc="8C4A9070">
      <w:start w:val="1"/>
      <w:numFmt w:val="upperRoman"/>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9695B"/>
    <w:multiLevelType w:val="hybridMultilevel"/>
    <w:tmpl w:val="4B58CD10"/>
    <w:lvl w:ilvl="0" w:tplc="623ACC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41208"/>
    <w:multiLevelType w:val="hybridMultilevel"/>
    <w:tmpl w:val="D42C3566"/>
    <w:lvl w:ilvl="0" w:tplc="0418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99101F"/>
    <w:multiLevelType w:val="hybridMultilevel"/>
    <w:tmpl w:val="6530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D2688F"/>
    <w:multiLevelType w:val="hybridMultilevel"/>
    <w:tmpl w:val="09FEC9F6"/>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D83AE2"/>
    <w:multiLevelType w:val="hybridMultilevel"/>
    <w:tmpl w:val="5F7A23F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361E52"/>
    <w:multiLevelType w:val="hybridMultilevel"/>
    <w:tmpl w:val="B80E75EA"/>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577E89"/>
    <w:multiLevelType w:val="hybridMultilevel"/>
    <w:tmpl w:val="76BEE834"/>
    <w:lvl w:ilvl="0" w:tplc="FFFFFFFF">
      <w:start w:val="1"/>
      <w:numFmt w:val="lowerRoman"/>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E2317A3"/>
    <w:multiLevelType w:val="hybridMultilevel"/>
    <w:tmpl w:val="1FA8D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51601E"/>
    <w:multiLevelType w:val="hybridMultilevel"/>
    <w:tmpl w:val="3DC05A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714184"/>
    <w:multiLevelType w:val="hybridMultilevel"/>
    <w:tmpl w:val="60F4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C71400"/>
    <w:multiLevelType w:val="hybridMultilevel"/>
    <w:tmpl w:val="CC2A1C20"/>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50DB9"/>
    <w:multiLevelType w:val="hybridMultilevel"/>
    <w:tmpl w:val="4C7EFDE4"/>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CA4B81"/>
    <w:multiLevelType w:val="hybridMultilevel"/>
    <w:tmpl w:val="4F30743A"/>
    <w:lvl w:ilvl="0" w:tplc="FFFFFFFF">
      <w:start w:val="1"/>
      <w:numFmt w:val="bullet"/>
      <w:lvlText w:val=""/>
      <w:lvlJc w:val="left"/>
      <w:pPr>
        <w:ind w:left="36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FFFFFFFF">
      <w:start w:val="1"/>
      <w:numFmt w:val="bullet"/>
      <w:lvlText w:val="-"/>
      <w:lvlJc w:val="left"/>
      <w:pPr>
        <w:ind w:left="1080" w:hanging="360"/>
      </w:pPr>
      <w:rPr>
        <w:rFonts w:ascii="Courier New" w:hAnsi="Courier New" w:hint="default"/>
        <w:color w:val="FFE600"/>
      </w:rPr>
    </w:lvl>
    <w:lvl w:ilvl="2" w:tplc="FFFFFFFF">
      <w:start w:val="1"/>
      <w:numFmt w:val="bullet"/>
      <w:lvlText w:val=""/>
      <w:lvlJc w:val="left"/>
      <w:pPr>
        <w:ind w:left="1800" w:hanging="360"/>
      </w:pPr>
      <w:rPr>
        <w:rFonts w:ascii="Wingdings" w:hAnsi="Wingdings" w:hint="default"/>
        <w:color w:val="FFE600"/>
      </w:rPr>
    </w:lvl>
    <w:lvl w:ilvl="3" w:tplc="42005C74">
      <w:start w:val="1"/>
      <w:numFmt w:val="bullet"/>
      <w:pStyle w:val="Bulletpoint4"/>
      <w:lvlText w:val="o"/>
      <w:lvlJc w:val="left"/>
      <w:pPr>
        <w:ind w:left="2520" w:hanging="360"/>
      </w:pPr>
      <w:rPr>
        <w:rFonts w:ascii="Arial" w:hAnsi="Arial" w:hint="default"/>
        <w:color w:val="FFE600"/>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1213FF2"/>
    <w:multiLevelType w:val="hybridMultilevel"/>
    <w:tmpl w:val="5EC40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014F6B"/>
    <w:multiLevelType w:val="hybridMultilevel"/>
    <w:tmpl w:val="F494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4C0A3E"/>
    <w:multiLevelType w:val="hybridMultilevel"/>
    <w:tmpl w:val="427C0250"/>
    <w:lvl w:ilvl="0" w:tplc="115AFB22">
      <w:start w:val="1"/>
      <w:numFmt w:val="bullet"/>
      <w:lvlText w:val=""/>
      <w:lvlJc w:val="left"/>
      <w:pPr>
        <w:ind w:left="720" w:hanging="360"/>
      </w:pPr>
      <w:rPr>
        <w:rFonts w:ascii="Symbol" w:hAnsi="Symbol"/>
      </w:rPr>
    </w:lvl>
    <w:lvl w:ilvl="1" w:tplc="FEE8BC1E">
      <w:start w:val="1"/>
      <w:numFmt w:val="bullet"/>
      <w:lvlText w:val=""/>
      <w:lvlJc w:val="left"/>
      <w:pPr>
        <w:ind w:left="720" w:hanging="360"/>
      </w:pPr>
      <w:rPr>
        <w:rFonts w:ascii="Symbol" w:hAnsi="Symbol"/>
      </w:rPr>
    </w:lvl>
    <w:lvl w:ilvl="2" w:tplc="7F926FFE">
      <w:start w:val="1"/>
      <w:numFmt w:val="bullet"/>
      <w:lvlText w:val=""/>
      <w:lvlJc w:val="left"/>
      <w:pPr>
        <w:ind w:left="720" w:hanging="360"/>
      </w:pPr>
      <w:rPr>
        <w:rFonts w:ascii="Symbol" w:hAnsi="Symbol"/>
      </w:rPr>
    </w:lvl>
    <w:lvl w:ilvl="3" w:tplc="FD320D02">
      <w:start w:val="1"/>
      <w:numFmt w:val="bullet"/>
      <w:lvlText w:val=""/>
      <w:lvlJc w:val="left"/>
      <w:pPr>
        <w:ind w:left="720" w:hanging="360"/>
      </w:pPr>
      <w:rPr>
        <w:rFonts w:ascii="Symbol" w:hAnsi="Symbol"/>
      </w:rPr>
    </w:lvl>
    <w:lvl w:ilvl="4" w:tplc="668ECE22">
      <w:start w:val="1"/>
      <w:numFmt w:val="bullet"/>
      <w:lvlText w:val=""/>
      <w:lvlJc w:val="left"/>
      <w:pPr>
        <w:ind w:left="720" w:hanging="360"/>
      </w:pPr>
      <w:rPr>
        <w:rFonts w:ascii="Symbol" w:hAnsi="Symbol"/>
      </w:rPr>
    </w:lvl>
    <w:lvl w:ilvl="5" w:tplc="A302F740">
      <w:start w:val="1"/>
      <w:numFmt w:val="bullet"/>
      <w:lvlText w:val=""/>
      <w:lvlJc w:val="left"/>
      <w:pPr>
        <w:ind w:left="720" w:hanging="360"/>
      </w:pPr>
      <w:rPr>
        <w:rFonts w:ascii="Symbol" w:hAnsi="Symbol"/>
      </w:rPr>
    </w:lvl>
    <w:lvl w:ilvl="6" w:tplc="01CAFD5E">
      <w:start w:val="1"/>
      <w:numFmt w:val="bullet"/>
      <w:lvlText w:val=""/>
      <w:lvlJc w:val="left"/>
      <w:pPr>
        <w:ind w:left="720" w:hanging="360"/>
      </w:pPr>
      <w:rPr>
        <w:rFonts w:ascii="Symbol" w:hAnsi="Symbol"/>
      </w:rPr>
    </w:lvl>
    <w:lvl w:ilvl="7" w:tplc="A1966746">
      <w:start w:val="1"/>
      <w:numFmt w:val="bullet"/>
      <w:lvlText w:val=""/>
      <w:lvlJc w:val="left"/>
      <w:pPr>
        <w:ind w:left="720" w:hanging="360"/>
      </w:pPr>
      <w:rPr>
        <w:rFonts w:ascii="Symbol" w:hAnsi="Symbol"/>
      </w:rPr>
    </w:lvl>
    <w:lvl w:ilvl="8" w:tplc="4D32FD04">
      <w:start w:val="1"/>
      <w:numFmt w:val="bullet"/>
      <w:lvlText w:val=""/>
      <w:lvlJc w:val="left"/>
      <w:pPr>
        <w:ind w:left="720" w:hanging="360"/>
      </w:pPr>
      <w:rPr>
        <w:rFonts w:ascii="Symbol" w:hAnsi="Symbol"/>
      </w:rPr>
    </w:lvl>
  </w:abstractNum>
  <w:abstractNum w:abstractNumId="22" w15:restartNumberingAfterBreak="0">
    <w:nsid w:val="175728C3"/>
    <w:multiLevelType w:val="hybridMultilevel"/>
    <w:tmpl w:val="FEE64924"/>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E66FCD"/>
    <w:multiLevelType w:val="hybridMultilevel"/>
    <w:tmpl w:val="A47EE2FA"/>
    <w:lvl w:ilvl="0" w:tplc="4D40260C">
      <w:start w:val="1"/>
      <w:numFmt w:val="bullet"/>
      <w:lvlText w:val=""/>
      <w:lvlJc w:val="left"/>
      <w:pPr>
        <w:ind w:left="-720" w:hanging="360"/>
      </w:pPr>
      <w:rPr>
        <w:rFonts w:ascii="Wingdings" w:hAnsi="Wingdings" w:hint="default"/>
        <w:color w:val="F4E30C"/>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 w15:restartNumberingAfterBreak="0">
    <w:nsid w:val="19492D22"/>
    <w:multiLevelType w:val="hybridMultilevel"/>
    <w:tmpl w:val="5102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3D4E32"/>
    <w:multiLevelType w:val="hybridMultilevel"/>
    <w:tmpl w:val="308E0144"/>
    <w:lvl w:ilvl="0" w:tplc="8AF41814">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B98417A"/>
    <w:multiLevelType w:val="hybridMultilevel"/>
    <w:tmpl w:val="41F84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C4775B"/>
    <w:multiLevelType w:val="hybridMultilevel"/>
    <w:tmpl w:val="6CF20EA6"/>
    <w:lvl w:ilvl="0" w:tplc="4D40260C">
      <w:start w:val="1"/>
      <w:numFmt w:val="bullet"/>
      <w:lvlText w:val=""/>
      <w:lvlJc w:val="left"/>
      <w:pPr>
        <w:ind w:left="720" w:hanging="360"/>
      </w:pPr>
      <w:rPr>
        <w:rFonts w:ascii="Wingdings" w:hAnsi="Wingdings" w:hint="default"/>
        <w:color w:val="F4E3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CE4B30"/>
    <w:multiLevelType w:val="hybridMultilevel"/>
    <w:tmpl w:val="7AC43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D6452E"/>
    <w:multiLevelType w:val="hybridMultilevel"/>
    <w:tmpl w:val="5878545E"/>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367C0E"/>
    <w:multiLevelType w:val="hybridMultilevel"/>
    <w:tmpl w:val="D80C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7E66A7"/>
    <w:multiLevelType w:val="hybridMultilevel"/>
    <w:tmpl w:val="79FC33B8"/>
    <w:lvl w:ilvl="0" w:tplc="160E5B24">
      <w:start w:val="1"/>
      <w:numFmt w:val="bullet"/>
      <w:pStyle w:val="Bullet1table"/>
      <w:lvlText w:val=""/>
      <w:lvlJc w:val="left"/>
      <w:pPr>
        <w:ind w:left="720" w:hanging="360"/>
      </w:pPr>
      <w:rPr>
        <w:rFonts w:ascii="Symbol" w:hAnsi="Symbol" w:hint="default"/>
      </w:rPr>
    </w:lvl>
    <w:lvl w:ilvl="1" w:tplc="9EF00178">
      <w:start w:val="1"/>
      <w:numFmt w:val="bullet"/>
      <w:pStyle w:val="Bullet2table"/>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F39F5"/>
    <w:multiLevelType w:val="hybridMultilevel"/>
    <w:tmpl w:val="402E9B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5974B64"/>
    <w:multiLevelType w:val="hybridMultilevel"/>
    <w:tmpl w:val="00261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1421A"/>
    <w:multiLevelType w:val="hybridMultilevel"/>
    <w:tmpl w:val="76BEE834"/>
    <w:lvl w:ilvl="0" w:tplc="FFFFFFFF">
      <w:start w:val="1"/>
      <w:numFmt w:val="lowerRoman"/>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85510A5"/>
    <w:multiLevelType w:val="hybridMultilevel"/>
    <w:tmpl w:val="8828D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5E68F6"/>
    <w:multiLevelType w:val="hybridMultilevel"/>
    <w:tmpl w:val="C284E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8D35C2E"/>
    <w:multiLevelType w:val="hybridMultilevel"/>
    <w:tmpl w:val="412A7012"/>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C03E8D"/>
    <w:multiLevelType w:val="hybridMultilevel"/>
    <w:tmpl w:val="C7A8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D9611B"/>
    <w:multiLevelType w:val="hybridMultilevel"/>
    <w:tmpl w:val="094E6E4A"/>
    <w:lvl w:ilvl="0" w:tplc="3998029A">
      <w:start w:val="1"/>
      <w:numFmt w:val="bullet"/>
      <w:lvlText w:val=""/>
      <w:lvlJc w:val="left"/>
      <w:pPr>
        <w:ind w:left="1080" w:hanging="360"/>
      </w:pPr>
      <w:rPr>
        <w:rFonts w:ascii="Symbol" w:hAnsi="Symbol"/>
      </w:rPr>
    </w:lvl>
    <w:lvl w:ilvl="1" w:tplc="96D27048">
      <w:start w:val="1"/>
      <w:numFmt w:val="bullet"/>
      <w:lvlText w:val=""/>
      <w:lvlJc w:val="left"/>
      <w:pPr>
        <w:ind w:left="1440" w:hanging="360"/>
      </w:pPr>
      <w:rPr>
        <w:rFonts w:ascii="Symbol" w:hAnsi="Symbol"/>
      </w:rPr>
    </w:lvl>
    <w:lvl w:ilvl="2" w:tplc="D6B0B644">
      <w:start w:val="1"/>
      <w:numFmt w:val="bullet"/>
      <w:lvlText w:val=""/>
      <w:lvlJc w:val="left"/>
      <w:pPr>
        <w:ind w:left="1080" w:hanging="360"/>
      </w:pPr>
      <w:rPr>
        <w:rFonts w:ascii="Symbol" w:hAnsi="Symbol"/>
      </w:rPr>
    </w:lvl>
    <w:lvl w:ilvl="3" w:tplc="C7849E42">
      <w:start w:val="1"/>
      <w:numFmt w:val="bullet"/>
      <w:lvlText w:val=""/>
      <w:lvlJc w:val="left"/>
      <w:pPr>
        <w:ind w:left="1080" w:hanging="360"/>
      </w:pPr>
      <w:rPr>
        <w:rFonts w:ascii="Symbol" w:hAnsi="Symbol"/>
      </w:rPr>
    </w:lvl>
    <w:lvl w:ilvl="4" w:tplc="B3A20078">
      <w:start w:val="1"/>
      <w:numFmt w:val="bullet"/>
      <w:lvlText w:val=""/>
      <w:lvlJc w:val="left"/>
      <w:pPr>
        <w:ind w:left="1080" w:hanging="360"/>
      </w:pPr>
      <w:rPr>
        <w:rFonts w:ascii="Symbol" w:hAnsi="Symbol"/>
      </w:rPr>
    </w:lvl>
    <w:lvl w:ilvl="5" w:tplc="7C02C0E6">
      <w:start w:val="1"/>
      <w:numFmt w:val="bullet"/>
      <w:lvlText w:val=""/>
      <w:lvlJc w:val="left"/>
      <w:pPr>
        <w:ind w:left="1080" w:hanging="360"/>
      </w:pPr>
      <w:rPr>
        <w:rFonts w:ascii="Symbol" w:hAnsi="Symbol"/>
      </w:rPr>
    </w:lvl>
    <w:lvl w:ilvl="6" w:tplc="E604CB72">
      <w:start w:val="1"/>
      <w:numFmt w:val="bullet"/>
      <w:lvlText w:val=""/>
      <w:lvlJc w:val="left"/>
      <w:pPr>
        <w:ind w:left="1080" w:hanging="360"/>
      </w:pPr>
      <w:rPr>
        <w:rFonts w:ascii="Symbol" w:hAnsi="Symbol"/>
      </w:rPr>
    </w:lvl>
    <w:lvl w:ilvl="7" w:tplc="53EC19BA">
      <w:start w:val="1"/>
      <w:numFmt w:val="bullet"/>
      <w:lvlText w:val=""/>
      <w:lvlJc w:val="left"/>
      <w:pPr>
        <w:ind w:left="1080" w:hanging="360"/>
      </w:pPr>
      <w:rPr>
        <w:rFonts w:ascii="Symbol" w:hAnsi="Symbol"/>
      </w:rPr>
    </w:lvl>
    <w:lvl w:ilvl="8" w:tplc="79669CA2">
      <w:start w:val="1"/>
      <w:numFmt w:val="bullet"/>
      <w:lvlText w:val=""/>
      <w:lvlJc w:val="left"/>
      <w:pPr>
        <w:ind w:left="1080" w:hanging="360"/>
      </w:pPr>
      <w:rPr>
        <w:rFonts w:ascii="Symbol" w:hAnsi="Symbol"/>
      </w:rPr>
    </w:lvl>
  </w:abstractNum>
  <w:abstractNum w:abstractNumId="40" w15:restartNumberingAfterBreak="0">
    <w:nsid w:val="2C045F5A"/>
    <w:multiLevelType w:val="hybridMultilevel"/>
    <w:tmpl w:val="18AE1B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D0E2905"/>
    <w:multiLevelType w:val="hybridMultilevel"/>
    <w:tmpl w:val="8B2EDFD2"/>
    <w:lvl w:ilvl="0" w:tplc="FFFFFFFF">
      <w:start w:val="1"/>
      <w:numFmt w:val="lowerRoman"/>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D9B4406"/>
    <w:multiLevelType w:val="hybridMultilevel"/>
    <w:tmpl w:val="CAAE2464"/>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1D309F"/>
    <w:multiLevelType w:val="hybridMultilevel"/>
    <w:tmpl w:val="01B267BA"/>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7524C0"/>
    <w:multiLevelType w:val="hybridMultilevel"/>
    <w:tmpl w:val="94A86EFC"/>
    <w:lvl w:ilvl="0" w:tplc="DCCACCC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076436"/>
    <w:multiLevelType w:val="hybridMultilevel"/>
    <w:tmpl w:val="56E2A7B6"/>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1161C2"/>
    <w:multiLevelType w:val="hybridMultilevel"/>
    <w:tmpl w:val="3E9E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824880"/>
    <w:multiLevelType w:val="hybridMultilevel"/>
    <w:tmpl w:val="E850FEE8"/>
    <w:lvl w:ilvl="0" w:tplc="8AF41814">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B5704F"/>
    <w:multiLevelType w:val="hybridMultilevel"/>
    <w:tmpl w:val="A274B590"/>
    <w:lvl w:ilvl="0" w:tplc="04090001">
      <w:start w:val="1"/>
      <w:numFmt w:val="bullet"/>
      <w:lvlText w:val=""/>
      <w:lvlJc w:val="left"/>
      <w:pPr>
        <w:ind w:left="108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40A15FA"/>
    <w:multiLevelType w:val="hybridMultilevel"/>
    <w:tmpl w:val="BF6C1D84"/>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612433"/>
    <w:multiLevelType w:val="hybridMultilevel"/>
    <w:tmpl w:val="F3FA4C00"/>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705D16"/>
    <w:multiLevelType w:val="singleLevel"/>
    <w:tmpl w:val="EEAC01D6"/>
    <w:lvl w:ilvl="0">
      <w:start w:val="1"/>
      <w:numFmt w:val="lowerLetter"/>
      <w:pStyle w:val="alpha3"/>
      <w:lvlText w:val="(%1)"/>
      <w:lvlJc w:val="left"/>
      <w:pPr>
        <w:ind w:left="1721" w:hanging="360"/>
      </w:pPr>
      <w:rPr>
        <w:rFonts w:asciiTheme="minorBidi" w:hAnsiTheme="minorBidi" w:cstheme="minorBidi" w:hint="default"/>
        <w:b w:val="0"/>
        <w:bCs w:val="0"/>
        <w:i w:val="0"/>
        <w:sz w:val="20"/>
      </w:rPr>
    </w:lvl>
  </w:abstractNum>
  <w:abstractNum w:abstractNumId="52" w15:restartNumberingAfterBreak="0">
    <w:nsid w:val="34D76142"/>
    <w:multiLevelType w:val="multilevel"/>
    <w:tmpl w:val="C8168E30"/>
    <w:lvl w:ilvl="0">
      <w:start w:val="1"/>
      <w:numFmt w:val="bullet"/>
      <w:pStyle w:val="bullet2"/>
      <w:lvlText w:val="•"/>
      <w:lvlJc w:val="left"/>
      <w:pPr>
        <w:ind w:left="1040" w:hanging="360"/>
      </w:pPr>
      <w:rPr>
        <w:rFonts w:ascii="EYInterstate" w:hAnsi="EYInterstate"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9AB1CA2"/>
    <w:multiLevelType w:val="hybridMultilevel"/>
    <w:tmpl w:val="F4D64372"/>
    <w:lvl w:ilvl="0" w:tplc="CBCCDDDE">
      <w:start w:val="1"/>
      <w:numFmt w:val="decimal"/>
      <w:pStyle w:val="Anexa"/>
      <w:lvlText w:val="Anexa %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3A5B6F65"/>
    <w:multiLevelType w:val="hybridMultilevel"/>
    <w:tmpl w:val="8B920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B97455"/>
    <w:multiLevelType w:val="hybridMultilevel"/>
    <w:tmpl w:val="708AD08C"/>
    <w:lvl w:ilvl="0" w:tplc="76FC1B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8D7402"/>
    <w:multiLevelType w:val="hybridMultilevel"/>
    <w:tmpl w:val="E53250D8"/>
    <w:lvl w:ilvl="0" w:tplc="CA688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9751FD"/>
    <w:multiLevelType w:val="hybridMultilevel"/>
    <w:tmpl w:val="52949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0827FD2"/>
    <w:multiLevelType w:val="hybridMultilevel"/>
    <w:tmpl w:val="825C9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254435A"/>
    <w:multiLevelType w:val="hybridMultilevel"/>
    <w:tmpl w:val="E6E6976C"/>
    <w:lvl w:ilvl="0" w:tplc="DDC0AAB0">
      <w:start w:val="1"/>
      <w:numFmt w:val="bullet"/>
      <w:lvlText w:val="o"/>
      <w:lvlJc w:val="left"/>
      <w:pPr>
        <w:ind w:left="720" w:hanging="360"/>
      </w:pPr>
      <w:rPr>
        <w:rFonts w:ascii="Arial" w:hAnsi="Arial" w:hint="default"/>
        <w:color w:val="FFE6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2F6091B"/>
    <w:multiLevelType w:val="hybridMultilevel"/>
    <w:tmpl w:val="1BFAC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3E274F3"/>
    <w:multiLevelType w:val="hybridMultilevel"/>
    <w:tmpl w:val="A23C42EC"/>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B5FCFE1C">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412A66"/>
    <w:multiLevelType w:val="hybridMultilevel"/>
    <w:tmpl w:val="E794D50E"/>
    <w:lvl w:ilvl="0" w:tplc="106C5F1A">
      <w:start w:val="1"/>
      <w:numFmt w:val="bullet"/>
      <w:lvlText w:val=""/>
      <w:lvlJc w:val="left"/>
      <w:pPr>
        <w:tabs>
          <w:tab w:val="num" w:pos="720"/>
        </w:tabs>
        <w:ind w:left="720" w:hanging="360"/>
      </w:pPr>
      <w:rPr>
        <w:rFonts w:ascii="Segoe UI Emoji" w:hAnsi="Segoe UI Emoji" w:hint="default"/>
        <w:color w:val="FFC000"/>
      </w:rPr>
    </w:lvl>
    <w:lvl w:ilvl="1" w:tplc="FF1096CE">
      <w:start w:val="1"/>
      <w:numFmt w:val="decimal"/>
      <w:lvlText w:val="%2."/>
      <w:lvlJc w:val="left"/>
      <w:pPr>
        <w:tabs>
          <w:tab w:val="num" w:pos="1440"/>
        </w:tabs>
        <w:ind w:left="1440" w:hanging="360"/>
      </w:pPr>
    </w:lvl>
    <w:lvl w:ilvl="2" w:tplc="C7D4C0F4">
      <w:start w:val="1"/>
      <w:numFmt w:val="decimal"/>
      <w:lvlText w:val="%3."/>
      <w:lvlJc w:val="left"/>
      <w:pPr>
        <w:tabs>
          <w:tab w:val="num" w:pos="2160"/>
        </w:tabs>
        <w:ind w:left="2160" w:hanging="360"/>
      </w:pPr>
    </w:lvl>
    <w:lvl w:ilvl="3" w:tplc="EF2ACC5E">
      <w:start w:val="1"/>
      <w:numFmt w:val="decimal"/>
      <w:lvlText w:val="%4."/>
      <w:lvlJc w:val="left"/>
      <w:pPr>
        <w:tabs>
          <w:tab w:val="num" w:pos="2880"/>
        </w:tabs>
        <w:ind w:left="2880" w:hanging="360"/>
      </w:pPr>
    </w:lvl>
    <w:lvl w:ilvl="4" w:tplc="DC121742">
      <w:start w:val="1"/>
      <w:numFmt w:val="decimal"/>
      <w:lvlText w:val="%5."/>
      <w:lvlJc w:val="left"/>
      <w:pPr>
        <w:tabs>
          <w:tab w:val="num" w:pos="3600"/>
        </w:tabs>
        <w:ind w:left="3600" w:hanging="360"/>
      </w:pPr>
    </w:lvl>
    <w:lvl w:ilvl="5" w:tplc="8700A2C4">
      <w:start w:val="1"/>
      <w:numFmt w:val="decimal"/>
      <w:lvlText w:val="%6."/>
      <w:lvlJc w:val="left"/>
      <w:pPr>
        <w:tabs>
          <w:tab w:val="num" w:pos="4320"/>
        </w:tabs>
        <w:ind w:left="4320" w:hanging="360"/>
      </w:pPr>
    </w:lvl>
    <w:lvl w:ilvl="6" w:tplc="E1089A00">
      <w:start w:val="1"/>
      <w:numFmt w:val="decimal"/>
      <w:lvlText w:val="%7."/>
      <w:lvlJc w:val="left"/>
      <w:pPr>
        <w:tabs>
          <w:tab w:val="num" w:pos="5040"/>
        </w:tabs>
        <w:ind w:left="5040" w:hanging="360"/>
      </w:pPr>
    </w:lvl>
    <w:lvl w:ilvl="7" w:tplc="7030654E">
      <w:start w:val="1"/>
      <w:numFmt w:val="decimal"/>
      <w:lvlText w:val="%8."/>
      <w:lvlJc w:val="left"/>
      <w:pPr>
        <w:tabs>
          <w:tab w:val="num" w:pos="5760"/>
        </w:tabs>
        <w:ind w:left="5760" w:hanging="360"/>
      </w:pPr>
    </w:lvl>
    <w:lvl w:ilvl="8" w:tplc="EC2C1234">
      <w:start w:val="1"/>
      <w:numFmt w:val="decimal"/>
      <w:lvlText w:val="%9."/>
      <w:lvlJc w:val="left"/>
      <w:pPr>
        <w:tabs>
          <w:tab w:val="num" w:pos="6480"/>
        </w:tabs>
        <w:ind w:left="6480" w:hanging="360"/>
      </w:pPr>
    </w:lvl>
  </w:abstractNum>
  <w:abstractNum w:abstractNumId="63" w15:restartNumberingAfterBreak="0">
    <w:nsid w:val="4443058E"/>
    <w:multiLevelType w:val="hybridMultilevel"/>
    <w:tmpl w:val="A5D0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E83E25"/>
    <w:multiLevelType w:val="hybridMultilevel"/>
    <w:tmpl w:val="0FCA081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59D4DEC"/>
    <w:multiLevelType w:val="hybridMultilevel"/>
    <w:tmpl w:val="47D2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9E11FA"/>
    <w:multiLevelType w:val="hybridMultilevel"/>
    <w:tmpl w:val="B11E4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5BF6A6B"/>
    <w:multiLevelType w:val="hybridMultilevel"/>
    <w:tmpl w:val="C4BAB258"/>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68" w15:restartNumberingAfterBreak="0">
    <w:nsid w:val="462E0BF8"/>
    <w:multiLevelType w:val="hybridMultilevel"/>
    <w:tmpl w:val="DACA17BE"/>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9" w15:restartNumberingAfterBreak="0">
    <w:nsid w:val="46FC643F"/>
    <w:multiLevelType w:val="hybridMultilevel"/>
    <w:tmpl w:val="D67A81A0"/>
    <w:lvl w:ilvl="0" w:tplc="04090001">
      <w:start w:val="1"/>
      <w:numFmt w:val="bullet"/>
      <w:lvlText w:val=""/>
      <w:lvlJc w:val="left"/>
      <w:pPr>
        <w:ind w:left="720" w:hanging="360"/>
      </w:pPr>
      <w:rPr>
        <w:rFonts w:ascii="Symbol" w:hAnsi="Symbol" w:hint="default"/>
      </w:rPr>
    </w:lvl>
    <w:lvl w:ilvl="1" w:tplc="747E95E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BC7114"/>
    <w:multiLevelType w:val="hybridMultilevel"/>
    <w:tmpl w:val="C8C829B2"/>
    <w:lvl w:ilvl="0" w:tplc="0409001B">
      <w:start w:val="1"/>
      <w:numFmt w:val="lowerRoman"/>
      <w:lvlText w:val="%1."/>
      <w:lvlJc w:val="righ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1" w15:restartNumberingAfterBreak="0">
    <w:nsid w:val="4ABF3CE8"/>
    <w:multiLevelType w:val="hybridMultilevel"/>
    <w:tmpl w:val="B04CC31E"/>
    <w:lvl w:ilvl="0" w:tplc="8AF41814">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B81237"/>
    <w:multiLevelType w:val="hybridMultilevel"/>
    <w:tmpl w:val="76089960"/>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5522B7"/>
    <w:multiLevelType w:val="hybridMultilevel"/>
    <w:tmpl w:val="23F25294"/>
    <w:lvl w:ilvl="0" w:tplc="827C73EA">
      <w:start w:val="1"/>
      <w:numFmt w:val="bullet"/>
      <w:pStyle w:val="Bulletpoint1"/>
      <w:lvlText w:val="●"/>
      <w:lvlJc w:val="left"/>
      <w:pPr>
        <w:ind w:left="720" w:hanging="360"/>
      </w:pPr>
      <w:rPr>
        <w:rFonts w:ascii="Arial" w:hAnsi="Arial" w:hint="default"/>
        <w:color w:val="FFE6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552373"/>
    <w:multiLevelType w:val="hybridMultilevel"/>
    <w:tmpl w:val="78F25788"/>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5F2667"/>
    <w:multiLevelType w:val="hybridMultilevel"/>
    <w:tmpl w:val="777AE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6B588E"/>
    <w:multiLevelType w:val="hybridMultilevel"/>
    <w:tmpl w:val="FBD81BB4"/>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BB6113"/>
    <w:multiLevelType w:val="hybridMultilevel"/>
    <w:tmpl w:val="A5AC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963AA9"/>
    <w:multiLevelType w:val="hybridMultilevel"/>
    <w:tmpl w:val="F1F61B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01C0B06"/>
    <w:multiLevelType w:val="hybridMultilevel"/>
    <w:tmpl w:val="EE68CCD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15:restartNumberingAfterBreak="0">
    <w:nsid w:val="51044C1C"/>
    <w:multiLevelType w:val="hybridMultilevel"/>
    <w:tmpl w:val="5A40B0B8"/>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6D12BF"/>
    <w:multiLevelType w:val="multilevel"/>
    <w:tmpl w:val="D878F098"/>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rFonts w:hint="default"/>
        <w:i w:val="0"/>
        <w:iCs w:val="0"/>
        <w:color w:val="auto"/>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51894954"/>
    <w:multiLevelType w:val="hybridMultilevel"/>
    <w:tmpl w:val="E416B2D4"/>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C66C31"/>
    <w:multiLevelType w:val="hybridMultilevel"/>
    <w:tmpl w:val="575E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123E18"/>
    <w:multiLevelType w:val="hybridMultilevel"/>
    <w:tmpl w:val="58B0C454"/>
    <w:lvl w:ilvl="0" w:tplc="6158EB56">
      <w:start w:val="1"/>
      <w:numFmt w:val="decimal"/>
      <w:lvlText w:val="%1."/>
      <w:lvlJc w:val="left"/>
      <w:pPr>
        <w:ind w:left="720" w:hanging="360"/>
      </w:pPr>
      <w:rPr>
        <w:rFonts w:hint="default"/>
        <w:b/>
        <w:bCs/>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22D6057"/>
    <w:multiLevelType w:val="hybridMultilevel"/>
    <w:tmpl w:val="435457C4"/>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7D4E05"/>
    <w:multiLevelType w:val="hybridMultilevel"/>
    <w:tmpl w:val="8B2EDFD2"/>
    <w:lvl w:ilvl="0" w:tplc="FFFFFFFF">
      <w:start w:val="1"/>
      <w:numFmt w:val="lowerRoman"/>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52B93C5D"/>
    <w:multiLevelType w:val="hybridMultilevel"/>
    <w:tmpl w:val="26B0B384"/>
    <w:lvl w:ilvl="0" w:tplc="656C3730">
      <w:start w:val="1"/>
      <w:numFmt w:val="bullet"/>
      <w:lvlText w:val=""/>
      <w:lvlJc w:val="left"/>
      <w:pPr>
        <w:ind w:left="720" w:hanging="360"/>
      </w:pPr>
      <w:rPr>
        <w:rFonts w:ascii="Symbol" w:hAnsi="Symbol"/>
      </w:rPr>
    </w:lvl>
    <w:lvl w:ilvl="1" w:tplc="4A4A7C14">
      <w:start w:val="1"/>
      <w:numFmt w:val="bullet"/>
      <w:lvlText w:val=""/>
      <w:lvlJc w:val="left"/>
      <w:pPr>
        <w:ind w:left="720" w:hanging="360"/>
      </w:pPr>
      <w:rPr>
        <w:rFonts w:ascii="Symbol" w:hAnsi="Symbol"/>
      </w:rPr>
    </w:lvl>
    <w:lvl w:ilvl="2" w:tplc="E86AD378">
      <w:start w:val="1"/>
      <w:numFmt w:val="bullet"/>
      <w:lvlText w:val=""/>
      <w:lvlJc w:val="left"/>
      <w:pPr>
        <w:ind w:left="720" w:hanging="360"/>
      </w:pPr>
      <w:rPr>
        <w:rFonts w:ascii="Symbol" w:hAnsi="Symbol"/>
      </w:rPr>
    </w:lvl>
    <w:lvl w:ilvl="3" w:tplc="605067E4">
      <w:start w:val="1"/>
      <w:numFmt w:val="bullet"/>
      <w:lvlText w:val=""/>
      <w:lvlJc w:val="left"/>
      <w:pPr>
        <w:ind w:left="720" w:hanging="360"/>
      </w:pPr>
      <w:rPr>
        <w:rFonts w:ascii="Symbol" w:hAnsi="Symbol"/>
      </w:rPr>
    </w:lvl>
    <w:lvl w:ilvl="4" w:tplc="24788520">
      <w:start w:val="1"/>
      <w:numFmt w:val="bullet"/>
      <w:lvlText w:val=""/>
      <w:lvlJc w:val="left"/>
      <w:pPr>
        <w:ind w:left="720" w:hanging="360"/>
      </w:pPr>
      <w:rPr>
        <w:rFonts w:ascii="Symbol" w:hAnsi="Symbol"/>
      </w:rPr>
    </w:lvl>
    <w:lvl w:ilvl="5" w:tplc="B128F548">
      <w:start w:val="1"/>
      <w:numFmt w:val="bullet"/>
      <w:lvlText w:val=""/>
      <w:lvlJc w:val="left"/>
      <w:pPr>
        <w:ind w:left="720" w:hanging="360"/>
      </w:pPr>
      <w:rPr>
        <w:rFonts w:ascii="Symbol" w:hAnsi="Symbol"/>
      </w:rPr>
    </w:lvl>
    <w:lvl w:ilvl="6" w:tplc="6D1A2030">
      <w:start w:val="1"/>
      <w:numFmt w:val="bullet"/>
      <w:lvlText w:val=""/>
      <w:lvlJc w:val="left"/>
      <w:pPr>
        <w:ind w:left="720" w:hanging="360"/>
      </w:pPr>
      <w:rPr>
        <w:rFonts w:ascii="Symbol" w:hAnsi="Symbol"/>
      </w:rPr>
    </w:lvl>
    <w:lvl w:ilvl="7" w:tplc="4516F048">
      <w:start w:val="1"/>
      <w:numFmt w:val="bullet"/>
      <w:lvlText w:val=""/>
      <w:lvlJc w:val="left"/>
      <w:pPr>
        <w:ind w:left="720" w:hanging="360"/>
      </w:pPr>
      <w:rPr>
        <w:rFonts w:ascii="Symbol" w:hAnsi="Symbol"/>
      </w:rPr>
    </w:lvl>
    <w:lvl w:ilvl="8" w:tplc="A35C77D6">
      <w:start w:val="1"/>
      <w:numFmt w:val="bullet"/>
      <w:lvlText w:val=""/>
      <w:lvlJc w:val="left"/>
      <w:pPr>
        <w:ind w:left="720" w:hanging="360"/>
      </w:pPr>
      <w:rPr>
        <w:rFonts w:ascii="Symbol" w:hAnsi="Symbol"/>
      </w:rPr>
    </w:lvl>
  </w:abstractNum>
  <w:abstractNum w:abstractNumId="88" w15:restartNumberingAfterBreak="0">
    <w:nsid w:val="53083148"/>
    <w:multiLevelType w:val="hybridMultilevel"/>
    <w:tmpl w:val="83D60D7C"/>
    <w:lvl w:ilvl="0" w:tplc="F7ECBC04">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3581FA7"/>
    <w:multiLevelType w:val="hybridMultilevel"/>
    <w:tmpl w:val="FC30680E"/>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E676CA"/>
    <w:multiLevelType w:val="hybridMultilevel"/>
    <w:tmpl w:val="FC22260A"/>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2B0288"/>
    <w:multiLevelType w:val="hybridMultilevel"/>
    <w:tmpl w:val="524C94F4"/>
    <w:lvl w:ilvl="0" w:tplc="7EC859D0">
      <w:start w:val="1"/>
      <w:numFmt w:val="bullet"/>
      <w:lvlText w:val=""/>
      <w:lvlJc w:val="left"/>
      <w:pPr>
        <w:ind w:left="1080" w:hanging="360"/>
      </w:pPr>
      <w:rPr>
        <w:rFonts w:ascii="Symbol" w:hAnsi="Symbol"/>
      </w:rPr>
    </w:lvl>
    <w:lvl w:ilvl="1" w:tplc="03647204">
      <w:start w:val="1"/>
      <w:numFmt w:val="bullet"/>
      <w:lvlText w:val=""/>
      <w:lvlJc w:val="left"/>
      <w:pPr>
        <w:ind w:left="1440" w:hanging="360"/>
      </w:pPr>
      <w:rPr>
        <w:rFonts w:ascii="Symbol" w:hAnsi="Symbol"/>
      </w:rPr>
    </w:lvl>
    <w:lvl w:ilvl="2" w:tplc="F5F68A5E">
      <w:start w:val="1"/>
      <w:numFmt w:val="bullet"/>
      <w:lvlText w:val=""/>
      <w:lvlJc w:val="left"/>
      <w:pPr>
        <w:ind w:left="1080" w:hanging="360"/>
      </w:pPr>
      <w:rPr>
        <w:rFonts w:ascii="Symbol" w:hAnsi="Symbol"/>
      </w:rPr>
    </w:lvl>
    <w:lvl w:ilvl="3" w:tplc="F61C560A">
      <w:start w:val="1"/>
      <w:numFmt w:val="bullet"/>
      <w:lvlText w:val=""/>
      <w:lvlJc w:val="left"/>
      <w:pPr>
        <w:ind w:left="1800" w:hanging="360"/>
      </w:pPr>
      <w:rPr>
        <w:rFonts w:ascii="Symbol" w:hAnsi="Symbol"/>
      </w:rPr>
    </w:lvl>
    <w:lvl w:ilvl="4" w:tplc="C83E7E0C">
      <w:start w:val="1"/>
      <w:numFmt w:val="bullet"/>
      <w:lvlText w:val=""/>
      <w:lvlJc w:val="left"/>
      <w:pPr>
        <w:ind w:left="1080" w:hanging="360"/>
      </w:pPr>
      <w:rPr>
        <w:rFonts w:ascii="Symbol" w:hAnsi="Symbol"/>
      </w:rPr>
    </w:lvl>
    <w:lvl w:ilvl="5" w:tplc="064AB970">
      <w:start w:val="1"/>
      <w:numFmt w:val="bullet"/>
      <w:lvlText w:val=""/>
      <w:lvlJc w:val="left"/>
      <w:pPr>
        <w:ind w:left="1080" w:hanging="360"/>
      </w:pPr>
      <w:rPr>
        <w:rFonts w:ascii="Symbol" w:hAnsi="Symbol"/>
      </w:rPr>
    </w:lvl>
    <w:lvl w:ilvl="6" w:tplc="A1908D5E">
      <w:start w:val="1"/>
      <w:numFmt w:val="bullet"/>
      <w:lvlText w:val=""/>
      <w:lvlJc w:val="left"/>
      <w:pPr>
        <w:ind w:left="1080" w:hanging="360"/>
      </w:pPr>
      <w:rPr>
        <w:rFonts w:ascii="Symbol" w:hAnsi="Symbol"/>
      </w:rPr>
    </w:lvl>
    <w:lvl w:ilvl="7" w:tplc="B88ED400">
      <w:start w:val="1"/>
      <w:numFmt w:val="bullet"/>
      <w:lvlText w:val=""/>
      <w:lvlJc w:val="left"/>
      <w:pPr>
        <w:ind w:left="1080" w:hanging="360"/>
      </w:pPr>
      <w:rPr>
        <w:rFonts w:ascii="Symbol" w:hAnsi="Symbol"/>
      </w:rPr>
    </w:lvl>
    <w:lvl w:ilvl="8" w:tplc="AFDC3994">
      <w:start w:val="1"/>
      <w:numFmt w:val="bullet"/>
      <w:lvlText w:val=""/>
      <w:lvlJc w:val="left"/>
      <w:pPr>
        <w:ind w:left="1080" w:hanging="360"/>
      </w:pPr>
      <w:rPr>
        <w:rFonts w:ascii="Symbol" w:hAnsi="Symbol"/>
      </w:rPr>
    </w:lvl>
  </w:abstractNum>
  <w:abstractNum w:abstractNumId="92" w15:restartNumberingAfterBreak="0">
    <w:nsid w:val="566E14FD"/>
    <w:multiLevelType w:val="hybridMultilevel"/>
    <w:tmpl w:val="359AA29E"/>
    <w:lvl w:ilvl="0" w:tplc="FFFFFFFF">
      <w:start w:val="1"/>
      <w:numFmt w:val="lowerRoman"/>
      <w:lvlText w:val="%1)"/>
      <w:lvlJc w:val="left"/>
      <w:pPr>
        <w:ind w:left="720" w:hanging="72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566F29BD"/>
    <w:multiLevelType w:val="hybridMultilevel"/>
    <w:tmpl w:val="05BEC52A"/>
    <w:lvl w:ilvl="0" w:tplc="F7ECBC04">
      <w:start w:val="1"/>
      <w:numFmt w:val="lowerRoman"/>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80E6517"/>
    <w:multiLevelType w:val="hybridMultilevel"/>
    <w:tmpl w:val="5DD087AA"/>
    <w:lvl w:ilvl="0" w:tplc="EA30F39C">
      <w:start w:val="1"/>
      <w:numFmt w:val="bullet"/>
      <w:pStyle w:val="Bulletpoints2"/>
      <w:lvlText w:val="-"/>
      <w:lvlJc w:val="left"/>
      <w:pPr>
        <w:ind w:left="720" w:hanging="360"/>
      </w:pPr>
      <w:rPr>
        <w:rFonts w:ascii="Courier New" w:hAnsi="Courier New" w:hint="default"/>
        <w:color w:val="FFE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353436"/>
    <w:multiLevelType w:val="hybridMultilevel"/>
    <w:tmpl w:val="37063314"/>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760C1C08">
      <w:start w:val="1"/>
      <w:numFmt w:val="bullet"/>
      <w:lvlText w:val="-"/>
      <w:lvlJc w:val="left"/>
      <w:pPr>
        <w:ind w:left="1440" w:hanging="360"/>
      </w:pPr>
      <w:rPr>
        <w:rFonts w:ascii="Courier New" w:hAnsi="Courier New" w:hint="default"/>
        <w:color w:val="FFE6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614B6D"/>
    <w:multiLevelType w:val="hybridMultilevel"/>
    <w:tmpl w:val="92B25F8A"/>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246B7B"/>
    <w:multiLevelType w:val="hybridMultilevel"/>
    <w:tmpl w:val="5C5C8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B24488B"/>
    <w:multiLevelType w:val="hybridMultilevel"/>
    <w:tmpl w:val="5F969472"/>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590865"/>
    <w:multiLevelType w:val="hybridMultilevel"/>
    <w:tmpl w:val="8AB26EBE"/>
    <w:lvl w:ilvl="0" w:tplc="C7B2A740">
      <w:start w:val="1"/>
      <w:numFmt w:val="bullet"/>
      <w:lvlText w:val=""/>
      <w:lvlJc w:val="left"/>
      <w:pPr>
        <w:ind w:left="720" w:hanging="360"/>
      </w:pPr>
      <w:rPr>
        <w:rFonts w:ascii="Symbol" w:hAnsi="Symbol"/>
      </w:rPr>
    </w:lvl>
    <w:lvl w:ilvl="1" w:tplc="DFF69756">
      <w:start w:val="1"/>
      <w:numFmt w:val="bullet"/>
      <w:lvlText w:val=""/>
      <w:lvlJc w:val="left"/>
      <w:pPr>
        <w:ind w:left="720" w:hanging="360"/>
      </w:pPr>
      <w:rPr>
        <w:rFonts w:ascii="Symbol" w:hAnsi="Symbol"/>
      </w:rPr>
    </w:lvl>
    <w:lvl w:ilvl="2" w:tplc="59265DB2">
      <w:start w:val="1"/>
      <w:numFmt w:val="bullet"/>
      <w:lvlText w:val=""/>
      <w:lvlJc w:val="left"/>
      <w:pPr>
        <w:ind w:left="720" w:hanging="360"/>
      </w:pPr>
      <w:rPr>
        <w:rFonts w:ascii="Symbol" w:hAnsi="Symbol"/>
      </w:rPr>
    </w:lvl>
    <w:lvl w:ilvl="3" w:tplc="ED8EF700">
      <w:start w:val="1"/>
      <w:numFmt w:val="bullet"/>
      <w:lvlText w:val=""/>
      <w:lvlJc w:val="left"/>
      <w:pPr>
        <w:ind w:left="720" w:hanging="360"/>
      </w:pPr>
      <w:rPr>
        <w:rFonts w:ascii="Symbol" w:hAnsi="Symbol"/>
      </w:rPr>
    </w:lvl>
    <w:lvl w:ilvl="4" w:tplc="44B2BFF6">
      <w:start w:val="1"/>
      <w:numFmt w:val="bullet"/>
      <w:lvlText w:val=""/>
      <w:lvlJc w:val="left"/>
      <w:pPr>
        <w:ind w:left="720" w:hanging="360"/>
      </w:pPr>
      <w:rPr>
        <w:rFonts w:ascii="Symbol" w:hAnsi="Symbol"/>
      </w:rPr>
    </w:lvl>
    <w:lvl w:ilvl="5" w:tplc="EC563828">
      <w:start w:val="1"/>
      <w:numFmt w:val="bullet"/>
      <w:lvlText w:val=""/>
      <w:lvlJc w:val="left"/>
      <w:pPr>
        <w:ind w:left="720" w:hanging="360"/>
      </w:pPr>
      <w:rPr>
        <w:rFonts w:ascii="Symbol" w:hAnsi="Symbol"/>
      </w:rPr>
    </w:lvl>
    <w:lvl w:ilvl="6" w:tplc="AD226078">
      <w:start w:val="1"/>
      <w:numFmt w:val="bullet"/>
      <w:lvlText w:val=""/>
      <w:lvlJc w:val="left"/>
      <w:pPr>
        <w:ind w:left="720" w:hanging="360"/>
      </w:pPr>
      <w:rPr>
        <w:rFonts w:ascii="Symbol" w:hAnsi="Symbol"/>
      </w:rPr>
    </w:lvl>
    <w:lvl w:ilvl="7" w:tplc="59C8D47C">
      <w:start w:val="1"/>
      <w:numFmt w:val="bullet"/>
      <w:lvlText w:val=""/>
      <w:lvlJc w:val="left"/>
      <w:pPr>
        <w:ind w:left="720" w:hanging="360"/>
      </w:pPr>
      <w:rPr>
        <w:rFonts w:ascii="Symbol" w:hAnsi="Symbol"/>
      </w:rPr>
    </w:lvl>
    <w:lvl w:ilvl="8" w:tplc="4524C8DC">
      <w:start w:val="1"/>
      <w:numFmt w:val="bullet"/>
      <w:lvlText w:val=""/>
      <w:lvlJc w:val="left"/>
      <w:pPr>
        <w:ind w:left="720" w:hanging="360"/>
      </w:pPr>
      <w:rPr>
        <w:rFonts w:ascii="Symbol" w:hAnsi="Symbol"/>
      </w:rPr>
    </w:lvl>
  </w:abstractNum>
  <w:abstractNum w:abstractNumId="100" w15:restartNumberingAfterBreak="0">
    <w:nsid w:val="5E1C1EC5"/>
    <w:multiLevelType w:val="hybridMultilevel"/>
    <w:tmpl w:val="3768D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F4E0F21"/>
    <w:multiLevelType w:val="hybridMultilevel"/>
    <w:tmpl w:val="2A92A6AA"/>
    <w:lvl w:ilvl="0" w:tplc="8AF41814">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5640CA"/>
    <w:multiLevelType w:val="hybridMultilevel"/>
    <w:tmpl w:val="8B92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FDB2378"/>
    <w:multiLevelType w:val="hybridMultilevel"/>
    <w:tmpl w:val="DD665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0A3206"/>
    <w:multiLevelType w:val="hybridMultilevel"/>
    <w:tmpl w:val="B5E23836"/>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597E0A"/>
    <w:multiLevelType w:val="hybridMultilevel"/>
    <w:tmpl w:val="F8F0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08477CA"/>
    <w:multiLevelType w:val="hybridMultilevel"/>
    <w:tmpl w:val="DAAA597E"/>
    <w:lvl w:ilvl="0" w:tplc="FFFFFFFF">
      <w:numFmt w:val="bullet"/>
      <w:lvlText w:val="-"/>
      <w:lvlJc w:val="left"/>
      <w:pPr>
        <w:ind w:left="720" w:hanging="360"/>
      </w:pPr>
      <w:rPr>
        <w:rFonts w:ascii="Arial" w:eastAsia="Times New Roman" w:hAnsi="Arial" w:cs="Arial" w:hint="default"/>
      </w:rPr>
    </w:lvl>
    <w:lvl w:ilvl="1" w:tplc="FFFFFFFF">
      <w:start w:val="1"/>
      <w:numFmt w:val="bullet"/>
      <w:lvlText w:val="-"/>
      <w:lvlJc w:val="left"/>
      <w:pPr>
        <w:ind w:left="720" w:hanging="360"/>
      </w:pPr>
      <w:rPr>
        <w:rFonts w:ascii="Courier New" w:hAnsi="Courier New" w:hint="default"/>
        <w:color w:val="FFE6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61F70BF7"/>
    <w:multiLevelType w:val="hybridMultilevel"/>
    <w:tmpl w:val="8B829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2F6480A"/>
    <w:multiLevelType w:val="hybridMultilevel"/>
    <w:tmpl w:val="F58C8676"/>
    <w:lvl w:ilvl="0" w:tplc="EC041486">
      <w:start w:val="1"/>
      <w:numFmt w:val="bullet"/>
      <w:lvlText w:val=""/>
      <w:lvlJc w:val="left"/>
      <w:pPr>
        <w:ind w:left="720" w:hanging="360"/>
      </w:pPr>
      <w:rPr>
        <w:rFonts w:ascii="Wingdings" w:hAnsi="Wingdings" w:hint="default"/>
        <w:color w:val="F4E3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8C3B5F"/>
    <w:multiLevelType w:val="hybridMultilevel"/>
    <w:tmpl w:val="8B2EDFD2"/>
    <w:lvl w:ilvl="0" w:tplc="FFFFFFFF">
      <w:start w:val="1"/>
      <w:numFmt w:val="lowerRoman"/>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64486D51"/>
    <w:multiLevelType w:val="hybridMultilevel"/>
    <w:tmpl w:val="A6D265DA"/>
    <w:lvl w:ilvl="0" w:tplc="FFFFFFFF">
      <w:start w:val="1"/>
      <w:numFmt w:val="lowerRoman"/>
      <w:lvlText w:val="%1)"/>
      <w:lvlJc w:val="left"/>
      <w:pPr>
        <w:ind w:left="720" w:hanging="72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47C4342"/>
    <w:multiLevelType w:val="hybridMultilevel"/>
    <w:tmpl w:val="F556819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2" w15:restartNumberingAfterBreak="0">
    <w:nsid w:val="65872A39"/>
    <w:multiLevelType w:val="hybridMultilevel"/>
    <w:tmpl w:val="FAE2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B759D7"/>
    <w:multiLevelType w:val="hybridMultilevel"/>
    <w:tmpl w:val="8102C4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4" w15:restartNumberingAfterBreak="0">
    <w:nsid w:val="661F04CD"/>
    <w:multiLevelType w:val="hybridMultilevel"/>
    <w:tmpl w:val="11C04D76"/>
    <w:lvl w:ilvl="0" w:tplc="031A62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FA580F"/>
    <w:multiLevelType w:val="hybridMultilevel"/>
    <w:tmpl w:val="129C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78C39C4"/>
    <w:multiLevelType w:val="hybridMultilevel"/>
    <w:tmpl w:val="C84E0134"/>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1C392C"/>
    <w:multiLevelType w:val="hybridMultilevel"/>
    <w:tmpl w:val="C86C840A"/>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426A0C"/>
    <w:multiLevelType w:val="hybridMultilevel"/>
    <w:tmpl w:val="5A62C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A0062D0"/>
    <w:multiLevelType w:val="hybridMultilevel"/>
    <w:tmpl w:val="3490DBE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0" w15:restartNumberingAfterBreak="0">
    <w:nsid w:val="6A5C13C6"/>
    <w:multiLevelType w:val="hybridMultilevel"/>
    <w:tmpl w:val="B0C29F30"/>
    <w:lvl w:ilvl="0" w:tplc="395CC994">
      <w:numFmt w:val="bullet"/>
      <w:lvlText w:val="-"/>
      <w:lvlJc w:val="left"/>
      <w:pPr>
        <w:ind w:left="720" w:hanging="360"/>
      </w:pPr>
      <w:rPr>
        <w:rFonts w:ascii="Times New Roman" w:eastAsia="Trebuchet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8E18A7"/>
    <w:multiLevelType w:val="hybridMultilevel"/>
    <w:tmpl w:val="E5C4132C"/>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5F5F07"/>
    <w:multiLevelType w:val="hybridMultilevel"/>
    <w:tmpl w:val="A88ED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B9A518E"/>
    <w:multiLevelType w:val="hybridMultilevel"/>
    <w:tmpl w:val="FDEE5AEA"/>
    <w:lvl w:ilvl="0" w:tplc="DDC0AAB0">
      <w:start w:val="1"/>
      <w:numFmt w:val="bullet"/>
      <w:lvlText w:val="o"/>
      <w:lvlJc w:val="left"/>
      <w:pPr>
        <w:ind w:left="777" w:hanging="360"/>
      </w:pPr>
      <w:rPr>
        <w:rFonts w:ascii="Arial" w:hAnsi="Arial" w:hint="default"/>
        <w:color w:val="FFE60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24" w15:restartNumberingAfterBreak="0">
    <w:nsid w:val="6C3E504F"/>
    <w:multiLevelType w:val="hybridMultilevel"/>
    <w:tmpl w:val="53A0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4F50A8"/>
    <w:multiLevelType w:val="hybridMultilevel"/>
    <w:tmpl w:val="DA4A07CC"/>
    <w:lvl w:ilvl="0" w:tplc="83745760">
      <w:start w:val="1"/>
      <w:numFmt w:val="lowerRoman"/>
      <w:pStyle w:val="Body1"/>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26" w15:restartNumberingAfterBreak="0">
    <w:nsid w:val="6CAD7F82"/>
    <w:multiLevelType w:val="hybridMultilevel"/>
    <w:tmpl w:val="C058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682FFD"/>
    <w:multiLevelType w:val="hybridMultilevel"/>
    <w:tmpl w:val="48344B52"/>
    <w:lvl w:ilvl="0" w:tplc="8AF41814">
      <w:start w:val="1"/>
      <w:numFmt w:val="bullet"/>
      <w:lvlText w:val=""/>
      <w:lvlJc w:val="left"/>
      <w:pPr>
        <w:ind w:left="720" w:hanging="360"/>
      </w:pPr>
      <w:rPr>
        <w:rFonts w:ascii="Symbol" w:hAnsi="Symbol" w:hint="default"/>
        <w:color w:val="FFC000"/>
      </w:rPr>
    </w:lvl>
    <w:lvl w:ilvl="1" w:tplc="04090003">
      <w:start w:val="1"/>
      <w:numFmt w:val="bullet"/>
      <w:lvlText w:val="o"/>
      <w:lvlJc w:val="left"/>
      <w:pPr>
        <w:ind w:left="1440" w:hanging="360"/>
      </w:pPr>
      <w:rPr>
        <w:rFonts w:ascii="Courier New" w:hAnsi="Courier New" w:cs="Courier New" w:hint="default"/>
      </w:rPr>
    </w:lvl>
    <w:lvl w:ilvl="2" w:tplc="F0BABFE6">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0D02085"/>
    <w:multiLevelType w:val="hybridMultilevel"/>
    <w:tmpl w:val="81CC0AFC"/>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CA3C28"/>
    <w:multiLevelType w:val="hybridMultilevel"/>
    <w:tmpl w:val="1BCCBBBA"/>
    <w:lvl w:ilvl="0" w:tplc="8AF41814">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61302D9"/>
    <w:multiLevelType w:val="hybridMultilevel"/>
    <w:tmpl w:val="B8F2B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8023A83"/>
    <w:multiLevelType w:val="hybridMultilevel"/>
    <w:tmpl w:val="DA48A92A"/>
    <w:lvl w:ilvl="0" w:tplc="04090001">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E12B71"/>
    <w:multiLevelType w:val="hybridMultilevel"/>
    <w:tmpl w:val="AC968FB2"/>
    <w:lvl w:ilvl="0" w:tplc="169CBA78">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693FFA"/>
    <w:multiLevelType w:val="hybridMultilevel"/>
    <w:tmpl w:val="20C21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838605">
    <w:abstractNumId w:val="81"/>
  </w:num>
  <w:num w:numId="2" w16cid:durableId="1396196619">
    <w:abstractNumId w:val="53"/>
  </w:num>
  <w:num w:numId="3" w16cid:durableId="1889872257">
    <w:abstractNumId w:val="31"/>
  </w:num>
  <w:num w:numId="4" w16cid:durableId="1020932268">
    <w:abstractNumId w:val="95"/>
  </w:num>
  <w:num w:numId="5" w16cid:durableId="1536499858">
    <w:abstractNumId w:val="81"/>
  </w:num>
  <w:num w:numId="6" w16cid:durableId="712802266">
    <w:abstractNumId w:val="18"/>
  </w:num>
  <w:num w:numId="7" w16cid:durableId="1816028391">
    <w:abstractNumId w:val="22"/>
  </w:num>
  <w:num w:numId="8" w16cid:durableId="839584336">
    <w:abstractNumId w:val="128"/>
  </w:num>
  <w:num w:numId="9" w16cid:durableId="2081362249">
    <w:abstractNumId w:val="43"/>
  </w:num>
  <w:num w:numId="10" w16cid:durableId="1052464969">
    <w:abstractNumId w:val="114"/>
  </w:num>
  <w:num w:numId="11" w16cid:durableId="1158768032">
    <w:abstractNumId w:val="108"/>
  </w:num>
  <w:num w:numId="12" w16cid:durableId="139854545">
    <w:abstractNumId w:val="27"/>
  </w:num>
  <w:num w:numId="13" w16cid:durableId="1857036580">
    <w:abstractNumId w:val="87"/>
  </w:num>
  <w:num w:numId="14" w16cid:durableId="219101783">
    <w:abstractNumId w:val="74"/>
  </w:num>
  <w:num w:numId="15" w16cid:durableId="1790780376">
    <w:abstractNumId w:val="100"/>
  </w:num>
  <w:num w:numId="16" w16cid:durableId="1316295120">
    <w:abstractNumId w:val="60"/>
  </w:num>
  <w:num w:numId="17" w16cid:durableId="190145771">
    <w:abstractNumId w:val="1"/>
  </w:num>
  <w:num w:numId="18" w16cid:durableId="1683818139">
    <w:abstractNumId w:val="57"/>
  </w:num>
  <w:num w:numId="19" w16cid:durableId="275717464">
    <w:abstractNumId w:val="122"/>
  </w:num>
  <w:num w:numId="20" w16cid:durableId="1643197350">
    <w:abstractNumId w:val="33"/>
  </w:num>
  <w:num w:numId="21" w16cid:durableId="360664931">
    <w:abstractNumId w:val="24"/>
  </w:num>
  <w:num w:numId="22" w16cid:durableId="1638297213">
    <w:abstractNumId w:val="35"/>
  </w:num>
  <w:num w:numId="23" w16cid:durableId="1957329519">
    <w:abstractNumId w:val="26"/>
  </w:num>
  <w:num w:numId="24" w16cid:durableId="960376337">
    <w:abstractNumId w:val="97"/>
  </w:num>
  <w:num w:numId="25" w16cid:durableId="1897622902">
    <w:abstractNumId w:val="36"/>
  </w:num>
  <w:num w:numId="26" w16cid:durableId="513496146">
    <w:abstractNumId w:val="115"/>
  </w:num>
  <w:num w:numId="27" w16cid:durableId="275336318">
    <w:abstractNumId w:val="118"/>
  </w:num>
  <w:num w:numId="28" w16cid:durableId="1367100784">
    <w:abstractNumId w:val="77"/>
  </w:num>
  <w:num w:numId="29" w16cid:durableId="374277638">
    <w:abstractNumId w:val="46"/>
  </w:num>
  <w:num w:numId="30" w16cid:durableId="964044370">
    <w:abstractNumId w:val="63"/>
  </w:num>
  <w:num w:numId="31" w16cid:durableId="1228372599">
    <w:abstractNumId w:val="124"/>
  </w:num>
  <w:num w:numId="32" w16cid:durableId="1976905046">
    <w:abstractNumId w:val="30"/>
  </w:num>
  <w:num w:numId="33" w16cid:durableId="772360761">
    <w:abstractNumId w:val="2"/>
  </w:num>
  <w:num w:numId="34" w16cid:durableId="1069691558">
    <w:abstractNumId w:val="38"/>
  </w:num>
  <w:num w:numId="35" w16cid:durableId="1320842749">
    <w:abstractNumId w:val="69"/>
  </w:num>
  <w:num w:numId="36" w16cid:durableId="1989284843">
    <w:abstractNumId w:val="16"/>
  </w:num>
  <w:num w:numId="37" w16cid:durableId="1647322338">
    <w:abstractNumId w:val="116"/>
  </w:num>
  <w:num w:numId="38" w16cid:durableId="1766344247">
    <w:abstractNumId w:val="126"/>
  </w:num>
  <w:num w:numId="39" w16cid:durableId="1163617392">
    <w:abstractNumId w:val="61"/>
  </w:num>
  <w:num w:numId="40" w16cid:durableId="169225940">
    <w:abstractNumId w:val="92"/>
  </w:num>
  <w:num w:numId="41" w16cid:durableId="1888644047">
    <w:abstractNumId w:val="50"/>
  </w:num>
  <w:num w:numId="42" w16cid:durableId="1097288692">
    <w:abstractNumId w:val="29"/>
  </w:num>
  <w:num w:numId="43" w16cid:durableId="601960423">
    <w:abstractNumId w:val="19"/>
  </w:num>
  <w:num w:numId="44" w16cid:durableId="1726027053">
    <w:abstractNumId w:val="7"/>
  </w:num>
  <w:num w:numId="45" w16cid:durableId="549000073">
    <w:abstractNumId w:val="82"/>
  </w:num>
  <w:num w:numId="46" w16cid:durableId="383917252">
    <w:abstractNumId w:val="48"/>
  </w:num>
  <w:num w:numId="47" w16cid:durableId="1167674668">
    <w:abstractNumId w:val="80"/>
  </w:num>
  <w:num w:numId="48" w16cid:durableId="1251888280">
    <w:abstractNumId w:val="76"/>
  </w:num>
  <w:num w:numId="49" w16cid:durableId="1376351091">
    <w:abstractNumId w:val="54"/>
  </w:num>
  <w:num w:numId="50" w16cid:durableId="2058429998">
    <w:abstractNumId w:val="94"/>
  </w:num>
  <w:num w:numId="51" w16cid:durableId="217282603">
    <w:abstractNumId w:val="15"/>
  </w:num>
  <w:num w:numId="52" w16cid:durableId="851651905">
    <w:abstractNumId w:val="73"/>
  </w:num>
  <w:num w:numId="53" w16cid:durableId="1344866526">
    <w:abstractNumId w:val="102"/>
  </w:num>
  <w:num w:numId="54" w16cid:durableId="350186419">
    <w:abstractNumId w:val="127"/>
  </w:num>
  <w:num w:numId="55" w16cid:durableId="1658722992">
    <w:abstractNumId w:val="20"/>
  </w:num>
  <w:num w:numId="56" w16cid:durableId="543255861">
    <w:abstractNumId w:val="47"/>
  </w:num>
  <w:num w:numId="57" w16cid:durableId="1971592677">
    <w:abstractNumId w:val="52"/>
  </w:num>
  <w:num w:numId="58" w16cid:durableId="222835553">
    <w:abstractNumId w:val="25"/>
  </w:num>
  <w:num w:numId="59" w16cid:durableId="2030446013">
    <w:abstractNumId w:val="129"/>
  </w:num>
  <w:num w:numId="60" w16cid:durableId="622229095">
    <w:abstractNumId w:val="17"/>
  </w:num>
  <w:num w:numId="61" w16cid:durableId="1588152617">
    <w:abstractNumId w:val="125"/>
  </w:num>
  <w:num w:numId="62" w16cid:durableId="2085446326">
    <w:abstractNumId w:val="125"/>
    <w:lvlOverride w:ilvl="0">
      <w:startOverride w:val="1"/>
    </w:lvlOverride>
  </w:num>
  <w:num w:numId="63" w16cid:durableId="365562200">
    <w:abstractNumId w:val="125"/>
    <w:lvlOverride w:ilvl="0">
      <w:startOverride w:val="1"/>
    </w:lvlOverride>
  </w:num>
  <w:num w:numId="64" w16cid:durableId="438960858">
    <w:abstractNumId w:val="125"/>
    <w:lvlOverride w:ilvl="0">
      <w:startOverride w:val="1"/>
    </w:lvlOverride>
  </w:num>
  <w:num w:numId="65" w16cid:durableId="143282079">
    <w:abstractNumId w:val="125"/>
    <w:lvlOverride w:ilvl="0">
      <w:startOverride w:val="1"/>
    </w:lvlOverride>
  </w:num>
  <w:num w:numId="66" w16cid:durableId="850025640">
    <w:abstractNumId w:val="125"/>
    <w:lvlOverride w:ilvl="0">
      <w:startOverride w:val="1"/>
    </w:lvlOverride>
  </w:num>
  <w:num w:numId="67" w16cid:durableId="611204131">
    <w:abstractNumId w:val="125"/>
    <w:lvlOverride w:ilvl="0">
      <w:startOverride w:val="1"/>
    </w:lvlOverride>
  </w:num>
  <w:num w:numId="68" w16cid:durableId="1010569787">
    <w:abstractNumId w:val="125"/>
    <w:lvlOverride w:ilvl="0">
      <w:startOverride w:val="1"/>
    </w:lvlOverride>
  </w:num>
  <w:num w:numId="69" w16cid:durableId="728260486">
    <w:abstractNumId w:val="125"/>
    <w:lvlOverride w:ilvl="0">
      <w:startOverride w:val="1"/>
    </w:lvlOverride>
  </w:num>
  <w:num w:numId="70" w16cid:durableId="630136547">
    <w:abstractNumId w:val="70"/>
  </w:num>
  <w:num w:numId="71" w16cid:durableId="1422526175">
    <w:abstractNumId w:val="71"/>
  </w:num>
  <w:num w:numId="72" w16cid:durableId="6564877">
    <w:abstractNumId w:val="101"/>
  </w:num>
  <w:num w:numId="73" w16cid:durableId="770708228">
    <w:abstractNumId w:val="68"/>
  </w:num>
  <w:num w:numId="74" w16cid:durableId="1151292860">
    <w:abstractNumId w:val="75"/>
  </w:num>
  <w:num w:numId="75" w16cid:durableId="2053844740">
    <w:abstractNumId w:val="88"/>
  </w:num>
  <w:num w:numId="76" w16cid:durableId="1626110032">
    <w:abstractNumId w:val="93"/>
  </w:num>
  <w:num w:numId="77" w16cid:durableId="1542664545">
    <w:abstractNumId w:val="34"/>
  </w:num>
  <w:num w:numId="78" w16cid:durableId="355934497">
    <w:abstractNumId w:val="12"/>
  </w:num>
  <w:num w:numId="79" w16cid:durableId="650985836">
    <w:abstractNumId w:val="28"/>
  </w:num>
  <w:num w:numId="80" w16cid:durableId="421414813">
    <w:abstractNumId w:val="131"/>
  </w:num>
  <w:num w:numId="81" w16cid:durableId="1139566499">
    <w:abstractNumId w:val="21"/>
  </w:num>
  <w:num w:numId="82" w16cid:durableId="452601432">
    <w:abstractNumId w:val="99"/>
  </w:num>
  <w:num w:numId="83" w16cid:durableId="1203832321">
    <w:abstractNumId w:val="113"/>
  </w:num>
  <w:num w:numId="84" w16cid:durableId="267129051">
    <w:abstractNumId w:val="119"/>
  </w:num>
  <w:num w:numId="85" w16cid:durableId="1233731145">
    <w:abstractNumId w:val="32"/>
  </w:num>
  <w:num w:numId="86" w16cid:durableId="1040327688">
    <w:abstractNumId w:val="83"/>
  </w:num>
  <w:num w:numId="87" w16cid:durableId="58523864">
    <w:abstractNumId w:val="112"/>
  </w:num>
  <w:num w:numId="88" w16cid:durableId="1976918">
    <w:abstractNumId w:val="8"/>
  </w:num>
  <w:num w:numId="89" w16cid:durableId="1589921302">
    <w:abstractNumId w:val="78"/>
  </w:num>
  <w:num w:numId="90" w16cid:durableId="264002120">
    <w:abstractNumId w:val="103"/>
  </w:num>
  <w:num w:numId="91" w16cid:durableId="1255822452">
    <w:abstractNumId w:val="110"/>
  </w:num>
  <w:num w:numId="92" w16cid:durableId="817844518">
    <w:abstractNumId w:val="109"/>
  </w:num>
  <w:num w:numId="93" w16cid:durableId="1842114034">
    <w:abstractNumId w:val="86"/>
  </w:num>
  <w:num w:numId="94" w16cid:durableId="999776740">
    <w:abstractNumId w:val="105"/>
  </w:num>
  <w:num w:numId="95" w16cid:durableId="1147669833">
    <w:abstractNumId w:val="133"/>
  </w:num>
  <w:num w:numId="96" w16cid:durableId="1373338240">
    <w:abstractNumId w:val="4"/>
  </w:num>
  <w:num w:numId="97" w16cid:durableId="1683586373">
    <w:abstractNumId w:val="41"/>
  </w:num>
  <w:num w:numId="98" w16cid:durableId="73207756">
    <w:abstractNumId w:val="64"/>
  </w:num>
  <w:num w:numId="99" w16cid:durableId="662320432">
    <w:abstractNumId w:val="130"/>
  </w:num>
  <w:num w:numId="100" w16cid:durableId="678196779">
    <w:abstractNumId w:val="44"/>
  </w:num>
  <w:num w:numId="101" w16cid:durableId="694775283">
    <w:abstractNumId w:val="104"/>
  </w:num>
  <w:num w:numId="102" w16cid:durableId="1338388259">
    <w:abstractNumId w:val="96"/>
  </w:num>
  <w:num w:numId="103" w16cid:durableId="448356644">
    <w:abstractNumId w:val="72"/>
  </w:num>
  <w:num w:numId="104" w16cid:durableId="1793553572">
    <w:abstractNumId w:val="42"/>
  </w:num>
  <w:num w:numId="105" w16cid:durableId="319895847">
    <w:abstractNumId w:val="0"/>
  </w:num>
  <w:num w:numId="106" w16cid:durableId="1423188761">
    <w:abstractNumId w:val="9"/>
  </w:num>
  <w:num w:numId="107" w16cid:durableId="632057955">
    <w:abstractNumId w:val="121"/>
  </w:num>
  <w:num w:numId="108" w16cid:durableId="1430000890">
    <w:abstractNumId w:val="98"/>
  </w:num>
  <w:num w:numId="109" w16cid:durableId="339042665">
    <w:abstractNumId w:val="90"/>
  </w:num>
  <w:num w:numId="110" w16cid:durableId="707341914">
    <w:abstractNumId w:val="11"/>
  </w:num>
  <w:num w:numId="111" w16cid:durableId="381950571">
    <w:abstractNumId w:val="49"/>
  </w:num>
  <w:num w:numId="112" w16cid:durableId="221988003">
    <w:abstractNumId w:val="59"/>
  </w:num>
  <w:num w:numId="113" w16cid:durableId="831682590">
    <w:abstractNumId w:val="123"/>
  </w:num>
  <w:num w:numId="114" w16cid:durableId="1464300595">
    <w:abstractNumId w:val="117"/>
  </w:num>
  <w:num w:numId="115" w16cid:durableId="564146209">
    <w:abstractNumId w:val="10"/>
  </w:num>
  <w:num w:numId="116" w16cid:durableId="227426202">
    <w:abstractNumId w:val="5"/>
  </w:num>
  <w:num w:numId="117" w16cid:durableId="1017198026">
    <w:abstractNumId w:val="106"/>
  </w:num>
  <w:num w:numId="118" w16cid:durableId="1458061495">
    <w:abstractNumId w:val="40"/>
  </w:num>
  <w:num w:numId="119" w16cid:durableId="1841039799">
    <w:abstractNumId w:val="55"/>
  </w:num>
  <w:num w:numId="120" w16cid:durableId="1536507212">
    <w:abstractNumId w:val="111"/>
  </w:num>
  <w:num w:numId="121" w16cid:durableId="214047535">
    <w:abstractNumId w:val="39"/>
  </w:num>
  <w:num w:numId="122" w16cid:durableId="118382106">
    <w:abstractNumId w:val="91"/>
  </w:num>
  <w:num w:numId="123" w16cid:durableId="1640695515">
    <w:abstractNumId w:val="132"/>
  </w:num>
  <w:num w:numId="124" w16cid:durableId="2127963532">
    <w:abstractNumId w:val="37"/>
  </w:num>
  <w:num w:numId="125" w16cid:durableId="1690834179">
    <w:abstractNumId w:val="62"/>
  </w:num>
  <w:num w:numId="126" w16cid:durableId="968631382">
    <w:abstractNumId w:val="107"/>
  </w:num>
  <w:num w:numId="127" w16cid:durableId="654064800">
    <w:abstractNumId w:val="66"/>
  </w:num>
  <w:num w:numId="128" w16cid:durableId="2061200534">
    <w:abstractNumId w:val="58"/>
  </w:num>
  <w:num w:numId="129" w16cid:durableId="1996178635">
    <w:abstractNumId w:val="13"/>
  </w:num>
  <w:num w:numId="130" w16cid:durableId="1841849241">
    <w:abstractNumId w:val="65"/>
  </w:num>
  <w:num w:numId="131" w16cid:durableId="767584475">
    <w:abstractNumId w:val="120"/>
  </w:num>
  <w:num w:numId="132" w16cid:durableId="1458640728">
    <w:abstractNumId w:val="3"/>
  </w:num>
  <w:num w:numId="133" w16cid:durableId="1668248839">
    <w:abstractNumId w:val="14"/>
  </w:num>
  <w:num w:numId="134" w16cid:durableId="1454523061">
    <w:abstractNumId w:val="84"/>
  </w:num>
  <w:num w:numId="135" w16cid:durableId="1720933842">
    <w:abstractNumId w:val="67"/>
  </w:num>
  <w:num w:numId="136" w16cid:durableId="2005086539">
    <w:abstractNumId w:val="89"/>
  </w:num>
  <w:num w:numId="137" w16cid:durableId="458494021">
    <w:abstractNumId w:val="51"/>
  </w:num>
  <w:num w:numId="138" w16cid:durableId="1739286210">
    <w:abstractNumId w:val="51"/>
    <w:lvlOverride w:ilvl="0">
      <w:startOverride w:val="1"/>
    </w:lvlOverride>
  </w:num>
  <w:num w:numId="139" w16cid:durableId="795685730">
    <w:abstractNumId w:val="85"/>
  </w:num>
  <w:num w:numId="140" w16cid:durableId="914320743">
    <w:abstractNumId w:val="45"/>
  </w:num>
  <w:num w:numId="141" w16cid:durableId="1026756539">
    <w:abstractNumId w:val="56"/>
  </w:num>
  <w:num w:numId="142" w16cid:durableId="614600509">
    <w:abstractNumId w:val="6"/>
  </w:num>
  <w:num w:numId="143" w16cid:durableId="1174803108">
    <w:abstractNumId w:val="23"/>
  </w:num>
  <w:num w:numId="144" w16cid:durableId="1684240799">
    <w:abstractNumId w:val="7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3AD"/>
    <w:rsid w:val="00000203"/>
    <w:rsid w:val="00000386"/>
    <w:rsid w:val="0000051B"/>
    <w:rsid w:val="0000073A"/>
    <w:rsid w:val="000008A8"/>
    <w:rsid w:val="00000913"/>
    <w:rsid w:val="00000990"/>
    <w:rsid w:val="00000B4D"/>
    <w:rsid w:val="00000DEC"/>
    <w:rsid w:val="00000E7B"/>
    <w:rsid w:val="00000FEF"/>
    <w:rsid w:val="0000106E"/>
    <w:rsid w:val="000010DE"/>
    <w:rsid w:val="0000145A"/>
    <w:rsid w:val="0000189D"/>
    <w:rsid w:val="00001919"/>
    <w:rsid w:val="00001982"/>
    <w:rsid w:val="00001B15"/>
    <w:rsid w:val="00001B2D"/>
    <w:rsid w:val="00001BC2"/>
    <w:rsid w:val="00001CE3"/>
    <w:rsid w:val="00001CFE"/>
    <w:rsid w:val="000022C5"/>
    <w:rsid w:val="00002648"/>
    <w:rsid w:val="0000277E"/>
    <w:rsid w:val="000028BB"/>
    <w:rsid w:val="000029ED"/>
    <w:rsid w:val="00003079"/>
    <w:rsid w:val="00003155"/>
    <w:rsid w:val="000033CD"/>
    <w:rsid w:val="000033F9"/>
    <w:rsid w:val="000034FC"/>
    <w:rsid w:val="000039E8"/>
    <w:rsid w:val="00003A67"/>
    <w:rsid w:val="00003B21"/>
    <w:rsid w:val="00003C0D"/>
    <w:rsid w:val="00003E43"/>
    <w:rsid w:val="000049C1"/>
    <w:rsid w:val="00004AE2"/>
    <w:rsid w:val="00004D7E"/>
    <w:rsid w:val="00004EC1"/>
    <w:rsid w:val="0000550D"/>
    <w:rsid w:val="00005A58"/>
    <w:rsid w:val="00005A97"/>
    <w:rsid w:val="00005C7B"/>
    <w:rsid w:val="00006095"/>
    <w:rsid w:val="000060C1"/>
    <w:rsid w:val="00006745"/>
    <w:rsid w:val="00006DA6"/>
    <w:rsid w:val="00006F65"/>
    <w:rsid w:val="00007171"/>
    <w:rsid w:val="0000748B"/>
    <w:rsid w:val="000076D3"/>
    <w:rsid w:val="00007986"/>
    <w:rsid w:val="00007A89"/>
    <w:rsid w:val="00007A8A"/>
    <w:rsid w:val="00007BFF"/>
    <w:rsid w:val="00007EFA"/>
    <w:rsid w:val="000101EB"/>
    <w:rsid w:val="0001034C"/>
    <w:rsid w:val="000103D2"/>
    <w:rsid w:val="00010632"/>
    <w:rsid w:val="000107C5"/>
    <w:rsid w:val="0001090C"/>
    <w:rsid w:val="00010AD8"/>
    <w:rsid w:val="00010D40"/>
    <w:rsid w:val="00010F0D"/>
    <w:rsid w:val="000112D2"/>
    <w:rsid w:val="00011754"/>
    <w:rsid w:val="000117C8"/>
    <w:rsid w:val="000118C7"/>
    <w:rsid w:val="00011BE6"/>
    <w:rsid w:val="00011D68"/>
    <w:rsid w:val="00011E22"/>
    <w:rsid w:val="00011F01"/>
    <w:rsid w:val="00011F63"/>
    <w:rsid w:val="000123FC"/>
    <w:rsid w:val="000125CB"/>
    <w:rsid w:val="00012670"/>
    <w:rsid w:val="00012684"/>
    <w:rsid w:val="00012724"/>
    <w:rsid w:val="0001278C"/>
    <w:rsid w:val="00012892"/>
    <w:rsid w:val="00012B25"/>
    <w:rsid w:val="00012B7F"/>
    <w:rsid w:val="00012CEE"/>
    <w:rsid w:val="0001300D"/>
    <w:rsid w:val="000131B0"/>
    <w:rsid w:val="000133A0"/>
    <w:rsid w:val="000138AC"/>
    <w:rsid w:val="000139D9"/>
    <w:rsid w:val="00013AE1"/>
    <w:rsid w:val="00013AF1"/>
    <w:rsid w:val="00013CAD"/>
    <w:rsid w:val="00013ECA"/>
    <w:rsid w:val="00013F86"/>
    <w:rsid w:val="00013FF9"/>
    <w:rsid w:val="00014094"/>
    <w:rsid w:val="000141CF"/>
    <w:rsid w:val="000141D0"/>
    <w:rsid w:val="00014564"/>
    <w:rsid w:val="00014931"/>
    <w:rsid w:val="00014E5D"/>
    <w:rsid w:val="00014F5D"/>
    <w:rsid w:val="00014F8D"/>
    <w:rsid w:val="00014FBE"/>
    <w:rsid w:val="00015247"/>
    <w:rsid w:val="0001524A"/>
    <w:rsid w:val="000152D3"/>
    <w:rsid w:val="000152F9"/>
    <w:rsid w:val="0001550F"/>
    <w:rsid w:val="00015950"/>
    <w:rsid w:val="00015AEE"/>
    <w:rsid w:val="00015CEE"/>
    <w:rsid w:val="00015D4D"/>
    <w:rsid w:val="00015FA5"/>
    <w:rsid w:val="00016194"/>
    <w:rsid w:val="0001641D"/>
    <w:rsid w:val="00016627"/>
    <w:rsid w:val="000168C1"/>
    <w:rsid w:val="00016AF8"/>
    <w:rsid w:val="00016DAF"/>
    <w:rsid w:val="00017072"/>
    <w:rsid w:val="0001710E"/>
    <w:rsid w:val="0001721C"/>
    <w:rsid w:val="000173FE"/>
    <w:rsid w:val="00017B79"/>
    <w:rsid w:val="00017D4D"/>
    <w:rsid w:val="00017E81"/>
    <w:rsid w:val="00017F29"/>
    <w:rsid w:val="000201D4"/>
    <w:rsid w:val="0002029F"/>
    <w:rsid w:val="0002031A"/>
    <w:rsid w:val="00020363"/>
    <w:rsid w:val="00020382"/>
    <w:rsid w:val="00020783"/>
    <w:rsid w:val="00020832"/>
    <w:rsid w:val="00020D8A"/>
    <w:rsid w:val="00020F04"/>
    <w:rsid w:val="000210D7"/>
    <w:rsid w:val="00021602"/>
    <w:rsid w:val="000216A3"/>
    <w:rsid w:val="000216F1"/>
    <w:rsid w:val="00021B5D"/>
    <w:rsid w:val="00021BE3"/>
    <w:rsid w:val="00021DEE"/>
    <w:rsid w:val="00021E03"/>
    <w:rsid w:val="00021F9A"/>
    <w:rsid w:val="0002210F"/>
    <w:rsid w:val="00022368"/>
    <w:rsid w:val="000223F8"/>
    <w:rsid w:val="00022452"/>
    <w:rsid w:val="00022480"/>
    <w:rsid w:val="000225DF"/>
    <w:rsid w:val="00022863"/>
    <w:rsid w:val="00022C86"/>
    <w:rsid w:val="00022D96"/>
    <w:rsid w:val="00023180"/>
    <w:rsid w:val="00023290"/>
    <w:rsid w:val="0002345D"/>
    <w:rsid w:val="00023855"/>
    <w:rsid w:val="00023993"/>
    <w:rsid w:val="000239B7"/>
    <w:rsid w:val="00023C2B"/>
    <w:rsid w:val="00023CA2"/>
    <w:rsid w:val="00023F6D"/>
    <w:rsid w:val="00024078"/>
    <w:rsid w:val="0002443A"/>
    <w:rsid w:val="00024C48"/>
    <w:rsid w:val="00024D4A"/>
    <w:rsid w:val="00024E80"/>
    <w:rsid w:val="00024F5C"/>
    <w:rsid w:val="00025043"/>
    <w:rsid w:val="000256E7"/>
    <w:rsid w:val="00025905"/>
    <w:rsid w:val="0002595D"/>
    <w:rsid w:val="00025C03"/>
    <w:rsid w:val="00025C9F"/>
    <w:rsid w:val="00025DAC"/>
    <w:rsid w:val="00025F3C"/>
    <w:rsid w:val="0002627E"/>
    <w:rsid w:val="000267F8"/>
    <w:rsid w:val="000268A7"/>
    <w:rsid w:val="00026F23"/>
    <w:rsid w:val="00027209"/>
    <w:rsid w:val="000272B9"/>
    <w:rsid w:val="0002732D"/>
    <w:rsid w:val="000273D5"/>
    <w:rsid w:val="000277AB"/>
    <w:rsid w:val="00027A77"/>
    <w:rsid w:val="00027ACF"/>
    <w:rsid w:val="00027EC6"/>
    <w:rsid w:val="00027EF8"/>
    <w:rsid w:val="000303B9"/>
    <w:rsid w:val="000304EC"/>
    <w:rsid w:val="00030C99"/>
    <w:rsid w:val="00030DA7"/>
    <w:rsid w:val="000310D6"/>
    <w:rsid w:val="0003217F"/>
    <w:rsid w:val="0003264F"/>
    <w:rsid w:val="000326A8"/>
    <w:rsid w:val="00032D2C"/>
    <w:rsid w:val="00032FE2"/>
    <w:rsid w:val="00033053"/>
    <w:rsid w:val="000332A8"/>
    <w:rsid w:val="00033381"/>
    <w:rsid w:val="0003339D"/>
    <w:rsid w:val="000336C1"/>
    <w:rsid w:val="0003387D"/>
    <w:rsid w:val="00033882"/>
    <w:rsid w:val="000338DF"/>
    <w:rsid w:val="00033AB8"/>
    <w:rsid w:val="00033B0C"/>
    <w:rsid w:val="00033EB0"/>
    <w:rsid w:val="00034072"/>
    <w:rsid w:val="000341D9"/>
    <w:rsid w:val="00034589"/>
    <w:rsid w:val="00034633"/>
    <w:rsid w:val="0003469F"/>
    <w:rsid w:val="00034988"/>
    <w:rsid w:val="00034DBA"/>
    <w:rsid w:val="000352D0"/>
    <w:rsid w:val="00035619"/>
    <w:rsid w:val="00035698"/>
    <w:rsid w:val="000356B9"/>
    <w:rsid w:val="00035865"/>
    <w:rsid w:val="00035B04"/>
    <w:rsid w:val="000364B0"/>
    <w:rsid w:val="00036678"/>
    <w:rsid w:val="000367E0"/>
    <w:rsid w:val="00036AC7"/>
    <w:rsid w:val="00036D4E"/>
    <w:rsid w:val="00036D79"/>
    <w:rsid w:val="00036FB7"/>
    <w:rsid w:val="000370D4"/>
    <w:rsid w:val="0003719B"/>
    <w:rsid w:val="00037294"/>
    <w:rsid w:val="000373AE"/>
    <w:rsid w:val="0003760E"/>
    <w:rsid w:val="0003773F"/>
    <w:rsid w:val="00037815"/>
    <w:rsid w:val="00037971"/>
    <w:rsid w:val="000379BB"/>
    <w:rsid w:val="00037B72"/>
    <w:rsid w:val="00037C0A"/>
    <w:rsid w:val="00037EA7"/>
    <w:rsid w:val="000400B7"/>
    <w:rsid w:val="00040147"/>
    <w:rsid w:val="000402FA"/>
    <w:rsid w:val="00040BB6"/>
    <w:rsid w:val="00040CBA"/>
    <w:rsid w:val="00040E51"/>
    <w:rsid w:val="00041119"/>
    <w:rsid w:val="00041236"/>
    <w:rsid w:val="00041295"/>
    <w:rsid w:val="000415A0"/>
    <w:rsid w:val="00041909"/>
    <w:rsid w:val="000419C3"/>
    <w:rsid w:val="00041BFC"/>
    <w:rsid w:val="00041C25"/>
    <w:rsid w:val="000420E1"/>
    <w:rsid w:val="00042102"/>
    <w:rsid w:val="000426DC"/>
    <w:rsid w:val="0004291D"/>
    <w:rsid w:val="00042969"/>
    <w:rsid w:val="00042C1D"/>
    <w:rsid w:val="0004359A"/>
    <w:rsid w:val="00043843"/>
    <w:rsid w:val="000438BD"/>
    <w:rsid w:val="00043A23"/>
    <w:rsid w:val="00043BC2"/>
    <w:rsid w:val="00043BE4"/>
    <w:rsid w:val="00043C5B"/>
    <w:rsid w:val="00043D96"/>
    <w:rsid w:val="00043FF6"/>
    <w:rsid w:val="0004471D"/>
    <w:rsid w:val="0004475F"/>
    <w:rsid w:val="0004485E"/>
    <w:rsid w:val="00044B5A"/>
    <w:rsid w:val="00044BB2"/>
    <w:rsid w:val="00044ECD"/>
    <w:rsid w:val="00045097"/>
    <w:rsid w:val="0004516D"/>
    <w:rsid w:val="00045226"/>
    <w:rsid w:val="000453FA"/>
    <w:rsid w:val="000454FF"/>
    <w:rsid w:val="0004550F"/>
    <w:rsid w:val="000456DD"/>
    <w:rsid w:val="000458B5"/>
    <w:rsid w:val="000459BA"/>
    <w:rsid w:val="00045AB3"/>
    <w:rsid w:val="00045BD0"/>
    <w:rsid w:val="00045D3F"/>
    <w:rsid w:val="0004600A"/>
    <w:rsid w:val="0004604E"/>
    <w:rsid w:val="00046109"/>
    <w:rsid w:val="000462B1"/>
    <w:rsid w:val="000462E7"/>
    <w:rsid w:val="000463FA"/>
    <w:rsid w:val="00046851"/>
    <w:rsid w:val="00046892"/>
    <w:rsid w:val="0004699A"/>
    <w:rsid w:val="00046D95"/>
    <w:rsid w:val="00047065"/>
    <w:rsid w:val="000471E4"/>
    <w:rsid w:val="000473A3"/>
    <w:rsid w:val="00047430"/>
    <w:rsid w:val="0004760A"/>
    <w:rsid w:val="00047826"/>
    <w:rsid w:val="000479A1"/>
    <w:rsid w:val="00047AFD"/>
    <w:rsid w:val="00047BC4"/>
    <w:rsid w:val="00047D2C"/>
    <w:rsid w:val="00047EAD"/>
    <w:rsid w:val="00050087"/>
    <w:rsid w:val="00050131"/>
    <w:rsid w:val="00050147"/>
    <w:rsid w:val="0005016C"/>
    <w:rsid w:val="00050450"/>
    <w:rsid w:val="000505B1"/>
    <w:rsid w:val="00050604"/>
    <w:rsid w:val="00050718"/>
    <w:rsid w:val="0005081C"/>
    <w:rsid w:val="000508E1"/>
    <w:rsid w:val="000509C3"/>
    <w:rsid w:val="000509E3"/>
    <w:rsid w:val="00050A26"/>
    <w:rsid w:val="00050B4C"/>
    <w:rsid w:val="00050C6B"/>
    <w:rsid w:val="00051183"/>
    <w:rsid w:val="00051208"/>
    <w:rsid w:val="0005124B"/>
    <w:rsid w:val="000512D1"/>
    <w:rsid w:val="0005179F"/>
    <w:rsid w:val="00051968"/>
    <w:rsid w:val="000519D5"/>
    <w:rsid w:val="00051EB2"/>
    <w:rsid w:val="00052015"/>
    <w:rsid w:val="000520AB"/>
    <w:rsid w:val="000522CC"/>
    <w:rsid w:val="000522F7"/>
    <w:rsid w:val="00052384"/>
    <w:rsid w:val="0005255F"/>
    <w:rsid w:val="000525F4"/>
    <w:rsid w:val="00052809"/>
    <w:rsid w:val="0005282F"/>
    <w:rsid w:val="00052A3A"/>
    <w:rsid w:val="00052D84"/>
    <w:rsid w:val="00052DC9"/>
    <w:rsid w:val="00052E0A"/>
    <w:rsid w:val="00052FBE"/>
    <w:rsid w:val="0005305F"/>
    <w:rsid w:val="000532FD"/>
    <w:rsid w:val="0005332F"/>
    <w:rsid w:val="00053410"/>
    <w:rsid w:val="000536AD"/>
    <w:rsid w:val="00053A1D"/>
    <w:rsid w:val="00053A4F"/>
    <w:rsid w:val="00053A86"/>
    <w:rsid w:val="00053DFA"/>
    <w:rsid w:val="00053E60"/>
    <w:rsid w:val="00054668"/>
    <w:rsid w:val="00054818"/>
    <w:rsid w:val="000549FB"/>
    <w:rsid w:val="00055042"/>
    <w:rsid w:val="000550FE"/>
    <w:rsid w:val="0005511C"/>
    <w:rsid w:val="000552A9"/>
    <w:rsid w:val="0005569D"/>
    <w:rsid w:val="00055773"/>
    <w:rsid w:val="000557C8"/>
    <w:rsid w:val="0005580E"/>
    <w:rsid w:val="00055AB3"/>
    <w:rsid w:val="0005603F"/>
    <w:rsid w:val="00056047"/>
    <w:rsid w:val="000561B0"/>
    <w:rsid w:val="00056509"/>
    <w:rsid w:val="0005670C"/>
    <w:rsid w:val="00057958"/>
    <w:rsid w:val="00060249"/>
    <w:rsid w:val="0006043B"/>
    <w:rsid w:val="000607AE"/>
    <w:rsid w:val="00060B99"/>
    <w:rsid w:val="00060C55"/>
    <w:rsid w:val="00060D04"/>
    <w:rsid w:val="00061268"/>
    <w:rsid w:val="0006143C"/>
    <w:rsid w:val="00061537"/>
    <w:rsid w:val="000615EB"/>
    <w:rsid w:val="00061BD6"/>
    <w:rsid w:val="00061FF1"/>
    <w:rsid w:val="00062089"/>
    <w:rsid w:val="00062396"/>
    <w:rsid w:val="000623EC"/>
    <w:rsid w:val="00062718"/>
    <w:rsid w:val="00062722"/>
    <w:rsid w:val="00062786"/>
    <w:rsid w:val="00062807"/>
    <w:rsid w:val="000629BD"/>
    <w:rsid w:val="00062C5C"/>
    <w:rsid w:val="00062DCC"/>
    <w:rsid w:val="000633EB"/>
    <w:rsid w:val="00063429"/>
    <w:rsid w:val="00063463"/>
    <w:rsid w:val="00063535"/>
    <w:rsid w:val="000636F2"/>
    <w:rsid w:val="00063F69"/>
    <w:rsid w:val="0006407F"/>
    <w:rsid w:val="000641C7"/>
    <w:rsid w:val="000641DD"/>
    <w:rsid w:val="0006421E"/>
    <w:rsid w:val="000644BC"/>
    <w:rsid w:val="000644D0"/>
    <w:rsid w:val="00064608"/>
    <w:rsid w:val="0006464D"/>
    <w:rsid w:val="00064722"/>
    <w:rsid w:val="00064766"/>
    <w:rsid w:val="00064A63"/>
    <w:rsid w:val="00064AE7"/>
    <w:rsid w:val="00064BDF"/>
    <w:rsid w:val="00064C14"/>
    <w:rsid w:val="00064C90"/>
    <w:rsid w:val="00064F02"/>
    <w:rsid w:val="00064F12"/>
    <w:rsid w:val="000651A9"/>
    <w:rsid w:val="000651F2"/>
    <w:rsid w:val="000652C0"/>
    <w:rsid w:val="0006531E"/>
    <w:rsid w:val="000653E3"/>
    <w:rsid w:val="00065529"/>
    <w:rsid w:val="00065AC6"/>
    <w:rsid w:val="00065B37"/>
    <w:rsid w:val="00065BCB"/>
    <w:rsid w:val="00065D29"/>
    <w:rsid w:val="00065DC3"/>
    <w:rsid w:val="00065E40"/>
    <w:rsid w:val="00065F11"/>
    <w:rsid w:val="00066032"/>
    <w:rsid w:val="00066096"/>
    <w:rsid w:val="000661A9"/>
    <w:rsid w:val="000661D6"/>
    <w:rsid w:val="000665DA"/>
    <w:rsid w:val="0006693B"/>
    <w:rsid w:val="00066B13"/>
    <w:rsid w:val="00066B24"/>
    <w:rsid w:val="00066C91"/>
    <w:rsid w:val="00066CB2"/>
    <w:rsid w:val="00066DC4"/>
    <w:rsid w:val="00066E60"/>
    <w:rsid w:val="00066F9B"/>
    <w:rsid w:val="000673AC"/>
    <w:rsid w:val="00067734"/>
    <w:rsid w:val="000678BF"/>
    <w:rsid w:val="00067BF7"/>
    <w:rsid w:val="00067CFA"/>
    <w:rsid w:val="00070092"/>
    <w:rsid w:val="00070142"/>
    <w:rsid w:val="000703BA"/>
    <w:rsid w:val="000704B5"/>
    <w:rsid w:val="00070786"/>
    <w:rsid w:val="0007095E"/>
    <w:rsid w:val="000709CC"/>
    <w:rsid w:val="000709FB"/>
    <w:rsid w:val="00070A3A"/>
    <w:rsid w:val="00070F53"/>
    <w:rsid w:val="00071042"/>
    <w:rsid w:val="000710CC"/>
    <w:rsid w:val="000711EF"/>
    <w:rsid w:val="00071350"/>
    <w:rsid w:val="00071790"/>
    <w:rsid w:val="000717EC"/>
    <w:rsid w:val="00071A12"/>
    <w:rsid w:val="00071A81"/>
    <w:rsid w:val="00071AEB"/>
    <w:rsid w:val="00071C64"/>
    <w:rsid w:val="00071E9B"/>
    <w:rsid w:val="00071EC6"/>
    <w:rsid w:val="00072023"/>
    <w:rsid w:val="0007206E"/>
    <w:rsid w:val="00072100"/>
    <w:rsid w:val="000723CA"/>
    <w:rsid w:val="000723E1"/>
    <w:rsid w:val="0007245D"/>
    <w:rsid w:val="0007270B"/>
    <w:rsid w:val="00072945"/>
    <w:rsid w:val="00072A02"/>
    <w:rsid w:val="00072F0C"/>
    <w:rsid w:val="00073005"/>
    <w:rsid w:val="0007309A"/>
    <w:rsid w:val="00073257"/>
    <w:rsid w:val="00073535"/>
    <w:rsid w:val="000735C7"/>
    <w:rsid w:val="0007375A"/>
    <w:rsid w:val="00073A16"/>
    <w:rsid w:val="00073A8A"/>
    <w:rsid w:val="00073AB3"/>
    <w:rsid w:val="00073C18"/>
    <w:rsid w:val="00073D16"/>
    <w:rsid w:val="00073EAA"/>
    <w:rsid w:val="00073FF5"/>
    <w:rsid w:val="00074197"/>
    <w:rsid w:val="0007471A"/>
    <w:rsid w:val="00074BA9"/>
    <w:rsid w:val="00074E1D"/>
    <w:rsid w:val="00074EFD"/>
    <w:rsid w:val="00075131"/>
    <w:rsid w:val="00075199"/>
    <w:rsid w:val="0007576D"/>
    <w:rsid w:val="00075C73"/>
    <w:rsid w:val="00075D83"/>
    <w:rsid w:val="00075DA1"/>
    <w:rsid w:val="00075E07"/>
    <w:rsid w:val="00075EA2"/>
    <w:rsid w:val="000760CC"/>
    <w:rsid w:val="000760F9"/>
    <w:rsid w:val="000765BE"/>
    <w:rsid w:val="000765F0"/>
    <w:rsid w:val="000766F8"/>
    <w:rsid w:val="00076732"/>
    <w:rsid w:val="000768B6"/>
    <w:rsid w:val="000768D6"/>
    <w:rsid w:val="00076C46"/>
    <w:rsid w:val="00076CA1"/>
    <w:rsid w:val="0007732C"/>
    <w:rsid w:val="00077366"/>
    <w:rsid w:val="00077403"/>
    <w:rsid w:val="00077629"/>
    <w:rsid w:val="0007764B"/>
    <w:rsid w:val="00077691"/>
    <w:rsid w:val="000776AC"/>
    <w:rsid w:val="000777DA"/>
    <w:rsid w:val="0007798B"/>
    <w:rsid w:val="00077BA1"/>
    <w:rsid w:val="00077BC5"/>
    <w:rsid w:val="00077CB2"/>
    <w:rsid w:val="00077E86"/>
    <w:rsid w:val="00077FF5"/>
    <w:rsid w:val="000801BD"/>
    <w:rsid w:val="000806EC"/>
    <w:rsid w:val="00080725"/>
    <w:rsid w:val="000808A7"/>
    <w:rsid w:val="0008091B"/>
    <w:rsid w:val="00080A85"/>
    <w:rsid w:val="00080B37"/>
    <w:rsid w:val="00080E06"/>
    <w:rsid w:val="00080E7D"/>
    <w:rsid w:val="00081125"/>
    <w:rsid w:val="000816F6"/>
    <w:rsid w:val="000819B7"/>
    <w:rsid w:val="00081A75"/>
    <w:rsid w:val="00081BCF"/>
    <w:rsid w:val="00081C1B"/>
    <w:rsid w:val="00081DC2"/>
    <w:rsid w:val="00081E72"/>
    <w:rsid w:val="00081FCE"/>
    <w:rsid w:val="000821F4"/>
    <w:rsid w:val="000828EA"/>
    <w:rsid w:val="00082B6C"/>
    <w:rsid w:val="00082BD5"/>
    <w:rsid w:val="0008312F"/>
    <w:rsid w:val="00083201"/>
    <w:rsid w:val="0008344A"/>
    <w:rsid w:val="0008374C"/>
    <w:rsid w:val="00083BBF"/>
    <w:rsid w:val="00083C4C"/>
    <w:rsid w:val="00083F67"/>
    <w:rsid w:val="00083FF0"/>
    <w:rsid w:val="00084603"/>
    <w:rsid w:val="000846AB"/>
    <w:rsid w:val="00084860"/>
    <w:rsid w:val="000849AB"/>
    <w:rsid w:val="00084C13"/>
    <w:rsid w:val="00084D0D"/>
    <w:rsid w:val="00084FAD"/>
    <w:rsid w:val="00085352"/>
    <w:rsid w:val="0008544B"/>
    <w:rsid w:val="00085843"/>
    <w:rsid w:val="00085C2E"/>
    <w:rsid w:val="00085ED2"/>
    <w:rsid w:val="00085F2D"/>
    <w:rsid w:val="0008602B"/>
    <w:rsid w:val="0008611A"/>
    <w:rsid w:val="000862B7"/>
    <w:rsid w:val="000862F2"/>
    <w:rsid w:val="000864CF"/>
    <w:rsid w:val="000864F0"/>
    <w:rsid w:val="00086779"/>
    <w:rsid w:val="0008689C"/>
    <w:rsid w:val="00086E6B"/>
    <w:rsid w:val="0008713F"/>
    <w:rsid w:val="000873AD"/>
    <w:rsid w:val="00087868"/>
    <w:rsid w:val="00087CC0"/>
    <w:rsid w:val="00087E8B"/>
    <w:rsid w:val="00087F98"/>
    <w:rsid w:val="00090456"/>
    <w:rsid w:val="0009046D"/>
    <w:rsid w:val="000904F0"/>
    <w:rsid w:val="00090842"/>
    <w:rsid w:val="00090848"/>
    <w:rsid w:val="000909B5"/>
    <w:rsid w:val="00090A03"/>
    <w:rsid w:val="00090B11"/>
    <w:rsid w:val="00090E7C"/>
    <w:rsid w:val="0009102D"/>
    <w:rsid w:val="00091077"/>
    <w:rsid w:val="0009116B"/>
    <w:rsid w:val="00091262"/>
    <w:rsid w:val="00091731"/>
    <w:rsid w:val="00091A36"/>
    <w:rsid w:val="00091B76"/>
    <w:rsid w:val="00091B96"/>
    <w:rsid w:val="00091C4C"/>
    <w:rsid w:val="00091F51"/>
    <w:rsid w:val="00091FB9"/>
    <w:rsid w:val="000920E8"/>
    <w:rsid w:val="00092212"/>
    <w:rsid w:val="00092294"/>
    <w:rsid w:val="000923FE"/>
    <w:rsid w:val="00092767"/>
    <w:rsid w:val="00092941"/>
    <w:rsid w:val="00092B8A"/>
    <w:rsid w:val="00092BDE"/>
    <w:rsid w:val="000931BA"/>
    <w:rsid w:val="0009358A"/>
    <w:rsid w:val="000939E5"/>
    <w:rsid w:val="00093E4D"/>
    <w:rsid w:val="00094115"/>
    <w:rsid w:val="000944C3"/>
    <w:rsid w:val="00094B24"/>
    <w:rsid w:val="00094DB8"/>
    <w:rsid w:val="00094DC3"/>
    <w:rsid w:val="00094E6E"/>
    <w:rsid w:val="00095220"/>
    <w:rsid w:val="0009542B"/>
    <w:rsid w:val="00095671"/>
    <w:rsid w:val="000956A9"/>
    <w:rsid w:val="00095862"/>
    <w:rsid w:val="00096715"/>
    <w:rsid w:val="000972B8"/>
    <w:rsid w:val="00097470"/>
    <w:rsid w:val="0009766F"/>
    <w:rsid w:val="000977E3"/>
    <w:rsid w:val="000979F3"/>
    <w:rsid w:val="00097B7A"/>
    <w:rsid w:val="00097B8B"/>
    <w:rsid w:val="00097DEC"/>
    <w:rsid w:val="00097EFD"/>
    <w:rsid w:val="000A03B2"/>
    <w:rsid w:val="000A0542"/>
    <w:rsid w:val="000A05E9"/>
    <w:rsid w:val="000A05ED"/>
    <w:rsid w:val="000A063C"/>
    <w:rsid w:val="000A09E0"/>
    <w:rsid w:val="000A0B29"/>
    <w:rsid w:val="000A0B91"/>
    <w:rsid w:val="000A106F"/>
    <w:rsid w:val="000A1103"/>
    <w:rsid w:val="000A11C0"/>
    <w:rsid w:val="000A1356"/>
    <w:rsid w:val="000A136B"/>
    <w:rsid w:val="000A13CC"/>
    <w:rsid w:val="000A1477"/>
    <w:rsid w:val="000A15C8"/>
    <w:rsid w:val="000A174E"/>
    <w:rsid w:val="000A175B"/>
    <w:rsid w:val="000A1ADA"/>
    <w:rsid w:val="000A1B71"/>
    <w:rsid w:val="000A1BB5"/>
    <w:rsid w:val="000A1BEE"/>
    <w:rsid w:val="000A1C5F"/>
    <w:rsid w:val="000A1E9A"/>
    <w:rsid w:val="000A1F45"/>
    <w:rsid w:val="000A20D7"/>
    <w:rsid w:val="000A2317"/>
    <w:rsid w:val="000A2511"/>
    <w:rsid w:val="000A26DF"/>
    <w:rsid w:val="000A2A7E"/>
    <w:rsid w:val="000A2AC5"/>
    <w:rsid w:val="000A2B41"/>
    <w:rsid w:val="000A2BA2"/>
    <w:rsid w:val="000A2BE2"/>
    <w:rsid w:val="000A2D27"/>
    <w:rsid w:val="000A2E42"/>
    <w:rsid w:val="000A327E"/>
    <w:rsid w:val="000A32AA"/>
    <w:rsid w:val="000A3362"/>
    <w:rsid w:val="000A341D"/>
    <w:rsid w:val="000A35E8"/>
    <w:rsid w:val="000A3693"/>
    <w:rsid w:val="000A3709"/>
    <w:rsid w:val="000A3B7D"/>
    <w:rsid w:val="000A3C58"/>
    <w:rsid w:val="000A3DA6"/>
    <w:rsid w:val="000A3F8B"/>
    <w:rsid w:val="000A406C"/>
    <w:rsid w:val="000A4375"/>
    <w:rsid w:val="000A4539"/>
    <w:rsid w:val="000A48D8"/>
    <w:rsid w:val="000A4A72"/>
    <w:rsid w:val="000A4C4C"/>
    <w:rsid w:val="000A4C6A"/>
    <w:rsid w:val="000A4DA5"/>
    <w:rsid w:val="000A4FE1"/>
    <w:rsid w:val="000A5411"/>
    <w:rsid w:val="000A579C"/>
    <w:rsid w:val="000A57C8"/>
    <w:rsid w:val="000A5805"/>
    <w:rsid w:val="000A5953"/>
    <w:rsid w:val="000A59F0"/>
    <w:rsid w:val="000A5AA8"/>
    <w:rsid w:val="000A5ABC"/>
    <w:rsid w:val="000A5EC6"/>
    <w:rsid w:val="000A5FEC"/>
    <w:rsid w:val="000A62E9"/>
    <w:rsid w:val="000A63D9"/>
    <w:rsid w:val="000A655D"/>
    <w:rsid w:val="000A6568"/>
    <w:rsid w:val="000A6876"/>
    <w:rsid w:val="000A6A5A"/>
    <w:rsid w:val="000A6BF9"/>
    <w:rsid w:val="000A6EC9"/>
    <w:rsid w:val="000A720F"/>
    <w:rsid w:val="000A7236"/>
    <w:rsid w:val="000A7284"/>
    <w:rsid w:val="000A737F"/>
    <w:rsid w:val="000A7390"/>
    <w:rsid w:val="000A76EE"/>
    <w:rsid w:val="000A7A78"/>
    <w:rsid w:val="000A7B58"/>
    <w:rsid w:val="000A7CFC"/>
    <w:rsid w:val="000B0051"/>
    <w:rsid w:val="000B0065"/>
    <w:rsid w:val="000B01A5"/>
    <w:rsid w:val="000B0490"/>
    <w:rsid w:val="000B05E7"/>
    <w:rsid w:val="000B05F1"/>
    <w:rsid w:val="000B06E3"/>
    <w:rsid w:val="000B091B"/>
    <w:rsid w:val="000B0939"/>
    <w:rsid w:val="000B0A1E"/>
    <w:rsid w:val="000B11DA"/>
    <w:rsid w:val="000B1210"/>
    <w:rsid w:val="000B1352"/>
    <w:rsid w:val="000B149B"/>
    <w:rsid w:val="000B1582"/>
    <w:rsid w:val="000B181E"/>
    <w:rsid w:val="000B185B"/>
    <w:rsid w:val="000B1923"/>
    <w:rsid w:val="000B194F"/>
    <w:rsid w:val="000B1A8C"/>
    <w:rsid w:val="000B1BA4"/>
    <w:rsid w:val="000B1C7B"/>
    <w:rsid w:val="000B1D44"/>
    <w:rsid w:val="000B1D59"/>
    <w:rsid w:val="000B1E4D"/>
    <w:rsid w:val="000B20CE"/>
    <w:rsid w:val="000B28B8"/>
    <w:rsid w:val="000B2950"/>
    <w:rsid w:val="000B2C37"/>
    <w:rsid w:val="000B2EC4"/>
    <w:rsid w:val="000B3183"/>
    <w:rsid w:val="000B32D7"/>
    <w:rsid w:val="000B3605"/>
    <w:rsid w:val="000B3AF4"/>
    <w:rsid w:val="000B3EEE"/>
    <w:rsid w:val="000B4498"/>
    <w:rsid w:val="000B4657"/>
    <w:rsid w:val="000B491E"/>
    <w:rsid w:val="000B4EBC"/>
    <w:rsid w:val="000B4FBF"/>
    <w:rsid w:val="000B4FFE"/>
    <w:rsid w:val="000B5258"/>
    <w:rsid w:val="000B535F"/>
    <w:rsid w:val="000B53D8"/>
    <w:rsid w:val="000B599C"/>
    <w:rsid w:val="000B5D4E"/>
    <w:rsid w:val="000B5E3B"/>
    <w:rsid w:val="000B6317"/>
    <w:rsid w:val="000B63E0"/>
    <w:rsid w:val="000B63F2"/>
    <w:rsid w:val="000B668D"/>
    <w:rsid w:val="000B6854"/>
    <w:rsid w:val="000B6BFD"/>
    <w:rsid w:val="000B6CCB"/>
    <w:rsid w:val="000B6F81"/>
    <w:rsid w:val="000B7079"/>
    <w:rsid w:val="000B707C"/>
    <w:rsid w:val="000B73F3"/>
    <w:rsid w:val="000B746D"/>
    <w:rsid w:val="000B74DA"/>
    <w:rsid w:val="000B7590"/>
    <w:rsid w:val="000B7718"/>
    <w:rsid w:val="000B7DFD"/>
    <w:rsid w:val="000B7EC6"/>
    <w:rsid w:val="000C03C5"/>
    <w:rsid w:val="000C08D0"/>
    <w:rsid w:val="000C0959"/>
    <w:rsid w:val="000C0989"/>
    <w:rsid w:val="000C0BF0"/>
    <w:rsid w:val="000C0D79"/>
    <w:rsid w:val="000C0E19"/>
    <w:rsid w:val="000C0EA2"/>
    <w:rsid w:val="000C0EB6"/>
    <w:rsid w:val="000C0ECB"/>
    <w:rsid w:val="000C11F5"/>
    <w:rsid w:val="000C13A5"/>
    <w:rsid w:val="000C176F"/>
    <w:rsid w:val="000C1A42"/>
    <w:rsid w:val="000C1C2E"/>
    <w:rsid w:val="000C1D18"/>
    <w:rsid w:val="000C1D71"/>
    <w:rsid w:val="000C1E47"/>
    <w:rsid w:val="000C220C"/>
    <w:rsid w:val="000C25DB"/>
    <w:rsid w:val="000C29CB"/>
    <w:rsid w:val="000C2BA7"/>
    <w:rsid w:val="000C2E2C"/>
    <w:rsid w:val="000C2F7F"/>
    <w:rsid w:val="000C309D"/>
    <w:rsid w:val="000C3115"/>
    <w:rsid w:val="000C3478"/>
    <w:rsid w:val="000C3B9D"/>
    <w:rsid w:val="000C41DA"/>
    <w:rsid w:val="000C44AA"/>
    <w:rsid w:val="000C4601"/>
    <w:rsid w:val="000C479D"/>
    <w:rsid w:val="000C49E1"/>
    <w:rsid w:val="000C4B31"/>
    <w:rsid w:val="000C4C29"/>
    <w:rsid w:val="000C4CF7"/>
    <w:rsid w:val="000C4EC7"/>
    <w:rsid w:val="000C4F82"/>
    <w:rsid w:val="000C5183"/>
    <w:rsid w:val="000C51BC"/>
    <w:rsid w:val="000C521A"/>
    <w:rsid w:val="000C5460"/>
    <w:rsid w:val="000C54F2"/>
    <w:rsid w:val="000C5501"/>
    <w:rsid w:val="000C5556"/>
    <w:rsid w:val="000C5824"/>
    <w:rsid w:val="000C5918"/>
    <w:rsid w:val="000C5F5E"/>
    <w:rsid w:val="000C6299"/>
    <w:rsid w:val="000C6423"/>
    <w:rsid w:val="000C657C"/>
    <w:rsid w:val="000C65AF"/>
    <w:rsid w:val="000C6613"/>
    <w:rsid w:val="000C68CE"/>
    <w:rsid w:val="000C6B2B"/>
    <w:rsid w:val="000C71CD"/>
    <w:rsid w:val="000C73BE"/>
    <w:rsid w:val="000C7483"/>
    <w:rsid w:val="000C74F3"/>
    <w:rsid w:val="000C77AB"/>
    <w:rsid w:val="000C784C"/>
    <w:rsid w:val="000C7A03"/>
    <w:rsid w:val="000C7ADF"/>
    <w:rsid w:val="000C7C42"/>
    <w:rsid w:val="000C7EDF"/>
    <w:rsid w:val="000D01C4"/>
    <w:rsid w:val="000D041F"/>
    <w:rsid w:val="000D070A"/>
    <w:rsid w:val="000D0AC6"/>
    <w:rsid w:val="000D0B14"/>
    <w:rsid w:val="000D0C13"/>
    <w:rsid w:val="000D0E27"/>
    <w:rsid w:val="000D0E62"/>
    <w:rsid w:val="000D15F2"/>
    <w:rsid w:val="000D176E"/>
    <w:rsid w:val="000D17D2"/>
    <w:rsid w:val="000D1C8B"/>
    <w:rsid w:val="000D1CA6"/>
    <w:rsid w:val="000D1DF8"/>
    <w:rsid w:val="000D1FDF"/>
    <w:rsid w:val="000D2485"/>
    <w:rsid w:val="000D26C6"/>
    <w:rsid w:val="000D27E0"/>
    <w:rsid w:val="000D297B"/>
    <w:rsid w:val="000D2A24"/>
    <w:rsid w:val="000D2A44"/>
    <w:rsid w:val="000D2AAF"/>
    <w:rsid w:val="000D2AE4"/>
    <w:rsid w:val="000D2D32"/>
    <w:rsid w:val="000D2D6E"/>
    <w:rsid w:val="000D2E05"/>
    <w:rsid w:val="000D2E5D"/>
    <w:rsid w:val="000D2FBB"/>
    <w:rsid w:val="000D3017"/>
    <w:rsid w:val="000D317A"/>
    <w:rsid w:val="000D33BB"/>
    <w:rsid w:val="000D344D"/>
    <w:rsid w:val="000D3836"/>
    <w:rsid w:val="000D38DC"/>
    <w:rsid w:val="000D39B4"/>
    <w:rsid w:val="000D3B6C"/>
    <w:rsid w:val="000D3F23"/>
    <w:rsid w:val="000D41CC"/>
    <w:rsid w:val="000D4262"/>
    <w:rsid w:val="000D4502"/>
    <w:rsid w:val="000D484C"/>
    <w:rsid w:val="000D4CA5"/>
    <w:rsid w:val="000D5073"/>
    <w:rsid w:val="000D5156"/>
    <w:rsid w:val="000D525D"/>
    <w:rsid w:val="000D54C8"/>
    <w:rsid w:val="000D5522"/>
    <w:rsid w:val="000D562B"/>
    <w:rsid w:val="000D5894"/>
    <w:rsid w:val="000D59F8"/>
    <w:rsid w:val="000D5B3F"/>
    <w:rsid w:val="000D5B86"/>
    <w:rsid w:val="000D5C65"/>
    <w:rsid w:val="000D5CCB"/>
    <w:rsid w:val="000D5CD6"/>
    <w:rsid w:val="000D5CDA"/>
    <w:rsid w:val="000D5D5E"/>
    <w:rsid w:val="000D5ED8"/>
    <w:rsid w:val="000D5F53"/>
    <w:rsid w:val="000D6144"/>
    <w:rsid w:val="000D64A4"/>
    <w:rsid w:val="000D68BC"/>
    <w:rsid w:val="000D69DB"/>
    <w:rsid w:val="000D6A23"/>
    <w:rsid w:val="000D6ECD"/>
    <w:rsid w:val="000D6F28"/>
    <w:rsid w:val="000D70CD"/>
    <w:rsid w:val="000D72E7"/>
    <w:rsid w:val="000D7302"/>
    <w:rsid w:val="000D74D9"/>
    <w:rsid w:val="000D77D3"/>
    <w:rsid w:val="000D7A16"/>
    <w:rsid w:val="000D7AB3"/>
    <w:rsid w:val="000D7AEA"/>
    <w:rsid w:val="000D7B20"/>
    <w:rsid w:val="000D7BF8"/>
    <w:rsid w:val="000D7CFF"/>
    <w:rsid w:val="000D7E2A"/>
    <w:rsid w:val="000E001C"/>
    <w:rsid w:val="000E02D8"/>
    <w:rsid w:val="000E0713"/>
    <w:rsid w:val="000E08FA"/>
    <w:rsid w:val="000E08FF"/>
    <w:rsid w:val="000E090E"/>
    <w:rsid w:val="000E0A0E"/>
    <w:rsid w:val="000E0A42"/>
    <w:rsid w:val="000E0AB1"/>
    <w:rsid w:val="000E0C5E"/>
    <w:rsid w:val="000E1264"/>
    <w:rsid w:val="000E128C"/>
    <w:rsid w:val="000E1375"/>
    <w:rsid w:val="000E14FC"/>
    <w:rsid w:val="000E151E"/>
    <w:rsid w:val="000E15A7"/>
    <w:rsid w:val="000E16A2"/>
    <w:rsid w:val="000E193C"/>
    <w:rsid w:val="000E1A98"/>
    <w:rsid w:val="000E1BB9"/>
    <w:rsid w:val="000E1E38"/>
    <w:rsid w:val="000E1EB1"/>
    <w:rsid w:val="000E219A"/>
    <w:rsid w:val="000E247F"/>
    <w:rsid w:val="000E2599"/>
    <w:rsid w:val="000E25BA"/>
    <w:rsid w:val="000E26F7"/>
    <w:rsid w:val="000E2992"/>
    <w:rsid w:val="000E2AA2"/>
    <w:rsid w:val="000E2E0C"/>
    <w:rsid w:val="000E2E45"/>
    <w:rsid w:val="000E3103"/>
    <w:rsid w:val="000E3381"/>
    <w:rsid w:val="000E391F"/>
    <w:rsid w:val="000E39BA"/>
    <w:rsid w:val="000E3C85"/>
    <w:rsid w:val="000E3D26"/>
    <w:rsid w:val="000E3F57"/>
    <w:rsid w:val="000E4493"/>
    <w:rsid w:val="000E44E5"/>
    <w:rsid w:val="000E45CD"/>
    <w:rsid w:val="000E4809"/>
    <w:rsid w:val="000E49CF"/>
    <w:rsid w:val="000E4D11"/>
    <w:rsid w:val="000E4F8B"/>
    <w:rsid w:val="000E51B9"/>
    <w:rsid w:val="000E5508"/>
    <w:rsid w:val="000E579B"/>
    <w:rsid w:val="000E59BC"/>
    <w:rsid w:val="000E5E16"/>
    <w:rsid w:val="000E6193"/>
    <w:rsid w:val="000E619D"/>
    <w:rsid w:val="000E62F9"/>
    <w:rsid w:val="000E6448"/>
    <w:rsid w:val="000E64E0"/>
    <w:rsid w:val="000E6C08"/>
    <w:rsid w:val="000E6E3C"/>
    <w:rsid w:val="000E6E43"/>
    <w:rsid w:val="000E6F1F"/>
    <w:rsid w:val="000E7140"/>
    <w:rsid w:val="000E7294"/>
    <w:rsid w:val="000E7468"/>
    <w:rsid w:val="000E7491"/>
    <w:rsid w:val="000E7577"/>
    <w:rsid w:val="000E764D"/>
    <w:rsid w:val="000E7673"/>
    <w:rsid w:val="000E7AFD"/>
    <w:rsid w:val="000E7D59"/>
    <w:rsid w:val="000E7ED4"/>
    <w:rsid w:val="000F013B"/>
    <w:rsid w:val="000F0201"/>
    <w:rsid w:val="000F0359"/>
    <w:rsid w:val="000F037C"/>
    <w:rsid w:val="000F04C9"/>
    <w:rsid w:val="000F0875"/>
    <w:rsid w:val="000F0A14"/>
    <w:rsid w:val="000F0B14"/>
    <w:rsid w:val="000F0BBA"/>
    <w:rsid w:val="000F0C3A"/>
    <w:rsid w:val="000F0D63"/>
    <w:rsid w:val="000F0E57"/>
    <w:rsid w:val="000F0EDE"/>
    <w:rsid w:val="000F0EE9"/>
    <w:rsid w:val="000F12E0"/>
    <w:rsid w:val="000F12FF"/>
    <w:rsid w:val="000F1471"/>
    <w:rsid w:val="000F1638"/>
    <w:rsid w:val="000F166B"/>
    <w:rsid w:val="000F16D7"/>
    <w:rsid w:val="000F1776"/>
    <w:rsid w:val="000F1835"/>
    <w:rsid w:val="000F1914"/>
    <w:rsid w:val="000F1A43"/>
    <w:rsid w:val="000F1AF3"/>
    <w:rsid w:val="000F1DA9"/>
    <w:rsid w:val="000F1DE7"/>
    <w:rsid w:val="000F1E4C"/>
    <w:rsid w:val="000F2049"/>
    <w:rsid w:val="000F2166"/>
    <w:rsid w:val="000F223F"/>
    <w:rsid w:val="000F23C1"/>
    <w:rsid w:val="000F2443"/>
    <w:rsid w:val="000F28A1"/>
    <w:rsid w:val="000F29E8"/>
    <w:rsid w:val="000F2A28"/>
    <w:rsid w:val="000F2A8A"/>
    <w:rsid w:val="000F2AEC"/>
    <w:rsid w:val="000F2CE1"/>
    <w:rsid w:val="000F2DFB"/>
    <w:rsid w:val="000F2E7A"/>
    <w:rsid w:val="000F2F91"/>
    <w:rsid w:val="000F333E"/>
    <w:rsid w:val="000F33AE"/>
    <w:rsid w:val="000F3512"/>
    <w:rsid w:val="000F393B"/>
    <w:rsid w:val="000F3BC3"/>
    <w:rsid w:val="000F3C59"/>
    <w:rsid w:val="000F3EEF"/>
    <w:rsid w:val="000F4127"/>
    <w:rsid w:val="000F424A"/>
    <w:rsid w:val="000F4883"/>
    <w:rsid w:val="000F4907"/>
    <w:rsid w:val="000F4AE1"/>
    <w:rsid w:val="000F4B28"/>
    <w:rsid w:val="000F4C00"/>
    <w:rsid w:val="000F4CD3"/>
    <w:rsid w:val="000F4D47"/>
    <w:rsid w:val="000F4D6A"/>
    <w:rsid w:val="000F4E1A"/>
    <w:rsid w:val="000F5074"/>
    <w:rsid w:val="000F558B"/>
    <w:rsid w:val="000F59AD"/>
    <w:rsid w:val="000F5A1A"/>
    <w:rsid w:val="000F5B27"/>
    <w:rsid w:val="000F5C19"/>
    <w:rsid w:val="000F5D58"/>
    <w:rsid w:val="000F5DB1"/>
    <w:rsid w:val="000F6276"/>
    <w:rsid w:val="000F64B4"/>
    <w:rsid w:val="000F6568"/>
    <w:rsid w:val="000F65E4"/>
    <w:rsid w:val="000F6813"/>
    <w:rsid w:val="000F6978"/>
    <w:rsid w:val="000F69C3"/>
    <w:rsid w:val="000F69E5"/>
    <w:rsid w:val="000F69F4"/>
    <w:rsid w:val="000F6BE1"/>
    <w:rsid w:val="000F6C36"/>
    <w:rsid w:val="000F6F2C"/>
    <w:rsid w:val="000F7010"/>
    <w:rsid w:val="000F732C"/>
    <w:rsid w:val="000F7401"/>
    <w:rsid w:val="000F7728"/>
    <w:rsid w:val="000F782C"/>
    <w:rsid w:val="000F7846"/>
    <w:rsid w:val="000F7868"/>
    <w:rsid w:val="000F7A20"/>
    <w:rsid w:val="000F7AAD"/>
    <w:rsid w:val="000F7AB9"/>
    <w:rsid w:val="000F7AC2"/>
    <w:rsid w:val="000F7D53"/>
    <w:rsid w:val="000F7E11"/>
    <w:rsid w:val="000F7FEA"/>
    <w:rsid w:val="001000E3"/>
    <w:rsid w:val="001005C9"/>
    <w:rsid w:val="001008FA"/>
    <w:rsid w:val="00100A33"/>
    <w:rsid w:val="00100D88"/>
    <w:rsid w:val="00100EB6"/>
    <w:rsid w:val="00100FEE"/>
    <w:rsid w:val="001010EB"/>
    <w:rsid w:val="001012F1"/>
    <w:rsid w:val="001014A9"/>
    <w:rsid w:val="00101893"/>
    <w:rsid w:val="00101989"/>
    <w:rsid w:val="00101B20"/>
    <w:rsid w:val="00101BB6"/>
    <w:rsid w:val="00101C67"/>
    <w:rsid w:val="00101D41"/>
    <w:rsid w:val="0010265F"/>
    <w:rsid w:val="001027D8"/>
    <w:rsid w:val="0010280C"/>
    <w:rsid w:val="00102B5D"/>
    <w:rsid w:val="00102C97"/>
    <w:rsid w:val="00102CF0"/>
    <w:rsid w:val="00102E43"/>
    <w:rsid w:val="00102EE0"/>
    <w:rsid w:val="00102FE0"/>
    <w:rsid w:val="00103597"/>
    <w:rsid w:val="00103702"/>
    <w:rsid w:val="0010389C"/>
    <w:rsid w:val="00104339"/>
    <w:rsid w:val="00104352"/>
    <w:rsid w:val="001044AC"/>
    <w:rsid w:val="001044EC"/>
    <w:rsid w:val="001047A9"/>
    <w:rsid w:val="00104AF9"/>
    <w:rsid w:val="00104CA5"/>
    <w:rsid w:val="00104F45"/>
    <w:rsid w:val="00105330"/>
    <w:rsid w:val="0010541E"/>
    <w:rsid w:val="00105508"/>
    <w:rsid w:val="0010562A"/>
    <w:rsid w:val="00105715"/>
    <w:rsid w:val="001059F4"/>
    <w:rsid w:val="00105A21"/>
    <w:rsid w:val="00105AD9"/>
    <w:rsid w:val="00105D32"/>
    <w:rsid w:val="0010638E"/>
    <w:rsid w:val="001066F4"/>
    <w:rsid w:val="00106705"/>
    <w:rsid w:val="001068D4"/>
    <w:rsid w:val="00106B06"/>
    <w:rsid w:val="00106B1B"/>
    <w:rsid w:val="00106FD7"/>
    <w:rsid w:val="00107119"/>
    <w:rsid w:val="001072CF"/>
    <w:rsid w:val="001072D4"/>
    <w:rsid w:val="00107340"/>
    <w:rsid w:val="00107487"/>
    <w:rsid w:val="00107799"/>
    <w:rsid w:val="00107877"/>
    <w:rsid w:val="00107C53"/>
    <w:rsid w:val="00107C81"/>
    <w:rsid w:val="00107CC9"/>
    <w:rsid w:val="00107D90"/>
    <w:rsid w:val="00107E26"/>
    <w:rsid w:val="00107E73"/>
    <w:rsid w:val="00107EF8"/>
    <w:rsid w:val="00107FAF"/>
    <w:rsid w:val="0011037E"/>
    <w:rsid w:val="001105B3"/>
    <w:rsid w:val="0011062F"/>
    <w:rsid w:val="00110723"/>
    <w:rsid w:val="001108B0"/>
    <w:rsid w:val="00110C1A"/>
    <w:rsid w:val="001112CC"/>
    <w:rsid w:val="001114C4"/>
    <w:rsid w:val="00111899"/>
    <w:rsid w:val="001119A5"/>
    <w:rsid w:val="00111AC6"/>
    <w:rsid w:val="00111B72"/>
    <w:rsid w:val="00112148"/>
    <w:rsid w:val="00112440"/>
    <w:rsid w:val="00112569"/>
    <w:rsid w:val="0011260B"/>
    <w:rsid w:val="001129A8"/>
    <w:rsid w:val="00112DB0"/>
    <w:rsid w:val="00113154"/>
    <w:rsid w:val="00113465"/>
    <w:rsid w:val="00113B2C"/>
    <w:rsid w:val="00113C0C"/>
    <w:rsid w:val="00113C3D"/>
    <w:rsid w:val="001141B7"/>
    <w:rsid w:val="0011437D"/>
    <w:rsid w:val="00114478"/>
    <w:rsid w:val="001148D3"/>
    <w:rsid w:val="00114A5B"/>
    <w:rsid w:val="00114C29"/>
    <w:rsid w:val="00114C63"/>
    <w:rsid w:val="00114CC3"/>
    <w:rsid w:val="00114D95"/>
    <w:rsid w:val="00114FE6"/>
    <w:rsid w:val="001153BE"/>
    <w:rsid w:val="00115900"/>
    <w:rsid w:val="00115909"/>
    <w:rsid w:val="00115963"/>
    <w:rsid w:val="00115A28"/>
    <w:rsid w:val="00115CF6"/>
    <w:rsid w:val="00115E1E"/>
    <w:rsid w:val="00115FCF"/>
    <w:rsid w:val="00116096"/>
    <w:rsid w:val="001163CA"/>
    <w:rsid w:val="0011663A"/>
    <w:rsid w:val="00116941"/>
    <w:rsid w:val="00116969"/>
    <w:rsid w:val="00116974"/>
    <w:rsid w:val="00116AE0"/>
    <w:rsid w:val="00116BC8"/>
    <w:rsid w:val="00116D72"/>
    <w:rsid w:val="00116E0B"/>
    <w:rsid w:val="00117095"/>
    <w:rsid w:val="001172B2"/>
    <w:rsid w:val="001172C3"/>
    <w:rsid w:val="001174AC"/>
    <w:rsid w:val="001174E4"/>
    <w:rsid w:val="00117745"/>
    <w:rsid w:val="00117ABA"/>
    <w:rsid w:val="00120135"/>
    <w:rsid w:val="00120148"/>
    <w:rsid w:val="00120274"/>
    <w:rsid w:val="001202B7"/>
    <w:rsid w:val="00120375"/>
    <w:rsid w:val="00120650"/>
    <w:rsid w:val="00120783"/>
    <w:rsid w:val="001209E8"/>
    <w:rsid w:val="001209EE"/>
    <w:rsid w:val="00120CD1"/>
    <w:rsid w:val="00120DF7"/>
    <w:rsid w:val="00120EF3"/>
    <w:rsid w:val="001211FF"/>
    <w:rsid w:val="0012128B"/>
    <w:rsid w:val="001213F2"/>
    <w:rsid w:val="00121749"/>
    <w:rsid w:val="0012190E"/>
    <w:rsid w:val="00121F6C"/>
    <w:rsid w:val="00121F79"/>
    <w:rsid w:val="00122129"/>
    <w:rsid w:val="001224BD"/>
    <w:rsid w:val="0012296C"/>
    <w:rsid w:val="00122BB7"/>
    <w:rsid w:val="00122C02"/>
    <w:rsid w:val="00122D1C"/>
    <w:rsid w:val="00122E74"/>
    <w:rsid w:val="00122FE2"/>
    <w:rsid w:val="00123244"/>
    <w:rsid w:val="00123413"/>
    <w:rsid w:val="00123BB2"/>
    <w:rsid w:val="00123C5F"/>
    <w:rsid w:val="00123F0F"/>
    <w:rsid w:val="001241C8"/>
    <w:rsid w:val="0012444A"/>
    <w:rsid w:val="00124670"/>
    <w:rsid w:val="001246C2"/>
    <w:rsid w:val="00124C6D"/>
    <w:rsid w:val="001251FC"/>
    <w:rsid w:val="001252FF"/>
    <w:rsid w:val="00125346"/>
    <w:rsid w:val="001253BA"/>
    <w:rsid w:val="00125A57"/>
    <w:rsid w:val="00125A6B"/>
    <w:rsid w:val="00125E34"/>
    <w:rsid w:val="00125F8B"/>
    <w:rsid w:val="00126515"/>
    <w:rsid w:val="0012662E"/>
    <w:rsid w:val="001267F5"/>
    <w:rsid w:val="00126D7A"/>
    <w:rsid w:val="00126DD9"/>
    <w:rsid w:val="00126FDE"/>
    <w:rsid w:val="00127007"/>
    <w:rsid w:val="00127083"/>
    <w:rsid w:val="0012716D"/>
    <w:rsid w:val="00127297"/>
    <w:rsid w:val="0012747D"/>
    <w:rsid w:val="001277D8"/>
    <w:rsid w:val="0012791C"/>
    <w:rsid w:val="001279C4"/>
    <w:rsid w:val="00127A21"/>
    <w:rsid w:val="001302D2"/>
    <w:rsid w:val="001305E4"/>
    <w:rsid w:val="0013090C"/>
    <w:rsid w:val="00130A40"/>
    <w:rsid w:val="00130A6E"/>
    <w:rsid w:val="00130D53"/>
    <w:rsid w:val="001310BC"/>
    <w:rsid w:val="00131287"/>
    <w:rsid w:val="0013128C"/>
    <w:rsid w:val="001314DE"/>
    <w:rsid w:val="00131517"/>
    <w:rsid w:val="0013194C"/>
    <w:rsid w:val="00131A57"/>
    <w:rsid w:val="00131AAF"/>
    <w:rsid w:val="00131B2C"/>
    <w:rsid w:val="00132091"/>
    <w:rsid w:val="001329CD"/>
    <w:rsid w:val="001329F7"/>
    <w:rsid w:val="00132A33"/>
    <w:rsid w:val="00132E5B"/>
    <w:rsid w:val="00132F14"/>
    <w:rsid w:val="001330A6"/>
    <w:rsid w:val="00133134"/>
    <w:rsid w:val="001331E2"/>
    <w:rsid w:val="00133545"/>
    <w:rsid w:val="00133756"/>
    <w:rsid w:val="0013396A"/>
    <w:rsid w:val="00133A78"/>
    <w:rsid w:val="00133A79"/>
    <w:rsid w:val="00134344"/>
    <w:rsid w:val="0013437D"/>
    <w:rsid w:val="001343D9"/>
    <w:rsid w:val="001343DF"/>
    <w:rsid w:val="00134417"/>
    <w:rsid w:val="001344EA"/>
    <w:rsid w:val="00134CAB"/>
    <w:rsid w:val="00134DB5"/>
    <w:rsid w:val="00135198"/>
    <w:rsid w:val="00135444"/>
    <w:rsid w:val="0013549F"/>
    <w:rsid w:val="00135985"/>
    <w:rsid w:val="001359D5"/>
    <w:rsid w:val="00135A0D"/>
    <w:rsid w:val="00135ECA"/>
    <w:rsid w:val="00135EF6"/>
    <w:rsid w:val="00135F6F"/>
    <w:rsid w:val="00135F74"/>
    <w:rsid w:val="00135FBD"/>
    <w:rsid w:val="00136069"/>
    <w:rsid w:val="001361D4"/>
    <w:rsid w:val="00136206"/>
    <w:rsid w:val="00136229"/>
    <w:rsid w:val="0013622E"/>
    <w:rsid w:val="001364AB"/>
    <w:rsid w:val="00136618"/>
    <w:rsid w:val="00136765"/>
    <w:rsid w:val="00136ACA"/>
    <w:rsid w:val="00136CA9"/>
    <w:rsid w:val="00136CB9"/>
    <w:rsid w:val="00136F8D"/>
    <w:rsid w:val="00136FBC"/>
    <w:rsid w:val="001371EA"/>
    <w:rsid w:val="001373BB"/>
    <w:rsid w:val="0013756B"/>
    <w:rsid w:val="00137799"/>
    <w:rsid w:val="001378B2"/>
    <w:rsid w:val="00137906"/>
    <w:rsid w:val="00137A80"/>
    <w:rsid w:val="00137B2D"/>
    <w:rsid w:val="00137BD4"/>
    <w:rsid w:val="00137BEB"/>
    <w:rsid w:val="00137CF2"/>
    <w:rsid w:val="0014024B"/>
    <w:rsid w:val="00140390"/>
    <w:rsid w:val="001404B5"/>
    <w:rsid w:val="001405B4"/>
    <w:rsid w:val="00140667"/>
    <w:rsid w:val="00140D04"/>
    <w:rsid w:val="00140E3F"/>
    <w:rsid w:val="00140EC1"/>
    <w:rsid w:val="00140FCF"/>
    <w:rsid w:val="00141194"/>
    <w:rsid w:val="001413B4"/>
    <w:rsid w:val="001413EF"/>
    <w:rsid w:val="001416C0"/>
    <w:rsid w:val="00141C7D"/>
    <w:rsid w:val="00141DA9"/>
    <w:rsid w:val="00141DDE"/>
    <w:rsid w:val="00142094"/>
    <w:rsid w:val="00142138"/>
    <w:rsid w:val="001427C8"/>
    <w:rsid w:val="001427CC"/>
    <w:rsid w:val="001428F2"/>
    <w:rsid w:val="00142A2A"/>
    <w:rsid w:val="00142E2C"/>
    <w:rsid w:val="001430B9"/>
    <w:rsid w:val="0014315C"/>
    <w:rsid w:val="00143194"/>
    <w:rsid w:val="00143196"/>
    <w:rsid w:val="001432A7"/>
    <w:rsid w:val="00143357"/>
    <w:rsid w:val="00143395"/>
    <w:rsid w:val="001435C6"/>
    <w:rsid w:val="0014381B"/>
    <w:rsid w:val="00143903"/>
    <w:rsid w:val="00143AFB"/>
    <w:rsid w:val="00143B2F"/>
    <w:rsid w:val="00143BD7"/>
    <w:rsid w:val="00143EFF"/>
    <w:rsid w:val="00143F23"/>
    <w:rsid w:val="0014440D"/>
    <w:rsid w:val="00144B9B"/>
    <w:rsid w:val="00144BC6"/>
    <w:rsid w:val="00144C5E"/>
    <w:rsid w:val="00144DCC"/>
    <w:rsid w:val="00144E14"/>
    <w:rsid w:val="00145365"/>
    <w:rsid w:val="00145424"/>
    <w:rsid w:val="00145945"/>
    <w:rsid w:val="00145964"/>
    <w:rsid w:val="001459CF"/>
    <w:rsid w:val="00145A17"/>
    <w:rsid w:val="00145B67"/>
    <w:rsid w:val="0014603C"/>
    <w:rsid w:val="0014655F"/>
    <w:rsid w:val="001465F9"/>
    <w:rsid w:val="001466DD"/>
    <w:rsid w:val="001469DF"/>
    <w:rsid w:val="00146A01"/>
    <w:rsid w:val="00147044"/>
    <w:rsid w:val="00147049"/>
    <w:rsid w:val="001474D9"/>
    <w:rsid w:val="00147C38"/>
    <w:rsid w:val="00147FD3"/>
    <w:rsid w:val="0015024F"/>
    <w:rsid w:val="00150313"/>
    <w:rsid w:val="00150491"/>
    <w:rsid w:val="001505A2"/>
    <w:rsid w:val="00150716"/>
    <w:rsid w:val="00150788"/>
    <w:rsid w:val="00150844"/>
    <w:rsid w:val="00150846"/>
    <w:rsid w:val="00150920"/>
    <w:rsid w:val="00150AA8"/>
    <w:rsid w:val="00150BF3"/>
    <w:rsid w:val="00150C87"/>
    <w:rsid w:val="00151093"/>
    <w:rsid w:val="001514A7"/>
    <w:rsid w:val="001514E7"/>
    <w:rsid w:val="00151623"/>
    <w:rsid w:val="00151655"/>
    <w:rsid w:val="001516B2"/>
    <w:rsid w:val="00151AEB"/>
    <w:rsid w:val="00151BEF"/>
    <w:rsid w:val="00151F27"/>
    <w:rsid w:val="0015215E"/>
    <w:rsid w:val="00152425"/>
    <w:rsid w:val="001529F7"/>
    <w:rsid w:val="00152B0A"/>
    <w:rsid w:val="00152E2C"/>
    <w:rsid w:val="00152EAD"/>
    <w:rsid w:val="00152F29"/>
    <w:rsid w:val="001531C9"/>
    <w:rsid w:val="001534C5"/>
    <w:rsid w:val="0015361C"/>
    <w:rsid w:val="00153CB6"/>
    <w:rsid w:val="00153DE9"/>
    <w:rsid w:val="0015414E"/>
    <w:rsid w:val="0015420F"/>
    <w:rsid w:val="00154296"/>
    <w:rsid w:val="001542B4"/>
    <w:rsid w:val="00154403"/>
    <w:rsid w:val="0015449B"/>
    <w:rsid w:val="00154594"/>
    <w:rsid w:val="001547AA"/>
    <w:rsid w:val="001547B7"/>
    <w:rsid w:val="00154A7F"/>
    <w:rsid w:val="00154B48"/>
    <w:rsid w:val="00154B5E"/>
    <w:rsid w:val="00154B8E"/>
    <w:rsid w:val="00154CB9"/>
    <w:rsid w:val="00154D7C"/>
    <w:rsid w:val="00155037"/>
    <w:rsid w:val="00155140"/>
    <w:rsid w:val="00155319"/>
    <w:rsid w:val="00155327"/>
    <w:rsid w:val="00155387"/>
    <w:rsid w:val="0015545A"/>
    <w:rsid w:val="00155547"/>
    <w:rsid w:val="00155642"/>
    <w:rsid w:val="0015588C"/>
    <w:rsid w:val="001558AA"/>
    <w:rsid w:val="001558BE"/>
    <w:rsid w:val="00155900"/>
    <w:rsid w:val="00155A42"/>
    <w:rsid w:val="00155A7A"/>
    <w:rsid w:val="0015609B"/>
    <w:rsid w:val="00156389"/>
    <w:rsid w:val="001563D0"/>
    <w:rsid w:val="0015652F"/>
    <w:rsid w:val="0015670D"/>
    <w:rsid w:val="00156770"/>
    <w:rsid w:val="001569BF"/>
    <w:rsid w:val="00156A6B"/>
    <w:rsid w:val="00156C62"/>
    <w:rsid w:val="00156EC7"/>
    <w:rsid w:val="00157468"/>
    <w:rsid w:val="001577B4"/>
    <w:rsid w:val="001578B9"/>
    <w:rsid w:val="0015797D"/>
    <w:rsid w:val="00157B95"/>
    <w:rsid w:val="00157C32"/>
    <w:rsid w:val="00157CAC"/>
    <w:rsid w:val="00157D96"/>
    <w:rsid w:val="00157F9D"/>
    <w:rsid w:val="001600B6"/>
    <w:rsid w:val="00160243"/>
    <w:rsid w:val="001604EF"/>
    <w:rsid w:val="001606A0"/>
    <w:rsid w:val="0016076B"/>
    <w:rsid w:val="001608C0"/>
    <w:rsid w:val="0016097F"/>
    <w:rsid w:val="00160A72"/>
    <w:rsid w:val="00160B2A"/>
    <w:rsid w:val="00160B2D"/>
    <w:rsid w:val="00160D05"/>
    <w:rsid w:val="00160E8A"/>
    <w:rsid w:val="00160EF1"/>
    <w:rsid w:val="001614A4"/>
    <w:rsid w:val="0016154C"/>
    <w:rsid w:val="00161874"/>
    <w:rsid w:val="00161879"/>
    <w:rsid w:val="0016199D"/>
    <w:rsid w:val="00161AA6"/>
    <w:rsid w:val="00161B9A"/>
    <w:rsid w:val="00161D4E"/>
    <w:rsid w:val="00161E5A"/>
    <w:rsid w:val="001620D4"/>
    <w:rsid w:val="00162259"/>
    <w:rsid w:val="00162387"/>
    <w:rsid w:val="001624E4"/>
    <w:rsid w:val="00162659"/>
    <w:rsid w:val="00163258"/>
    <w:rsid w:val="00163598"/>
    <w:rsid w:val="001636B8"/>
    <w:rsid w:val="00163A3E"/>
    <w:rsid w:val="00163B98"/>
    <w:rsid w:val="00163C87"/>
    <w:rsid w:val="001640B6"/>
    <w:rsid w:val="001640D4"/>
    <w:rsid w:val="00164107"/>
    <w:rsid w:val="001645FD"/>
    <w:rsid w:val="001646C7"/>
    <w:rsid w:val="001647AE"/>
    <w:rsid w:val="00164859"/>
    <w:rsid w:val="00164934"/>
    <w:rsid w:val="00164F07"/>
    <w:rsid w:val="001651A2"/>
    <w:rsid w:val="001651DD"/>
    <w:rsid w:val="001656D8"/>
    <w:rsid w:val="00165871"/>
    <w:rsid w:val="001659CE"/>
    <w:rsid w:val="00165B30"/>
    <w:rsid w:val="00165B60"/>
    <w:rsid w:val="00165FD5"/>
    <w:rsid w:val="001667BD"/>
    <w:rsid w:val="00166865"/>
    <w:rsid w:val="0016688F"/>
    <w:rsid w:val="00166C42"/>
    <w:rsid w:val="00166CBE"/>
    <w:rsid w:val="00166D42"/>
    <w:rsid w:val="00166DDF"/>
    <w:rsid w:val="00166E2B"/>
    <w:rsid w:val="00166E5D"/>
    <w:rsid w:val="00167134"/>
    <w:rsid w:val="001675BB"/>
    <w:rsid w:val="00167603"/>
    <w:rsid w:val="0016767D"/>
    <w:rsid w:val="001676C0"/>
    <w:rsid w:val="001678E2"/>
    <w:rsid w:val="00167C34"/>
    <w:rsid w:val="00167E54"/>
    <w:rsid w:val="00167F1C"/>
    <w:rsid w:val="00167F52"/>
    <w:rsid w:val="001703F8"/>
    <w:rsid w:val="0017063E"/>
    <w:rsid w:val="00170EB7"/>
    <w:rsid w:val="0017109F"/>
    <w:rsid w:val="001716B9"/>
    <w:rsid w:val="0017180B"/>
    <w:rsid w:val="00171BC9"/>
    <w:rsid w:val="00171C7F"/>
    <w:rsid w:val="00171F04"/>
    <w:rsid w:val="00172188"/>
    <w:rsid w:val="001722DF"/>
    <w:rsid w:val="00172458"/>
    <w:rsid w:val="0017268F"/>
    <w:rsid w:val="00172925"/>
    <w:rsid w:val="001729D5"/>
    <w:rsid w:val="00172A66"/>
    <w:rsid w:val="00172B9E"/>
    <w:rsid w:val="00172C89"/>
    <w:rsid w:val="00172E34"/>
    <w:rsid w:val="00172EF6"/>
    <w:rsid w:val="001731E8"/>
    <w:rsid w:val="001732E8"/>
    <w:rsid w:val="0017330E"/>
    <w:rsid w:val="00173C1B"/>
    <w:rsid w:val="00173E88"/>
    <w:rsid w:val="001741B6"/>
    <w:rsid w:val="00174274"/>
    <w:rsid w:val="001748E1"/>
    <w:rsid w:val="0017496B"/>
    <w:rsid w:val="00174B8D"/>
    <w:rsid w:val="00174C83"/>
    <w:rsid w:val="00174C92"/>
    <w:rsid w:val="00174D8C"/>
    <w:rsid w:val="00174DCC"/>
    <w:rsid w:val="00174FFB"/>
    <w:rsid w:val="0017568A"/>
    <w:rsid w:val="00175A40"/>
    <w:rsid w:val="00175A5E"/>
    <w:rsid w:val="00175AD0"/>
    <w:rsid w:val="00175C28"/>
    <w:rsid w:val="00175ED0"/>
    <w:rsid w:val="0017613D"/>
    <w:rsid w:val="0017629D"/>
    <w:rsid w:val="001762C9"/>
    <w:rsid w:val="00176340"/>
    <w:rsid w:val="0017654A"/>
    <w:rsid w:val="001765F8"/>
    <w:rsid w:val="00176625"/>
    <w:rsid w:val="001767F2"/>
    <w:rsid w:val="00176B47"/>
    <w:rsid w:val="00176FFD"/>
    <w:rsid w:val="0017703C"/>
    <w:rsid w:val="001770E1"/>
    <w:rsid w:val="001777A9"/>
    <w:rsid w:val="00177BBC"/>
    <w:rsid w:val="00177BF9"/>
    <w:rsid w:val="00177EDA"/>
    <w:rsid w:val="00177FF6"/>
    <w:rsid w:val="00180167"/>
    <w:rsid w:val="00180517"/>
    <w:rsid w:val="0018068D"/>
    <w:rsid w:val="001807BE"/>
    <w:rsid w:val="00180933"/>
    <w:rsid w:val="00181283"/>
    <w:rsid w:val="001813F0"/>
    <w:rsid w:val="00181455"/>
    <w:rsid w:val="0018164E"/>
    <w:rsid w:val="0018192D"/>
    <w:rsid w:val="001819A6"/>
    <w:rsid w:val="00181B33"/>
    <w:rsid w:val="00181B7D"/>
    <w:rsid w:val="00181BA5"/>
    <w:rsid w:val="00181D39"/>
    <w:rsid w:val="00181DD8"/>
    <w:rsid w:val="00181E32"/>
    <w:rsid w:val="00181EC1"/>
    <w:rsid w:val="00181F3A"/>
    <w:rsid w:val="00181FB8"/>
    <w:rsid w:val="00182386"/>
    <w:rsid w:val="0018252E"/>
    <w:rsid w:val="00182C1D"/>
    <w:rsid w:val="00182C73"/>
    <w:rsid w:val="001833A8"/>
    <w:rsid w:val="001834F7"/>
    <w:rsid w:val="00183878"/>
    <w:rsid w:val="00183901"/>
    <w:rsid w:val="00183C90"/>
    <w:rsid w:val="00183D25"/>
    <w:rsid w:val="00184033"/>
    <w:rsid w:val="00184124"/>
    <w:rsid w:val="001842A3"/>
    <w:rsid w:val="001842FA"/>
    <w:rsid w:val="001843DB"/>
    <w:rsid w:val="001843FF"/>
    <w:rsid w:val="00184713"/>
    <w:rsid w:val="00184BED"/>
    <w:rsid w:val="00184DF3"/>
    <w:rsid w:val="00184EA6"/>
    <w:rsid w:val="00185039"/>
    <w:rsid w:val="00185103"/>
    <w:rsid w:val="00185389"/>
    <w:rsid w:val="0018582D"/>
    <w:rsid w:val="0018585E"/>
    <w:rsid w:val="00185A5D"/>
    <w:rsid w:val="00185C08"/>
    <w:rsid w:val="00185D33"/>
    <w:rsid w:val="00185DCE"/>
    <w:rsid w:val="00185E3D"/>
    <w:rsid w:val="00185F9F"/>
    <w:rsid w:val="00186237"/>
    <w:rsid w:val="001863BB"/>
    <w:rsid w:val="001863C9"/>
    <w:rsid w:val="001863E8"/>
    <w:rsid w:val="00186A63"/>
    <w:rsid w:val="00186B42"/>
    <w:rsid w:val="00186B4B"/>
    <w:rsid w:val="00186E9E"/>
    <w:rsid w:val="00187037"/>
    <w:rsid w:val="00187091"/>
    <w:rsid w:val="0018709F"/>
    <w:rsid w:val="00187388"/>
    <w:rsid w:val="0018740E"/>
    <w:rsid w:val="001877E2"/>
    <w:rsid w:val="0018782E"/>
    <w:rsid w:val="00187A4C"/>
    <w:rsid w:val="00187EF9"/>
    <w:rsid w:val="0019021C"/>
    <w:rsid w:val="001902BC"/>
    <w:rsid w:val="0019058F"/>
    <w:rsid w:val="001905FC"/>
    <w:rsid w:val="00190668"/>
    <w:rsid w:val="0019098E"/>
    <w:rsid w:val="00190A60"/>
    <w:rsid w:val="00190ABF"/>
    <w:rsid w:val="00190C91"/>
    <w:rsid w:val="00190DBF"/>
    <w:rsid w:val="00190DE4"/>
    <w:rsid w:val="00190FED"/>
    <w:rsid w:val="00191122"/>
    <w:rsid w:val="0019147E"/>
    <w:rsid w:val="00191A03"/>
    <w:rsid w:val="00191CD2"/>
    <w:rsid w:val="00191D7B"/>
    <w:rsid w:val="0019200B"/>
    <w:rsid w:val="0019241B"/>
    <w:rsid w:val="001925DD"/>
    <w:rsid w:val="0019263D"/>
    <w:rsid w:val="00192A4D"/>
    <w:rsid w:val="00192AE4"/>
    <w:rsid w:val="00192B1A"/>
    <w:rsid w:val="00192B59"/>
    <w:rsid w:val="00192F0E"/>
    <w:rsid w:val="001930CA"/>
    <w:rsid w:val="001930EC"/>
    <w:rsid w:val="00193253"/>
    <w:rsid w:val="0019349E"/>
    <w:rsid w:val="001938ED"/>
    <w:rsid w:val="00193B4E"/>
    <w:rsid w:val="00193D67"/>
    <w:rsid w:val="00193F70"/>
    <w:rsid w:val="0019442F"/>
    <w:rsid w:val="00194B47"/>
    <w:rsid w:val="00194E9F"/>
    <w:rsid w:val="00194EA0"/>
    <w:rsid w:val="00195575"/>
    <w:rsid w:val="00195A76"/>
    <w:rsid w:val="00195D68"/>
    <w:rsid w:val="00195F89"/>
    <w:rsid w:val="001960AC"/>
    <w:rsid w:val="0019636A"/>
    <w:rsid w:val="001963A9"/>
    <w:rsid w:val="001963B7"/>
    <w:rsid w:val="00196477"/>
    <w:rsid w:val="00196770"/>
    <w:rsid w:val="00196907"/>
    <w:rsid w:val="00196D10"/>
    <w:rsid w:val="00196D3D"/>
    <w:rsid w:val="00196D57"/>
    <w:rsid w:val="00196F1F"/>
    <w:rsid w:val="00196F26"/>
    <w:rsid w:val="00196F36"/>
    <w:rsid w:val="00196FD5"/>
    <w:rsid w:val="00197003"/>
    <w:rsid w:val="001971D5"/>
    <w:rsid w:val="001973F6"/>
    <w:rsid w:val="00197452"/>
    <w:rsid w:val="001977D3"/>
    <w:rsid w:val="001979AA"/>
    <w:rsid w:val="00197B04"/>
    <w:rsid w:val="00197B91"/>
    <w:rsid w:val="00197C9E"/>
    <w:rsid w:val="00197CBB"/>
    <w:rsid w:val="00197D0F"/>
    <w:rsid w:val="00197D43"/>
    <w:rsid w:val="001A003C"/>
    <w:rsid w:val="001A004A"/>
    <w:rsid w:val="001A01B6"/>
    <w:rsid w:val="001A05DA"/>
    <w:rsid w:val="001A06E0"/>
    <w:rsid w:val="001A094E"/>
    <w:rsid w:val="001A09DC"/>
    <w:rsid w:val="001A0AA0"/>
    <w:rsid w:val="001A0D2D"/>
    <w:rsid w:val="001A0DF6"/>
    <w:rsid w:val="001A1044"/>
    <w:rsid w:val="001A104D"/>
    <w:rsid w:val="001A11EA"/>
    <w:rsid w:val="001A136F"/>
    <w:rsid w:val="001A176A"/>
    <w:rsid w:val="001A1901"/>
    <w:rsid w:val="001A1A87"/>
    <w:rsid w:val="001A1AAC"/>
    <w:rsid w:val="001A1B31"/>
    <w:rsid w:val="001A1E2C"/>
    <w:rsid w:val="001A1FC5"/>
    <w:rsid w:val="001A2016"/>
    <w:rsid w:val="001A226A"/>
    <w:rsid w:val="001A2292"/>
    <w:rsid w:val="001A2345"/>
    <w:rsid w:val="001A249E"/>
    <w:rsid w:val="001A2A16"/>
    <w:rsid w:val="001A2ADF"/>
    <w:rsid w:val="001A2AE5"/>
    <w:rsid w:val="001A2DAE"/>
    <w:rsid w:val="001A2E91"/>
    <w:rsid w:val="001A302C"/>
    <w:rsid w:val="001A3303"/>
    <w:rsid w:val="001A33F9"/>
    <w:rsid w:val="001A357A"/>
    <w:rsid w:val="001A3953"/>
    <w:rsid w:val="001A397E"/>
    <w:rsid w:val="001A39FD"/>
    <w:rsid w:val="001A3A77"/>
    <w:rsid w:val="001A3B36"/>
    <w:rsid w:val="001A3E41"/>
    <w:rsid w:val="001A3F72"/>
    <w:rsid w:val="001A416E"/>
    <w:rsid w:val="001A422C"/>
    <w:rsid w:val="001A445E"/>
    <w:rsid w:val="001A448D"/>
    <w:rsid w:val="001A4671"/>
    <w:rsid w:val="001A4740"/>
    <w:rsid w:val="001A47A9"/>
    <w:rsid w:val="001A4A43"/>
    <w:rsid w:val="001A517B"/>
    <w:rsid w:val="001A5250"/>
    <w:rsid w:val="001A536D"/>
    <w:rsid w:val="001A551F"/>
    <w:rsid w:val="001A5B62"/>
    <w:rsid w:val="001A5C2D"/>
    <w:rsid w:val="001A5C6A"/>
    <w:rsid w:val="001A5CCF"/>
    <w:rsid w:val="001A5DC3"/>
    <w:rsid w:val="001A5F9F"/>
    <w:rsid w:val="001A6035"/>
    <w:rsid w:val="001A62C2"/>
    <w:rsid w:val="001A64A4"/>
    <w:rsid w:val="001A6542"/>
    <w:rsid w:val="001A68B4"/>
    <w:rsid w:val="001A6936"/>
    <w:rsid w:val="001A6984"/>
    <w:rsid w:val="001A6AA6"/>
    <w:rsid w:val="001A6AAF"/>
    <w:rsid w:val="001A6CA8"/>
    <w:rsid w:val="001A6F3F"/>
    <w:rsid w:val="001A707A"/>
    <w:rsid w:val="001A7239"/>
    <w:rsid w:val="001A7387"/>
    <w:rsid w:val="001A73AA"/>
    <w:rsid w:val="001A73B6"/>
    <w:rsid w:val="001A7742"/>
    <w:rsid w:val="001A7C95"/>
    <w:rsid w:val="001A7F60"/>
    <w:rsid w:val="001B00CF"/>
    <w:rsid w:val="001B01D1"/>
    <w:rsid w:val="001B02C2"/>
    <w:rsid w:val="001B03D3"/>
    <w:rsid w:val="001B0478"/>
    <w:rsid w:val="001B072F"/>
    <w:rsid w:val="001B096E"/>
    <w:rsid w:val="001B0BC7"/>
    <w:rsid w:val="001B0C22"/>
    <w:rsid w:val="001B10FA"/>
    <w:rsid w:val="001B129B"/>
    <w:rsid w:val="001B1327"/>
    <w:rsid w:val="001B173E"/>
    <w:rsid w:val="001B186B"/>
    <w:rsid w:val="001B192F"/>
    <w:rsid w:val="001B1A3D"/>
    <w:rsid w:val="001B1A49"/>
    <w:rsid w:val="001B1BFC"/>
    <w:rsid w:val="001B1DB3"/>
    <w:rsid w:val="001B1FFA"/>
    <w:rsid w:val="001B207C"/>
    <w:rsid w:val="001B22A5"/>
    <w:rsid w:val="001B22EB"/>
    <w:rsid w:val="001B2820"/>
    <w:rsid w:val="001B285B"/>
    <w:rsid w:val="001B2894"/>
    <w:rsid w:val="001B29A4"/>
    <w:rsid w:val="001B2D00"/>
    <w:rsid w:val="001B2D21"/>
    <w:rsid w:val="001B3225"/>
    <w:rsid w:val="001B36C9"/>
    <w:rsid w:val="001B39A7"/>
    <w:rsid w:val="001B3AAE"/>
    <w:rsid w:val="001B3C97"/>
    <w:rsid w:val="001B3CD9"/>
    <w:rsid w:val="001B3F0F"/>
    <w:rsid w:val="001B404B"/>
    <w:rsid w:val="001B41B0"/>
    <w:rsid w:val="001B43EC"/>
    <w:rsid w:val="001B47D0"/>
    <w:rsid w:val="001B4AC9"/>
    <w:rsid w:val="001B4F0E"/>
    <w:rsid w:val="001B4F53"/>
    <w:rsid w:val="001B4F5A"/>
    <w:rsid w:val="001B50AD"/>
    <w:rsid w:val="001B5248"/>
    <w:rsid w:val="001B541D"/>
    <w:rsid w:val="001B5AE3"/>
    <w:rsid w:val="001B5BCF"/>
    <w:rsid w:val="001B5C39"/>
    <w:rsid w:val="001B5E29"/>
    <w:rsid w:val="001B6486"/>
    <w:rsid w:val="001B649B"/>
    <w:rsid w:val="001B64AD"/>
    <w:rsid w:val="001B64D1"/>
    <w:rsid w:val="001B6688"/>
    <w:rsid w:val="001B679B"/>
    <w:rsid w:val="001B68BC"/>
    <w:rsid w:val="001B6925"/>
    <w:rsid w:val="001B6A93"/>
    <w:rsid w:val="001B6ADD"/>
    <w:rsid w:val="001B6B3E"/>
    <w:rsid w:val="001B6EAF"/>
    <w:rsid w:val="001B75D9"/>
    <w:rsid w:val="001B7AB3"/>
    <w:rsid w:val="001B7AC5"/>
    <w:rsid w:val="001B7DE5"/>
    <w:rsid w:val="001B7ED2"/>
    <w:rsid w:val="001B7F99"/>
    <w:rsid w:val="001C00A6"/>
    <w:rsid w:val="001C01C6"/>
    <w:rsid w:val="001C0537"/>
    <w:rsid w:val="001C08DF"/>
    <w:rsid w:val="001C0D68"/>
    <w:rsid w:val="001C0F86"/>
    <w:rsid w:val="001C1255"/>
    <w:rsid w:val="001C1363"/>
    <w:rsid w:val="001C14B3"/>
    <w:rsid w:val="001C1894"/>
    <w:rsid w:val="001C1B66"/>
    <w:rsid w:val="001C211E"/>
    <w:rsid w:val="001C215C"/>
    <w:rsid w:val="001C237D"/>
    <w:rsid w:val="001C23DE"/>
    <w:rsid w:val="001C272B"/>
    <w:rsid w:val="001C27B9"/>
    <w:rsid w:val="001C28EC"/>
    <w:rsid w:val="001C2A4C"/>
    <w:rsid w:val="001C2BA9"/>
    <w:rsid w:val="001C2BAB"/>
    <w:rsid w:val="001C2D50"/>
    <w:rsid w:val="001C2D9A"/>
    <w:rsid w:val="001C2ED0"/>
    <w:rsid w:val="001C2F53"/>
    <w:rsid w:val="001C3812"/>
    <w:rsid w:val="001C387B"/>
    <w:rsid w:val="001C3A1C"/>
    <w:rsid w:val="001C3ACC"/>
    <w:rsid w:val="001C3C7D"/>
    <w:rsid w:val="001C3C99"/>
    <w:rsid w:val="001C4144"/>
    <w:rsid w:val="001C418F"/>
    <w:rsid w:val="001C435D"/>
    <w:rsid w:val="001C4B9C"/>
    <w:rsid w:val="001C4C82"/>
    <w:rsid w:val="001C4D21"/>
    <w:rsid w:val="001C4D24"/>
    <w:rsid w:val="001C4DF1"/>
    <w:rsid w:val="001C51B3"/>
    <w:rsid w:val="001C5495"/>
    <w:rsid w:val="001C5781"/>
    <w:rsid w:val="001C5807"/>
    <w:rsid w:val="001C582C"/>
    <w:rsid w:val="001C58B0"/>
    <w:rsid w:val="001C58E2"/>
    <w:rsid w:val="001C5A18"/>
    <w:rsid w:val="001C5CA2"/>
    <w:rsid w:val="001C5D02"/>
    <w:rsid w:val="001C5E8D"/>
    <w:rsid w:val="001C5EF0"/>
    <w:rsid w:val="001C5FC3"/>
    <w:rsid w:val="001C6038"/>
    <w:rsid w:val="001C60E7"/>
    <w:rsid w:val="001C62AD"/>
    <w:rsid w:val="001C6573"/>
    <w:rsid w:val="001C6774"/>
    <w:rsid w:val="001C67F9"/>
    <w:rsid w:val="001C68F8"/>
    <w:rsid w:val="001C6BC2"/>
    <w:rsid w:val="001C6D67"/>
    <w:rsid w:val="001C6D86"/>
    <w:rsid w:val="001C7350"/>
    <w:rsid w:val="001C73A0"/>
    <w:rsid w:val="001C75C1"/>
    <w:rsid w:val="001C7725"/>
    <w:rsid w:val="001C7827"/>
    <w:rsid w:val="001C7B33"/>
    <w:rsid w:val="001C7B59"/>
    <w:rsid w:val="001C7E0A"/>
    <w:rsid w:val="001C7E76"/>
    <w:rsid w:val="001D024B"/>
    <w:rsid w:val="001D0332"/>
    <w:rsid w:val="001D054F"/>
    <w:rsid w:val="001D05BF"/>
    <w:rsid w:val="001D0671"/>
    <w:rsid w:val="001D06D7"/>
    <w:rsid w:val="001D06F3"/>
    <w:rsid w:val="001D08E5"/>
    <w:rsid w:val="001D0F64"/>
    <w:rsid w:val="001D0F93"/>
    <w:rsid w:val="001D1189"/>
    <w:rsid w:val="001D11E0"/>
    <w:rsid w:val="001D1646"/>
    <w:rsid w:val="001D1868"/>
    <w:rsid w:val="001D1899"/>
    <w:rsid w:val="001D1949"/>
    <w:rsid w:val="001D1A72"/>
    <w:rsid w:val="001D1EF2"/>
    <w:rsid w:val="001D2097"/>
    <w:rsid w:val="001D20A8"/>
    <w:rsid w:val="001D2384"/>
    <w:rsid w:val="001D238D"/>
    <w:rsid w:val="001D2476"/>
    <w:rsid w:val="001D24FF"/>
    <w:rsid w:val="001D2544"/>
    <w:rsid w:val="001D26D7"/>
    <w:rsid w:val="001D2785"/>
    <w:rsid w:val="001D28D1"/>
    <w:rsid w:val="001D28D9"/>
    <w:rsid w:val="001D2BAF"/>
    <w:rsid w:val="001D3226"/>
    <w:rsid w:val="001D3276"/>
    <w:rsid w:val="001D32B7"/>
    <w:rsid w:val="001D35DF"/>
    <w:rsid w:val="001D36F6"/>
    <w:rsid w:val="001D39BD"/>
    <w:rsid w:val="001D3A0A"/>
    <w:rsid w:val="001D3B18"/>
    <w:rsid w:val="001D3B72"/>
    <w:rsid w:val="001D3CFE"/>
    <w:rsid w:val="001D3E52"/>
    <w:rsid w:val="001D47C8"/>
    <w:rsid w:val="001D487F"/>
    <w:rsid w:val="001D4BF5"/>
    <w:rsid w:val="001D4C63"/>
    <w:rsid w:val="001D4D72"/>
    <w:rsid w:val="001D4E73"/>
    <w:rsid w:val="001D4EC6"/>
    <w:rsid w:val="001D4F0A"/>
    <w:rsid w:val="001D5506"/>
    <w:rsid w:val="001D5CC6"/>
    <w:rsid w:val="001D5CD8"/>
    <w:rsid w:val="001D5F15"/>
    <w:rsid w:val="001D61B1"/>
    <w:rsid w:val="001D6849"/>
    <w:rsid w:val="001D68BE"/>
    <w:rsid w:val="001D692F"/>
    <w:rsid w:val="001D6955"/>
    <w:rsid w:val="001D698A"/>
    <w:rsid w:val="001D69EF"/>
    <w:rsid w:val="001D72B4"/>
    <w:rsid w:val="001D747D"/>
    <w:rsid w:val="001D75AC"/>
    <w:rsid w:val="001D7799"/>
    <w:rsid w:val="001D7930"/>
    <w:rsid w:val="001D7935"/>
    <w:rsid w:val="001D7ABD"/>
    <w:rsid w:val="001D7B35"/>
    <w:rsid w:val="001D7C1F"/>
    <w:rsid w:val="001D7C2A"/>
    <w:rsid w:val="001D7DE2"/>
    <w:rsid w:val="001E05AE"/>
    <w:rsid w:val="001E0886"/>
    <w:rsid w:val="001E09DA"/>
    <w:rsid w:val="001E0ACF"/>
    <w:rsid w:val="001E0B41"/>
    <w:rsid w:val="001E0B51"/>
    <w:rsid w:val="001E10F8"/>
    <w:rsid w:val="001E113A"/>
    <w:rsid w:val="001E120F"/>
    <w:rsid w:val="001E1464"/>
    <w:rsid w:val="001E1477"/>
    <w:rsid w:val="001E15FB"/>
    <w:rsid w:val="001E1A5F"/>
    <w:rsid w:val="001E1A61"/>
    <w:rsid w:val="001E1A66"/>
    <w:rsid w:val="001E1C25"/>
    <w:rsid w:val="001E1D35"/>
    <w:rsid w:val="001E20CD"/>
    <w:rsid w:val="001E20EA"/>
    <w:rsid w:val="001E258A"/>
    <w:rsid w:val="001E2605"/>
    <w:rsid w:val="001E2648"/>
    <w:rsid w:val="001E285B"/>
    <w:rsid w:val="001E2900"/>
    <w:rsid w:val="001E2926"/>
    <w:rsid w:val="001E2A79"/>
    <w:rsid w:val="001E2D5F"/>
    <w:rsid w:val="001E304F"/>
    <w:rsid w:val="001E3148"/>
    <w:rsid w:val="001E34C5"/>
    <w:rsid w:val="001E360B"/>
    <w:rsid w:val="001E37A9"/>
    <w:rsid w:val="001E385E"/>
    <w:rsid w:val="001E3C3F"/>
    <w:rsid w:val="001E3DBA"/>
    <w:rsid w:val="001E3DD0"/>
    <w:rsid w:val="001E3F89"/>
    <w:rsid w:val="001E3FA4"/>
    <w:rsid w:val="001E410C"/>
    <w:rsid w:val="001E4330"/>
    <w:rsid w:val="001E44DD"/>
    <w:rsid w:val="001E4556"/>
    <w:rsid w:val="001E4763"/>
    <w:rsid w:val="001E47E5"/>
    <w:rsid w:val="001E4AB4"/>
    <w:rsid w:val="001E4AFA"/>
    <w:rsid w:val="001E4B8F"/>
    <w:rsid w:val="001E4BF9"/>
    <w:rsid w:val="001E4DB3"/>
    <w:rsid w:val="001E4E75"/>
    <w:rsid w:val="001E5179"/>
    <w:rsid w:val="001E52F3"/>
    <w:rsid w:val="001E5358"/>
    <w:rsid w:val="001E54F5"/>
    <w:rsid w:val="001E5684"/>
    <w:rsid w:val="001E5A8A"/>
    <w:rsid w:val="001E5B2F"/>
    <w:rsid w:val="001E6058"/>
    <w:rsid w:val="001E6110"/>
    <w:rsid w:val="001E68BD"/>
    <w:rsid w:val="001E693E"/>
    <w:rsid w:val="001E698E"/>
    <w:rsid w:val="001E6AF5"/>
    <w:rsid w:val="001E70FC"/>
    <w:rsid w:val="001E7151"/>
    <w:rsid w:val="001E7263"/>
    <w:rsid w:val="001E7516"/>
    <w:rsid w:val="001E7580"/>
    <w:rsid w:val="001E7985"/>
    <w:rsid w:val="001E7E14"/>
    <w:rsid w:val="001F0038"/>
    <w:rsid w:val="001F0087"/>
    <w:rsid w:val="001F031B"/>
    <w:rsid w:val="001F05D4"/>
    <w:rsid w:val="001F07CF"/>
    <w:rsid w:val="001F0860"/>
    <w:rsid w:val="001F0BE5"/>
    <w:rsid w:val="001F0E5A"/>
    <w:rsid w:val="001F0E74"/>
    <w:rsid w:val="001F0F20"/>
    <w:rsid w:val="001F0F81"/>
    <w:rsid w:val="001F13E8"/>
    <w:rsid w:val="001F1550"/>
    <w:rsid w:val="001F16AD"/>
    <w:rsid w:val="001F17BC"/>
    <w:rsid w:val="001F1906"/>
    <w:rsid w:val="001F1C5D"/>
    <w:rsid w:val="001F1CC5"/>
    <w:rsid w:val="001F1D52"/>
    <w:rsid w:val="001F211A"/>
    <w:rsid w:val="001F22F3"/>
    <w:rsid w:val="001F2542"/>
    <w:rsid w:val="001F25BF"/>
    <w:rsid w:val="001F2754"/>
    <w:rsid w:val="001F29D0"/>
    <w:rsid w:val="001F29F7"/>
    <w:rsid w:val="001F2AEB"/>
    <w:rsid w:val="001F2AFE"/>
    <w:rsid w:val="001F2C77"/>
    <w:rsid w:val="001F2C7F"/>
    <w:rsid w:val="001F3075"/>
    <w:rsid w:val="001F33C9"/>
    <w:rsid w:val="001F34F3"/>
    <w:rsid w:val="001F3710"/>
    <w:rsid w:val="001F3A4A"/>
    <w:rsid w:val="001F3B5E"/>
    <w:rsid w:val="001F3B68"/>
    <w:rsid w:val="001F3E33"/>
    <w:rsid w:val="001F4B01"/>
    <w:rsid w:val="001F4B10"/>
    <w:rsid w:val="001F4B60"/>
    <w:rsid w:val="001F4BC6"/>
    <w:rsid w:val="001F4F8D"/>
    <w:rsid w:val="001F4FF2"/>
    <w:rsid w:val="001F50DF"/>
    <w:rsid w:val="001F515C"/>
    <w:rsid w:val="001F5544"/>
    <w:rsid w:val="001F5590"/>
    <w:rsid w:val="001F55B2"/>
    <w:rsid w:val="001F57AB"/>
    <w:rsid w:val="001F582A"/>
    <w:rsid w:val="001F5B72"/>
    <w:rsid w:val="001F5D82"/>
    <w:rsid w:val="001F5D93"/>
    <w:rsid w:val="001F60E8"/>
    <w:rsid w:val="001F6285"/>
    <w:rsid w:val="001F649E"/>
    <w:rsid w:val="001F6BF1"/>
    <w:rsid w:val="001F6E15"/>
    <w:rsid w:val="001F6F4C"/>
    <w:rsid w:val="001F726C"/>
    <w:rsid w:val="001F72A2"/>
    <w:rsid w:val="001F7917"/>
    <w:rsid w:val="001F7AD2"/>
    <w:rsid w:val="001F7F86"/>
    <w:rsid w:val="001F7FA2"/>
    <w:rsid w:val="001F7FA5"/>
    <w:rsid w:val="00200041"/>
    <w:rsid w:val="0020049A"/>
    <w:rsid w:val="002005C8"/>
    <w:rsid w:val="0020073F"/>
    <w:rsid w:val="0020087E"/>
    <w:rsid w:val="002008FF"/>
    <w:rsid w:val="0020090F"/>
    <w:rsid w:val="00200CCB"/>
    <w:rsid w:val="00200CFD"/>
    <w:rsid w:val="00200E3C"/>
    <w:rsid w:val="002015CB"/>
    <w:rsid w:val="0020169D"/>
    <w:rsid w:val="00201AEF"/>
    <w:rsid w:val="002023A7"/>
    <w:rsid w:val="00202D9A"/>
    <w:rsid w:val="00202E31"/>
    <w:rsid w:val="00202E98"/>
    <w:rsid w:val="00202F5C"/>
    <w:rsid w:val="0020321E"/>
    <w:rsid w:val="00203372"/>
    <w:rsid w:val="002033E3"/>
    <w:rsid w:val="00203558"/>
    <w:rsid w:val="002035A3"/>
    <w:rsid w:val="00203603"/>
    <w:rsid w:val="00203A62"/>
    <w:rsid w:val="00203DC6"/>
    <w:rsid w:val="00203F7C"/>
    <w:rsid w:val="00203FC9"/>
    <w:rsid w:val="00204055"/>
    <w:rsid w:val="00204158"/>
    <w:rsid w:val="0020417B"/>
    <w:rsid w:val="002041FE"/>
    <w:rsid w:val="0020420D"/>
    <w:rsid w:val="00204308"/>
    <w:rsid w:val="002044AA"/>
    <w:rsid w:val="0020456B"/>
    <w:rsid w:val="00204698"/>
    <w:rsid w:val="00204864"/>
    <w:rsid w:val="002050C4"/>
    <w:rsid w:val="00205266"/>
    <w:rsid w:val="002053C7"/>
    <w:rsid w:val="00205559"/>
    <w:rsid w:val="00205DAB"/>
    <w:rsid w:val="00205EA1"/>
    <w:rsid w:val="00205F14"/>
    <w:rsid w:val="0020614B"/>
    <w:rsid w:val="002061C0"/>
    <w:rsid w:val="00206252"/>
    <w:rsid w:val="0020639B"/>
    <w:rsid w:val="002065EA"/>
    <w:rsid w:val="00206601"/>
    <w:rsid w:val="00206CC1"/>
    <w:rsid w:val="00206D3A"/>
    <w:rsid w:val="00206DD7"/>
    <w:rsid w:val="00206DD8"/>
    <w:rsid w:val="002073B1"/>
    <w:rsid w:val="00207473"/>
    <w:rsid w:val="00207918"/>
    <w:rsid w:val="0020796F"/>
    <w:rsid w:val="00207A04"/>
    <w:rsid w:val="00207AC5"/>
    <w:rsid w:val="00207AD8"/>
    <w:rsid w:val="00207CA5"/>
    <w:rsid w:val="00207E8D"/>
    <w:rsid w:val="002103D2"/>
    <w:rsid w:val="0021077D"/>
    <w:rsid w:val="00210A24"/>
    <w:rsid w:val="00210AB8"/>
    <w:rsid w:val="00210DA7"/>
    <w:rsid w:val="002110C5"/>
    <w:rsid w:val="0021124D"/>
    <w:rsid w:val="002112BA"/>
    <w:rsid w:val="00211331"/>
    <w:rsid w:val="002119AB"/>
    <w:rsid w:val="00211B39"/>
    <w:rsid w:val="00211B68"/>
    <w:rsid w:val="00211CCB"/>
    <w:rsid w:val="00211EC5"/>
    <w:rsid w:val="00212202"/>
    <w:rsid w:val="002122E3"/>
    <w:rsid w:val="00212779"/>
    <w:rsid w:val="002127BC"/>
    <w:rsid w:val="00212819"/>
    <w:rsid w:val="002128E5"/>
    <w:rsid w:val="00212BFC"/>
    <w:rsid w:val="00212CE2"/>
    <w:rsid w:val="00212ED1"/>
    <w:rsid w:val="002131D0"/>
    <w:rsid w:val="00213305"/>
    <w:rsid w:val="00213655"/>
    <w:rsid w:val="0021370F"/>
    <w:rsid w:val="00213987"/>
    <w:rsid w:val="00214205"/>
    <w:rsid w:val="002142F5"/>
    <w:rsid w:val="0021451E"/>
    <w:rsid w:val="00214622"/>
    <w:rsid w:val="00214744"/>
    <w:rsid w:val="00214806"/>
    <w:rsid w:val="0021483F"/>
    <w:rsid w:val="002149F6"/>
    <w:rsid w:val="00214AF7"/>
    <w:rsid w:val="00214BCA"/>
    <w:rsid w:val="00214C0A"/>
    <w:rsid w:val="00214D22"/>
    <w:rsid w:val="002152FB"/>
    <w:rsid w:val="0021556C"/>
    <w:rsid w:val="002158D8"/>
    <w:rsid w:val="00215975"/>
    <w:rsid w:val="00215A24"/>
    <w:rsid w:val="00215B03"/>
    <w:rsid w:val="00215F3F"/>
    <w:rsid w:val="0021606E"/>
    <w:rsid w:val="00216099"/>
    <w:rsid w:val="002160E9"/>
    <w:rsid w:val="002167A3"/>
    <w:rsid w:val="00216998"/>
    <w:rsid w:val="00216BF5"/>
    <w:rsid w:val="00216C70"/>
    <w:rsid w:val="00216C84"/>
    <w:rsid w:val="00216E8E"/>
    <w:rsid w:val="00217141"/>
    <w:rsid w:val="002171D2"/>
    <w:rsid w:val="00217276"/>
    <w:rsid w:val="002173AE"/>
    <w:rsid w:val="0021740B"/>
    <w:rsid w:val="00217501"/>
    <w:rsid w:val="0021754F"/>
    <w:rsid w:val="002175E5"/>
    <w:rsid w:val="002177AB"/>
    <w:rsid w:val="002179B6"/>
    <w:rsid w:val="00217B2B"/>
    <w:rsid w:val="00217E6C"/>
    <w:rsid w:val="00217F89"/>
    <w:rsid w:val="00220008"/>
    <w:rsid w:val="002201C7"/>
    <w:rsid w:val="002201E8"/>
    <w:rsid w:val="00220240"/>
    <w:rsid w:val="002202CB"/>
    <w:rsid w:val="00220573"/>
    <w:rsid w:val="00220741"/>
    <w:rsid w:val="00220988"/>
    <w:rsid w:val="00220BC5"/>
    <w:rsid w:val="00220BCF"/>
    <w:rsid w:val="00220E6A"/>
    <w:rsid w:val="00220EEE"/>
    <w:rsid w:val="00221226"/>
    <w:rsid w:val="00221347"/>
    <w:rsid w:val="0022137D"/>
    <w:rsid w:val="0022157C"/>
    <w:rsid w:val="00221909"/>
    <w:rsid w:val="00221EE4"/>
    <w:rsid w:val="00221F13"/>
    <w:rsid w:val="00222036"/>
    <w:rsid w:val="00222260"/>
    <w:rsid w:val="00222595"/>
    <w:rsid w:val="002229E8"/>
    <w:rsid w:val="00222AA6"/>
    <w:rsid w:val="00222B1F"/>
    <w:rsid w:val="00222B4B"/>
    <w:rsid w:val="00222CB7"/>
    <w:rsid w:val="00222EF3"/>
    <w:rsid w:val="00223434"/>
    <w:rsid w:val="00223453"/>
    <w:rsid w:val="00223678"/>
    <w:rsid w:val="0022382F"/>
    <w:rsid w:val="00223835"/>
    <w:rsid w:val="00223958"/>
    <w:rsid w:val="00223B15"/>
    <w:rsid w:val="00223E0A"/>
    <w:rsid w:val="00223ED1"/>
    <w:rsid w:val="00223F16"/>
    <w:rsid w:val="002243DD"/>
    <w:rsid w:val="0022449E"/>
    <w:rsid w:val="002244CA"/>
    <w:rsid w:val="00224BE9"/>
    <w:rsid w:val="00224C41"/>
    <w:rsid w:val="00224C8A"/>
    <w:rsid w:val="00224DBC"/>
    <w:rsid w:val="00225044"/>
    <w:rsid w:val="002250DB"/>
    <w:rsid w:val="0022547A"/>
    <w:rsid w:val="002254CB"/>
    <w:rsid w:val="0022568B"/>
    <w:rsid w:val="00225785"/>
    <w:rsid w:val="00225919"/>
    <w:rsid w:val="00225BB8"/>
    <w:rsid w:val="00225CFA"/>
    <w:rsid w:val="00225DAD"/>
    <w:rsid w:val="00225DE0"/>
    <w:rsid w:val="00225E4F"/>
    <w:rsid w:val="00226317"/>
    <w:rsid w:val="00226321"/>
    <w:rsid w:val="002268F6"/>
    <w:rsid w:val="00226A6C"/>
    <w:rsid w:val="00226D32"/>
    <w:rsid w:val="00226F52"/>
    <w:rsid w:val="00226F53"/>
    <w:rsid w:val="00227298"/>
    <w:rsid w:val="002272D3"/>
    <w:rsid w:val="002273D5"/>
    <w:rsid w:val="0022742E"/>
    <w:rsid w:val="0022754B"/>
    <w:rsid w:val="00227561"/>
    <w:rsid w:val="00227A2B"/>
    <w:rsid w:val="00230038"/>
    <w:rsid w:val="0023023F"/>
    <w:rsid w:val="00230316"/>
    <w:rsid w:val="002307A8"/>
    <w:rsid w:val="002308E3"/>
    <w:rsid w:val="0023091D"/>
    <w:rsid w:val="0023143C"/>
    <w:rsid w:val="002316ED"/>
    <w:rsid w:val="002317A1"/>
    <w:rsid w:val="00231F86"/>
    <w:rsid w:val="00232359"/>
    <w:rsid w:val="00232579"/>
    <w:rsid w:val="00232675"/>
    <w:rsid w:val="00232935"/>
    <w:rsid w:val="00232BB6"/>
    <w:rsid w:val="0023309E"/>
    <w:rsid w:val="00233137"/>
    <w:rsid w:val="0023369E"/>
    <w:rsid w:val="0023371C"/>
    <w:rsid w:val="0023391F"/>
    <w:rsid w:val="00233978"/>
    <w:rsid w:val="00233BF0"/>
    <w:rsid w:val="00233C6A"/>
    <w:rsid w:val="00233F2F"/>
    <w:rsid w:val="0023411F"/>
    <w:rsid w:val="0023412A"/>
    <w:rsid w:val="0023430C"/>
    <w:rsid w:val="00234978"/>
    <w:rsid w:val="00234DF5"/>
    <w:rsid w:val="00234E2B"/>
    <w:rsid w:val="00234E94"/>
    <w:rsid w:val="002353DD"/>
    <w:rsid w:val="002355F1"/>
    <w:rsid w:val="00235659"/>
    <w:rsid w:val="002357E3"/>
    <w:rsid w:val="002358B4"/>
    <w:rsid w:val="00235A3C"/>
    <w:rsid w:val="00235C9B"/>
    <w:rsid w:val="00235D64"/>
    <w:rsid w:val="00235E20"/>
    <w:rsid w:val="0023600D"/>
    <w:rsid w:val="00236029"/>
    <w:rsid w:val="002360FD"/>
    <w:rsid w:val="00236253"/>
    <w:rsid w:val="00236305"/>
    <w:rsid w:val="00236309"/>
    <w:rsid w:val="00236335"/>
    <w:rsid w:val="0023675C"/>
    <w:rsid w:val="00236791"/>
    <w:rsid w:val="002369D0"/>
    <w:rsid w:val="00236A16"/>
    <w:rsid w:val="00236BE4"/>
    <w:rsid w:val="00236D19"/>
    <w:rsid w:val="00237116"/>
    <w:rsid w:val="002371C7"/>
    <w:rsid w:val="0023744A"/>
    <w:rsid w:val="002374BF"/>
    <w:rsid w:val="0023757D"/>
    <w:rsid w:val="002375B1"/>
    <w:rsid w:val="002376F3"/>
    <w:rsid w:val="00237B85"/>
    <w:rsid w:val="00237BE1"/>
    <w:rsid w:val="00237C55"/>
    <w:rsid w:val="00240137"/>
    <w:rsid w:val="00240239"/>
    <w:rsid w:val="00240315"/>
    <w:rsid w:val="00240491"/>
    <w:rsid w:val="00240968"/>
    <w:rsid w:val="00240A5E"/>
    <w:rsid w:val="00240D55"/>
    <w:rsid w:val="00240EF4"/>
    <w:rsid w:val="00241015"/>
    <w:rsid w:val="002414D5"/>
    <w:rsid w:val="00241723"/>
    <w:rsid w:val="00241905"/>
    <w:rsid w:val="002419C6"/>
    <w:rsid w:val="00241C69"/>
    <w:rsid w:val="00241ED5"/>
    <w:rsid w:val="00242352"/>
    <w:rsid w:val="0024239A"/>
    <w:rsid w:val="00242428"/>
    <w:rsid w:val="0024252B"/>
    <w:rsid w:val="002428E9"/>
    <w:rsid w:val="00242999"/>
    <w:rsid w:val="00242B59"/>
    <w:rsid w:val="00242B69"/>
    <w:rsid w:val="00242C3C"/>
    <w:rsid w:val="00242CA4"/>
    <w:rsid w:val="00242DC2"/>
    <w:rsid w:val="00242DEB"/>
    <w:rsid w:val="00242E36"/>
    <w:rsid w:val="00243331"/>
    <w:rsid w:val="00243423"/>
    <w:rsid w:val="0024344C"/>
    <w:rsid w:val="00243A09"/>
    <w:rsid w:val="00243B1D"/>
    <w:rsid w:val="00243C51"/>
    <w:rsid w:val="00243F52"/>
    <w:rsid w:val="00244122"/>
    <w:rsid w:val="00244798"/>
    <w:rsid w:val="00244837"/>
    <w:rsid w:val="00244952"/>
    <w:rsid w:val="00244AE3"/>
    <w:rsid w:val="00244B40"/>
    <w:rsid w:val="00244E5A"/>
    <w:rsid w:val="00244E77"/>
    <w:rsid w:val="00244FF8"/>
    <w:rsid w:val="00245281"/>
    <w:rsid w:val="002454C4"/>
    <w:rsid w:val="002455C0"/>
    <w:rsid w:val="0024582E"/>
    <w:rsid w:val="00245BD6"/>
    <w:rsid w:val="00245C49"/>
    <w:rsid w:val="00245FF1"/>
    <w:rsid w:val="00246189"/>
    <w:rsid w:val="00246343"/>
    <w:rsid w:val="002463C8"/>
    <w:rsid w:val="002463CA"/>
    <w:rsid w:val="00246446"/>
    <w:rsid w:val="002464BF"/>
    <w:rsid w:val="002467F6"/>
    <w:rsid w:val="00246946"/>
    <w:rsid w:val="00246B8B"/>
    <w:rsid w:val="00246C8B"/>
    <w:rsid w:val="00246FFD"/>
    <w:rsid w:val="002472E6"/>
    <w:rsid w:val="002473B6"/>
    <w:rsid w:val="002474B9"/>
    <w:rsid w:val="00247745"/>
    <w:rsid w:val="0024792E"/>
    <w:rsid w:val="0024799D"/>
    <w:rsid w:val="00247A7A"/>
    <w:rsid w:val="00247BCA"/>
    <w:rsid w:val="00247C31"/>
    <w:rsid w:val="00247CF1"/>
    <w:rsid w:val="00247D26"/>
    <w:rsid w:val="00247D62"/>
    <w:rsid w:val="00247E9C"/>
    <w:rsid w:val="00250D0B"/>
    <w:rsid w:val="00250D54"/>
    <w:rsid w:val="00251028"/>
    <w:rsid w:val="00251187"/>
    <w:rsid w:val="00251380"/>
    <w:rsid w:val="002514A7"/>
    <w:rsid w:val="002514EC"/>
    <w:rsid w:val="002516D5"/>
    <w:rsid w:val="00251766"/>
    <w:rsid w:val="00251790"/>
    <w:rsid w:val="002519FA"/>
    <w:rsid w:val="00251A3C"/>
    <w:rsid w:val="00251A79"/>
    <w:rsid w:val="00251CF4"/>
    <w:rsid w:val="00251E71"/>
    <w:rsid w:val="00252045"/>
    <w:rsid w:val="002521AA"/>
    <w:rsid w:val="00252635"/>
    <w:rsid w:val="002526AD"/>
    <w:rsid w:val="0025279A"/>
    <w:rsid w:val="00252876"/>
    <w:rsid w:val="00253371"/>
    <w:rsid w:val="0025341B"/>
    <w:rsid w:val="00253450"/>
    <w:rsid w:val="002534CB"/>
    <w:rsid w:val="00253604"/>
    <w:rsid w:val="00253A03"/>
    <w:rsid w:val="00253AC8"/>
    <w:rsid w:val="00253D00"/>
    <w:rsid w:val="00253D8E"/>
    <w:rsid w:val="00253E9E"/>
    <w:rsid w:val="00253F1C"/>
    <w:rsid w:val="002541C7"/>
    <w:rsid w:val="00254248"/>
    <w:rsid w:val="002542CF"/>
    <w:rsid w:val="002542D3"/>
    <w:rsid w:val="002543C6"/>
    <w:rsid w:val="002543EF"/>
    <w:rsid w:val="00254617"/>
    <w:rsid w:val="002546E3"/>
    <w:rsid w:val="002548FC"/>
    <w:rsid w:val="00254AFD"/>
    <w:rsid w:val="00254BA5"/>
    <w:rsid w:val="00254DB1"/>
    <w:rsid w:val="00254E75"/>
    <w:rsid w:val="002553EA"/>
    <w:rsid w:val="00255400"/>
    <w:rsid w:val="00255581"/>
    <w:rsid w:val="002556B9"/>
    <w:rsid w:val="00255811"/>
    <w:rsid w:val="002558B1"/>
    <w:rsid w:val="002558B3"/>
    <w:rsid w:val="002559D7"/>
    <w:rsid w:val="002559FD"/>
    <w:rsid w:val="00255ADD"/>
    <w:rsid w:val="00255B60"/>
    <w:rsid w:val="00255F77"/>
    <w:rsid w:val="002560DE"/>
    <w:rsid w:val="00256372"/>
    <w:rsid w:val="00256378"/>
    <w:rsid w:val="002564FE"/>
    <w:rsid w:val="002565C1"/>
    <w:rsid w:val="00256815"/>
    <w:rsid w:val="00256A3C"/>
    <w:rsid w:val="00256B71"/>
    <w:rsid w:val="00256FB0"/>
    <w:rsid w:val="00256FF5"/>
    <w:rsid w:val="0025732E"/>
    <w:rsid w:val="002578DA"/>
    <w:rsid w:val="00257908"/>
    <w:rsid w:val="00257B28"/>
    <w:rsid w:val="00257EEC"/>
    <w:rsid w:val="00257F10"/>
    <w:rsid w:val="00257FAC"/>
    <w:rsid w:val="00260648"/>
    <w:rsid w:val="0026066E"/>
    <w:rsid w:val="00260746"/>
    <w:rsid w:val="002607C8"/>
    <w:rsid w:val="00260895"/>
    <w:rsid w:val="002609A0"/>
    <w:rsid w:val="00260C43"/>
    <w:rsid w:val="00260CE3"/>
    <w:rsid w:val="00261183"/>
    <w:rsid w:val="00261506"/>
    <w:rsid w:val="00261520"/>
    <w:rsid w:val="00261707"/>
    <w:rsid w:val="0026175C"/>
    <w:rsid w:val="00261D03"/>
    <w:rsid w:val="00261DB2"/>
    <w:rsid w:val="00262006"/>
    <w:rsid w:val="00262106"/>
    <w:rsid w:val="002628FB"/>
    <w:rsid w:val="00262C08"/>
    <w:rsid w:val="00262D64"/>
    <w:rsid w:val="00262D78"/>
    <w:rsid w:val="00263204"/>
    <w:rsid w:val="00263290"/>
    <w:rsid w:val="002632A6"/>
    <w:rsid w:val="0026344C"/>
    <w:rsid w:val="002636B8"/>
    <w:rsid w:val="00263B2D"/>
    <w:rsid w:val="00263DD5"/>
    <w:rsid w:val="00263F7E"/>
    <w:rsid w:val="002642B0"/>
    <w:rsid w:val="002644B0"/>
    <w:rsid w:val="0026468A"/>
    <w:rsid w:val="002646D0"/>
    <w:rsid w:val="00264777"/>
    <w:rsid w:val="00264A7D"/>
    <w:rsid w:val="00264AA7"/>
    <w:rsid w:val="00264ADF"/>
    <w:rsid w:val="00264D2F"/>
    <w:rsid w:val="00264D42"/>
    <w:rsid w:val="00264DA4"/>
    <w:rsid w:val="00264F7C"/>
    <w:rsid w:val="0026531C"/>
    <w:rsid w:val="002659FE"/>
    <w:rsid w:val="00265B2A"/>
    <w:rsid w:val="00265B58"/>
    <w:rsid w:val="00265CCE"/>
    <w:rsid w:val="00265D07"/>
    <w:rsid w:val="00265E6E"/>
    <w:rsid w:val="00265F44"/>
    <w:rsid w:val="0026635E"/>
    <w:rsid w:val="0026651D"/>
    <w:rsid w:val="002666B8"/>
    <w:rsid w:val="00266797"/>
    <w:rsid w:val="002667F4"/>
    <w:rsid w:val="0026684E"/>
    <w:rsid w:val="00266ADE"/>
    <w:rsid w:val="00266B5C"/>
    <w:rsid w:val="00266E99"/>
    <w:rsid w:val="00266F5A"/>
    <w:rsid w:val="00266FBF"/>
    <w:rsid w:val="0026712E"/>
    <w:rsid w:val="002675E6"/>
    <w:rsid w:val="00267629"/>
    <w:rsid w:val="002677DB"/>
    <w:rsid w:val="00267941"/>
    <w:rsid w:val="00267A69"/>
    <w:rsid w:val="00267B29"/>
    <w:rsid w:val="00267BB9"/>
    <w:rsid w:val="00267C62"/>
    <w:rsid w:val="00267F88"/>
    <w:rsid w:val="00270244"/>
    <w:rsid w:val="00270328"/>
    <w:rsid w:val="002704C4"/>
    <w:rsid w:val="002706FA"/>
    <w:rsid w:val="002708FB"/>
    <w:rsid w:val="00270C72"/>
    <w:rsid w:val="00270D1E"/>
    <w:rsid w:val="00270F07"/>
    <w:rsid w:val="00271031"/>
    <w:rsid w:val="00271385"/>
    <w:rsid w:val="00271599"/>
    <w:rsid w:val="002715EC"/>
    <w:rsid w:val="002717BF"/>
    <w:rsid w:val="002717D3"/>
    <w:rsid w:val="00271B68"/>
    <w:rsid w:val="00271C19"/>
    <w:rsid w:val="00271D47"/>
    <w:rsid w:val="00272032"/>
    <w:rsid w:val="002720DE"/>
    <w:rsid w:val="002722F4"/>
    <w:rsid w:val="00272355"/>
    <w:rsid w:val="002723D7"/>
    <w:rsid w:val="002728FD"/>
    <w:rsid w:val="00272AAF"/>
    <w:rsid w:val="00272D6F"/>
    <w:rsid w:val="00273249"/>
    <w:rsid w:val="002733C8"/>
    <w:rsid w:val="00273466"/>
    <w:rsid w:val="002735FF"/>
    <w:rsid w:val="00273663"/>
    <w:rsid w:val="002736D1"/>
    <w:rsid w:val="0027371D"/>
    <w:rsid w:val="00273EE4"/>
    <w:rsid w:val="00273F8E"/>
    <w:rsid w:val="00273FDF"/>
    <w:rsid w:val="00274000"/>
    <w:rsid w:val="0027408A"/>
    <w:rsid w:val="002741F8"/>
    <w:rsid w:val="00274449"/>
    <w:rsid w:val="002744E5"/>
    <w:rsid w:val="00274556"/>
    <w:rsid w:val="0027469D"/>
    <w:rsid w:val="002752A4"/>
    <w:rsid w:val="00275463"/>
    <w:rsid w:val="00275957"/>
    <w:rsid w:val="00275B2D"/>
    <w:rsid w:val="00275B40"/>
    <w:rsid w:val="00275D20"/>
    <w:rsid w:val="00275D29"/>
    <w:rsid w:val="00275EB5"/>
    <w:rsid w:val="002761FE"/>
    <w:rsid w:val="00276375"/>
    <w:rsid w:val="002763C5"/>
    <w:rsid w:val="002768A7"/>
    <w:rsid w:val="002768FB"/>
    <w:rsid w:val="00276965"/>
    <w:rsid w:val="00276974"/>
    <w:rsid w:val="002769A9"/>
    <w:rsid w:val="00276B76"/>
    <w:rsid w:val="00276E20"/>
    <w:rsid w:val="002770C7"/>
    <w:rsid w:val="00277265"/>
    <w:rsid w:val="0027735B"/>
    <w:rsid w:val="002776B8"/>
    <w:rsid w:val="002778A4"/>
    <w:rsid w:val="00277F13"/>
    <w:rsid w:val="00280114"/>
    <w:rsid w:val="00280179"/>
    <w:rsid w:val="0028021B"/>
    <w:rsid w:val="00280294"/>
    <w:rsid w:val="00280600"/>
    <w:rsid w:val="002808EE"/>
    <w:rsid w:val="00280DAA"/>
    <w:rsid w:val="00280EC5"/>
    <w:rsid w:val="0028114B"/>
    <w:rsid w:val="002813C8"/>
    <w:rsid w:val="002813E8"/>
    <w:rsid w:val="002815A0"/>
    <w:rsid w:val="002815DA"/>
    <w:rsid w:val="00281889"/>
    <w:rsid w:val="00281DF0"/>
    <w:rsid w:val="00282032"/>
    <w:rsid w:val="002826A5"/>
    <w:rsid w:val="00282BFD"/>
    <w:rsid w:val="00282C13"/>
    <w:rsid w:val="00282C9B"/>
    <w:rsid w:val="00282CE4"/>
    <w:rsid w:val="00282D96"/>
    <w:rsid w:val="00282F96"/>
    <w:rsid w:val="00283116"/>
    <w:rsid w:val="0028341A"/>
    <w:rsid w:val="00283B4D"/>
    <w:rsid w:val="00283F37"/>
    <w:rsid w:val="00283F58"/>
    <w:rsid w:val="002841C3"/>
    <w:rsid w:val="00284238"/>
    <w:rsid w:val="00284265"/>
    <w:rsid w:val="002845A5"/>
    <w:rsid w:val="0028486B"/>
    <w:rsid w:val="002849D4"/>
    <w:rsid w:val="00284A1A"/>
    <w:rsid w:val="00284A7E"/>
    <w:rsid w:val="00284A99"/>
    <w:rsid w:val="00284CDE"/>
    <w:rsid w:val="00284D2E"/>
    <w:rsid w:val="00285065"/>
    <w:rsid w:val="00285186"/>
    <w:rsid w:val="002851BC"/>
    <w:rsid w:val="002851E4"/>
    <w:rsid w:val="002852FE"/>
    <w:rsid w:val="002853B2"/>
    <w:rsid w:val="00285404"/>
    <w:rsid w:val="00285506"/>
    <w:rsid w:val="002855A7"/>
    <w:rsid w:val="00285859"/>
    <w:rsid w:val="00285BA9"/>
    <w:rsid w:val="00286137"/>
    <w:rsid w:val="002862CE"/>
    <w:rsid w:val="002865F3"/>
    <w:rsid w:val="0028684A"/>
    <w:rsid w:val="00286943"/>
    <w:rsid w:val="00286AA6"/>
    <w:rsid w:val="00286E38"/>
    <w:rsid w:val="00286EC3"/>
    <w:rsid w:val="002870EC"/>
    <w:rsid w:val="00287155"/>
    <w:rsid w:val="002871A4"/>
    <w:rsid w:val="0028742E"/>
    <w:rsid w:val="002875C0"/>
    <w:rsid w:val="0028788E"/>
    <w:rsid w:val="002878EE"/>
    <w:rsid w:val="00287C13"/>
    <w:rsid w:val="00287D46"/>
    <w:rsid w:val="00287D64"/>
    <w:rsid w:val="00287FEB"/>
    <w:rsid w:val="00287FF7"/>
    <w:rsid w:val="0029002A"/>
    <w:rsid w:val="00290336"/>
    <w:rsid w:val="0029038D"/>
    <w:rsid w:val="002906CB"/>
    <w:rsid w:val="00290CAA"/>
    <w:rsid w:val="00291314"/>
    <w:rsid w:val="002914B8"/>
    <w:rsid w:val="002914EC"/>
    <w:rsid w:val="002915E1"/>
    <w:rsid w:val="002915E9"/>
    <w:rsid w:val="00291881"/>
    <w:rsid w:val="002918EE"/>
    <w:rsid w:val="00291A07"/>
    <w:rsid w:val="00291AED"/>
    <w:rsid w:val="00291B37"/>
    <w:rsid w:val="00291B81"/>
    <w:rsid w:val="00291C99"/>
    <w:rsid w:val="00291CAA"/>
    <w:rsid w:val="002920ED"/>
    <w:rsid w:val="002927E5"/>
    <w:rsid w:val="0029280B"/>
    <w:rsid w:val="0029282B"/>
    <w:rsid w:val="002928C4"/>
    <w:rsid w:val="00292AF3"/>
    <w:rsid w:val="00292B29"/>
    <w:rsid w:val="00293051"/>
    <w:rsid w:val="002930C0"/>
    <w:rsid w:val="00293129"/>
    <w:rsid w:val="002933EB"/>
    <w:rsid w:val="002935B8"/>
    <w:rsid w:val="00293768"/>
    <w:rsid w:val="002938D1"/>
    <w:rsid w:val="0029395F"/>
    <w:rsid w:val="00293B8C"/>
    <w:rsid w:val="00293C92"/>
    <w:rsid w:val="002947B0"/>
    <w:rsid w:val="002948A5"/>
    <w:rsid w:val="002949D9"/>
    <w:rsid w:val="002949F6"/>
    <w:rsid w:val="00294ABF"/>
    <w:rsid w:val="00294DF8"/>
    <w:rsid w:val="00294F52"/>
    <w:rsid w:val="002950A6"/>
    <w:rsid w:val="0029547F"/>
    <w:rsid w:val="0029556A"/>
    <w:rsid w:val="0029563D"/>
    <w:rsid w:val="00295736"/>
    <w:rsid w:val="00295A2C"/>
    <w:rsid w:val="00295A42"/>
    <w:rsid w:val="00295B4D"/>
    <w:rsid w:val="00295EF0"/>
    <w:rsid w:val="00295F32"/>
    <w:rsid w:val="00295FA3"/>
    <w:rsid w:val="00296333"/>
    <w:rsid w:val="0029695D"/>
    <w:rsid w:val="00296AE1"/>
    <w:rsid w:val="00296E37"/>
    <w:rsid w:val="00296E7A"/>
    <w:rsid w:val="00296EEB"/>
    <w:rsid w:val="0029712B"/>
    <w:rsid w:val="002971C7"/>
    <w:rsid w:val="0029728B"/>
    <w:rsid w:val="0029746F"/>
    <w:rsid w:val="002974E9"/>
    <w:rsid w:val="00297527"/>
    <w:rsid w:val="00297639"/>
    <w:rsid w:val="0029796D"/>
    <w:rsid w:val="00297A57"/>
    <w:rsid w:val="00297E6C"/>
    <w:rsid w:val="00297F90"/>
    <w:rsid w:val="002A0185"/>
    <w:rsid w:val="002A021D"/>
    <w:rsid w:val="002A040F"/>
    <w:rsid w:val="002A0607"/>
    <w:rsid w:val="002A083F"/>
    <w:rsid w:val="002A08CE"/>
    <w:rsid w:val="002A0BAF"/>
    <w:rsid w:val="002A109E"/>
    <w:rsid w:val="002A11FC"/>
    <w:rsid w:val="002A1A0D"/>
    <w:rsid w:val="002A1C8F"/>
    <w:rsid w:val="002A1CC2"/>
    <w:rsid w:val="002A1DC5"/>
    <w:rsid w:val="002A1ED6"/>
    <w:rsid w:val="002A1F8E"/>
    <w:rsid w:val="002A1FD3"/>
    <w:rsid w:val="002A21A0"/>
    <w:rsid w:val="002A238A"/>
    <w:rsid w:val="002A25C7"/>
    <w:rsid w:val="002A27DB"/>
    <w:rsid w:val="002A2880"/>
    <w:rsid w:val="002A2ABC"/>
    <w:rsid w:val="002A3400"/>
    <w:rsid w:val="002A3866"/>
    <w:rsid w:val="002A3A63"/>
    <w:rsid w:val="002A3FBB"/>
    <w:rsid w:val="002A40C9"/>
    <w:rsid w:val="002A42FA"/>
    <w:rsid w:val="002A46DC"/>
    <w:rsid w:val="002A4AC0"/>
    <w:rsid w:val="002A511F"/>
    <w:rsid w:val="002A5339"/>
    <w:rsid w:val="002A57B2"/>
    <w:rsid w:val="002A5AE4"/>
    <w:rsid w:val="002A5C5F"/>
    <w:rsid w:val="002A5D66"/>
    <w:rsid w:val="002A5E19"/>
    <w:rsid w:val="002A5F47"/>
    <w:rsid w:val="002A6081"/>
    <w:rsid w:val="002A65DD"/>
    <w:rsid w:val="002A6703"/>
    <w:rsid w:val="002A674A"/>
    <w:rsid w:val="002A67A5"/>
    <w:rsid w:val="002A68B3"/>
    <w:rsid w:val="002A6DA8"/>
    <w:rsid w:val="002A6EC3"/>
    <w:rsid w:val="002A723A"/>
    <w:rsid w:val="002A724F"/>
    <w:rsid w:val="002A7487"/>
    <w:rsid w:val="002A74B4"/>
    <w:rsid w:val="002A76D7"/>
    <w:rsid w:val="002A7BA6"/>
    <w:rsid w:val="002A7DD9"/>
    <w:rsid w:val="002A7DF0"/>
    <w:rsid w:val="002A7E60"/>
    <w:rsid w:val="002B0090"/>
    <w:rsid w:val="002B0642"/>
    <w:rsid w:val="002B06F8"/>
    <w:rsid w:val="002B08AA"/>
    <w:rsid w:val="002B0C69"/>
    <w:rsid w:val="002B0CA5"/>
    <w:rsid w:val="002B0CF2"/>
    <w:rsid w:val="002B0E97"/>
    <w:rsid w:val="002B10B6"/>
    <w:rsid w:val="002B1200"/>
    <w:rsid w:val="002B17F1"/>
    <w:rsid w:val="002B1B24"/>
    <w:rsid w:val="002B1BC6"/>
    <w:rsid w:val="002B20E3"/>
    <w:rsid w:val="002B236D"/>
    <w:rsid w:val="002B25CB"/>
    <w:rsid w:val="002B25EA"/>
    <w:rsid w:val="002B29C5"/>
    <w:rsid w:val="002B2DDE"/>
    <w:rsid w:val="002B3068"/>
    <w:rsid w:val="002B3253"/>
    <w:rsid w:val="002B358B"/>
    <w:rsid w:val="002B3610"/>
    <w:rsid w:val="002B38F1"/>
    <w:rsid w:val="002B3A38"/>
    <w:rsid w:val="002B3C76"/>
    <w:rsid w:val="002B3FB4"/>
    <w:rsid w:val="002B40CB"/>
    <w:rsid w:val="002B41D2"/>
    <w:rsid w:val="002B43BD"/>
    <w:rsid w:val="002B456A"/>
    <w:rsid w:val="002B4586"/>
    <w:rsid w:val="002B4A34"/>
    <w:rsid w:val="002B4A4D"/>
    <w:rsid w:val="002B4BDC"/>
    <w:rsid w:val="002B4C1F"/>
    <w:rsid w:val="002B4D89"/>
    <w:rsid w:val="002B4E48"/>
    <w:rsid w:val="002B4EB4"/>
    <w:rsid w:val="002B4F40"/>
    <w:rsid w:val="002B50B7"/>
    <w:rsid w:val="002B5186"/>
    <w:rsid w:val="002B5281"/>
    <w:rsid w:val="002B55BD"/>
    <w:rsid w:val="002B5758"/>
    <w:rsid w:val="002B5FDE"/>
    <w:rsid w:val="002B60E8"/>
    <w:rsid w:val="002B64AA"/>
    <w:rsid w:val="002B6786"/>
    <w:rsid w:val="002B6972"/>
    <w:rsid w:val="002B6C8A"/>
    <w:rsid w:val="002B6D12"/>
    <w:rsid w:val="002B6E93"/>
    <w:rsid w:val="002B6F44"/>
    <w:rsid w:val="002B7008"/>
    <w:rsid w:val="002B734F"/>
    <w:rsid w:val="002B758B"/>
    <w:rsid w:val="002B78ED"/>
    <w:rsid w:val="002B794D"/>
    <w:rsid w:val="002B7CB6"/>
    <w:rsid w:val="002C00F1"/>
    <w:rsid w:val="002C0190"/>
    <w:rsid w:val="002C01E4"/>
    <w:rsid w:val="002C042D"/>
    <w:rsid w:val="002C05A7"/>
    <w:rsid w:val="002C08AD"/>
    <w:rsid w:val="002C09D4"/>
    <w:rsid w:val="002C0A51"/>
    <w:rsid w:val="002C0DA4"/>
    <w:rsid w:val="002C0F38"/>
    <w:rsid w:val="002C14F1"/>
    <w:rsid w:val="002C16FC"/>
    <w:rsid w:val="002C17F9"/>
    <w:rsid w:val="002C1873"/>
    <w:rsid w:val="002C196B"/>
    <w:rsid w:val="002C199E"/>
    <w:rsid w:val="002C1E2D"/>
    <w:rsid w:val="002C200D"/>
    <w:rsid w:val="002C2049"/>
    <w:rsid w:val="002C2300"/>
    <w:rsid w:val="002C285A"/>
    <w:rsid w:val="002C292B"/>
    <w:rsid w:val="002C2A3E"/>
    <w:rsid w:val="002C2C26"/>
    <w:rsid w:val="002C2E29"/>
    <w:rsid w:val="002C2EBC"/>
    <w:rsid w:val="002C3029"/>
    <w:rsid w:val="002C30E3"/>
    <w:rsid w:val="002C3146"/>
    <w:rsid w:val="002C32FC"/>
    <w:rsid w:val="002C336A"/>
    <w:rsid w:val="002C3444"/>
    <w:rsid w:val="002C3678"/>
    <w:rsid w:val="002C383E"/>
    <w:rsid w:val="002C3ABC"/>
    <w:rsid w:val="002C41AB"/>
    <w:rsid w:val="002C43BD"/>
    <w:rsid w:val="002C44FF"/>
    <w:rsid w:val="002C4585"/>
    <w:rsid w:val="002C4A98"/>
    <w:rsid w:val="002C4E2E"/>
    <w:rsid w:val="002C4F9B"/>
    <w:rsid w:val="002C5238"/>
    <w:rsid w:val="002C5493"/>
    <w:rsid w:val="002C587D"/>
    <w:rsid w:val="002C595F"/>
    <w:rsid w:val="002C597D"/>
    <w:rsid w:val="002C5AEB"/>
    <w:rsid w:val="002C5FFB"/>
    <w:rsid w:val="002C6152"/>
    <w:rsid w:val="002C61D4"/>
    <w:rsid w:val="002C62B9"/>
    <w:rsid w:val="002C64FD"/>
    <w:rsid w:val="002C6521"/>
    <w:rsid w:val="002C659A"/>
    <w:rsid w:val="002C66B1"/>
    <w:rsid w:val="002C69DA"/>
    <w:rsid w:val="002C6B31"/>
    <w:rsid w:val="002C6CDB"/>
    <w:rsid w:val="002C6F77"/>
    <w:rsid w:val="002C7217"/>
    <w:rsid w:val="002C735C"/>
    <w:rsid w:val="002C73F3"/>
    <w:rsid w:val="002C7568"/>
    <w:rsid w:val="002C7611"/>
    <w:rsid w:val="002C785E"/>
    <w:rsid w:val="002C791C"/>
    <w:rsid w:val="002C7E74"/>
    <w:rsid w:val="002C7F1C"/>
    <w:rsid w:val="002C7F60"/>
    <w:rsid w:val="002D00BC"/>
    <w:rsid w:val="002D0220"/>
    <w:rsid w:val="002D03DF"/>
    <w:rsid w:val="002D03EB"/>
    <w:rsid w:val="002D06CB"/>
    <w:rsid w:val="002D06CC"/>
    <w:rsid w:val="002D0897"/>
    <w:rsid w:val="002D0C3A"/>
    <w:rsid w:val="002D0E76"/>
    <w:rsid w:val="002D0FAE"/>
    <w:rsid w:val="002D1314"/>
    <w:rsid w:val="002D13FE"/>
    <w:rsid w:val="002D1686"/>
    <w:rsid w:val="002D17BD"/>
    <w:rsid w:val="002D1949"/>
    <w:rsid w:val="002D1B19"/>
    <w:rsid w:val="002D1B24"/>
    <w:rsid w:val="002D1C03"/>
    <w:rsid w:val="002D1CBB"/>
    <w:rsid w:val="002D1F85"/>
    <w:rsid w:val="002D20A4"/>
    <w:rsid w:val="002D241F"/>
    <w:rsid w:val="002D255D"/>
    <w:rsid w:val="002D2654"/>
    <w:rsid w:val="002D267E"/>
    <w:rsid w:val="002D26C6"/>
    <w:rsid w:val="002D28AD"/>
    <w:rsid w:val="002D2AA5"/>
    <w:rsid w:val="002D2AC2"/>
    <w:rsid w:val="002D3193"/>
    <w:rsid w:val="002D31B5"/>
    <w:rsid w:val="002D343C"/>
    <w:rsid w:val="002D3595"/>
    <w:rsid w:val="002D3748"/>
    <w:rsid w:val="002D376C"/>
    <w:rsid w:val="002D388E"/>
    <w:rsid w:val="002D3903"/>
    <w:rsid w:val="002D3918"/>
    <w:rsid w:val="002D3A86"/>
    <w:rsid w:val="002D3B31"/>
    <w:rsid w:val="002D3FEB"/>
    <w:rsid w:val="002D406E"/>
    <w:rsid w:val="002D4E64"/>
    <w:rsid w:val="002D52C8"/>
    <w:rsid w:val="002D53B4"/>
    <w:rsid w:val="002D55F5"/>
    <w:rsid w:val="002D578E"/>
    <w:rsid w:val="002D5888"/>
    <w:rsid w:val="002D5E14"/>
    <w:rsid w:val="002D6424"/>
    <w:rsid w:val="002D6597"/>
    <w:rsid w:val="002D66D9"/>
    <w:rsid w:val="002D6745"/>
    <w:rsid w:val="002D6E64"/>
    <w:rsid w:val="002D6E8E"/>
    <w:rsid w:val="002D6ED8"/>
    <w:rsid w:val="002D6EDE"/>
    <w:rsid w:val="002D703C"/>
    <w:rsid w:val="002D7065"/>
    <w:rsid w:val="002D715C"/>
    <w:rsid w:val="002D72DC"/>
    <w:rsid w:val="002D72F0"/>
    <w:rsid w:val="002D74C7"/>
    <w:rsid w:val="002D7565"/>
    <w:rsid w:val="002D765C"/>
    <w:rsid w:val="002D78E1"/>
    <w:rsid w:val="002D79FB"/>
    <w:rsid w:val="002D7CB6"/>
    <w:rsid w:val="002D7DB4"/>
    <w:rsid w:val="002D7E07"/>
    <w:rsid w:val="002D7E7C"/>
    <w:rsid w:val="002E012B"/>
    <w:rsid w:val="002E01F4"/>
    <w:rsid w:val="002E0577"/>
    <w:rsid w:val="002E067B"/>
    <w:rsid w:val="002E081A"/>
    <w:rsid w:val="002E085F"/>
    <w:rsid w:val="002E0DE9"/>
    <w:rsid w:val="002E0E18"/>
    <w:rsid w:val="002E0E95"/>
    <w:rsid w:val="002E14CE"/>
    <w:rsid w:val="002E1613"/>
    <w:rsid w:val="002E19DF"/>
    <w:rsid w:val="002E1A7D"/>
    <w:rsid w:val="002E1E3A"/>
    <w:rsid w:val="002E1F1D"/>
    <w:rsid w:val="002E216B"/>
    <w:rsid w:val="002E2212"/>
    <w:rsid w:val="002E244E"/>
    <w:rsid w:val="002E2D96"/>
    <w:rsid w:val="002E2DB2"/>
    <w:rsid w:val="002E3012"/>
    <w:rsid w:val="002E31ED"/>
    <w:rsid w:val="002E33F2"/>
    <w:rsid w:val="002E3448"/>
    <w:rsid w:val="002E34D5"/>
    <w:rsid w:val="002E367F"/>
    <w:rsid w:val="002E3919"/>
    <w:rsid w:val="002E3981"/>
    <w:rsid w:val="002E3A27"/>
    <w:rsid w:val="002E3B60"/>
    <w:rsid w:val="002E3B80"/>
    <w:rsid w:val="002E4071"/>
    <w:rsid w:val="002E459D"/>
    <w:rsid w:val="002E4BFB"/>
    <w:rsid w:val="002E4C4E"/>
    <w:rsid w:val="002E52D1"/>
    <w:rsid w:val="002E548C"/>
    <w:rsid w:val="002E54C6"/>
    <w:rsid w:val="002E5525"/>
    <w:rsid w:val="002E55A8"/>
    <w:rsid w:val="002E582F"/>
    <w:rsid w:val="002E583B"/>
    <w:rsid w:val="002E5C67"/>
    <w:rsid w:val="002E60A5"/>
    <w:rsid w:val="002E650A"/>
    <w:rsid w:val="002E680C"/>
    <w:rsid w:val="002E6C89"/>
    <w:rsid w:val="002E6EFE"/>
    <w:rsid w:val="002E70D6"/>
    <w:rsid w:val="002E7110"/>
    <w:rsid w:val="002E727D"/>
    <w:rsid w:val="002E7329"/>
    <w:rsid w:val="002E743E"/>
    <w:rsid w:val="002E75C3"/>
    <w:rsid w:val="002E765B"/>
    <w:rsid w:val="002E7844"/>
    <w:rsid w:val="002E785C"/>
    <w:rsid w:val="002E7963"/>
    <w:rsid w:val="002E79AB"/>
    <w:rsid w:val="002E7D7D"/>
    <w:rsid w:val="002E7D82"/>
    <w:rsid w:val="002F0122"/>
    <w:rsid w:val="002F0575"/>
    <w:rsid w:val="002F05D2"/>
    <w:rsid w:val="002F069D"/>
    <w:rsid w:val="002F0D4A"/>
    <w:rsid w:val="002F0F43"/>
    <w:rsid w:val="002F127D"/>
    <w:rsid w:val="002F13D6"/>
    <w:rsid w:val="002F1484"/>
    <w:rsid w:val="002F1AA5"/>
    <w:rsid w:val="002F1B9B"/>
    <w:rsid w:val="002F1D63"/>
    <w:rsid w:val="002F1F48"/>
    <w:rsid w:val="002F214A"/>
    <w:rsid w:val="002F2363"/>
    <w:rsid w:val="002F2702"/>
    <w:rsid w:val="002F2878"/>
    <w:rsid w:val="002F2C67"/>
    <w:rsid w:val="002F2E0A"/>
    <w:rsid w:val="002F2F40"/>
    <w:rsid w:val="002F30C3"/>
    <w:rsid w:val="002F3162"/>
    <w:rsid w:val="002F3172"/>
    <w:rsid w:val="002F3425"/>
    <w:rsid w:val="002F3625"/>
    <w:rsid w:val="002F3750"/>
    <w:rsid w:val="002F404D"/>
    <w:rsid w:val="002F44BD"/>
    <w:rsid w:val="002F452A"/>
    <w:rsid w:val="002F45E8"/>
    <w:rsid w:val="002F470D"/>
    <w:rsid w:val="002F47C8"/>
    <w:rsid w:val="002F4B24"/>
    <w:rsid w:val="002F4BE4"/>
    <w:rsid w:val="002F5006"/>
    <w:rsid w:val="002F524A"/>
    <w:rsid w:val="002F533D"/>
    <w:rsid w:val="002F5357"/>
    <w:rsid w:val="002F538B"/>
    <w:rsid w:val="002F54BB"/>
    <w:rsid w:val="002F595F"/>
    <w:rsid w:val="002F5975"/>
    <w:rsid w:val="002F5C5F"/>
    <w:rsid w:val="002F5D10"/>
    <w:rsid w:val="002F6144"/>
    <w:rsid w:val="002F6206"/>
    <w:rsid w:val="002F68EC"/>
    <w:rsid w:val="002F6DC7"/>
    <w:rsid w:val="002F6E9F"/>
    <w:rsid w:val="002F728C"/>
    <w:rsid w:val="002F7524"/>
    <w:rsid w:val="002F76CA"/>
    <w:rsid w:val="002F77A4"/>
    <w:rsid w:val="002F79D2"/>
    <w:rsid w:val="002F7AC7"/>
    <w:rsid w:val="002F7D48"/>
    <w:rsid w:val="002F7E08"/>
    <w:rsid w:val="002F7E41"/>
    <w:rsid w:val="002F7FA8"/>
    <w:rsid w:val="002F7FC4"/>
    <w:rsid w:val="0030019F"/>
    <w:rsid w:val="00300201"/>
    <w:rsid w:val="0030044F"/>
    <w:rsid w:val="0030046F"/>
    <w:rsid w:val="00300C8E"/>
    <w:rsid w:val="00300F4E"/>
    <w:rsid w:val="00301534"/>
    <w:rsid w:val="0030168C"/>
    <w:rsid w:val="003016C5"/>
    <w:rsid w:val="003016F5"/>
    <w:rsid w:val="00301750"/>
    <w:rsid w:val="00301C8F"/>
    <w:rsid w:val="00301D80"/>
    <w:rsid w:val="00301E14"/>
    <w:rsid w:val="00301E51"/>
    <w:rsid w:val="00301FD0"/>
    <w:rsid w:val="003022C0"/>
    <w:rsid w:val="003022E5"/>
    <w:rsid w:val="003022EE"/>
    <w:rsid w:val="00302563"/>
    <w:rsid w:val="0030274B"/>
    <w:rsid w:val="003027DA"/>
    <w:rsid w:val="00302E3C"/>
    <w:rsid w:val="00303017"/>
    <w:rsid w:val="00303209"/>
    <w:rsid w:val="00303430"/>
    <w:rsid w:val="0030393A"/>
    <w:rsid w:val="0030393F"/>
    <w:rsid w:val="00303A36"/>
    <w:rsid w:val="00303B37"/>
    <w:rsid w:val="00303BFE"/>
    <w:rsid w:val="00303C2B"/>
    <w:rsid w:val="00303E18"/>
    <w:rsid w:val="003042A8"/>
    <w:rsid w:val="0030457E"/>
    <w:rsid w:val="0030461B"/>
    <w:rsid w:val="00304781"/>
    <w:rsid w:val="003047ED"/>
    <w:rsid w:val="00304CD5"/>
    <w:rsid w:val="00304D62"/>
    <w:rsid w:val="00304DCA"/>
    <w:rsid w:val="003053AD"/>
    <w:rsid w:val="003056D0"/>
    <w:rsid w:val="00305C38"/>
    <w:rsid w:val="003061AE"/>
    <w:rsid w:val="00306424"/>
    <w:rsid w:val="00306435"/>
    <w:rsid w:val="003065C1"/>
    <w:rsid w:val="00306691"/>
    <w:rsid w:val="003067D7"/>
    <w:rsid w:val="0030680F"/>
    <w:rsid w:val="00306B56"/>
    <w:rsid w:val="00306B69"/>
    <w:rsid w:val="00306DB7"/>
    <w:rsid w:val="00306EA2"/>
    <w:rsid w:val="00306F4A"/>
    <w:rsid w:val="00306F83"/>
    <w:rsid w:val="00306FEF"/>
    <w:rsid w:val="0030703D"/>
    <w:rsid w:val="0030708F"/>
    <w:rsid w:val="003070DA"/>
    <w:rsid w:val="003071AF"/>
    <w:rsid w:val="003071B9"/>
    <w:rsid w:val="0030732B"/>
    <w:rsid w:val="00307779"/>
    <w:rsid w:val="00307A3A"/>
    <w:rsid w:val="00307D18"/>
    <w:rsid w:val="00307DE1"/>
    <w:rsid w:val="00307FF2"/>
    <w:rsid w:val="00310285"/>
    <w:rsid w:val="0031033C"/>
    <w:rsid w:val="00310366"/>
    <w:rsid w:val="00310BCB"/>
    <w:rsid w:val="00310D65"/>
    <w:rsid w:val="00310EEA"/>
    <w:rsid w:val="00310F24"/>
    <w:rsid w:val="00311622"/>
    <w:rsid w:val="003116A2"/>
    <w:rsid w:val="00311861"/>
    <w:rsid w:val="003119D5"/>
    <w:rsid w:val="00311EE6"/>
    <w:rsid w:val="00311FE9"/>
    <w:rsid w:val="003122CA"/>
    <w:rsid w:val="003124F8"/>
    <w:rsid w:val="00312600"/>
    <w:rsid w:val="00312884"/>
    <w:rsid w:val="0031297D"/>
    <w:rsid w:val="00312B4A"/>
    <w:rsid w:val="00312CD7"/>
    <w:rsid w:val="00312E20"/>
    <w:rsid w:val="00312FAB"/>
    <w:rsid w:val="00313005"/>
    <w:rsid w:val="00313021"/>
    <w:rsid w:val="0031335A"/>
    <w:rsid w:val="00313457"/>
    <w:rsid w:val="00313719"/>
    <w:rsid w:val="0031383A"/>
    <w:rsid w:val="00313918"/>
    <w:rsid w:val="003139EB"/>
    <w:rsid w:val="00313C07"/>
    <w:rsid w:val="00313C09"/>
    <w:rsid w:val="00313CE1"/>
    <w:rsid w:val="00313F66"/>
    <w:rsid w:val="0031446B"/>
    <w:rsid w:val="00314744"/>
    <w:rsid w:val="0031477B"/>
    <w:rsid w:val="003148CC"/>
    <w:rsid w:val="00314D23"/>
    <w:rsid w:val="00314E91"/>
    <w:rsid w:val="00314F64"/>
    <w:rsid w:val="00315292"/>
    <w:rsid w:val="003154E9"/>
    <w:rsid w:val="00315699"/>
    <w:rsid w:val="003157B2"/>
    <w:rsid w:val="00315B2E"/>
    <w:rsid w:val="00315CBF"/>
    <w:rsid w:val="00315CE3"/>
    <w:rsid w:val="00315F83"/>
    <w:rsid w:val="00316331"/>
    <w:rsid w:val="0031656C"/>
    <w:rsid w:val="003165F2"/>
    <w:rsid w:val="00316641"/>
    <w:rsid w:val="003168B4"/>
    <w:rsid w:val="003168E0"/>
    <w:rsid w:val="00316B8A"/>
    <w:rsid w:val="00316DD6"/>
    <w:rsid w:val="003170AD"/>
    <w:rsid w:val="00317110"/>
    <w:rsid w:val="003172C1"/>
    <w:rsid w:val="00317330"/>
    <w:rsid w:val="00317389"/>
    <w:rsid w:val="0031750A"/>
    <w:rsid w:val="00317666"/>
    <w:rsid w:val="00317687"/>
    <w:rsid w:val="00317AD0"/>
    <w:rsid w:val="00317B69"/>
    <w:rsid w:val="00317C4D"/>
    <w:rsid w:val="00317CAE"/>
    <w:rsid w:val="00317D19"/>
    <w:rsid w:val="00317E4B"/>
    <w:rsid w:val="00317E96"/>
    <w:rsid w:val="00317EF5"/>
    <w:rsid w:val="003204C1"/>
    <w:rsid w:val="0032067C"/>
    <w:rsid w:val="00320A30"/>
    <w:rsid w:val="00320AC2"/>
    <w:rsid w:val="00320B74"/>
    <w:rsid w:val="00320C8C"/>
    <w:rsid w:val="00320D17"/>
    <w:rsid w:val="00320E05"/>
    <w:rsid w:val="00320F34"/>
    <w:rsid w:val="00320F9F"/>
    <w:rsid w:val="0032114C"/>
    <w:rsid w:val="00321269"/>
    <w:rsid w:val="00321530"/>
    <w:rsid w:val="00321716"/>
    <w:rsid w:val="00321899"/>
    <w:rsid w:val="00321AA4"/>
    <w:rsid w:val="00321E8F"/>
    <w:rsid w:val="00322243"/>
    <w:rsid w:val="003222C9"/>
    <w:rsid w:val="00322702"/>
    <w:rsid w:val="00322722"/>
    <w:rsid w:val="00322C84"/>
    <w:rsid w:val="00322D4E"/>
    <w:rsid w:val="00322DA6"/>
    <w:rsid w:val="00322E0C"/>
    <w:rsid w:val="00323385"/>
    <w:rsid w:val="003233CC"/>
    <w:rsid w:val="00323470"/>
    <w:rsid w:val="003234BD"/>
    <w:rsid w:val="003235EF"/>
    <w:rsid w:val="00323B87"/>
    <w:rsid w:val="00323D2A"/>
    <w:rsid w:val="00323ED4"/>
    <w:rsid w:val="00323F6E"/>
    <w:rsid w:val="00323FA9"/>
    <w:rsid w:val="003241F8"/>
    <w:rsid w:val="0032426B"/>
    <w:rsid w:val="003244BA"/>
    <w:rsid w:val="003244FB"/>
    <w:rsid w:val="00324545"/>
    <w:rsid w:val="003245BE"/>
    <w:rsid w:val="00324C06"/>
    <w:rsid w:val="00324C38"/>
    <w:rsid w:val="00324C7B"/>
    <w:rsid w:val="00324C94"/>
    <w:rsid w:val="00324D22"/>
    <w:rsid w:val="00324DEB"/>
    <w:rsid w:val="003252C8"/>
    <w:rsid w:val="00325565"/>
    <w:rsid w:val="003258D5"/>
    <w:rsid w:val="003258FE"/>
    <w:rsid w:val="00325A0B"/>
    <w:rsid w:val="00325A6A"/>
    <w:rsid w:val="0032615F"/>
    <w:rsid w:val="00326857"/>
    <w:rsid w:val="003269CF"/>
    <w:rsid w:val="003269D7"/>
    <w:rsid w:val="00326DE3"/>
    <w:rsid w:val="00326EF8"/>
    <w:rsid w:val="00326F1A"/>
    <w:rsid w:val="00326FA5"/>
    <w:rsid w:val="0032702C"/>
    <w:rsid w:val="003271DF"/>
    <w:rsid w:val="00327312"/>
    <w:rsid w:val="003274E0"/>
    <w:rsid w:val="003275F8"/>
    <w:rsid w:val="0032789F"/>
    <w:rsid w:val="003278A9"/>
    <w:rsid w:val="00327906"/>
    <w:rsid w:val="0032797C"/>
    <w:rsid w:val="00327B24"/>
    <w:rsid w:val="00327DA5"/>
    <w:rsid w:val="00327EF9"/>
    <w:rsid w:val="0033024B"/>
    <w:rsid w:val="0033036A"/>
    <w:rsid w:val="00330748"/>
    <w:rsid w:val="00330998"/>
    <w:rsid w:val="003309DB"/>
    <w:rsid w:val="00330BBA"/>
    <w:rsid w:val="00330D7D"/>
    <w:rsid w:val="00330DB7"/>
    <w:rsid w:val="00330F61"/>
    <w:rsid w:val="0033101A"/>
    <w:rsid w:val="00331301"/>
    <w:rsid w:val="00331312"/>
    <w:rsid w:val="00331333"/>
    <w:rsid w:val="0033180E"/>
    <w:rsid w:val="0033181D"/>
    <w:rsid w:val="003318C3"/>
    <w:rsid w:val="0033197A"/>
    <w:rsid w:val="00331987"/>
    <w:rsid w:val="00331AB6"/>
    <w:rsid w:val="00331AD2"/>
    <w:rsid w:val="00331C3C"/>
    <w:rsid w:val="00331CAB"/>
    <w:rsid w:val="00331F5B"/>
    <w:rsid w:val="003322F8"/>
    <w:rsid w:val="0033244B"/>
    <w:rsid w:val="00332586"/>
    <w:rsid w:val="00332855"/>
    <w:rsid w:val="00332D31"/>
    <w:rsid w:val="00332D88"/>
    <w:rsid w:val="00333269"/>
    <w:rsid w:val="003337A0"/>
    <w:rsid w:val="00334303"/>
    <w:rsid w:val="00334322"/>
    <w:rsid w:val="0033469C"/>
    <w:rsid w:val="00334843"/>
    <w:rsid w:val="00334BD5"/>
    <w:rsid w:val="00334C1E"/>
    <w:rsid w:val="00334C37"/>
    <w:rsid w:val="00334CD0"/>
    <w:rsid w:val="00334EFA"/>
    <w:rsid w:val="003350B9"/>
    <w:rsid w:val="00335237"/>
    <w:rsid w:val="00335670"/>
    <w:rsid w:val="00335738"/>
    <w:rsid w:val="003357C3"/>
    <w:rsid w:val="003357C5"/>
    <w:rsid w:val="00335852"/>
    <w:rsid w:val="00335882"/>
    <w:rsid w:val="00335A3D"/>
    <w:rsid w:val="00335BD2"/>
    <w:rsid w:val="00335E5B"/>
    <w:rsid w:val="00335FB3"/>
    <w:rsid w:val="00336058"/>
    <w:rsid w:val="003362CF"/>
    <w:rsid w:val="00336491"/>
    <w:rsid w:val="003364C3"/>
    <w:rsid w:val="003365D6"/>
    <w:rsid w:val="0033669C"/>
    <w:rsid w:val="00336B83"/>
    <w:rsid w:val="00336C79"/>
    <w:rsid w:val="00336E51"/>
    <w:rsid w:val="00336EF3"/>
    <w:rsid w:val="003371CB"/>
    <w:rsid w:val="003371FE"/>
    <w:rsid w:val="0033747B"/>
    <w:rsid w:val="003374D4"/>
    <w:rsid w:val="00337A72"/>
    <w:rsid w:val="00337AF3"/>
    <w:rsid w:val="00337C63"/>
    <w:rsid w:val="00337DC4"/>
    <w:rsid w:val="00337F80"/>
    <w:rsid w:val="00337FA7"/>
    <w:rsid w:val="00340189"/>
    <w:rsid w:val="00340311"/>
    <w:rsid w:val="0034059C"/>
    <w:rsid w:val="003405D8"/>
    <w:rsid w:val="003408E8"/>
    <w:rsid w:val="003409C4"/>
    <w:rsid w:val="00340AAD"/>
    <w:rsid w:val="00340AD7"/>
    <w:rsid w:val="00340B21"/>
    <w:rsid w:val="00340B41"/>
    <w:rsid w:val="00340B5C"/>
    <w:rsid w:val="00340E5F"/>
    <w:rsid w:val="00341CA5"/>
    <w:rsid w:val="003421C3"/>
    <w:rsid w:val="00342454"/>
    <w:rsid w:val="00342655"/>
    <w:rsid w:val="003428B8"/>
    <w:rsid w:val="00342B24"/>
    <w:rsid w:val="0034301C"/>
    <w:rsid w:val="00343150"/>
    <w:rsid w:val="0034320B"/>
    <w:rsid w:val="003433C2"/>
    <w:rsid w:val="00343418"/>
    <w:rsid w:val="003439B0"/>
    <w:rsid w:val="00343EA1"/>
    <w:rsid w:val="00343FFA"/>
    <w:rsid w:val="0034430F"/>
    <w:rsid w:val="003443D8"/>
    <w:rsid w:val="0034443B"/>
    <w:rsid w:val="00344884"/>
    <w:rsid w:val="00344A3E"/>
    <w:rsid w:val="00344A9A"/>
    <w:rsid w:val="00344AFC"/>
    <w:rsid w:val="00344B9A"/>
    <w:rsid w:val="00344E51"/>
    <w:rsid w:val="00345733"/>
    <w:rsid w:val="0034589A"/>
    <w:rsid w:val="00345A7F"/>
    <w:rsid w:val="00345BD5"/>
    <w:rsid w:val="00345BD8"/>
    <w:rsid w:val="00345CC4"/>
    <w:rsid w:val="00345F2B"/>
    <w:rsid w:val="0034602C"/>
    <w:rsid w:val="0034635D"/>
    <w:rsid w:val="00346465"/>
    <w:rsid w:val="003464EA"/>
    <w:rsid w:val="00346540"/>
    <w:rsid w:val="00346598"/>
    <w:rsid w:val="0034666B"/>
    <w:rsid w:val="00346A53"/>
    <w:rsid w:val="00346AE8"/>
    <w:rsid w:val="00346AF2"/>
    <w:rsid w:val="00346CD2"/>
    <w:rsid w:val="00346EE7"/>
    <w:rsid w:val="00346FAC"/>
    <w:rsid w:val="0034701F"/>
    <w:rsid w:val="00347051"/>
    <w:rsid w:val="003471BD"/>
    <w:rsid w:val="003477F7"/>
    <w:rsid w:val="00347AD9"/>
    <w:rsid w:val="00347B80"/>
    <w:rsid w:val="00347BDF"/>
    <w:rsid w:val="00347E5A"/>
    <w:rsid w:val="003501C9"/>
    <w:rsid w:val="00350225"/>
    <w:rsid w:val="00350801"/>
    <w:rsid w:val="00350810"/>
    <w:rsid w:val="00350B34"/>
    <w:rsid w:val="00350C22"/>
    <w:rsid w:val="003512E5"/>
    <w:rsid w:val="00351742"/>
    <w:rsid w:val="003518A3"/>
    <w:rsid w:val="003518E3"/>
    <w:rsid w:val="00352188"/>
    <w:rsid w:val="00352293"/>
    <w:rsid w:val="00352379"/>
    <w:rsid w:val="003528FA"/>
    <w:rsid w:val="003529F6"/>
    <w:rsid w:val="00352B34"/>
    <w:rsid w:val="00352EBE"/>
    <w:rsid w:val="00352EEA"/>
    <w:rsid w:val="0035307A"/>
    <w:rsid w:val="0035322E"/>
    <w:rsid w:val="003532DB"/>
    <w:rsid w:val="003534E6"/>
    <w:rsid w:val="0035399C"/>
    <w:rsid w:val="00353A67"/>
    <w:rsid w:val="00353C4C"/>
    <w:rsid w:val="00353C59"/>
    <w:rsid w:val="00353D03"/>
    <w:rsid w:val="00353E67"/>
    <w:rsid w:val="00354210"/>
    <w:rsid w:val="003545DB"/>
    <w:rsid w:val="003549F5"/>
    <w:rsid w:val="00354D7A"/>
    <w:rsid w:val="00355391"/>
    <w:rsid w:val="003553A6"/>
    <w:rsid w:val="00355453"/>
    <w:rsid w:val="00355B15"/>
    <w:rsid w:val="00355DA6"/>
    <w:rsid w:val="00355F28"/>
    <w:rsid w:val="00355FF2"/>
    <w:rsid w:val="0035604A"/>
    <w:rsid w:val="00356601"/>
    <w:rsid w:val="00356966"/>
    <w:rsid w:val="003569E7"/>
    <w:rsid w:val="00356A03"/>
    <w:rsid w:val="00356B6C"/>
    <w:rsid w:val="00356D1F"/>
    <w:rsid w:val="00356F4D"/>
    <w:rsid w:val="00356F70"/>
    <w:rsid w:val="00357274"/>
    <w:rsid w:val="00357328"/>
    <w:rsid w:val="003574C4"/>
    <w:rsid w:val="00357595"/>
    <w:rsid w:val="003577FD"/>
    <w:rsid w:val="00357810"/>
    <w:rsid w:val="003579FB"/>
    <w:rsid w:val="00357B55"/>
    <w:rsid w:val="00357D63"/>
    <w:rsid w:val="00357FFE"/>
    <w:rsid w:val="00360108"/>
    <w:rsid w:val="00360385"/>
    <w:rsid w:val="003606AB"/>
    <w:rsid w:val="003606B9"/>
    <w:rsid w:val="00360757"/>
    <w:rsid w:val="00360A3F"/>
    <w:rsid w:val="00360A64"/>
    <w:rsid w:val="00360E18"/>
    <w:rsid w:val="0036111B"/>
    <w:rsid w:val="003611F0"/>
    <w:rsid w:val="00361249"/>
    <w:rsid w:val="003613FD"/>
    <w:rsid w:val="00361541"/>
    <w:rsid w:val="00361571"/>
    <w:rsid w:val="00361589"/>
    <w:rsid w:val="00361C6C"/>
    <w:rsid w:val="00361CB2"/>
    <w:rsid w:val="00361DED"/>
    <w:rsid w:val="00361E33"/>
    <w:rsid w:val="0036201B"/>
    <w:rsid w:val="003623FC"/>
    <w:rsid w:val="003626E8"/>
    <w:rsid w:val="00362778"/>
    <w:rsid w:val="00362A18"/>
    <w:rsid w:val="00362AA1"/>
    <w:rsid w:val="00362AE5"/>
    <w:rsid w:val="00362DF6"/>
    <w:rsid w:val="00363086"/>
    <w:rsid w:val="00363242"/>
    <w:rsid w:val="003634F7"/>
    <w:rsid w:val="00363582"/>
    <w:rsid w:val="003637E3"/>
    <w:rsid w:val="0036381E"/>
    <w:rsid w:val="0036393B"/>
    <w:rsid w:val="00363C8F"/>
    <w:rsid w:val="00363CD7"/>
    <w:rsid w:val="00363CDD"/>
    <w:rsid w:val="00363F39"/>
    <w:rsid w:val="003641BC"/>
    <w:rsid w:val="003644F4"/>
    <w:rsid w:val="00364561"/>
    <w:rsid w:val="0036469B"/>
    <w:rsid w:val="003646C9"/>
    <w:rsid w:val="003647D0"/>
    <w:rsid w:val="003648E1"/>
    <w:rsid w:val="00364D80"/>
    <w:rsid w:val="00364EDA"/>
    <w:rsid w:val="00365061"/>
    <w:rsid w:val="003651D4"/>
    <w:rsid w:val="00365473"/>
    <w:rsid w:val="00365497"/>
    <w:rsid w:val="003654B5"/>
    <w:rsid w:val="00365D03"/>
    <w:rsid w:val="00365FB1"/>
    <w:rsid w:val="003661BC"/>
    <w:rsid w:val="003662CD"/>
    <w:rsid w:val="003663B2"/>
    <w:rsid w:val="0036645B"/>
    <w:rsid w:val="003664DA"/>
    <w:rsid w:val="0036680D"/>
    <w:rsid w:val="0036690B"/>
    <w:rsid w:val="00366A04"/>
    <w:rsid w:val="00366A15"/>
    <w:rsid w:val="00366A31"/>
    <w:rsid w:val="00366A5A"/>
    <w:rsid w:val="00366B23"/>
    <w:rsid w:val="00366BDE"/>
    <w:rsid w:val="00366F3E"/>
    <w:rsid w:val="00366FCA"/>
    <w:rsid w:val="00367039"/>
    <w:rsid w:val="0036729B"/>
    <w:rsid w:val="00367342"/>
    <w:rsid w:val="00367B59"/>
    <w:rsid w:val="00367B83"/>
    <w:rsid w:val="00367D9A"/>
    <w:rsid w:val="0037004C"/>
    <w:rsid w:val="0037004E"/>
    <w:rsid w:val="003700FA"/>
    <w:rsid w:val="00370193"/>
    <w:rsid w:val="003701A8"/>
    <w:rsid w:val="00370379"/>
    <w:rsid w:val="00370726"/>
    <w:rsid w:val="0037084A"/>
    <w:rsid w:val="003709AE"/>
    <w:rsid w:val="00371046"/>
    <w:rsid w:val="0037112C"/>
    <w:rsid w:val="0037124E"/>
    <w:rsid w:val="003713F2"/>
    <w:rsid w:val="0037156F"/>
    <w:rsid w:val="00371BCB"/>
    <w:rsid w:val="00371FDC"/>
    <w:rsid w:val="0037202C"/>
    <w:rsid w:val="00372065"/>
    <w:rsid w:val="00372131"/>
    <w:rsid w:val="003724EC"/>
    <w:rsid w:val="003726A0"/>
    <w:rsid w:val="003729EC"/>
    <w:rsid w:val="00372BF0"/>
    <w:rsid w:val="00372E4A"/>
    <w:rsid w:val="003731DE"/>
    <w:rsid w:val="003731ED"/>
    <w:rsid w:val="003736B5"/>
    <w:rsid w:val="003736C0"/>
    <w:rsid w:val="00373920"/>
    <w:rsid w:val="0037393D"/>
    <w:rsid w:val="003739F5"/>
    <w:rsid w:val="00373AC1"/>
    <w:rsid w:val="00373AE5"/>
    <w:rsid w:val="00373B52"/>
    <w:rsid w:val="00373CF9"/>
    <w:rsid w:val="00373D2B"/>
    <w:rsid w:val="00373DD8"/>
    <w:rsid w:val="00373E91"/>
    <w:rsid w:val="0037447C"/>
    <w:rsid w:val="00374572"/>
    <w:rsid w:val="00374E8D"/>
    <w:rsid w:val="00375054"/>
    <w:rsid w:val="003750BD"/>
    <w:rsid w:val="003751FA"/>
    <w:rsid w:val="003754B6"/>
    <w:rsid w:val="00375688"/>
    <w:rsid w:val="003757A2"/>
    <w:rsid w:val="00375807"/>
    <w:rsid w:val="0037583B"/>
    <w:rsid w:val="00375E16"/>
    <w:rsid w:val="003761D0"/>
    <w:rsid w:val="003764F6"/>
    <w:rsid w:val="0037653F"/>
    <w:rsid w:val="00376542"/>
    <w:rsid w:val="00376B76"/>
    <w:rsid w:val="00376BD1"/>
    <w:rsid w:val="00376CB1"/>
    <w:rsid w:val="00376EE5"/>
    <w:rsid w:val="0037705E"/>
    <w:rsid w:val="00377084"/>
    <w:rsid w:val="0037721C"/>
    <w:rsid w:val="0037726C"/>
    <w:rsid w:val="0037728F"/>
    <w:rsid w:val="003774D4"/>
    <w:rsid w:val="00377706"/>
    <w:rsid w:val="00377884"/>
    <w:rsid w:val="003779F9"/>
    <w:rsid w:val="00377EF9"/>
    <w:rsid w:val="00377F85"/>
    <w:rsid w:val="003802B6"/>
    <w:rsid w:val="0038055B"/>
    <w:rsid w:val="00380A7E"/>
    <w:rsid w:val="00380ABE"/>
    <w:rsid w:val="00380AE5"/>
    <w:rsid w:val="00380DD7"/>
    <w:rsid w:val="00380DDF"/>
    <w:rsid w:val="00380E18"/>
    <w:rsid w:val="00380E1F"/>
    <w:rsid w:val="003816EA"/>
    <w:rsid w:val="00381868"/>
    <w:rsid w:val="003819F6"/>
    <w:rsid w:val="00381A8B"/>
    <w:rsid w:val="00381C00"/>
    <w:rsid w:val="00381EB9"/>
    <w:rsid w:val="00381F41"/>
    <w:rsid w:val="00381FBB"/>
    <w:rsid w:val="00382048"/>
    <w:rsid w:val="00382210"/>
    <w:rsid w:val="003824BE"/>
    <w:rsid w:val="00382B49"/>
    <w:rsid w:val="00382D59"/>
    <w:rsid w:val="00382ECA"/>
    <w:rsid w:val="00382F2C"/>
    <w:rsid w:val="003832B7"/>
    <w:rsid w:val="00383396"/>
    <w:rsid w:val="003833B9"/>
    <w:rsid w:val="003833D2"/>
    <w:rsid w:val="003834AE"/>
    <w:rsid w:val="00383527"/>
    <w:rsid w:val="0038360E"/>
    <w:rsid w:val="003837A9"/>
    <w:rsid w:val="00383A05"/>
    <w:rsid w:val="00383F8F"/>
    <w:rsid w:val="0038416D"/>
    <w:rsid w:val="0038418F"/>
    <w:rsid w:val="003844B4"/>
    <w:rsid w:val="00384719"/>
    <w:rsid w:val="00384750"/>
    <w:rsid w:val="00384A56"/>
    <w:rsid w:val="00384D95"/>
    <w:rsid w:val="00384E93"/>
    <w:rsid w:val="0038501C"/>
    <w:rsid w:val="003850FE"/>
    <w:rsid w:val="00385178"/>
    <w:rsid w:val="003855FB"/>
    <w:rsid w:val="003857A8"/>
    <w:rsid w:val="0038585F"/>
    <w:rsid w:val="00385884"/>
    <w:rsid w:val="003859AE"/>
    <w:rsid w:val="00385E07"/>
    <w:rsid w:val="00385F79"/>
    <w:rsid w:val="00386307"/>
    <w:rsid w:val="00386695"/>
    <w:rsid w:val="003868F9"/>
    <w:rsid w:val="00386AE8"/>
    <w:rsid w:val="00386BE7"/>
    <w:rsid w:val="00386CB4"/>
    <w:rsid w:val="00386CD3"/>
    <w:rsid w:val="00387165"/>
    <w:rsid w:val="003871BE"/>
    <w:rsid w:val="00387261"/>
    <w:rsid w:val="003874B5"/>
    <w:rsid w:val="00387509"/>
    <w:rsid w:val="00387824"/>
    <w:rsid w:val="00387AC5"/>
    <w:rsid w:val="003900F1"/>
    <w:rsid w:val="00390365"/>
    <w:rsid w:val="003905CE"/>
    <w:rsid w:val="00390B73"/>
    <w:rsid w:val="00390CB6"/>
    <w:rsid w:val="00390CD4"/>
    <w:rsid w:val="00390D80"/>
    <w:rsid w:val="00390EE2"/>
    <w:rsid w:val="0039126A"/>
    <w:rsid w:val="003912AA"/>
    <w:rsid w:val="003912C5"/>
    <w:rsid w:val="003912CF"/>
    <w:rsid w:val="0039154C"/>
    <w:rsid w:val="003915F7"/>
    <w:rsid w:val="00391673"/>
    <w:rsid w:val="0039194C"/>
    <w:rsid w:val="00391B6B"/>
    <w:rsid w:val="00391BA0"/>
    <w:rsid w:val="00391BEB"/>
    <w:rsid w:val="00391C73"/>
    <w:rsid w:val="00391C88"/>
    <w:rsid w:val="00391E5D"/>
    <w:rsid w:val="00392464"/>
    <w:rsid w:val="00392496"/>
    <w:rsid w:val="003927D9"/>
    <w:rsid w:val="00392829"/>
    <w:rsid w:val="00392CA2"/>
    <w:rsid w:val="00393659"/>
    <w:rsid w:val="00393866"/>
    <w:rsid w:val="0039395A"/>
    <w:rsid w:val="00393BD2"/>
    <w:rsid w:val="00393D3F"/>
    <w:rsid w:val="00393EB3"/>
    <w:rsid w:val="00393F75"/>
    <w:rsid w:val="00394035"/>
    <w:rsid w:val="0039413E"/>
    <w:rsid w:val="003941DD"/>
    <w:rsid w:val="00394375"/>
    <w:rsid w:val="003943CA"/>
    <w:rsid w:val="003943DD"/>
    <w:rsid w:val="00394674"/>
    <w:rsid w:val="0039477C"/>
    <w:rsid w:val="00394846"/>
    <w:rsid w:val="00394B65"/>
    <w:rsid w:val="00395115"/>
    <w:rsid w:val="003951C6"/>
    <w:rsid w:val="003951CA"/>
    <w:rsid w:val="00395417"/>
    <w:rsid w:val="00395428"/>
    <w:rsid w:val="0039566B"/>
    <w:rsid w:val="003956EA"/>
    <w:rsid w:val="003958F0"/>
    <w:rsid w:val="00395B20"/>
    <w:rsid w:val="00395C59"/>
    <w:rsid w:val="00395D50"/>
    <w:rsid w:val="00395E69"/>
    <w:rsid w:val="00395F57"/>
    <w:rsid w:val="00396184"/>
    <w:rsid w:val="0039623A"/>
    <w:rsid w:val="003963C1"/>
    <w:rsid w:val="003967E0"/>
    <w:rsid w:val="00396822"/>
    <w:rsid w:val="003968B1"/>
    <w:rsid w:val="0039692B"/>
    <w:rsid w:val="00396EC5"/>
    <w:rsid w:val="00397041"/>
    <w:rsid w:val="00397575"/>
    <w:rsid w:val="00397579"/>
    <w:rsid w:val="00397660"/>
    <w:rsid w:val="003979A2"/>
    <w:rsid w:val="00397D84"/>
    <w:rsid w:val="003A01C2"/>
    <w:rsid w:val="003A0320"/>
    <w:rsid w:val="003A03C6"/>
    <w:rsid w:val="003A0712"/>
    <w:rsid w:val="003A0E5D"/>
    <w:rsid w:val="003A0FAB"/>
    <w:rsid w:val="003A1620"/>
    <w:rsid w:val="003A175F"/>
    <w:rsid w:val="003A1C7C"/>
    <w:rsid w:val="003A224D"/>
    <w:rsid w:val="003A2279"/>
    <w:rsid w:val="003A2405"/>
    <w:rsid w:val="003A2417"/>
    <w:rsid w:val="003A2572"/>
    <w:rsid w:val="003A29B9"/>
    <w:rsid w:val="003A2DFE"/>
    <w:rsid w:val="003A2EC6"/>
    <w:rsid w:val="003A2F75"/>
    <w:rsid w:val="003A314D"/>
    <w:rsid w:val="003A3272"/>
    <w:rsid w:val="003A3376"/>
    <w:rsid w:val="003A3403"/>
    <w:rsid w:val="003A3498"/>
    <w:rsid w:val="003A35D7"/>
    <w:rsid w:val="003A3634"/>
    <w:rsid w:val="003A381D"/>
    <w:rsid w:val="003A3C25"/>
    <w:rsid w:val="003A409B"/>
    <w:rsid w:val="003A460A"/>
    <w:rsid w:val="003A46CF"/>
    <w:rsid w:val="003A4A36"/>
    <w:rsid w:val="003A4A7D"/>
    <w:rsid w:val="003A4B7D"/>
    <w:rsid w:val="003A4F95"/>
    <w:rsid w:val="003A5118"/>
    <w:rsid w:val="003A5220"/>
    <w:rsid w:val="003A54D6"/>
    <w:rsid w:val="003A5543"/>
    <w:rsid w:val="003A581D"/>
    <w:rsid w:val="003A5E69"/>
    <w:rsid w:val="003A612E"/>
    <w:rsid w:val="003A61EC"/>
    <w:rsid w:val="003A6385"/>
    <w:rsid w:val="003A6750"/>
    <w:rsid w:val="003A67F5"/>
    <w:rsid w:val="003A6ABE"/>
    <w:rsid w:val="003A6B39"/>
    <w:rsid w:val="003A6C29"/>
    <w:rsid w:val="003A6D0A"/>
    <w:rsid w:val="003A6D41"/>
    <w:rsid w:val="003A6F90"/>
    <w:rsid w:val="003A6FCA"/>
    <w:rsid w:val="003A6FF9"/>
    <w:rsid w:val="003A71F5"/>
    <w:rsid w:val="003A731B"/>
    <w:rsid w:val="003A7614"/>
    <w:rsid w:val="003A7A1F"/>
    <w:rsid w:val="003A7D56"/>
    <w:rsid w:val="003A7F91"/>
    <w:rsid w:val="003B003C"/>
    <w:rsid w:val="003B02E8"/>
    <w:rsid w:val="003B0320"/>
    <w:rsid w:val="003B0B1C"/>
    <w:rsid w:val="003B0CB2"/>
    <w:rsid w:val="003B0D2F"/>
    <w:rsid w:val="003B0F08"/>
    <w:rsid w:val="003B0FCF"/>
    <w:rsid w:val="003B0FD5"/>
    <w:rsid w:val="003B104B"/>
    <w:rsid w:val="003B128F"/>
    <w:rsid w:val="003B12F7"/>
    <w:rsid w:val="003B13A4"/>
    <w:rsid w:val="003B143B"/>
    <w:rsid w:val="003B14B1"/>
    <w:rsid w:val="003B1C27"/>
    <w:rsid w:val="003B1CB6"/>
    <w:rsid w:val="003B21B8"/>
    <w:rsid w:val="003B269F"/>
    <w:rsid w:val="003B2864"/>
    <w:rsid w:val="003B2B23"/>
    <w:rsid w:val="003B2B98"/>
    <w:rsid w:val="003B2C57"/>
    <w:rsid w:val="003B2C8B"/>
    <w:rsid w:val="003B2DF5"/>
    <w:rsid w:val="003B2EF1"/>
    <w:rsid w:val="003B32A3"/>
    <w:rsid w:val="003B32C6"/>
    <w:rsid w:val="003B342F"/>
    <w:rsid w:val="003B34BE"/>
    <w:rsid w:val="003B356E"/>
    <w:rsid w:val="003B3584"/>
    <w:rsid w:val="003B3CAD"/>
    <w:rsid w:val="003B3DC6"/>
    <w:rsid w:val="003B443B"/>
    <w:rsid w:val="003B4540"/>
    <w:rsid w:val="003B46E3"/>
    <w:rsid w:val="003B4989"/>
    <w:rsid w:val="003B4D59"/>
    <w:rsid w:val="003B4DC3"/>
    <w:rsid w:val="003B524C"/>
    <w:rsid w:val="003B540D"/>
    <w:rsid w:val="003B565C"/>
    <w:rsid w:val="003B57AF"/>
    <w:rsid w:val="003B58A0"/>
    <w:rsid w:val="003B59A6"/>
    <w:rsid w:val="003B5ACE"/>
    <w:rsid w:val="003B5B4E"/>
    <w:rsid w:val="003B5FC0"/>
    <w:rsid w:val="003B5FC6"/>
    <w:rsid w:val="003B6488"/>
    <w:rsid w:val="003B64AC"/>
    <w:rsid w:val="003B6576"/>
    <w:rsid w:val="003B6579"/>
    <w:rsid w:val="003B69F7"/>
    <w:rsid w:val="003B6AAA"/>
    <w:rsid w:val="003B6C75"/>
    <w:rsid w:val="003B6FDC"/>
    <w:rsid w:val="003B7003"/>
    <w:rsid w:val="003B723D"/>
    <w:rsid w:val="003B74C5"/>
    <w:rsid w:val="003B7501"/>
    <w:rsid w:val="003B7943"/>
    <w:rsid w:val="003B7B75"/>
    <w:rsid w:val="003B7FA1"/>
    <w:rsid w:val="003C0302"/>
    <w:rsid w:val="003C030C"/>
    <w:rsid w:val="003C031F"/>
    <w:rsid w:val="003C04AF"/>
    <w:rsid w:val="003C0556"/>
    <w:rsid w:val="003C06D2"/>
    <w:rsid w:val="003C0870"/>
    <w:rsid w:val="003C09CE"/>
    <w:rsid w:val="003C0E3F"/>
    <w:rsid w:val="003C0FE6"/>
    <w:rsid w:val="003C1080"/>
    <w:rsid w:val="003C12FA"/>
    <w:rsid w:val="003C157C"/>
    <w:rsid w:val="003C15C4"/>
    <w:rsid w:val="003C190F"/>
    <w:rsid w:val="003C1A2A"/>
    <w:rsid w:val="003C1B3D"/>
    <w:rsid w:val="003C1BAE"/>
    <w:rsid w:val="003C1D53"/>
    <w:rsid w:val="003C1DC6"/>
    <w:rsid w:val="003C1E08"/>
    <w:rsid w:val="003C1F2F"/>
    <w:rsid w:val="003C1F69"/>
    <w:rsid w:val="003C1FF6"/>
    <w:rsid w:val="003C20C8"/>
    <w:rsid w:val="003C2235"/>
    <w:rsid w:val="003C293C"/>
    <w:rsid w:val="003C2A95"/>
    <w:rsid w:val="003C2CC6"/>
    <w:rsid w:val="003C2D60"/>
    <w:rsid w:val="003C2EED"/>
    <w:rsid w:val="003C33B7"/>
    <w:rsid w:val="003C3655"/>
    <w:rsid w:val="003C3699"/>
    <w:rsid w:val="003C3821"/>
    <w:rsid w:val="003C3D02"/>
    <w:rsid w:val="003C3FC2"/>
    <w:rsid w:val="003C427C"/>
    <w:rsid w:val="003C42EC"/>
    <w:rsid w:val="003C43D7"/>
    <w:rsid w:val="003C45C8"/>
    <w:rsid w:val="003C466B"/>
    <w:rsid w:val="003C46C1"/>
    <w:rsid w:val="003C49A9"/>
    <w:rsid w:val="003C4A54"/>
    <w:rsid w:val="003C4C93"/>
    <w:rsid w:val="003C5125"/>
    <w:rsid w:val="003C52A6"/>
    <w:rsid w:val="003C5521"/>
    <w:rsid w:val="003C559E"/>
    <w:rsid w:val="003C5648"/>
    <w:rsid w:val="003C59DD"/>
    <w:rsid w:val="003C5BF2"/>
    <w:rsid w:val="003C5C88"/>
    <w:rsid w:val="003C5DBF"/>
    <w:rsid w:val="003C60AD"/>
    <w:rsid w:val="003C6136"/>
    <w:rsid w:val="003C650D"/>
    <w:rsid w:val="003C67BB"/>
    <w:rsid w:val="003C69BA"/>
    <w:rsid w:val="003C6B83"/>
    <w:rsid w:val="003C6F02"/>
    <w:rsid w:val="003C70A8"/>
    <w:rsid w:val="003C73C2"/>
    <w:rsid w:val="003C784A"/>
    <w:rsid w:val="003C7C64"/>
    <w:rsid w:val="003D0002"/>
    <w:rsid w:val="003D0287"/>
    <w:rsid w:val="003D02A2"/>
    <w:rsid w:val="003D0439"/>
    <w:rsid w:val="003D048A"/>
    <w:rsid w:val="003D0600"/>
    <w:rsid w:val="003D0684"/>
    <w:rsid w:val="003D0738"/>
    <w:rsid w:val="003D078C"/>
    <w:rsid w:val="003D0A2E"/>
    <w:rsid w:val="003D0D27"/>
    <w:rsid w:val="003D0DC3"/>
    <w:rsid w:val="003D0E9F"/>
    <w:rsid w:val="003D145C"/>
    <w:rsid w:val="003D1601"/>
    <w:rsid w:val="003D1753"/>
    <w:rsid w:val="003D1810"/>
    <w:rsid w:val="003D1A7D"/>
    <w:rsid w:val="003D1AF2"/>
    <w:rsid w:val="003D1C13"/>
    <w:rsid w:val="003D1CA9"/>
    <w:rsid w:val="003D1F20"/>
    <w:rsid w:val="003D1F67"/>
    <w:rsid w:val="003D207A"/>
    <w:rsid w:val="003D2C10"/>
    <w:rsid w:val="003D2C34"/>
    <w:rsid w:val="003D2EB6"/>
    <w:rsid w:val="003D2ECE"/>
    <w:rsid w:val="003D2FE6"/>
    <w:rsid w:val="003D336A"/>
    <w:rsid w:val="003D33CF"/>
    <w:rsid w:val="003D343E"/>
    <w:rsid w:val="003D354D"/>
    <w:rsid w:val="003D3AB2"/>
    <w:rsid w:val="003D3BCD"/>
    <w:rsid w:val="003D3CDF"/>
    <w:rsid w:val="003D3F45"/>
    <w:rsid w:val="003D416A"/>
    <w:rsid w:val="003D41A3"/>
    <w:rsid w:val="003D4BA9"/>
    <w:rsid w:val="003D4DE5"/>
    <w:rsid w:val="003D4F81"/>
    <w:rsid w:val="003D5064"/>
    <w:rsid w:val="003D51E6"/>
    <w:rsid w:val="003D52C6"/>
    <w:rsid w:val="003D5360"/>
    <w:rsid w:val="003D55A0"/>
    <w:rsid w:val="003D5767"/>
    <w:rsid w:val="003D588E"/>
    <w:rsid w:val="003D59A5"/>
    <w:rsid w:val="003D59E9"/>
    <w:rsid w:val="003D5A7F"/>
    <w:rsid w:val="003D6030"/>
    <w:rsid w:val="003D635C"/>
    <w:rsid w:val="003D636A"/>
    <w:rsid w:val="003D6449"/>
    <w:rsid w:val="003D66AA"/>
    <w:rsid w:val="003D67AE"/>
    <w:rsid w:val="003D69C5"/>
    <w:rsid w:val="003D70D9"/>
    <w:rsid w:val="003D70DE"/>
    <w:rsid w:val="003D74A8"/>
    <w:rsid w:val="003D74D5"/>
    <w:rsid w:val="003D7A36"/>
    <w:rsid w:val="003D7AE0"/>
    <w:rsid w:val="003D7B5C"/>
    <w:rsid w:val="003D7CAA"/>
    <w:rsid w:val="003E00FC"/>
    <w:rsid w:val="003E026F"/>
    <w:rsid w:val="003E031A"/>
    <w:rsid w:val="003E08CE"/>
    <w:rsid w:val="003E0900"/>
    <w:rsid w:val="003E0903"/>
    <w:rsid w:val="003E0907"/>
    <w:rsid w:val="003E0CE1"/>
    <w:rsid w:val="003E0E66"/>
    <w:rsid w:val="003E0F7A"/>
    <w:rsid w:val="003E10B3"/>
    <w:rsid w:val="003E1453"/>
    <w:rsid w:val="003E170B"/>
    <w:rsid w:val="003E189C"/>
    <w:rsid w:val="003E1AE4"/>
    <w:rsid w:val="003E1AF7"/>
    <w:rsid w:val="003E1F90"/>
    <w:rsid w:val="003E201C"/>
    <w:rsid w:val="003E2093"/>
    <w:rsid w:val="003E217F"/>
    <w:rsid w:val="003E224C"/>
    <w:rsid w:val="003E240A"/>
    <w:rsid w:val="003E2632"/>
    <w:rsid w:val="003E2799"/>
    <w:rsid w:val="003E27A7"/>
    <w:rsid w:val="003E2BA0"/>
    <w:rsid w:val="003E2E33"/>
    <w:rsid w:val="003E3187"/>
    <w:rsid w:val="003E3653"/>
    <w:rsid w:val="003E3C71"/>
    <w:rsid w:val="003E3DBD"/>
    <w:rsid w:val="003E3E68"/>
    <w:rsid w:val="003E3F3A"/>
    <w:rsid w:val="003E41EF"/>
    <w:rsid w:val="003E436B"/>
    <w:rsid w:val="003E4532"/>
    <w:rsid w:val="003E45B0"/>
    <w:rsid w:val="003E4740"/>
    <w:rsid w:val="003E4844"/>
    <w:rsid w:val="003E4A34"/>
    <w:rsid w:val="003E4B66"/>
    <w:rsid w:val="003E4D12"/>
    <w:rsid w:val="003E4D22"/>
    <w:rsid w:val="003E4DA5"/>
    <w:rsid w:val="003E4E02"/>
    <w:rsid w:val="003E4ED7"/>
    <w:rsid w:val="003E4F1C"/>
    <w:rsid w:val="003E4FB5"/>
    <w:rsid w:val="003E4FFA"/>
    <w:rsid w:val="003E5241"/>
    <w:rsid w:val="003E536C"/>
    <w:rsid w:val="003E5495"/>
    <w:rsid w:val="003E56C2"/>
    <w:rsid w:val="003E5936"/>
    <w:rsid w:val="003E5B08"/>
    <w:rsid w:val="003E5D04"/>
    <w:rsid w:val="003E6055"/>
    <w:rsid w:val="003E60CC"/>
    <w:rsid w:val="003E625D"/>
    <w:rsid w:val="003E6404"/>
    <w:rsid w:val="003E6475"/>
    <w:rsid w:val="003E6B5B"/>
    <w:rsid w:val="003E6D48"/>
    <w:rsid w:val="003E7124"/>
    <w:rsid w:val="003E7444"/>
    <w:rsid w:val="003E7713"/>
    <w:rsid w:val="003E7734"/>
    <w:rsid w:val="003E7C99"/>
    <w:rsid w:val="003F01CC"/>
    <w:rsid w:val="003F0511"/>
    <w:rsid w:val="003F0848"/>
    <w:rsid w:val="003F08EF"/>
    <w:rsid w:val="003F099C"/>
    <w:rsid w:val="003F0D3A"/>
    <w:rsid w:val="003F0F2E"/>
    <w:rsid w:val="003F0FCE"/>
    <w:rsid w:val="003F1257"/>
    <w:rsid w:val="003F18C0"/>
    <w:rsid w:val="003F196E"/>
    <w:rsid w:val="003F19A6"/>
    <w:rsid w:val="003F2054"/>
    <w:rsid w:val="003F2305"/>
    <w:rsid w:val="003F285C"/>
    <w:rsid w:val="003F2AF3"/>
    <w:rsid w:val="003F2C7F"/>
    <w:rsid w:val="003F2D4A"/>
    <w:rsid w:val="003F2FCE"/>
    <w:rsid w:val="003F3F30"/>
    <w:rsid w:val="003F3FA0"/>
    <w:rsid w:val="003F403E"/>
    <w:rsid w:val="003F4188"/>
    <w:rsid w:val="003F4266"/>
    <w:rsid w:val="003F455C"/>
    <w:rsid w:val="003F47A7"/>
    <w:rsid w:val="003F49E3"/>
    <w:rsid w:val="003F4BB8"/>
    <w:rsid w:val="003F4EA0"/>
    <w:rsid w:val="003F4F8A"/>
    <w:rsid w:val="003F4F98"/>
    <w:rsid w:val="003F53B8"/>
    <w:rsid w:val="003F5491"/>
    <w:rsid w:val="003F550F"/>
    <w:rsid w:val="003F58AF"/>
    <w:rsid w:val="003F5990"/>
    <w:rsid w:val="003F599C"/>
    <w:rsid w:val="003F59F2"/>
    <w:rsid w:val="003F5D74"/>
    <w:rsid w:val="003F5FB0"/>
    <w:rsid w:val="003F6094"/>
    <w:rsid w:val="003F673C"/>
    <w:rsid w:val="003F689F"/>
    <w:rsid w:val="003F69CA"/>
    <w:rsid w:val="003F6FD6"/>
    <w:rsid w:val="003F759E"/>
    <w:rsid w:val="003F775E"/>
    <w:rsid w:val="003F7943"/>
    <w:rsid w:val="004001FE"/>
    <w:rsid w:val="00400596"/>
    <w:rsid w:val="00400648"/>
    <w:rsid w:val="00400885"/>
    <w:rsid w:val="004008D7"/>
    <w:rsid w:val="00400975"/>
    <w:rsid w:val="00400CDF"/>
    <w:rsid w:val="00400E2B"/>
    <w:rsid w:val="00400EDB"/>
    <w:rsid w:val="00401035"/>
    <w:rsid w:val="00401106"/>
    <w:rsid w:val="00401159"/>
    <w:rsid w:val="00401829"/>
    <w:rsid w:val="004018A3"/>
    <w:rsid w:val="00402338"/>
    <w:rsid w:val="00402585"/>
    <w:rsid w:val="00402A2C"/>
    <w:rsid w:val="00402B93"/>
    <w:rsid w:val="004033F8"/>
    <w:rsid w:val="004034D3"/>
    <w:rsid w:val="00403733"/>
    <w:rsid w:val="00403869"/>
    <w:rsid w:val="00403AE5"/>
    <w:rsid w:val="00403B0B"/>
    <w:rsid w:val="00403C36"/>
    <w:rsid w:val="004040B9"/>
    <w:rsid w:val="00404327"/>
    <w:rsid w:val="004046FA"/>
    <w:rsid w:val="004047C9"/>
    <w:rsid w:val="0040485E"/>
    <w:rsid w:val="00404A73"/>
    <w:rsid w:val="0040511A"/>
    <w:rsid w:val="00405195"/>
    <w:rsid w:val="0040521D"/>
    <w:rsid w:val="004052F1"/>
    <w:rsid w:val="00405385"/>
    <w:rsid w:val="004054AE"/>
    <w:rsid w:val="004054D4"/>
    <w:rsid w:val="0040557D"/>
    <w:rsid w:val="004055BA"/>
    <w:rsid w:val="004055EE"/>
    <w:rsid w:val="00405714"/>
    <w:rsid w:val="00405749"/>
    <w:rsid w:val="00405A77"/>
    <w:rsid w:val="00405CDE"/>
    <w:rsid w:val="00405F41"/>
    <w:rsid w:val="00405FA8"/>
    <w:rsid w:val="00406017"/>
    <w:rsid w:val="0040629F"/>
    <w:rsid w:val="00406468"/>
    <w:rsid w:val="0040666E"/>
    <w:rsid w:val="00406694"/>
    <w:rsid w:val="004067CC"/>
    <w:rsid w:val="004068C4"/>
    <w:rsid w:val="00406972"/>
    <w:rsid w:val="00406A7C"/>
    <w:rsid w:val="00406AED"/>
    <w:rsid w:val="00406AF5"/>
    <w:rsid w:val="00406D1B"/>
    <w:rsid w:val="0040703F"/>
    <w:rsid w:val="0040715F"/>
    <w:rsid w:val="004071C6"/>
    <w:rsid w:val="004071F7"/>
    <w:rsid w:val="00407639"/>
    <w:rsid w:val="004077D0"/>
    <w:rsid w:val="0040781D"/>
    <w:rsid w:val="00407915"/>
    <w:rsid w:val="00407B25"/>
    <w:rsid w:val="00407D02"/>
    <w:rsid w:val="00407E07"/>
    <w:rsid w:val="00407E26"/>
    <w:rsid w:val="0041003C"/>
    <w:rsid w:val="004100D0"/>
    <w:rsid w:val="0041037E"/>
    <w:rsid w:val="004103A8"/>
    <w:rsid w:val="004103C7"/>
    <w:rsid w:val="004103F4"/>
    <w:rsid w:val="004104BA"/>
    <w:rsid w:val="004104F3"/>
    <w:rsid w:val="004106EE"/>
    <w:rsid w:val="00410707"/>
    <w:rsid w:val="0041088C"/>
    <w:rsid w:val="00410A34"/>
    <w:rsid w:val="00410AC4"/>
    <w:rsid w:val="00410EED"/>
    <w:rsid w:val="0041107B"/>
    <w:rsid w:val="004111AC"/>
    <w:rsid w:val="004111B0"/>
    <w:rsid w:val="0041124E"/>
    <w:rsid w:val="00411364"/>
    <w:rsid w:val="004115CD"/>
    <w:rsid w:val="00411A5F"/>
    <w:rsid w:val="00411B12"/>
    <w:rsid w:val="00411BF0"/>
    <w:rsid w:val="00411CD4"/>
    <w:rsid w:val="00411D3C"/>
    <w:rsid w:val="0041202D"/>
    <w:rsid w:val="00412234"/>
    <w:rsid w:val="00412373"/>
    <w:rsid w:val="004125BE"/>
    <w:rsid w:val="0041283B"/>
    <w:rsid w:val="00412905"/>
    <w:rsid w:val="00412A34"/>
    <w:rsid w:val="00412DCD"/>
    <w:rsid w:val="004133B0"/>
    <w:rsid w:val="00413418"/>
    <w:rsid w:val="004135A3"/>
    <w:rsid w:val="004139DB"/>
    <w:rsid w:val="00413A0D"/>
    <w:rsid w:val="00413C71"/>
    <w:rsid w:val="00413FBC"/>
    <w:rsid w:val="00414011"/>
    <w:rsid w:val="004140E3"/>
    <w:rsid w:val="004145DE"/>
    <w:rsid w:val="00414777"/>
    <w:rsid w:val="00414A94"/>
    <w:rsid w:val="00414BE1"/>
    <w:rsid w:val="00414DDD"/>
    <w:rsid w:val="00414EB3"/>
    <w:rsid w:val="00414FC1"/>
    <w:rsid w:val="00415046"/>
    <w:rsid w:val="00415052"/>
    <w:rsid w:val="004150A1"/>
    <w:rsid w:val="00415283"/>
    <w:rsid w:val="00415C16"/>
    <w:rsid w:val="00415D8A"/>
    <w:rsid w:val="004160F5"/>
    <w:rsid w:val="0041636F"/>
    <w:rsid w:val="004164CE"/>
    <w:rsid w:val="0041651B"/>
    <w:rsid w:val="004167F7"/>
    <w:rsid w:val="004167FF"/>
    <w:rsid w:val="00416873"/>
    <w:rsid w:val="00416A0A"/>
    <w:rsid w:val="00416E74"/>
    <w:rsid w:val="00417112"/>
    <w:rsid w:val="00417B8F"/>
    <w:rsid w:val="00417BAF"/>
    <w:rsid w:val="00417CD1"/>
    <w:rsid w:val="00417F17"/>
    <w:rsid w:val="00417FD0"/>
    <w:rsid w:val="00420220"/>
    <w:rsid w:val="0042024B"/>
    <w:rsid w:val="0042026F"/>
    <w:rsid w:val="004202DC"/>
    <w:rsid w:val="004203F2"/>
    <w:rsid w:val="0042077B"/>
    <w:rsid w:val="004208F1"/>
    <w:rsid w:val="00420A14"/>
    <w:rsid w:val="00420EA3"/>
    <w:rsid w:val="00420F98"/>
    <w:rsid w:val="004214ED"/>
    <w:rsid w:val="00421560"/>
    <w:rsid w:val="00421DE5"/>
    <w:rsid w:val="00421EA6"/>
    <w:rsid w:val="004220D5"/>
    <w:rsid w:val="00422157"/>
    <w:rsid w:val="00422268"/>
    <w:rsid w:val="004224AC"/>
    <w:rsid w:val="00422868"/>
    <w:rsid w:val="00422B09"/>
    <w:rsid w:val="00422BFE"/>
    <w:rsid w:val="00422CE9"/>
    <w:rsid w:val="00422FD1"/>
    <w:rsid w:val="004230DA"/>
    <w:rsid w:val="00423836"/>
    <w:rsid w:val="0042383F"/>
    <w:rsid w:val="00423914"/>
    <w:rsid w:val="00423968"/>
    <w:rsid w:val="00423A29"/>
    <w:rsid w:val="00424127"/>
    <w:rsid w:val="0042412C"/>
    <w:rsid w:val="00424172"/>
    <w:rsid w:val="004245BE"/>
    <w:rsid w:val="0042461C"/>
    <w:rsid w:val="00424688"/>
    <w:rsid w:val="004246B5"/>
    <w:rsid w:val="00424C29"/>
    <w:rsid w:val="00424EFE"/>
    <w:rsid w:val="00425303"/>
    <w:rsid w:val="004253AA"/>
    <w:rsid w:val="0042545A"/>
    <w:rsid w:val="004254CF"/>
    <w:rsid w:val="004256E4"/>
    <w:rsid w:val="00425709"/>
    <w:rsid w:val="00425835"/>
    <w:rsid w:val="00425912"/>
    <w:rsid w:val="0042596D"/>
    <w:rsid w:val="00425BDD"/>
    <w:rsid w:val="004260D8"/>
    <w:rsid w:val="004263D2"/>
    <w:rsid w:val="00426575"/>
    <w:rsid w:val="00426688"/>
    <w:rsid w:val="00426803"/>
    <w:rsid w:val="004268A0"/>
    <w:rsid w:val="00426A8E"/>
    <w:rsid w:val="00426AD7"/>
    <w:rsid w:val="00426FE0"/>
    <w:rsid w:val="00427454"/>
    <w:rsid w:val="004274BA"/>
    <w:rsid w:val="00427825"/>
    <w:rsid w:val="00427831"/>
    <w:rsid w:val="00427A9A"/>
    <w:rsid w:val="00427B2F"/>
    <w:rsid w:val="00427B32"/>
    <w:rsid w:val="00427D69"/>
    <w:rsid w:val="00427DFD"/>
    <w:rsid w:val="00427E59"/>
    <w:rsid w:val="00427EFA"/>
    <w:rsid w:val="00430367"/>
    <w:rsid w:val="0043066A"/>
    <w:rsid w:val="00430796"/>
    <w:rsid w:val="004309C0"/>
    <w:rsid w:val="00430D74"/>
    <w:rsid w:val="00430FAA"/>
    <w:rsid w:val="00431102"/>
    <w:rsid w:val="004312F4"/>
    <w:rsid w:val="0043144F"/>
    <w:rsid w:val="00431753"/>
    <w:rsid w:val="00431C77"/>
    <w:rsid w:val="00431C7B"/>
    <w:rsid w:val="00431EBD"/>
    <w:rsid w:val="004322A6"/>
    <w:rsid w:val="0043261E"/>
    <w:rsid w:val="0043294D"/>
    <w:rsid w:val="004329E1"/>
    <w:rsid w:val="00432A8C"/>
    <w:rsid w:val="00432B9F"/>
    <w:rsid w:val="00432D18"/>
    <w:rsid w:val="00432FA4"/>
    <w:rsid w:val="004331BD"/>
    <w:rsid w:val="004331E7"/>
    <w:rsid w:val="004332D2"/>
    <w:rsid w:val="00433601"/>
    <w:rsid w:val="004337A7"/>
    <w:rsid w:val="0043383C"/>
    <w:rsid w:val="0043390C"/>
    <w:rsid w:val="004339FA"/>
    <w:rsid w:val="00433A3A"/>
    <w:rsid w:val="00433C63"/>
    <w:rsid w:val="00433CE7"/>
    <w:rsid w:val="00433E02"/>
    <w:rsid w:val="00433F95"/>
    <w:rsid w:val="00434527"/>
    <w:rsid w:val="004345CA"/>
    <w:rsid w:val="00434634"/>
    <w:rsid w:val="0043495E"/>
    <w:rsid w:val="00434D60"/>
    <w:rsid w:val="00434F8C"/>
    <w:rsid w:val="00435014"/>
    <w:rsid w:val="004351B7"/>
    <w:rsid w:val="004359C2"/>
    <w:rsid w:val="00435BE9"/>
    <w:rsid w:val="00435C59"/>
    <w:rsid w:val="00436314"/>
    <w:rsid w:val="00436405"/>
    <w:rsid w:val="0043642D"/>
    <w:rsid w:val="004365D9"/>
    <w:rsid w:val="004366A5"/>
    <w:rsid w:val="00436763"/>
    <w:rsid w:val="0043678F"/>
    <w:rsid w:val="00436925"/>
    <w:rsid w:val="00436C35"/>
    <w:rsid w:val="00436CC6"/>
    <w:rsid w:val="00436D0E"/>
    <w:rsid w:val="00436E2F"/>
    <w:rsid w:val="00436F63"/>
    <w:rsid w:val="00437298"/>
    <w:rsid w:val="0043754D"/>
    <w:rsid w:val="0043755A"/>
    <w:rsid w:val="0043763B"/>
    <w:rsid w:val="004376E3"/>
    <w:rsid w:val="004376F5"/>
    <w:rsid w:val="00437A9D"/>
    <w:rsid w:val="00437ABB"/>
    <w:rsid w:val="00437CF7"/>
    <w:rsid w:val="00437D1F"/>
    <w:rsid w:val="00437DC1"/>
    <w:rsid w:val="00437E9D"/>
    <w:rsid w:val="00440010"/>
    <w:rsid w:val="0044031F"/>
    <w:rsid w:val="0044058C"/>
    <w:rsid w:val="00440A10"/>
    <w:rsid w:val="00440AAA"/>
    <w:rsid w:val="00440BEF"/>
    <w:rsid w:val="00440E78"/>
    <w:rsid w:val="00440F72"/>
    <w:rsid w:val="0044177B"/>
    <w:rsid w:val="0044178E"/>
    <w:rsid w:val="004417E6"/>
    <w:rsid w:val="00441C23"/>
    <w:rsid w:val="00441D8E"/>
    <w:rsid w:val="00441E8B"/>
    <w:rsid w:val="00441E8F"/>
    <w:rsid w:val="0044226C"/>
    <w:rsid w:val="00442282"/>
    <w:rsid w:val="004422A7"/>
    <w:rsid w:val="00442415"/>
    <w:rsid w:val="00442D2E"/>
    <w:rsid w:val="00442DD4"/>
    <w:rsid w:val="00442F80"/>
    <w:rsid w:val="004435F9"/>
    <w:rsid w:val="00443906"/>
    <w:rsid w:val="00443C9F"/>
    <w:rsid w:val="00443E78"/>
    <w:rsid w:val="0044409A"/>
    <w:rsid w:val="004441A8"/>
    <w:rsid w:val="00444236"/>
    <w:rsid w:val="0044424A"/>
    <w:rsid w:val="004446F1"/>
    <w:rsid w:val="004447EE"/>
    <w:rsid w:val="00444885"/>
    <w:rsid w:val="00444B65"/>
    <w:rsid w:val="00444E82"/>
    <w:rsid w:val="00445149"/>
    <w:rsid w:val="004452F6"/>
    <w:rsid w:val="00445353"/>
    <w:rsid w:val="004453AC"/>
    <w:rsid w:val="004453F0"/>
    <w:rsid w:val="0044551A"/>
    <w:rsid w:val="004455B6"/>
    <w:rsid w:val="00445802"/>
    <w:rsid w:val="00445884"/>
    <w:rsid w:val="004458B3"/>
    <w:rsid w:val="00445CCD"/>
    <w:rsid w:val="00445E97"/>
    <w:rsid w:val="00446075"/>
    <w:rsid w:val="00446566"/>
    <w:rsid w:val="0044661F"/>
    <w:rsid w:val="004468F3"/>
    <w:rsid w:val="00446A62"/>
    <w:rsid w:val="0044769E"/>
    <w:rsid w:val="004476D0"/>
    <w:rsid w:val="00447980"/>
    <w:rsid w:val="00447B12"/>
    <w:rsid w:val="004504B6"/>
    <w:rsid w:val="00450523"/>
    <w:rsid w:val="0045073C"/>
    <w:rsid w:val="00450929"/>
    <w:rsid w:val="00450D60"/>
    <w:rsid w:val="00450FE3"/>
    <w:rsid w:val="004516CE"/>
    <w:rsid w:val="004517D1"/>
    <w:rsid w:val="00451A55"/>
    <w:rsid w:val="00451C58"/>
    <w:rsid w:val="00452151"/>
    <w:rsid w:val="00452233"/>
    <w:rsid w:val="004522DC"/>
    <w:rsid w:val="0045237E"/>
    <w:rsid w:val="0045248F"/>
    <w:rsid w:val="004524DB"/>
    <w:rsid w:val="00452885"/>
    <w:rsid w:val="0045296A"/>
    <w:rsid w:val="00452C02"/>
    <w:rsid w:val="00452C0A"/>
    <w:rsid w:val="00452C93"/>
    <w:rsid w:val="00452D9B"/>
    <w:rsid w:val="00452DB7"/>
    <w:rsid w:val="0045351B"/>
    <w:rsid w:val="00453626"/>
    <w:rsid w:val="00453767"/>
    <w:rsid w:val="0045383C"/>
    <w:rsid w:val="00453A67"/>
    <w:rsid w:val="00453CE3"/>
    <w:rsid w:val="00453DE1"/>
    <w:rsid w:val="00453E51"/>
    <w:rsid w:val="00454391"/>
    <w:rsid w:val="00454408"/>
    <w:rsid w:val="00454454"/>
    <w:rsid w:val="0045449D"/>
    <w:rsid w:val="004544F9"/>
    <w:rsid w:val="0045461A"/>
    <w:rsid w:val="00454745"/>
    <w:rsid w:val="004547A0"/>
    <w:rsid w:val="004547D7"/>
    <w:rsid w:val="00454857"/>
    <w:rsid w:val="00454A47"/>
    <w:rsid w:val="00454AD7"/>
    <w:rsid w:val="00454AEE"/>
    <w:rsid w:val="00454B82"/>
    <w:rsid w:val="00454E09"/>
    <w:rsid w:val="00455193"/>
    <w:rsid w:val="0045524E"/>
    <w:rsid w:val="004553E9"/>
    <w:rsid w:val="0045550C"/>
    <w:rsid w:val="00455737"/>
    <w:rsid w:val="00455DDF"/>
    <w:rsid w:val="00455E77"/>
    <w:rsid w:val="00456462"/>
    <w:rsid w:val="0045668D"/>
    <w:rsid w:val="004566C9"/>
    <w:rsid w:val="00456751"/>
    <w:rsid w:val="00456C9F"/>
    <w:rsid w:val="00456F0D"/>
    <w:rsid w:val="00456FAA"/>
    <w:rsid w:val="0045727D"/>
    <w:rsid w:val="004572AB"/>
    <w:rsid w:val="00457341"/>
    <w:rsid w:val="0045752F"/>
    <w:rsid w:val="00457538"/>
    <w:rsid w:val="004575A2"/>
    <w:rsid w:val="004578A1"/>
    <w:rsid w:val="0045792E"/>
    <w:rsid w:val="00457AD5"/>
    <w:rsid w:val="00457BDD"/>
    <w:rsid w:val="00457C6E"/>
    <w:rsid w:val="00457C78"/>
    <w:rsid w:val="00457EF4"/>
    <w:rsid w:val="00457FD7"/>
    <w:rsid w:val="0046044E"/>
    <w:rsid w:val="004604B8"/>
    <w:rsid w:val="004607BE"/>
    <w:rsid w:val="00460903"/>
    <w:rsid w:val="00460C2F"/>
    <w:rsid w:val="00460D34"/>
    <w:rsid w:val="00460E8C"/>
    <w:rsid w:val="00460F02"/>
    <w:rsid w:val="0046131B"/>
    <w:rsid w:val="00461349"/>
    <w:rsid w:val="0046141F"/>
    <w:rsid w:val="004614EF"/>
    <w:rsid w:val="004615EA"/>
    <w:rsid w:val="004617C5"/>
    <w:rsid w:val="004618A4"/>
    <w:rsid w:val="00461A73"/>
    <w:rsid w:val="00461A7E"/>
    <w:rsid w:val="00461B66"/>
    <w:rsid w:val="00461C7D"/>
    <w:rsid w:val="00461DF9"/>
    <w:rsid w:val="00461F06"/>
    <w:rsid w:val="00461FCD"/>
    <w:rsid w:val="0046236E"/>
    <w:rsid w:val="0046269C"/>
    <w:rsid w:val="004628FE"/>
    <w:rsid w:val="0046298B"/>
    <w:rsid w:val="004629AA"/>
    <w:rsid w:val="004629C5"/>
    <w:rsid w:val="00462B09"/>
    <w:rsid w:val="004630A0"/>
    <w:rsid w:val="0046320D"/>
    <w:rsid w:val="004632F3"/>
    <w:rsid w:val="0046346C"/>
    <w:rsid w:val="004635EB"/>
    <w:rsid w:val="004635FF"/>
    <w:rsid w:val="004636F3"/>
    <w:rsid w:val="0046377D"/>
    <w:rsid w:val="00463DB9"/>
    <w:rsid w:val="00463ECC"/>
    <w:rsid w:val="00463FC1"/>
    <w:rsid w:val="00464137"/>
    <w:rsid w:val="00464405"/>
    <w:rsid w:val="004644DD"/>
    <w:rsid w:val="00464568"/>
    <w:rsid w:val="004646C8"/>
    <w:rsid w:val="0046484E"/>
    <w:rsid w:val="00464855"/>
    <w:rsid w:val="004649C3"/>
    <w:rsid w:val="00464B3F"/>
    <w:rsid w:val="00464BE7"/>
    <w:rsid w:val="00464D10"/>
    <w:rsid w:val="00464D52"/>
    <w:rsid w:val="00464D74"/>
    <w:rsid w:val="00464F9A"/>
    <w:rsid w:val="004650E9"/>
    <w:rsid w:val="004652C4"/>
    <w:rsid w:val="00465321"/>
    <w:rsid w:val="004654AF"/>
    <w:rsid w:val="0046553F"/>
    <w:rsid w:val="00465679"/>
    <w:rsid w:val="004656E3"/>
    <w:rsid w:val="00465C5A"/>
    <w:rsid w:val="00465D2D"/>
    <w:rsid w:val="00465E5C"/>
    <w:rsid w:val="00466040"/>
    <w:rsid w:val="004660AC"/>
    <w:rsid w:val="004663BB"/>
    <w:rsid w:val="004666D5"/>
    <w:rsid w:val="00466743"/>
    <w:rsid w:val="004668AC"/>
    <w:rsid w:val="004668B4"/>
    <w:rsid w:val="00466A80"/>
    <w:rsid w:val="00466C23"/>
    <w:rsid w:val="00466DD9"/>
    <w:rsid w:val="00466F5A"/>
    <w:rsid w:val="00467038"/>
    <w:rsid w:val="00467062"/>
    <w:rsid w:val="0046709A"/>
    <w:rsid w:val="00467232"/>
    <w:rsid w:val="00467360"/>
    <w:rsid w:val="00467559"/>
    <w:rsid w:val="0046767F"/>
    <w:rsid w:val="004676AF"/>
    <w:rsid w:val="00467807"/>
    <w:rsid w:val="0046789C"/>
    <w:rsid w:val="004679F6"/>
    <w:rsid w:val="00467BD0"/>
    <w:rsid w:val="00467BF2"/>
    <w:rsid w:val="00467DC5"/>
    <w:rsid w:val="00470335"/>
    <w:rsid w:val="0047037D"/>
    <w:rsid w:val="00470403"/>
    <w:rsid w:val="004706B8"/>
    <w:rsid w:val="00470F6A"/>
    <w:rsid w:val="004713E5"/>
    <w:rsid w:val="00471588"/>
    <w:rsid w:val="004716A4"/>
    <w:rsid w:val="00471A45"/>
    <w:rsid w:val="00471AA9"/>
    <w:rsid w:val="00471D81"/>
    <w:rsid w:val="004720FE"/>
    <w:rsid w:val="004722FD"/>
    <w:rsid w:val="00472346"/>
    <w:rsid w:val="004725DF"/>
    <w:rsid w:val="00472629"/>
    <w:rsid w:val="00472981"/>
    <w:rsid w:val="00472CCB"/>
    <w:rsid w:val="00472FFC"/>
    <w:rsid w:val="00473139"/>
    <w:rsid w:val="00473222"/>
    <w:rsid w:val="00473224"/>
    <w:rsid w:val="004732D7"/>
    <w:rsid w:val="0047337E"/>
    <w:rsid w:val="00473682"/>
    <w:rsid w:val="00473C27"/>
    <w:rsid w:val="004747D5"/>
    <w:rsid w:val="00474839"/>
    <w:rsid w:val="00474AC4"/>
    <w:rsid w:val="00474C9F"/>
    <w:rsid w:val="00474D6A"/>
    <w:rsid w:val="00474D76"/>
    <w:rsid w:val="00474DC0"/>
    <w:rsid w:val="00474FC1"/>
    <w:rsid w:val="00474FC8"/>
    <w:rsid w:val="00475034"/>
    <w:rsid w:val="004752DF"/>
    <w:rsid w:val="00475629"/>
    <w:rsid w:val="004758BE"/>
    <w:rsid w:val="00475A66"/>
    <w:rsid w:val="00475AA4"/>
    <w:rsid w:val="00475AE1"/>
    <w:rsid w:val="00475F16"/>
    <w:rsid w:val="00476054"/>
    <w:rsid w:val="004760C5"/>
    <w:rsid w:val="00476168"/>
    <w:rsid w:val="0047675E"/>
    <w:rsid w:val="00476C20"/>
    <w:rsid w:val="00476DC0"/>
    <w:rsid w:val="0047714A"/>
    <w:rsid w:val="004772C3"/>
    <w:rsid w:val="0047752C"/>
    <w:rsid w:val="0047764E"/>
    <w:rsid w:val="004776A5"/>
    <w:rsid w:val="0047770D"/>
    <w:rsid w:val="00477846"/>
    <w:rsid w:val="00477995"/>
    <w:rsid w:val="00477A2C"/>
    <w:rsid w:val="00477B00"/>
    <w:rsid w:val="00477EF2"/>
    <w:rsid w:val="004800B5"/>
    <w:rsid w:val="00480118"/>
    <w:rsid w:val="004802B8"/>
    <w:rsid w:val="00480335"/>
    <w:rsid w:val="004804DF"/>
    <w:rsid w:val="00480640"/>
    <w:rsid w:val="00480649"/>
    <w:rsid w:val="00480694"/>
    <w:rsid w:val="004806FB"/>
    <w:rsid w:val="0048076A"/>
    <w:rsid w:val="004807B2"/>
    <w:rsid w:val="00480898"/>
    <w:rsid w:val="00480954"/>
    <w:rsid w:val="00480A31"/>
    <w:rsid w:val="00480B77"/>
    <w:rsid w:val="00480EB8"/>
    <w:rsid w:val="00481081"/>
    <w:rsid w:val="004814D1"/>
    <w:rsid w:val="00481522"/>
    <w:rsid w:val="0048157C"/>
    <w:rsid w:val="0048182F"/>
    <w:rsid w:val="00481AAA"/>
    <w:rsid w:val="00481B7A"/>
    <w:rsid w:val="00481C71"/>
    <w:rsid w:val="00481D8D"/>
    <w:rsid w:val="00481D93"/>
    <w:rsid w:val="00482185"/>
    <w:rsid w:val="0048224C"/>
    <w:rsid w:val="00482257"/>
    <w:rsid w:val="0048256F"/>
    <w:rsid w:val="004827A8"/>
    <w:rsid w:val="0048283C"/>
    <w:rsid w:val="0048287A"/>
    <w:rsid w:val="00482A75"/>
    <w:rsid w:val="00482C3F"/>
    <w:rsid w:val="00483051"/>
    <w:rsid w:val="00483335"/>
    <w:rsid w:val="0048365C"/>
    <w:rsid w:val="00483AB6"/>
    <w:rsid w:val="00483F17"/>
    <w:rsid w:val="00484003"/>
    <w:rsid w:val="004840D1"/>
    <w:rsid w:val="004840E9"/>
    <w:rsid w:val="00484237"/>
    <w:rsid w:val="004845CE"/>
    <w:rsid w:val="00484945"/>
    <w:rsid w:val="00484969"/>
    <w:rsid w:val="00484B5A"/>
    <w:rsid w:val="00484CC8"/>
    <w:rsid w:val="00484DC6"/>
    <w:rsid w:val="00484EA9"/>
    <w:rsid w:val="004853BF"/>
    <w:rsid w:val="00485697"/>
    <w:rsid w:val="00485BF4"/>
    <w:rsid w:val="00485E21"/>
    <w:rsid w:val="00485E26"/>
    <w:rsid w:val="00486382"/>
    <w:rsid w:val="00486411"/>
    <w:rsid w:val="0048656C"/>
    <w:rsid w:val="0048666A"/>
    <w:rsid w:val="004866AF"/>
    <w:rsid w:val="00486B1B"/>
    <w:rsid w:val="00486B6D"/>
    <w:rsid w:val="00486BE0"/>
    <w:rsid w:val="00486DF7"/>
    <w:rsid w:val="00486E42"/>
    <w:rsid w:val="00486F8D"/>
    <w:rsid w:val="004877A6"/>
    <w:rsid w:val="00487830"/>
    <w:rsid w:val="00487C9F"/>
    <w:rsid w:val="00487DB6"/>
    <w:rsid w:val="00490243"/>
    <w:rsid w:val="0049043C"/>
    <w:rsid w:val="004906A3"/>
    <w:rsid w:val="004906FC"/>
    <w:rsid w:val="004909CB"/>
    <w:rsid w:val="00490B94"/>
    <w:rsid w:val="00490F81"/>
    <w:rsid w:val="00490FA1"/>
    <w:rsid w:val="00490FC5"/>
    <w:rsid w:val="00491132"/>
    <w:rsid w:val="004911B5"/>
    <w:rsid w:val="004912AF"/>
    <w:rsid w:val="0049144D"/>
    <w:rsid w:val="004915FB"/>
    <w:rsid w:val="00491970"/>
    <w:rsid w:val="00491CBC"/>
    <w:rsid w:val="00491D9A"/>
    <w:rsid w:val="00491E65"/>
    <w:rsid w:val="00492021"/>
    <w:rsid w:val="00492276"/>
    <w:rsid w:val="00492305"/>
    <w:rsid w:val="004924B5"/>
    <w:rsid w:val="0049271F"/>
    <w:rsid w:val="00492771"/>
    <w:rsid w:val="00492973"/>
    <w:rsid w:val="00492AAD"/>
    <w:rsid w:val="00492FB7"/>
    <w:rsid w:val="004936D7"/>
    <w:rsid w:val="004937A0"/>
    <w:rsid w:val="004938AC"/>
    <w:rsid w:val="004939D2"/>
    <w:rsid w:val="00493EB9"/>
    <w:rsid w:val="00493F82"/>
    <w:rsid w:val="00493F93"/>
    <w:rsid w:val="00493FA8"/>
    <w:rsid w:val="00494072"/>
    <w:rsid w:val="004941F9"/>
    <w:rsid w:val="00494448"/>
    <w:rsid w:val="00494618"/>
    <w:rsid w:val="00494761"/>
    <w:rsid w:val="004947D0"/>
    <w:rsid w:val="00494B4C"/>
    <w:rsid w:val="00494D15"/>
    <w:rsid w:val="00494D16"/>
    <w:rsid w:val="00494DFD"/>
    <w:rsid w:val="00494E34"/>
    <w:rsid w:val="0049521D"/>
    <w:rsid w:val="004952B4"/>
    <w:rsid w:val="004952E9"/>
    <w:rsid w:val="00495341"/>
    <w:rsid w:val="00495808"/>
    <w:rsid w:val="00495867"/>
    <w:rsid w:val="00495955"/>
    <w:rsid w:val="00495C65"/>
    <w:rsid w:val="00495D8A"/>
    <w:rsid w:val="00495DBA"/>
    <w:rsid w:val="004960EC"/>
    <w:rsid w:val="004964B4"/>
    <w:rsid w:val="00496597"/>
    <w:rsid w:val="0049676E"/>
    <w:rsid w:val="00496B60"/>
    <w:rsid w:val="00496CE3"/>
    <w:rsid w:val="00496E86"/>
    <w:rsid w:val="00496F7C"/>
    <w:rsid w:val="004976D0"/>
    <w:rsid w:val="004979C7"/>
    <w:rsid w:val="00497C2E"/>
    <w:rsid w:val="00497D8D"/>
    <w:rsid w:val="004A0330"/>
    <w:rsid w:val="004A04D9"/>
    <w:rsid w:val="004A06F2"/>
    <w:rsid w:val="004A0705"/>
    <w:rsid w:val="004A0817"/>
    <w:rsid w:val="004A0CE4"/>
    <w:rsid w:val="004A0F2E"/>
    <w:rsid w:val="004A11C4"/>
    <w:rsid w:val="004A1249"/>
    <w:rsid w:val="004A13CC"/>
    <w:rsid w:val="004A14C7"/>
    <w:rsid w:val="004A1619"/>
    <w:rsid w:val="004A17D5"/>
    <w:rsid w:val="004A18BF"/>
    <w:rsid w:val="004A19EB"/>
    <w:rsid w:val="004A1B6E"/>
    <w:rsid w:val="004A1DDE"/>
    <w:rsid w:val="004A1EBA"/>
    <w:rsid w:val="004A237E"/>
    <w:rsid w:val="004A273E"/>
    <w:rsid w:val="004A27D2"/>
    <w:rsid w:val="004A27E3"/>
    <w:rsid w:val="004A27FC"/>
    <w:rsid w:val="004A2D1E"/>
    <w:rsid w:val="004A2DFC"/>
    <w:rsid w:val="004A3095"/>
    <w:rsid w:val="004A3324"/>
    <w:rsid w:val="004A361F"/>
    <w:rsid w:val="004A38B4"/>
    <w:rsid w:val="004A3929"/>
    <w:rsid w:val="004A3A80"/>
    <w:rsid w:val="004A3EF4"/>
    <w:rsid w:val="004A409E"/>
    <w:rsid w:val="004A40AD"/>
    <w:rsid w:val="004A44CF"/>
    <w:rsid w:val="004A452E"/>
    <w:rsid w:val="004A46A7"/>
    <w:rsid w:val="004A473C"/>
    <w:rsid w:val="004A49EF"/>
    <w:rsid w:val="004A4A6B"/>
    <w:rsid w:val="004A50E5"/>
    <w:rsid w:val="004A563E"/>
    <w:rsid w:val="004A595B"/>
    <w:rsid w:val="004A597E"/>
    <w:rsid w:val="004A5B1C"/>
    <w:rsid w:val="004A5C76"/>
    <w:rsid w:val="004A5F6D"/>
    <w:rsid w:val="004A612F"/>
    <w:rsid w:val="004A62E9"/>
    <w:rsid w:val="004A6732"/>
    <w:rsid w:val="004A6859"/>
    <w:rsid w:val="004A6E88"/>
    <w:rsid w:val="004A741A"/>
    <w:rsid w:val="004A7752"/>
    <w:rsid w:val="004A7A30"/>
    <w:rsid w:val="004A7BE8"/>
    <w:rsid w:val="004A7CB6"/>
    <w:rsid w:val="004A7D77"/>
    <w:rsid w:val="004A7F5B"/>
    <w:rsid w:val="004B03CC"/>
    <w:rsid w:val="004B0412"/>
    <w:rsid w:val="004B05C0"/>
    <w:rsid w:val="004B06B5"/>
    <w:rsid w:val="004B099F"/>
    <w:rsid w:val="004B0A0C"/>
    <w:rsid w:val="004B0A31"/>
    <w:rsid w:val="004B0AFB"/>
    <w:rsid w:val="004B0DBD"/>
    <w:rsid w:val="004B101A"/>
    <w:rsid w:val="004B1337"/>
    <w:rsid w:val="004B1469"/>
    <w:rsid w:val="004B1702"/>
    <w:rsid w:val="004B1B3B"/>
    <w:rsid w:val="004B1BFE"/>
    <w:rsid w:val="004B1C74"/>
    <w:rsid w:val="004B1FD9"/>
    <w:rsid w:val="004B22E6"/>
    <w:rsid w:val="004B2347"/>
    <w:rsid w:val="004B2405"/>
    <w:rsid w:val="004B28D2"/>
    <w:rsid w:val="004B2A05"/>
    <w:rsid w:val="004B2BBB"/>
    <w:rsid w:val="004B2BC7"/>
    <w:rsid w:val="004B2D7B"/>
    <w:rsid w:val="004B2F76"/>
    <w:rsid w:val="004B2FEE"/>
    <w:rsid w:val="004B3220"/>
    <w:rsid w:val="004B3295"/>
    <w:rsid w:val="004B34BC"/>
    <w:rsid w:val="004B3B7E"/>
    <w:rsid w:val="004B3EFD"/>
    <w:rsid w:val="004B4110"/>
    <w:rsid w:val="004B4587"/>
    <w:rsid w:val="004B45C1"/>
    <w:rsid w:val="004B481C"/>
    <w:rsid w:val="004B4D2A"/>
    <w:rsid w:val="004B4F81"/>
    <w:rsid w:val="004B50DD"/>
    <w:rsid w:val="004B54E6"/>
    <w:rsid w:val="004B55E1"/>
    <w:rsid w:val="004B5924"/>
    <w:rsid w:val="004B595A"/>
    <w:rsid w:val="004B598B"/>
    <w:rsid w:val="004B59DD"/>
    <w:rsid w:val="004B5AA7"/>
    <w:rsid w:val="004B5B99"/>
    <w:rsid w:val="004B5C9E"/>
    <w:rsid w:val="004B5D7D"/>
    <w:rsid w:val="004B5F27"/>
    <w:rsid w:val="004B5F2E"/>
    <w:rsid w:val="004B6212"/>
    <w:rsid w:val="004B63BD"/>
    <w:rsid w:val="004B683F"/>
    <w:rsid w:val="004B6A2C"/>
    <w:rsid w:val="004B6C5B"/>
    <w:rsid w:val="004B6E38"/>
    <w:rsid w:val="004B6F62"/>
    <w:rsid w:val="004B704E"/>
    <w:rsid w:val="004B70D1"/>
    <w:rsid w:val="004B715F"/>
    <w:rsid w:val="004B7668"/>
    <w:rsid w:val="004B7703"/>
    <w:rsid w:val="004B7B77"/>
    <w:rsid w:val="004B7C6C"/>
    <w:rsid w:val="004B7D67"/>
    <w:rsid w:val="004B7DA9"/>
    <w:rsid w:val="004B7EE9"/>
    <w:rsid w:val="004B7F48"/>
    <w:rsid w:val="004C01D1"/>
    <w:rsid w:val="004C03F2"/>
    <w:rsid w:val="004C0763"/>
    <w:rsid w:val="004C0B49"/>
    <w:rsid w:val="004C0CC2"/>
    <w:rsid w:val="004C12CC"/>
    <w:rsid w:val="004C1345"/>
    <w:rsid w:val="004C158A"/>
    <w:rsid w:val="004C16A8"/>
    <w:rsid w:val="004C16B6"/>
    <w:rsid w:val="004C1849"/>
    <w:rsid w:val="004C196B"/>
    <w:rsid w:val="004C1CB0"/>
    <w:rsid w:val="004C2268"/>
    <w:rsid w:val="004C2519"/>
    <w:rsid w:val="004C2541"/>
    <w:rsid w:val="004C25D9"/>
    <w:rsid w:val="004C25E8"/>
    <w:rsid w:val="004C2756"/>
    <w:rsid w:val="004C29BC"/>
    <w:rsid w:val="004C29F3"/>
    <w:rsid w:val="004C2B58"/>
    <w:rsid w:val="004C2C3D"/>
    <w:rsid w:val="004C3054"/>
    <w:rsid w:val="004C3081"/>
    <w:rsid w:val="004C30F3"/>
    <w:rsid w:val="004C3247"/>
    <w:rsid w:val="004C3330"/>
    <w:rsid w:val="004C33E6"/>
    <w:rsid w:val="004C343B"/>
    <w:rsid w:val="004C397B"/>
    <w:rsid w:val="004C3A86"/>
    <w:rsid w:val="004C3CAA"/>
    <w:rsid w:val="004C46E3"/>
    <w:rsid w:val="004C47D5"/>
    <w:rsid w:val="004C48C4"/>
    <w:rsid w:val="004C4CA6"/>
    <w:rsid w:val="004C4E58"/>
    <w:rsid w:val="004C4E8A"/>
    <w:rsid w:val="004C5479"/>
    <w:rsid w:val="004C5650"/>
    <w:rsid w:val="004C5BD3"/>
    <w:rsid w:val="004C5F8B"/>
    <w:rsid w:val="004C6059"/>
    <w:rsid w:val="004C63FB"/>
    <w:rsid w:val="004C661D"/>
    <w:rsid w:val="004C6638"/>
    <w:rsid w:val="004C6822"/>
    <w:rsid w:val="004C6BBE"/>
    <w:rsid w:val="004C6C19"/>
    <w:rsid w:val="004C6EC9"/>
    <w:rsid w:val="004C6F2A"/>
    <w:rsid w:val="004C7236"/>
    <w:rsid w:val="004C7501"/>
    <w:rsid w:val="004C76F4"/>
    <w:rsid w:val="004C78D5"/>
    <w:rsid w:val="004C78E0"/>
    <w:rsid w:val="004D0093"/>
    <w:rsid w:val="004D00BD"/>
    <w:rsid w:val="004D0852"/>
    <w:rsid w:val="004D0D41"/>
    <w:rsid w:val="004D0D71"/>
    <w:rsid w:val="004D0FB0"/>
    <w:rsid w:val="004D1184"/>
    <w:rsid w:val="004D12A8"/>
    <w:rsid w:val="004D1510"/>
    <w:rsid w:val="004D1728"/>
    <w:rsid w:val="004D1989"/>
    <w:rsid w:val="004D1B86"/>
    <w:rsid w:val="004D1E59"/>
    <w:rsid w:val="004D1EAB"/>
    <w:rsid w:val="004D1F9F"/>
    <w:rsid w:val="004D21AC"/>
    <w:rsid w:val="004D2632"/>
    <w:rsid w:val="004D2682"/>
    <w:rsid w:val="004D2722"/>
    <w:rsid w:val="004D293B"/>
    <w:rsid w:val="004D2AA6"/>
    <w:rsid w:val="004D2EE1"/>
    <w:rsid w:val="004D3226"/>
    <w:rsid w:val="004D32C9"/>
    <w:rsid w:val="004D331E"/>
    <w:rsid w:val="004D3531"/>
    <w:rsid w:val="004D377A"/>
    <w:rsid w:val="004D3A74"/>
    <w:rsid w:val="004D3BE7"/>
    <w:rsid w:val="004D3CE2"/>
    <w:rsid w:val="004D3ECC"/>
    <w:rsid w:val="004D4600"/>
    <w:rsid w:val="004D4B08"/>
    <w:rsid w:val="004D566A"/>
    <w:rsid w:val="004D5BF4"/>
    <w:rsid w:val="004D5CB1"/>
    <w:rsid w:val="004D5EC2"/>
    <w:rsid w:val="004D605B"/>
    <w:rsid w:val="004D6386"/>
    <w:rsid w:val="004D6600"/>
    <w:rsid w:val="004D6637"/>
    <w:rsid w:val="004D69D9"/>
    <w:rsid w:val="004D6A5E"/>
    <w:rsid w:val="004D6A71"/>
    <w:rsid w:val="004D6D63"/>
    <w:rsid w:val="004D7062"/>
    <w:rsid w:val="004D7103"/>
    <w:rsid w:val="004D723B"/>
    <w:rsid w:val="004D7308"/>
    <w:rsid w:val="004D73D8"/>
    <w:rsid w:val="004D7688"/>
    <w:rsid w:val="004D78AD"/>
    <w:rsid w:val="004D7CF4"/>
    <w:rsid w:val="004D7D4E"/>
    <w:rsid w:val="004E0357"/>
    <w:rsid w:val="004E03DA"/>
    <w:rsid w:val="004E0439"/>
    <w:rsid w:val="004E0706"/>
    <w:rsid w:val="004E0740"/>
    <w:rsid w:val="004E0917"/>
    <w:rsid w:val="004E0929"/>
    <w:rsid w:val="004E09BD"/>
    <w:rsid w:val="004E0CAF"/>
    <w:rsid w:val="004E0E0C"/>
    <w:rsid w:val="004E109D"/>
    <w:rsid w:val="004E10A2"/>
    <w:rsid w:val="004E11FE"/>
    <w:rsid w:val="004E120B"/>
    <w:rsid w:val="004E12FB"/>
    <w:rsid w:val="004E18E0"/>
    <w:rsid w:val="004E18EB"/>
    <w:rsid w:val="004E1EA8"/>
    <w:rsid w:val="004E1FF6"/>
    <w:rsid w:val="004E21E3"/>
    <w:rsid w:val="004E2386"/>
    <w:rsid w:val="004E269E"/>
    <w:rsid w:val="004E2787"/>
    <w:rsid w:val="004E29F9"/>
    <w:rsid w:val="004E2FC6"/>
    <w:rsid w:val="004E3132"/>
    <w:rsid w:val="004E33B2"/>
    <w:rsid w:val="004E3909"/>
    <w:rsid w:val="004E3AB3"/>
    <w:rsid w:val="004E3E74"/>
    <w:rsid w:val="004E3E8D"/>
    <w:rsid w:val="004E4022"/>
    <w:rsid w:val="004E40EA"/>
    <w:rsid w:val="004E4183"/>
    <w:rsid w:val="004E4482"/>
    <w:rsid w:val="004E48A3"/>
    <w:rsid w:val="004E4A48"/>
    <w:rsid w:val="004E4ACC"/>
    <w:rsid w:val="004E4BA2"/>
    <w:rsid w:val="004E4CD9"/>
    <w:rsid w:val="004E4D6D"/>
    <w:rsid w:val="004E4E71"/>
    <w:rsid w:val="004E54DA"/>
    <w:rsid w:val="004E5A3A"/>
    <w:rsid w:val="004E5D29"/>
    <w:rsid w:val="004E5F34"/>
    <w:rsid w:val="004E6038"/>
    <w:rsid w:val="004E617F"/>
    <w:rsid w:val="004E63CD"/>
    <w:rsid w:val="004E6619"/>
    <w:rsid w:val="004E6B01"/>
    <w:rsid w:val="004E6D19"/>
    <w:rsid w:val="004E71A5"/>
    <w:rsid w:val="004E722D"/>
    <w:rsid w:val="004E7320"/>
    <w:rsid w:val="004E756C"/>
    <w:rsid w:val="004E7693"/>
    <w:rsid w:val="004E77E7"/>
    <w:rsid w:val="004E7A98"/>
    <w:rsid w:val="004E7CA9"/>
    <w:rsid w:val="004E7EF8"/>
    <w:rsid w:val="004E7FC0"/>
    <w:rsid w:val="004F0030"/>
    <w:rsid w:val="004F0192"/>
    <w:rsid w:val="004F04D4"/>
    <w:rsid w:val="004F0700"/>
    <w:rsid w:val="004F0829"/>
    <w:rsid w:val="004F0857"/>
    <w:rsid w:val="004F0A7C"/>
    <w:rsid w:val="004F0B5E"/>
    <w:rsid w:val="004F0BBF"/>
    <w:rsid w:val="004F0CF2"/>
    <w:rsid w:val="004F0FFC"/>
    <w:rsid w:val="004F1145"/>
    <w:rsid w:val="004F1166"/>
    <w:rsid w:val="004F1269"/>
    <w:rsid w:val="004F147F"/>
    <w:rsid w:val="004F1494"/>
    <w:rsid w:val="004F1536"/>
    <w:rsid w:val="004F1596"/>
    <w:rsid w:val="004F178C"/>
    <w:rsid w:val="004F178E"/>
    <w:rsid w:val="004F190D"/>
    <w:rsid w:val="004F1BB6"/>
    <w:rsid w:val="004F1CEB"/>
    <w:rsid w:val="004F1D40"/>
    <w:rsid w:val="004F1DFE"/>
    <w:rsid w:val="004F2049"/>
    <w:rsid w:val="004F22BD"/>
    <w:rsid w:val="004F251B"/>
    <w:rsid w:val="004F26A1"/>
    <w:rsid w:val="004F2922"/>
    <w:rsid w:val="004F295B"/>
    <w:rsid w:val="004F2E72"/>
    <w:rsid w:val="004F323E"/>
    <w:rsid w:val="004F36B3"/>
    <w:rsid w:val="004F36EF"/>
    <w:rsid w:val="004F3B3D"/>
    <w:rsid w:val="004F3C08"/>
    <w:rsid w:val="004F3D12"/>
    <w:rsid w:val="004F3EA8"/>
    <w:rsid w:val="004F3FF9"/>
    <w:rsid w:val="004F41E7"/>
    <w:rsid w:val="004F4474"/>
    <w:rsid w:val="004F4646"/>
    <w:rsid w:val="004F482A"/>
    <w:rsid w:val="004F487B"/>
    <w:rsid w:val="004F4B51"/>
    <w:rsid w:val="004F4EAA"/>
    <w:rsid w:val="004F4F1E"/>
    <w:rsid w:val="004F4FED"/>
    <w:rsid w:val="004F5058"/>
    <w:rsid w:val="004F50B1"/>
    <w:rsid w:val="004F50EE"/>
    <w:rsid w:val="004F51FF"/>
    <w:rsid w:val="004F521C"/>
    <w:rsid w:val="004F54BB"/>
    <w:rsid w:val="004F557A"/>
    <w:rsid w:val="004F55E6"/>
    <w:rsid w:val="004F5A35"/>
    <w:rsid w:val="004F5AEB"/>
    <w:rsid w:val="004F5B42"/>
    <w:rsid w:val="004F5FD5"/>
    <w:rsid w:val="004F6032"/>
    <w:rsid w:val="004F6144"/>
    <w:rsid w:val="004F621E"/>
    <w:rsid w:val="004F62C8"/>
    <w:rsid w:val="004F6379"/>
    <w:rsid w:val="004F6395"/>
    <w:rsid w:val="004F64EE"/>
    <w:rsid w:val="004F6671"/>
    <w:rsid w:val="004F67CE"/>
    <w:rsid w:val="004F69CF"/>
    <w:rsid w:val="004F6CF7"/>
    <w:rsid w:val="004F6D0A"/>
    <w:rsid w:val="004F6FCB"/>
    <w:rsid w:val="004F7108"/>
    <w:rsid w:val="004F730F"/>
    <w:rsid w:val="004F740B"/>
    <w:rsid w:val="004F757F"/>
    <w:rsid w:val="004F783B"/>
    <w:rsid w:val="004F7992"/>
    <w:rsid w:val="004F79DA"/>
    <w:rsid w:val="004F7DB6"/>
    <w:rsid w:val="005002F8"/>
    <w:rsid w:val="0050055E"/>
    <w:rsid w:val="005005F4"/>
    <w:rsid w:val="00500693"/>
    <w:rsid w:val="005006DB"/>
    <w:rsid w:val="00500746"/>
    <w:rsid w:val="00500A4B"/>
    <w:rsid w:val="00500CEA"/>
    <w:rsid w:val="0050123E"/>
    <w:rsid w:val="005013A9"/>
    <w:rsid w:val="00501435"/>
    <w:rsid w:val="0050197B"/>
    <w:rsid w:val="00501B25"/>
    <w:rsid w:val="00501BA0"/>
    <w:rsid w:val="00501E87"/>
    <w:rsid w:val="00501F17"/>
    <w:rsid w:val="0050224E"/>
    <w:rsid w:val="00502790"/>
    <w:rsid w:val="005028C4"/>
    <w:rsid w:val="005028F5"/>
    <w:rsid w:val="005029E5"/>
    <w:rsid w:val="00502CE3"/>
    <w:rsid w:val="005030CC"/>
    <w:rsid w:val="00503685"/>
    <w:rsid w:val="00503989"/>
    <w:rsid w:val="00503A2E"/>
    <w:rsid w:val="00503A64"/>
    <w:rsid w:val="00503B6B"/>
    <w:rsid w:val="00503C4B"/>
    <w:rsid w:val="00503DBD"/>
    <w:rsid w:val="00504150"/>
    <w:rsid w:val="0050449B"/>
    <w:rsid w:val="00504577"/>
    <w:rsid w:val="005045A0"/>
    <w:rsid w:val="005046DA"/>
    <w:rsid w:val="005047A1"/>
    <w:rsid w:val="0050480C"/>
    <w:rsid w:val="00504A3E"/>
    <w:rsid w:val="00504ACA"/>
    <w:rsid w:val="00504BC8"/>
    <w:rsid w:val="00504BD1"/>
    <w:rsid w:val="00504DD8"/>
    <w:rsid w:val="00505010"/>
    <w:rsid w:val="005052E4"/>
    <w:rsid w:val="00505407"/>
    <w:rsid w:val="005055E5"/>
    <w:rsid w:val="00505C39"/>
    <w:rsid w:val="00506502"/>
    <w:rsid w:val="0050655D"/>
    <w:rsid w:val="0050678F"/>
    <w:rsid w:val="00506E49"/>
    <w:rsid w:val="005072BE"/>
    <w:rsid w:val="0050747B"/>
    <w:rsid w:val="00507558"/>
    <w:rsid w:val="00507744"/>
    <w:rsid w:val="00507844"/>
    <w:rsid w:val="00507A59"/>
    <w:rsid w:val="00507C72"/>
    <w:rsid w:val="00507C7B"/>
    <w:rsid w:val="00507F1D"/>
    <w:rsid w:val="00507FCE"/>
    <w:rsid w:val="00510185"/>
    <w:rsid w:val="0051035A"/>
    <w:rsid w:val="00510448"/>
    <w:rsid w:val="00510701"/>
    <w:rsid w:val="005107F9"/>
    <w:rsid w:val="0051085B"/>
    <w:rsid w:val="00510A27"/>
    <w:rsid w:val="00510C58"/>
    <w:rsid w:val="00510E06"/>
    <w:rsid w:val="00510F1C"/>
    <w:rsid w:val="00511029"/>
    <w:rsid w:val="005113EC"/>
    <w:rsid w:val="005115D1"/>
    <w:rsid w:val="005115E8"/>
    <w:rsid w:val="005119AC"/>
    <w:rsid w:val="00511B56"/>
    <w:rsid w:val="00511C6F"/>
    <w:rsid w:val="00511EA2"/>
    <w:rsid w:val="005125B8"/>
    <w:rsid w:val="0051260E"/>
    <w:rsid w:val="00512616"/>
    <w:rsid w:val="00512654"/>
    <w:rsid w:val="00512BB7"/>
    <w:rsid w:val="00512BF0"/>
    <w:rsid w:val="00512CFD"/>
    <w:rsid w:val="00512EC5"/>
    <w:rsid w:val="00512F64"/>
    <w:rsid w:val="00512FD6"/>
    <w:rsid w:val="00513038"/>
    <w:rsid w:val="0051304C"/>
    <w:rsid w:val="005131AA"/>
    <w:rsid w:val="00513456"/>
    <w:rsid w:val="00513682"/>
    <w:rsid w:val="00513BAD"/>
    <w:rsid w:val="005143AD"/>
    <w:rsid w:val="00514522"/>
    <w:rsid w:val="005147B5"/>
    <w:rsid w:val="0051488A"/>
    <w:rsid w:val="00515378"/>
    <w:rsid w:val="005153AD"/>
    <w:rsid w:val="005159B8"/>
    <w:rsid w:val="00515C03"/>
    <w:rsid w:val="0051606E"/>
    <w:rsid w:val="00516080"/>
    <w:rsid w:val="0051608B"/>
    <w:rsid w:val="00516186"/>
    <w:rsid w:val="0051675C"/>
    <w:rsid w:val="00516D1E"/>
    <w:rsid w:val="00516E4A"/>
    <w:rsid w:val="00517175"/>
    <w:rsid w:val="005173D9"/>
    <w:rsid w:val="00517428"/>
    <w:rsid w:val="00517456"/>
    <w:rsid w:val="0051750A"/>
    <w:rsid w:val="005179AB"/>
    <w:rsid w:val="0052012C"/>
    <w:rsid w:val="005201E3"/>
    <w:rsid w:val="00520460"/>
    <w:rsid w:val="00520AD2"/>
    <w:rsid w:val="00520B2B"/>
    <w:rsid w:val="00520B56"/>
    <w:rsid w:val="00520D27"/>
    <w:rsid w:val="00520D4F"/>
    <w:rsid w:val="00521278"/>
    <w:rsid w:val="005214C4"/>
    <w:rsid w:val="00521679"/>
    <w:rsid w:val="005217AD"/>
    <w:rsid w:val="0052182A"/>
    <w:rsid w:val="005218DB"/>
    <w:rsid w:val="00521A88"/>
    <w:rsid w:val="00521B2B"/>
    <w:rsid w:val="00521B86"/>
    <w:rsid w:val="00521BC1"/>
    <w:rsid w:val="00521E61"/>
    <w:rsid w:val="00521EF2"/>
    <w:rsid w:val="0052203F"/>
    <w:rsid w:val="0052228C"/>
    <w:rsid w:val="00522673"/>
    <w:rsid w:val="005226BD"/>
    <w:rsid w:val="0052282B"/>
    <w:rsid w:val="00522910"/>
    <w:rsid w:val="00522A72"/>
    <w:rsid w:val="00522AF1"/>
    <w:rsid w:val="00522B7D"/>
    <w:rsid w:val="00522BD9"/>
    <w:rsid w:val="00522D39"/>
    <w:rsid w:val="00522E30"/>
    <w:rsid w:val="00523331"/>
    <w:rsid w:val="0052342D"/>
    <w:rsid w:val="0052362A"/>
    <w:rsid w:val="005236CA"/>
    <w:rsid w:val="005236F6"/>
    <w:rsid w:val="00523903"/>
    <w:rsid w:val="00523BAB"/>
    <w:rsid w:val="00523C0B"/>
    <w:rsid w:val="00523D1E"/>
    <w:rsid w:val="00523EFA"/>
    <w:rsid w:val="00523FC8"/>
    <w:rsid w:val="0052407F"/>
    <w:rsid w:val="00524330"/>
    <w:rsid w:val="00524383"/>
    <w:rsid w:val="005244E4"/>
    <w:rsid w:val="00524561"/>
    <w:rsid w:val="005245D0"/>
    <w:rsid w:val="00524B1D"/>
    <w:rsid w:val="00524CA1"/>
    <w:rsid w:val="00524F40"/>
    <w:rsid w:val="0052519C"/>
    <w:rsid w:val="0052549D"/>
    <w:rsid w:val="00525504"/>
    <w:rsid w:val="00525773"/>
    <w:rsid w:val="005259A9"/>
    <w:rsid w:val="00525ACD"/>
    <w:rsid w:val="00525ED7"/>
    <w:rsid w:val="00525F12"/>
    <w:rsid w:val="00525FB4"/>
    <w:rsid w:val="005260C3"/>
    <w:rsid w:val="005261DA"/>
    <w:rsid w:val="00526216"/>
    <w:rsid w:val="0052656A"/>
    <w:rsid w:val="005265A8"/>
    <w:rsid w:val="0052666F"/>
    <w:rsid w:val="005266AF"/>
    <w:rsid w:val="00526A19"/>
    <w:rsid w:val="00526B8C"/>
    <w:rsid w:val="00526C38"/>
    <w:rsid w:val="00527755"/>
    <w:rsid w:val="00527A9D"/>
    <w:rsid w:val="00527B76"/>
    <w:rsid w:val="00527C25"/>
    <w:rsid w:val="00527E8C"/>
    <w:rsid w:val="00527F3A"/>
    <w:rsid w:val="00530199"/>
    <w:rsid w:val="005302B5"/>
    <w:rsid w:val="00530693"/>
    <w:rsid w:val="005306DF"/>
    <w:rsid w:val="00530726"/>
    <w:rsid w:val="005307B3"/>
    <w:rsid w:val="00530B04"/>
    <w:rsid w:val="00530CA6"/>
    <w:rsid w:val="00530DC9"/>
    <w:rsid w:val="00530E42"/>
    <w:rsid w:val="00530F4A"/>
    <w:rsid w:val="0053102A"/>
    <w:rsid w:val="005311E3"/>
    <w:rsid w:val="00531385"/>
    <w:rsid w:val="0053164C"/>
    <w:rsid w:val="005317D4"/>
    <w:rsid w:val="00531839"/>
    <w:rsid w:val="005318E5"/>
    <w:rsid w:val="00531B60"/>
    <w:rsid w:val="00531DD1"/>
    <w:rsid w:val="00531E29"/>
    <w:rsid w:val="00531E3C"/>
    <w:rsid w:val="00532065"/>
    <w:rsid w:val="00532395"/>
    <w:rsid w:val="00532456"/>
    <w:rsid w:val="00532470"/>
    <w:rsid w:val="005324DF"/>
    <w:rsid w:val="00532659"/>
    <w:rsid w:val="00532692"/>
    <w:rsid w:val="005327B2"/>
    <w:rsid w:val="00532845"/>
    <w:rsid w:val="00532E4A"/>
    <w:rsid w:val="00533221"/>
    <w:rsid w:val="005332C0"/>
    <w:rsid w:val="00533456"/>
    <w:rsid w:val="0053358C"/>
    <w:rsid w:val="005336E9"/>
    <w:rsid w:val="0053391E"/>
    <w:rsid w:val="00533C10"/>
    <w:rsid w:val="00533C9D"/>
    <w:rsid w:val="00533D42"/>
    <w:rsid w:val="0053402E"/>
    <w:rsid w:val="0053408D"/>
    <w:rsid w:val="0053430C"/>
    <w:rsid w:val="005344D9"/>
    <w:rsid w:val="005348F6"/>
    <w:rsid w:val="00534B78"/>
    <w:rsid w:val="00534E5D"/>
    <w:rsid w:val="0053525E"/>
    <w:rsid w:val="005354B6"/>
    <w:rsid w:val="00535577"/>
    <w:rsid w:val="005355BC"/>
    <w:rsid w:val="00535658"/>
    <w:rsid w:val="00535691"/>
    <w:rsid w:val="00535763"/>
    <w:rsid w:val="005359D3"/>
    <w:rsid w:val="00535B84"/>
    <w:rsid w:val="00535C1F"/>
    <w:rsid w:val="00535D95"/>
    <w:rsid w:val="00535F3B"/>
    <w:rsid w:val="00535FA0"/>
    <w:rsid w:val="0053624A"/>
    <w:rsid w:val="005366FB"/>
    <w:rsid w:val="00536790"/>
    <w:rsid w:val="0053699E"/>
    <w:rsid w:val="00536B8D"/>
    <w:rsid w:val="00536DFE"/>
    <w:rsid w:val="00536E1E"/>
    <w:rsid w:val="0053708B"/>
    <w:rsid w:val="0053713C"/>
    <w:rsid w:val="00537181"/>
    <w:rsid w:val="00537227"/>
    <w:rsid w:val="0053731F"/>
    <w:rsid w:val="005375DA"/>
    <w:rsid w:val="00537924"/>
    <w:rsid w:val="005379EB"/>
    <w:rsid w:val="00537B2A"/>
    <w:rsid w:val="00537E1F"/>
    <w:rsid w:val="005401E2"/>
    <w:rsid w:val="00540609"/>
    <w:rsid w:val="00540672"/>
    <w:rsid w:val="00540974"/>
    <w:rsid w:val="00540A10"/>
    <w:rsid w:val="00540A65"/>
    <w:rsid w:val="00540E35"/>
    <w:rsid w:val="00541009"/>
    <w:rsid w:val="00541091"/>
    <w:rsid w:val="00541315"/>
    <w:rsid w:val="005417F1"/>
    <w:rsid w:val="00541884"/>
    <w:rsid w:val="0054198F"/>
    <w:rsid w:val="00541E24"/>
    <w:rsid w:val="00542008"/>
    <w:rsid w:val="005420DA"/>
    <w:rsid w:val="0054217A"/>
    <w:rsid w:val="00542567"/>
    <w:rsid w:val="005427F4"/>
    <w:rsid w:val="00542A08"/>
    <w:rsid w:val="00542A7B"/>
    <w:rsid w:val="00542B01"/>
    <w:rsid w:val="00542C1F"/>
    <w:rsid w:val="00542DD3"/>
    <w:rsid w:val="00543021"/>
    <w:rsid w:val="00543170"/>
    <w:rsid w:val="005431A6"/>
    <w:rsid w:val="005432DD"/>
    <w:rsid w:val="00543332"/>
    <w:rsid w:val="005436FC"/>
    <w:rsid w:val="005437A9"/>
    <w:rsid w:val="0054383B"/>
    <w:rsid w:val="00543896"/>
    <w:rsid w:val="00543A33"/>
    <w:rsid w:val="00543B1E"/>
    <w:rsid w:val="00543B63"/>
    <w:rsid w:val="00544013"/>
    <w:rsid w:val="00544273"/>
    <w:rsid w:val="0054429E"/>
    <w:rsid w:val="00544492"/>
    <w:rsid w:val="00544494"/>
    <w:rsid w:val="005446CD"/>
    <w:rsid w:val="00544816"/>
    <w:rsid w:val="00544C02"/>
    <w:rsid w:val="00544C45"/>
    <w:rsid w:val="00544E72"/>
    <w:rsid w:val="00544F9D"/>
    <w:rsid w:val="00545213"/>
    <w:rsid w:val="00545C95"/>
    <w:rsid w:val="00545D04"/>
    <w:rsid w:val="005460B0"/>
    <w:rsid w:val="00546162"/>
    <w:rsid w:val="00546196"/>
    <w:rsid w:val="00546344"/>
    <w:rsid w:val="00546375"/>
    <w:rsid w:val="00546386"/>
    <w:rsid w:val="00546402"/>
    <w:rsid w:val="00546559"/>
    <w:rsid w:val="00546919"/>
    <w:rsid w:val="00546D59"/>
    <w:rsid w:val="00546F95"/>
    <w:rsid w:val="00547149"/>
    <w:rsid w:val="005475E2"/>
    <w:rsid w:val="00547775"/>
    <w:rsid w:val="0054783A"/>
    <w:rsid w:val="00547A6C"/>
    <w:rsid w:val="00547E50"/>
    <w:rsid w:val="005500F1"/>
    <w:rsid w:val="00550220"/>
    <w:rsid w:val="00550371"/>
    <w:rsid w:val="0055060A"/>
    <w:rsid w:val="0055067E"/>
    <w:rsid w:val="005507F3"/>
    <w:rsid w:val="0055087E"/>
    <w:rsid w:val="005508A0"/>
    <w:rsid w:val="00550ABF"/>
    <w:rsid w:val="00550BDD"/>
    <w:rsid w:val="005511DB"/>
    <w:rsid w:val="0055122D"/>
    <w:rsid w:val="00551294"/>
    <w:rsid w:val="0055138A"/>
    <w:rsid w:val="00551B24"/>
    <w:rsid w:val="00551B67"/>
    <w:rsid w:val="00551B68"/>
    <w:rsid w:val="00551F19"/>
    <w:rsid w:val="00551FC6"/>
    <w:rsid w:val="00552230"/>
    <w:rsid w:val="005523F4"/>
    <w:rsid w:val="005527B1"/>
    <w:rsid w:val="005528AC"/>
    <w:rsid w:val="00552F6A"/>
    <w:rsid w:val="0055324D"/>
    <w:rsid w:val="005532FD"/>
    <w:rsid w:val="00553800"/>
    <w:rsid w:val="00553A53"/>
    <w:rsid w:val="00553D08"/>
    <w:rsid w:val="00553DF7"/>
    <w:rsid w:val="005540C4"/>
    <w:rsid w:val="005543A7"/>
    <w:rsid w:val="005543D0"/>
    <w:rsid w:val="00554742"/>
    <w:rsid w:val="005547D1"/>
    <w:rsid w:val="00554A0B"/>
    <w:rsid w:val="00554A37"/>
    <w:rsid w:val="00554AA1"/>
    <w:rsid w:val="00554BB1"/>
    <w:rsid w:val="00554F7C"/>
    <w:rsid w:val="005551F5"/>
    <w:rsid w:val="00555387"/>
    <w:rsid w:val="00555395"/>
    <w:rsid w:val="005553D2"/>
    <w:rsid w:val="005554BA"/>
    <w:rsid w:val="00555651"/>
    <w:rsid w:val="00555EA8"/>
    <w:rsid w:val="00555EBB"/>
    <w:rsid w:val="00555FEC"/>
    <w:rsid w:val="005560A7"/>
    <w:rsid w:val="005561F8"/>
    <w:rsid w:val="005562C4"/>
    <w:rsid w:val="005565AE"/>
    <w:rsid w:val="00556659"/>
    <w:rsid w:val="00556784"/>
    <w:rsid w:val="00556797"/>
    <w:rsid w:val="0055694B"/>
    <w:rsid w:val="00556AF2"/>
    <w:rsid w:val="00556AFD"/>
    <w:rsid w:val="00556DE2"/>
    <w:rsid w:val="00557140"/>
    <w:rsid w:val="0055750C"/>
    <w:rsid w:val="005576B3"/>
    <w:rsid w:val="0055770D"/>
    <w:rsid w:val="00557890"/>
    <w:rsid w:val="00557B3C"/>
    <w:rsid w:val="00560036"/>
    <w:rsid w:val="00560331"/>
    <w:rsid w:val="0056071C"/>
    <w:rsid w:val="00560913"/>
    <w:rsid w:val="00560999"/>
    <w:rsid w:val="00560B97"/>
    <w:rsid w:val="00560CCB"/>
    <w:rsid w:val="00560DD4"/>
    <w:rsid w:val="00560E1D"/>
    <w:rsid w:val="0056102D"/>
    <w:rsid w:val="005610A7"/>
    <w:rsid w:val="0056149F"/>
    <w:rsid w:val="00561578"/>
    <w:rsid w:val="005615E2"/>
    <w:rsid w:val="00561622"/>
    <w:rsid w:val="005616B6"/>
    <w:rsid w:val="005617D9"/>
    <w:rsid w:val="00561D2F"/>
    <w:rsid w:val="00561EF0"/>
    <w:rsid w:val="00561F2C"/>
    <w:rsid w:val="005621E2"/>
    <w:rsid w:val="00562590"/>
    <w:rsid w:val="005627BC"/>
    <w:rsid w:val="0056287E"/>
    <w:rsid w:val="00562A34"/>
    <w:rsid w:val="00562EC2"/>
    <w:rsid w:val="005631D2"/>
    <w:rsid w:val="00563238"/>
    <w:rsid w:val="00563410"/>
    <w:rsid w:val="0056352D"/>
    <w:rsid w:val="00563616"/>
    <w:rsid w:val="005639A8"/>
    <w:rsid w:val="00563C3C"/>
    <w:rsid w:val="00563E7F"/>
    <w:rsid w:val="0056464F"/>
    <w:rsid w:val="00564827"/>
    <w:rsid w:val="00564986"/>
    <w:rsid w:val="00564A00"/>
    <w:rsid w:val="00564BCA"/>
    <w:rsid w:val="00564D80"/>
    <w:rsid w:val="00564D96"/>
    <w:rsid w:val="0056510A"/>
    <w:rsid w:val="0056541B"/>
    <w:rsid w:val="00565453"/>
    <w:rsid w:val="00565B8C"/>
    <w:rsid w:val="00565C30"/>
    <w:rsid w:val="00565C75"/>
    <w:rsid w:val="00565D42"/>
    <w:rsid w:val="00565E27"/>
    <w:rsid w:val="005660EA"/>
    <w:rsid w:val="005660FC"/>
    <w:rsid w:val="0056635E"/>
    <w:rsid w:val="00566528"/>
    <w:rsid w:val="0056669A"/>
    <w:rsid w:val="00566860"/>
    <w:rsid w:val="00566AFB"/>
    <w:rsid w:val="00566B85"/>
    <w:rsid w:val="00566D55"/>
    <w:rsid w:val="00566FD4"/>
    <w:rsid w:val="00567088"/>
    <w:rsid w:val="005672F4"/>
    <w:rsid w:val="005673B7"/>
    <w:rsid w:val="0056774A"/>
    <w:rsid w:val="00567824"/>
    <w:rsid w:val="0057018A"/>
    <w:rsid w:val="005702CC"/>
    <w:rsid w:val="00570523"/>
    <w:rsid w:val="00570808"/>
    <w:rsid w:val="00570863"/>
    <w:rsid w:val="00570ACF"/>
    <w:rsid w:val="00570AEE"/>
    <w:rsid w:val="00570B72"/>
    <w:rsid w:val="00570D71"/>
    <w:rsid w:val="00570E77"/>
    <w:rsid w:val="00570E9D"/>
    <w:rsid w:val="00570F21"/>
    <w:rsid w:val="00570F93"/>
    <w:rsid w:val="00571481"/>
    <w:rsid w:val="005716AB"/>
    <w:rsid w:val="005718B4"/>
    <w:rsid w:val="00571A57"/>
    <w:rsid w:val="00571ADC"/>
    <w:rsid w:val="00571B29"/>
    <w:rsid w:val="00571D29"/>
    <w:rsid w:val="0057233A"/>
    <w:rsid w:val="00572A57"/>
    <w:rsid w:val="00572BD5"/>
    <w:rsid w:val="00572C66"/>
    <w:rsid w:val="00572EBF"/>
    <w:rsid w:val="00572F48"/>
    <w:rsid w:val="00573207"/>
    <w:rsid w:val="005735AC"/>
    <w:rsid w:val="0057383D"/>
    <w:rsid w:val="005738F1"/>
    <w:rsid w:val="00573CB4"/>
    <w:rsid w:val="00573DBE"/>
    <w:rsid w:val="00573E83"/>
    <w:rsid w:val="005740CD"/>
    <w:rsid w:val="005741B6"/>
    <w:rsid w:val="00574570"/>
    <w:rsid w:val="00574AD6"/>
    <w:rsid w:val="00574ADB"/>
    <w:rsid w:val="00574AED"/>
    <w:rsid w:val="00574B56"/>
    <w:rsid w:val="00574CA0"/>
    <w:rsid w:val="00574CBB"/>
    <w:rsid w:val="00574D66"/>
    <w:rsid w:val="00575074"/>
    <w:rsid w:val="005752E9"/>
    <w:rsid w:val="00575376"/>
    <w:rsid w:val="00575413"/>
    <w:rsid w:val="005754C2"/>
    <w:rsid w:val="0057556B"/>
    <w:rsid w:val="005756AB"/>
    <w:rsid w:val="00576054"/>
    <w:rsid w:val="00576136"/>
    <w:rsid w:val="005761D9"/>
    <w:rsid w:val="0057623D"/>
    <w:rsid w:val="00576484"/>
    <w:rsid w:val="005765E7"/>
    <w:rsid w:val="00576710"/>
    <w:rsid w:val="0057682C"/>
    <w:rsid w:val="00576A34"/>
    <w:rsid w:val="00576D9E"/>
    <w:rsid w:val="00576E00"/>
    <w:rsid w:val="00576F0D"/>
    <w:rsid w:val="00576F18"/>
    <w:rsid w:val="005771B3"/>
    <w:rsid w:val="00577297"/>
    <w:rsid w:val="0057739D"/>
    <w:rsid w:val="005773B0"/>
    <w:rsid w:val="005778A4"/>
    <w:rsid w:val="00577A2B"/>
    <w:rsid w:val="00577CB9"/>
    <w:rsid w:val="00580002"/>
    <w:rsid w:val="00580240"/>
    <w:rsid w:val="005805B0"/>
    <w:rsid w:val="00580C19"/>
    <w:rsid w:val="00580F0E"/>
    <w:rsid w:val="00581280"/>
    <w:rsid w:val="005812A5"/>
    <w:rsid w:val="005812CB"/>
    <w:rsid w:val="005813F4"/>
    <w:rsid w:val="00581406"/>
    <w:rsid w:val="00581558"/>
    <w:rsid w:val="005818EA"/>
    <w:rsid w:val="005819C5"/>
    <w:rsid w:val="00581A20"/>
    <w:rsid w:val="005821E3"/>
    <w:rsid w:val="0058221A"/>
    <w:rsid w:val="00582396"/>
    <w:rsid w:val="005824C7"/>
    <w:rsid w:val="00582592"/>
    <w:rsid w:val="00582940"/>
    <w:rsid w:val="00582C79"/>
    <w:rsid w:val="00582DC5"/>
    <w:rsid w:val="00582F67"/>
    <w:rsid w:val="00583003"/>
    <w:rsid w:val="005831A5"/>
    <w:rsid w:val="00583599"/>
    <w:rsid w:val="0058367A"/>
    <w:rsid w:val="0058380F"/>
    <w:rsid w:val="005840B9"/>
    <w:rsid w:val="00584335"/>
    <w:rsid w:val="0058447D"/>
    <w:rsid w:val="00584847"/>
    <w:rsid w:val="005851FF"/>
    <w:rsid w:val="005855BF"/>
    <w:rsid w:val="00585670"/>
    <w:rsid w:val="005856C9"/>
    <w:rsid w:val="005858CA"/>
    <w:rsid w:val="00585912"/>
    <w:rsid w:val="00585989"/>
    <w:rsid w:val="00585A09"/>
    <w:rsid w:val="00585A50"/>
    <w:rsid w:val="00585B2F"/>
    <w:rsid w:val="00585F1A"/>
    <w:rsid w:val="00586172"/>
    <w:rsid w:val="00586206"/>
    <w:rsid w:val="005863AD"/>
    <w:rsid w:val="0058651F"/>
    <w:rsid w:val="00586629"/>
    <w:rsid w:val="00586AB4"/>
    <w:rsid w:val="00586C57"/>
    <w:rsid w:val="00586CE5"/>
    <w:rsid w:val="00587137"/>
    <w:rsid w:val="005871B4"/>
    <w:rsid w:val="00587237"/>
    <w:rsid w:val="005872A8"/>
    <w:rsid w:val="005876A3"/>
    <w:rsid w:val="00587BAB"/>
    <w:rsid w:val="005901A8"/>
    <w:rsid w:val="0059030E"/>
    <w:rsid w:val="005903E7"/>
    <w:rsid w:val="00590418"/>
    <w:rsid w:val="0059061B"/>
    <w:rsid w:val="00590D3E"/>
    <w:rsid w:val="00590D68"/>
    <w:rsid w:val="00590E63"/>
    <w:rsid w:val="00590EAE"/>
    <w:rsid w:val="0059103F"/>
    <w:rsid w:val="005910D4"/>
    <w:rsid w:val="005912D8"/>
    <w:rsid w:val="005913D4"/>
    <w:rsid w:val="005913FB"/>
    <w:rsid w:val="00591469"/>
    <w:rsid w:val="00591609"/>
    <w:rsid w:val="00591725"/>
    <w:rsid w:val="00591CAB"/>
    <w:rsid w:val="00591CD0"/>
    <w:rsid w:val="00591E5C"/>
    <w:rsid w:val="00591F9C"/>
    <w:rsid w:val="005921D3"/>
    <w:rsid w:val="005923C2"/>
    <w:rsid w:val="0059276E"/>
    <w:rsid w:val="00592DF9"/>
    <w:rsid w:val="00592E36"/>
    <w:rsid w:val="00593361"/>
    <w:rsid w:val="00593679"/>
    <w:rsid w:val="00593723"/>
    <w:rsid w:val="005938BB"/>
    <w:rsid w:val="00593DF4"/>
    <w:rsid w:val="00593EAE"/>
    <w:rsid w:val="005940AD"/>
    <w:rsid w:val="005946FB"/>
    <w:rsid w:val="005947E7"/>
    <w:rsid w:val="005948AC"/>
    <w:rsid w:val="00594A49"/>
    <w:rsid w:val="005954A9"/>
    <w:rsid w:val="005954ED"/>
    <w:rsid w:val="00595705"/>
    <w:rsid w:val="00595742"/>
    <w:rsid w:val="005957EC"/>
    <w:rsid w:val="005959AA"/>
    <w:rsid w:val="00595B94"/>
    <w:rsid w:val="00595BBC"/>
    <w:rsid w:val="00595BC7"/>
    <w:rsid w:val="00595C77"/>
    <w:rsid w:val="00595E53"/>
    <w:rsid w:val="00595F3F"/>
    <w:rsid w:val="00595FE6"/>
    <w:rsid w:val="00596185"/>
    <w:rsid w:val="005962BC"/>
    <w:rsid w:val="005962DA"/>
    <w:rsid w:val="005967C7"/>
    <w:rsid w:val="00596838"/>
    <w:rsid w:val="00596BE4"/>
    <w:rsid w:val="00596E00"/>
    <w:rsid w:val="00596FCE"/>
    <w:rsid w:val="005971B7"/>
    <w:rsid w:val="00597371"/>
    <w:rsid w:val="005974B4"/>
    <w:rsid w:val="00597A33"/>
    <w:rsid w:val="00597AA2"/>
    <w:rsid w:val="00597B72"/>
    <w:rsid w:val="005A018A"/>
    <w:rsid w:val="005A01AE"/>
    <w:rsid w:val="005A0222"/>
    <w:rsid w:val="005A06F6"/>
    <w:rsid w:val="005A0716"/>
    <w:rsid w:val="005A07A2"/>
    <w:rsid w:val="005A09EB"/>
    <w:rsid w:val="005A0CD3"/>
    <w:rsid w:val="005A0D57"/>
    <w:rsid w:val="005A0E1B"/>
    <w:rsid w:val="005A106E"/>
    <w:rsid w:val="005A10C7"/>
    <w:rsid w:val="005A1120"/>
    <w:rsid w:val="005A11CF"/>
    <w:rsid w:val="005A16E5"/>
    <w:rsid w:val="005A178F"/>
    <w:rsid w:val="005A213E"/>
    <w:rsid w:val="005A21CC"/>
    <w:rsid w:val="005A29D3"/>
    <w:rsid w:val="005A2C4F"/>
    <w:rsid w:val="005A2F39"/>
    <w:rsid w:val="005A308E"/>
    <w:rsid w:val="005A329F"/>
    <w:rsid w:val="005A33FF"/>
    <w:rsid w:val="005A346B"/>
    <w:rsid w:val="005A34A3"/>
    <w:rsid w:val="005A36CC"/>
    <w:rsid w:val="005A3AA7"/>
    <w:rsid w:val="005A3CA7"/>
    <w:rsid w:val="005A3E32"/>
    <w:rsid w:val="005A3FDB"/>
    <w:rsid w:val="005A415C"/>
    <w:rsid w:val="005A41C9"/>
    <w:rsid w:val="005A41CF"/>
    <w:rsid w:val="005A4226"/>
    <w:rsid w:val="005A43C7"/>
    <w:rsid w:val="005A44E8"/>
    <w:rsid w:val="005A4978"/>
    <w:rsid w:val="005A49AD"/>
    <w:rsid w:val="005A4A50"/>
    <w:rsid w:val="005A4A9E"/>
    <w:rsid w:val="005A4BE4"/>
    <w:rsid w:val="005A4DE5"/>
    <w:rsid w:val="005A524A"/>
    <w:rsid w:val="005A529D"/>
    <w:rsid w:val="005A54D2"/>
    <w:rsid w:val="005A55E1"/>
    <w:rsid w:val="005A5689"/>
    <w:rsid w:val="005A5D44"/>
    <w:rsid w:val="005A5E9B"/>
    <w:rsid w:val="005A5F6C"/>
    <w:rsid w:val="005A60C1"/>
    <w:rsid w:val="005A63C7"/>
    <w:rsid w:val="005A64B8"/>
    <w:rsid w:val="005A64D4"/>
    <w:rsid w:val="005A64EE"/>
    <w:rsid w:val="005A6A1D"/>
    <w:rsid w:val="005A6ADA"/>
    <w:rsid w:val="005A6C82"/>
    <w:rsid w:val="005A6D7F"/>
    <w:rsid w:val="005A6E60"/>
    <w:rsid w:val="005A6FD3"/>
    <w:rsid w:val="005A6FEA"/>
    <w:rsid w:val="005A703D"/>
    <w:rsid w:val="005A7105"/>
    <w:rsid w:val="005A7311"/>
    <w:rsid w:val="005A7342"/>
    <w:rsid w:val="005A7379"/>
    <w:rsid w:val="005A76BE"/>
    <w:rsid w:val="005A76CA"/>
    <w:rsid w:val="005A76EF"/>
    <w:rsid w:val="005A7A42"/>
    <w:rsid w:val="005A7C4E"/>
    <w:rsid w:val="005A7CDE"/>
    <w:rsid w:val="005B0050"/>
    <w:rsid w:val="005B009D"/>
    <w:rsid w:val="005B01D8"/>
    <w:rsid w:val="005B0430"/>
    <w:rsid w:val="005B04B6"/>
    <w:rsid w:val="005B05D8"/>
    <w:rsid w:val="005B064D"/>
    <w:rsid w:val="005B0CC4"/>
    <w:rsid w:val="005B0D81"/>
    <w:rsid w:val="005B0FC6"/>
    <w:rsid w:val="005B0FD5"/>
    <w:rsid w:val="005B10EC"/>
    <w:rsid w:val="005B116F"/>
    <w:rsid w:val="005B12FC"/>
    <w:rsid w:val="005B14DB"/>
    <w:rsid w:val="005B1627"/>
    <w:rsid w:val="005B19A2"/>
    <w:rsid w:val="005B1AE3"/>
    <w:rsid w:val="005B1C94"/>
    <w:rsid w:val="005B1CD5"/>
    <w:rsid w:val="005B1D35"/>
    <w:rsid w:val="005B1E67"/>
    <w:rsid w:val="005B2214"/>
    <w:rsid w:val="005B225D"/>
    <w:rsid w:val="005B2C10"/>
    <w:rsid w:val="005B2DCB"/>
    <w:rsid w:val="005B3080"/>
    <w:rsid w:val="005B30CF"/>
    <w:rsid w:val="005B3102"/>
    <w:rsid w:val="005B31DB"/>
    <w:rsid w:val="005B35D3"/>
    <w:rsid w:val="005B3B91"/>
    <w:rsid w:val="005B3C96"/>
    <w:rsid w:val="005B3FC6"/>
    <w:rsid w:val="005B4209"/>
    <w:rsid w:val="005B423E"/>
    <w:rsid w:val="005B429C"/>
    <w:rsid w:val="005B465E"/>
    <w:rsid w:val="005B47B7"/>
    <w:rsid w:val="005B4838"/>
    <w:rsid w:val="005B4A01"/>
    <w:rsid w:val="005B4BDF"/>
    <w:rsid w:val="005B4DD8"/>
    <w:rsid w:val="005B5071"/>
    <w:rsid w:val="005B52BB"/>
    <w:rsid w:val="005B52CB"/>
    <w:rsid w:val="005B553A"/>
    <w:rsid w:val="005B566F"/>
    <w:rsid w:val="005B567C"/>
    <w:rsid w:val="005B57F7"/>
    <w:rsid w:val="005B5B52"/>
    <w:rsid w:val="005B5BFD"/>
    <w:rsid w:val="005B61E0"/>
    <w:rsid w:val="005B685C"/>
    <w:rsid w:val="005B68F5"/>
    <w:rsid w:val="005B6CD4"/>
    <w:rsid w:val="005B6D16"/>
    <w:rsid w:val="005B708B"/>
    <w:rsid w:val="005B7354"/>
    <w:rsid w:val="005B7566"/>
    <w:rsid w:val="005B763A"/>
    <w:rsid w:val="005B7A59"/>
    <w:rsid w:val="005B7F43"/>
    <w:rsid w:val="005B7FBF"/>
    <w:rsid w:val="005B7FC6"/>
    <w:rsid w:val="005C005C"/>
    <w:rsid w:val="005C009A"/>
    <w:rsid w:val="005C00A1"/>
    <w:rsid w:val="005C01BD"/>
    <w:rsid w:val="005C023E"/>
    <w:rsid w:val="005C042A"/>
    <w:rsid w:val="005C0487"/>
    <w:rsid w:val="005C05DE"/>
    <w:rsid w:val="005C06C2"/>
    <w:rsid w:val="005C08F6"/>
    <w:rsid w:val="005C0B72"/>
    <w:rsid w:val="005C0D1A"/>
    <w:rsid w:val="005C0DC0"/>
    <w:rsid w:val="005C0E9A"/>
    <w:rsid w:val="005C114D"/>
    <w:rsid w:val="005C11A2"/>
    <w:rsid w:val="005C11A5"/>
    <w:rsid w:val="005C11ED"/>
    <w:rsid w:val="005C136C"/>
    <w:rsid w:val="005C1468"/>
    <w:rsid w:val="005C177E"/>
    <w:rsid w:val="005C18D5"/>
    <w:rsid w:val="005C18DF"/>
    <w:rsid w:val="005C18FB"/>
    <w:rsid w:val="005C1B18"/>
    <w:rsid w:val="005C1C47"/>
    <w:rsid w:val="005C1CC6"/>
    <w:rsid w:val="005C1ECF"/>
    <w:rsid w:val="005C1FFA"/>
    <w:rsid w:val="005C2147"/>
    <w:rsid w:val="005C23C2"/>
    <w:rsid w:val="005C2418"/>
    <w:rsid w:val="005C26CE"/>
    <w:rsid w:val="005C293B"/>
    <w:rsid w:val="005C2A8C"/>
    <w:rsid w:val="005C2BF5"/>
    <w:rsid w:val="005C2C16"/>
    <w:rsid w:val="005C2F2E"/>
    <w:rsid w:val="005C2F89"/>
    <w:rsid w:val="005C31D0"/>
    <w:rsid w:val="005C3206"/>
    <w:rsid w:val="005C32D0"/>
    <w:rsid w:val="005C33C3"/>
    <w:rsid w:val="005C3406"/>
    <w:rsid w:val="005C35E5"/>
    <w:rsid w:val="005C3944"/>
    <w:rsid w:val="005C4253"/>
    <w:rsid w:val="005C445F"/>
    <w:rsid w:val="005C4536"/>
    <w:rsid w:val="005C4608"/>
    <w:rsid w:val="005C4AA9"/>
    <w:rsid w:val="005C4F70"/>
    <w:rsid w:val="005C5013"/>
    <w:rsid w:val="005C50FC"/>
    <w:rsid w:val="005C5292"/>
    <w:rsid w:val="005C52D1"/>
    <w:rsid w:val="005C54E1"/>
    <w:rsid w:val="005C5592"/>
    <w:rsid w:val="005C55EE"/>
    <w:rsid w:val="005C5B73"/>
    <w:rsid w:val="005C5CB9"/>
    <w:rsid w:val="005C5CCF"/>
    <w:rsid w:val="005C5D3D"/>
    <w:rsid w:val="005C61F0"/>
    <w:rsid w:val="005C62AB"/>
    <w:rsid w:val="005C67E7"/>
    <w:rsid w:val="005C6A3A"/>
    <w:rsid w:val="005C6A4E"/>
    <w:rsid w:val="005C6F81"/>
    <w:rsid w:val="005C6FB0"/>
    <w:rsid w:val="005C70A8"/>
    <w:rsid w:val="005C7124"/>
    <w:rsid w:val="005C72AB"/>
    <w:rsid w:val="005C7419"/>
    <w:rsid w:val="005C7866"/>
    <w:rsid w:val="005C78A6"/>
    <w:rsid w:val="005C7C2F"/>
    <w:rsid w:val="005C7D89"/>
    <w:rsid w:val="005D002E"/>
    <w:rsid w:val="005D0155"/>
    <w:rsid w:val="005D0334"/>
    <w:rsid w:val="005D0425"/>
    <w:rsid w:val="005D0801"/>
    <w:rsid w:val="005D0835"/>
    <w:rsid w:val="005D0C07"/>
    <w:rsid w:val="005D0C2C"/>
    <w:rsid w:val="005D0C8B"/>
    <w:rsid w:val="005D0DDA"/>
    <w:rsid w:val="005D124A"/>
    <w:rsid w:val="005D141B"/>
    <w:rsid w:val="005D14FE"/>
    <w:rsid w:val="005D15FA"/>
    <w:rsid w:val="005D1601"/>
    <w:rsid w:val="005D168F"/>
    <w:rsid w:val="005D1B57"/>
    <w:rsid w:val="005D1C35"/>
    <w:rsid w:val="005D1DC2"/>
    <w:rsid w:val="005D1E6C"/>
    <w:rsid w:val="005D1F25"/>
    <w:rsid w:val="005D2169"/>
    <w:rsid w:val="005D21BE"/>
    <w:rsid w:val="005D21CF"/>
    <w:rsid w:val="005D26BA"/>
    <w:rsid w:val="005D26D3"/>
    <w:rsid w:val="005D281F"/>
    <w:rsid w:val="005D2FED"/>
    <w:rsid w:val="005D34AA"/>
    <w:rsid w:val="005D3530"/>
    <w:rsid w:val="005D3AC5"/>
    <w:rsid w:val="005D3F22"/>
    <w:rsid w:val="005D3F72"/>
    <w:rsid w:val="005D415B"/>
    <w:rsid w:val="005D4360"/>
    <w:rsid w:val="005D45A4"/>
    <w:rsid w:val="005D45A5"/>
    <w:rsid w:val="005D4886"/>
    <w:rsid w:val="005D4920"/>
    <w:rsid w:val="005D4A74"/>
    <w:rsid w:val="005D4B15"/>
    <w:rsid w:val="005D4B55"/>
    <w:rsid w:val="005D4B64"/>
    <w:rsid w:val="005D4C51"/>
    <w:rsid w:val="005D534D"/>
    <w:rsid w:val="005D5461"/>
    <w:rsid w:val="005D5991"/>
    <w:rsid w:val="005D5A22"/>
    <w:rsid w:val="005D5A4A"/>
    <w:rsid w:val="005D5B2E"/>
    <w:rsid w:val="005D5C73"/>
    <w:rsid w:val="005D5D6F"/>
    <w:rsid w:val="005D6179"/>
    <w:rsid w:val="005D633F"/>
    <w:rsid w:val="005D6368"/>
    <w:rsid w:val="005D64A9"/>
    <w:rsid w:val="005D6641"/>
    <w:rsid w:val="005D68A5"/>
    <w:rsid w:val="005D6D79"/>
    <w:rsid w:val="005D722C"/>
    <w:rsid w:val="005D72C5"/>
    <w:rsid w:val="005D745A"/>
    <w:rsid w:val="005D745C"/>
    <w:rsid w:val="005D7AD8"/>
    <w:rsid w:val="005D7B7F"/>
    <w:rsid w:val="005D7DDB"/>
    <w:rsid w:val="005D7ECA"/>
    <w:rsid w:val="005E0124"/>
    <w:rsid w:val="005E013B"/>
    <w:rsid w:val="005E0255"/>
    <w:rsid w:val="005E03BC"/>
    <w:rsid w:val="005E04A6"/>
    <w:rsid w:val="005E056B"/>
    <w:rsid w:val="005E061C"/>
    <w:rsid w:val="005E08C7"/>
    <w:rsid w:val="005E0C49"/>
    <w:rsid w:val="005E0D21"/>
    <w:rsid w:val="005E0E07"/>
    <w:rsid w:val="005E12D3"/>
    <w:rsid w:val="005E134C"/>
    <w:rsid w:val="005E16C8"/>
    <w:rsid w:val="005E19C6"/>
    <w:rsid w:val="005E1B75"/>
    <w:rsid w:val="005E1D84"/>
    <w:rsid w:val="005E2217"/>
    <w:rsid w:val="005E26D6"/>
    <w:rsid w:val="005E28AB"/>
    <w:rsid w:val="005E2B88"/>
    <w:rsid w:val="005E2CDF"/>
    <w:rsid w:val="005E2D7A"/>
    <w:rsid w:val="005E2E04"/>
    <w:rsid w:val="005E2F01"/>
    <w:rsid w:val="005E314D"/>
    <w:rsid w:val="005E31BC"/>
    <w:rsid w:val="005E3407"/>
    <w:rsid w:val="005E35EB"/>
    <w:rsid w:val="005E381B"/>
    <w:rsid w:val="005E3FCC"/>
    <w:rsid w:val="005E4003"/>
    <w:rsid w:val="005E4288"/>
    <w:rsid w:val="005E4659"/>
    <w:rsid w:val="005E47F6"/>
    <w:rsid w:val="005E491F"/>
    <w:rsid w:val="005E4A07"/>
    <w:rsid w:val="005E4B1E"/>
    <w:rsid w:val="005E4BBB"/>
    <w:rsid w:val="005E4D7A"/>
    <w:rsid w:val="005E4F96"/>
    <w:rsid w:val="005E53D9"/>
    <w:rsid w:val="005E5A5D"/>
    <w:rsid w:val="005E5BA1"/>
    <w:rsid w:val="005E60E0"/>
    <w:rsid w:val="005E6460"/>
    <w:rsid w:val="005E66E8"/>
    <w:rsid w:val="005E686F"/>
    <w:rsid w:val="005E6AB3"/>
    <w:rsid w:val="005E6B69"/>
    <w:rsid w:val="005E6C5D"/>
    <w:rsid w:val="005E6E71"/>
    <w:rsid w:val="005E7264"/>
    <w:rsid w:val="005E7467"/>
    <w:rsid w:val="005E75CE"/>
    <w:rsid w:val="005E7725"/>
    <w:rsid w:val="005E77E3"/>
    <w:rsid w:val="005E7B27"/>
    <w:rsid w:val="005E7E39"/>
    <w:rsid w:val="005F02BE"/>
    <w:rsid w:val="005F0516"/>
    <w:rsid w:val="005F05A8"/>
    <w:rsid w:val="005F0987"/>
    <w:rsid w:val="005F0B0A"/>
    <w:rsid w:val="005F0E14"/>
    <w:rsid w:val="005F1151"/>
    <w:rsid w:val="005F11B6"/>
    <w:rsid w:val="005F1207"/>
    <w:rsid w:val="005F1272"/>
    <w:rsid w:val="005F17C5"/>
    <w:rsid w:val="005F1A3A"/>
    <w:rsid w:val="005F1A6B"/>
    <w:rsid w:val="005F1B1F"/>
    <w:rsid w:val="005F1BDE"/>
    <w:rsid w:val="005F1CC7"/>
    <w:rsid w:val="005F1D01"/>
    <w:rsid w:val="005F1E29"/>
    <w:rsid w:val="005F1F65"/>
    <w:rsid w:val="005F1F8E"/>
    <w:rsid w:val="005F2073"/>
    <w:rsid w:val="005F220B"/>
    <w:rsid w:val="005F2470"/>
    <w:rsid w:val="005F262E"/>
    <w:rsid w:val="005F2687"/>
    <w:rsid w:val="005F2840"/>
    <w:rsid w:val="005F2B3B"/>
    <w:rsid w:val="005F2CB7"/>
    <w:rsid w:val="005F3049"/>
    <w:rsid w:val="005F30C2"/>
    <w:rsid w:val="005F364A"/>
    <w:rsid w:val="005F36D2"/>
    <w:rsid w:val="005F3871"/>
    <w:rsid w:val="005F398D"/>
    <w:rsid w:val="005F3A0D"/>
    <w:rsid w:val="005F3B87"/>
    <w:rsid w:val="005F3CE6"/>
    <w:rsid w:val="005F3FA6"/>
    <w:rsid w:val="005F4150"/>
    <w:rsid w:val="005F46B1"/>
    <w:rsid w:val="005F4873"/>
    <w:rsid w:val="005F49A1"/>
    <w:rsid w:val="005F4A9F"/>
    <w:rsid w:val="005F4AA1"/>
    <w:rsid w:val="005F4EEB"/>
    <w:rsid w:val="005F4F58"/>
    <w:rsid w:val="005F51D2"/>
    <w:rsid w:val="005F5264"/>
    <w:rsid w:val="005F52EA"/>
    <w:rsid w:val="005F5540"/>
    <w:rsid w:val="005F5796"/>
    <w:rsid w:val="005F5873"/>
    <w:rsid w:val="005F59C4"/>
    <w:rsid w:val="005F5A00"/>
    <w:rsid w:val="005F5A17"/>
    <w:rsid w:val="005F5AD4"/>
    <w:rsid w:val="005F5BAD"/>
    <w:rsid w:val="005F5D72"/>
    <w:rsid w:val="005F5F3C"/>
    <w:rsid w:val="005F5F54"/>
    <w:rsid w:val="005F5F61"/>
    <w:rsid w:val="005F61C1"/>
    <w:rsid w:val="005F6502"/>
    <w:rsid w:val="005F657D"/>
    <w:rsid w:val="005F65E9"/>
    <w:rsid w:val="005F6B2A"/>
    <w:rsid w:val="005F6B65"/>
    <w:rsid w:val="005F6CE9"/>
    <w:rsid w:val="005F6DCA"/>
    <w:rsid w:val="005F6E13"/>
    <w:rsid w:val="005F6FB7"/>
    <w:rsid w:val="005F7181"/>
    <w:rsid w:val="005F72C0"/>
    <w:rsid w:val="005F7409"/>
    <w:rsid w:val="005F7494"/>
    <w:rsid w:val="005F76E4"/>
    <w:rsid w:val="005F7C35"/>
    <w:rsid w:val="005F7EEB"/>
    <w:rsid w:val="0060015C"/>
    <w:rsid w:val="006002EB"/>
    <w:rsid w:val="006004C7"/>
    <w:rsid w:val="0060086D"/>
    <w:rsid w:val="00600A36"/>
    <w:rsid w:val="00600C5D"/>
    <w:rsid w:val="00600D1E"/>
    <w:rsid w:val="00600E40"/>
    <w:rsid w:val="00600EB4"/>
    <w:rsid w:val="0060150C"/>
    <w:rsid w:val="00601BFD"/>
    <w:rsid w:val="00601CC5"/>
    <w:rsid w:val="00601D68"/>
    <w:rsid w:val="00601E08"/>
    <w:rsid w:val="006021DF"/>
    <w:rsid w:val="00602461"/>
    <w:rsid w:val="006024FE"/>
    <w:rsid w:val="006025C1"/>
    <w:rsid w:val="00602679"/>
    <w:rsid w:val="0060271A"/>
    <w:rsid w:val="00602CF5"/>
    <w:rsid w:val="00602EFD"/>
    <w:rsid w:val="00602F40"/>
    <w:rsid w:val="00602FAD"/>
    <w:rsid w:val="00603468"/>
    <w:rsid w:val="006034A7"/>
    <w:rsid w:val="00603560"/>
    <w:rsid w:val="00603608"/>
    <w:rsid w:val="00603971"/>
    <w:rsid w:val="006039D6"/>
    <w:rsid w:val="006039F4"/>
    <w:rsid w:val="00603A5D"/>
    <w:rsid w:val="00603F5A"/>
    <w:rsid w:val="0060437D"/>
    <w:rsid w:val="006049F8"/>
    <w:rsid w:val="00604CAE"/>
    <w:rsid w:val="00604E72"/>
    <w:rsid w:val="00604F96"/>
    <w:rsid w:val="0060525B"/>
    <w:rsid w:val="00605407"/>
    <w:rsid w:val="00605443"/>
    <w:rsid w:val="00605647"/>
    <w:rsid w:val="006057A0"/>
    <w:rsid w:val="00605824"/>
    <w:rsid w:val="00605BF3"/>
    <w:rsid w:val="0060629C"/>
    <w:rsid w:val="00606399"/>
    <w:rsid w:val="00606736"/>
    <w:rsid w:val="006067E7"/>
    <w:rsid w:val="00606AE8"/>
    <w:rsid w:val="00606D34"/>
    <w:rsid w:val="00606E8E"/>
    <w:rsid w:val="00606ED9"/>
    <w:rsid w:val="00607242"/>
    <w:rsid w:val="00607464"/>
    <w:rsid w:val="006075A7"/>
    <w:rsid w:val="0060770B"/>
    <w:rsid w:val="00607B70"/>
    <w:rsid w:val="00607FAB"/>
    <w:rsid w:val="006101FC"/>
    <w:rsid w:val="006103E5"/>
    <w:rsid w:val="00610612"/>
    <w:rsid w:val="00610889"/>
    <w:rsid w:val="006108F3"/>
    <w:rsid w:val="00610CE3"/>
    <w:rsid w:val="00611193"/>
    <w:rsid w:val="00611223"/>
    <w:rsid w:val="0061129C"/>
    <w:rsid w:val="006114A7"/>
    <w:rsid w:val="006114E8"/>
    <w:rsid w:val="006119D9"/>
    <w:rsid w:val="00611AFB"/>
    <w:rsid w:val="00611D40"/>
    <w:rsid w:val="00611EDF"/>
    <w:rsid w:val="0061206C"/>
    <w:rsid w:val="0061229F"/>
    <w:rsid w:val="0061242E"/>
    <w:rsid w:val="0061284F"/>
    <w:rsid w:val="00612943"/>
    <w:rsid w:val="00612D21"/>
    <w:rsid w:val="00612E38"/>
    <w:rsid w:val="00612F52"/>
    <w:rsid w:val="006130FD"/>
    <w:rsid w:val="006131BD"/>
    <w:rsid w:val="0061329B"/>
    <w:rsid w:val="00613407"/>
    <w:rsid w:val="0061350C"/>
    <w:rsid w:val="0061357A"/>
    <w:rsid w:val="0061358C"/>
    <w:rsid w:val="00613606"/>
    <w:rsid w:val="00613729"/>
    <w:rsid w:val="00613789"/>
    <w:rsid w:val="00613C0C"/>
    <w:rsid w:val="00613C3C"/>
    <w:rsid w:val="00613EEC"/>
    <w:rsid w:val="00613F1F"/>
    <w:rsid w:val="006142B1"/>
    <w:rsid w:val="00614335"/>
    <w:rsid w:val="006143C7"/>
    <w:rsid w:val="006144C3"/>
    <w:rsid w:val="00614800"/>
    <w:rsid w:val="00614941"/>
    <w:rsid w:val="00614A94"/>
    <w:rsid w:val="00614AD6"/>
    <w:rsid w:val="00614E4C"/>
    <w:rsid w:val="00614F24"/>
    <w:rsid w:val="006153B7"/>
    <w:rsid w:val="0061554A"/>
    <w:rsid w:val="006155B1"/>
    <w:rsid w:val="006156C4"/>
    <w:rsid w:val="0061588B"/>
    <w:rsid w:val="00615975"/>
    <w:rsid w:val="00615AA2"/>
    <w:rsid w:val="00615F5D"/>
    <w:rsid w:val="0061610E"/>
    <w:rsid w:val="00616294"/>
    <w:rsid w:val="006163B5"/>
    <w:rsid w:val="006168B3"/>
    <w:rsid w:val="00616ACE"/>
    <w:rsid w:val="00616E30"/>
    <w:rsid w:val="00616FDE"/>
    <w:rsid w:val="00616FFB"/>
    <w:rsid w:val="0061735C"/>
    <w:rsid w:val="0061747D"/>
    <w:rsid w:val="0061760B"/>
    <w:rsid w:val="00617673"/>
    <w:rsid w:val="006177AB"/>
    <w:rsid w:val="0061799A"/>
    <w:rsid w:val="00617A5A"/>
    <w:rsid w:val="00617A8E"/>
    <w:rsid w:val="00617AC3"/>
    <w:rsid w:val="00617CDC"/>
    <w:rsid w:val="00617CF4"/>
    <w:rsid w:val="00617EEC"/>
    <w:rsid w:val="00617F1B"/>
    <w:rsid w:val="00617F1C"/>
    <w:rsid w:val="006200DE"/>
    <w:rsid w:val="0062015A"/>
    <w:rsid w:val="006209C7"/>
    <w:rsid w:val="00620D97"/>
    <w:rsid w:val="0062108E"/>
    <w:rsid w:val="00621393"/>
    <w:rsid w:val="006213C5"/>
    <w:rsid w:val="006217DB"/>
    <w:rsid w:val="00621A5C"/>
    <w:rsid w:val="00621B2E"/>
    <w:rsid w:val="00621C3C"/>
    <w:rsid w:val="00621E58"/>
    <w:rsid w:val="00621F58"/>
    <w:rsid w:val="00622019"/>
    <w:rsid w:val="00622069"/>
    <w:rsid w:val="006221D2"/>
    <w:rsid w:val="00622276"/>
    <w:rsid w:val="006223C7"/>
    <w:rsid w:val="0062243C"/>
    <w:rsid w:val="00622788"/>
    <w:rsid w:val="00622938"/>
    <w:rsid w:val="00622952"/>
    <w:rsid w:val="006229C1"/>
    <w:rsid w:val="00622BCB"/>
    <w:rsid w:val="00622C15"/>
    <w:rsid w:val="006232EF"/>
    <w:rsid w:val="006233CF"/>
    <w:rsid w:val="0062348B"/>
    <w:rsid w:val="00623519"/>
    <w:rsid w:val="006236FC"/>
    <w:rsid w:val="00623859"/>
    <w:rsid w:val="00623879"/>
    <w:rsid w:val="00623D7E"/>
    <w:rsid w:val="00624030"/>
    <w:rsid w:val="00624282"/>
    <w:rsid w:val="006242CF"/>
    <w:rsid w:val="00624D28"/>
    <w:rsid w:val="00624F67"/>
    <w:rsid w:val="00625007"/>
    <w:rsid w:val="006253D0"/>
    <w:rsid w:val="00625510"/>
    <w:rsid w:val="00625517"/>
    <w:rsid w:val="00625637"/>
    <w:rsid w:val="006256B2"/>
    <w:rsid w:val="006256B7"/>
    <w:rsid w:val="0062580F"/>
    <w:rsid w:val="00625A44"/>
    <w:rsid w:val="00625AAA"/>
    <w:rsid w:val="00625BA2"/>
    <w:rsid w:val="00625DCF"/>
    <w:rsid w:val="00626359"/>
    <w:rsid w:val="006263A1"/>
    <w:rsid w:val="006263CD"/>
    <w:rsid w:val="0062653E"/>
    <w:rsid w:val="00626575"/>
    <w:rsid w:val="0062718A"/>
    <w:rsid w:val="006271B8"/>
    <w:rsid w:val="0062725B"/>
    <w:rsid w:val="00627836"/>
    <w:rsid w:val="00627DD9"/>
    <w:rsid w:val="00630171"/>
    <w:rsid w:val="0063033D"/>
    <w:rsid w:val="006303DA"/>
    <w:rsid w:val="006305A4"/>
    <w:rsid w:val="00630776"/>
    <w:rsid w:val="00630970"/>
    <w:rsid w:val="00631344"/>
    <w:rsid w:val="006315A8"/>
    <w:rsid w:val="006316C7"/>
    <w:rsid w:val="00631860"/>
    <w:rsid w:val="006319E4"/>
    <w:rsid w:val="00631B05"/>
    <w:rsid w:val="00631BCF"/>
    <w:rsid w:val="00631C7C"/>
    <w:rsid w:val="00631CCB"/>
    <w:rsid w:val="00632007"/>
    <w:rsid w:val="00632089"/>
    <w:rsid w:val="0063249E"/>
    <w:rsid w:val="006328D4"/>
    <w:rsid w:val="00632969"/>
    <w:rsid w:val="00632B55"/>
    <w:rsid w:val="00632D66"/>
    <w:rsid w:val="00632F11"/>
    <w:rsid w:val="00633087"/>
    <w:rsid w:val="0063357F"/>
    <w:rsid w:val="00633A0C"/>
    <w:rsid w:val="00633CA6"/>
    <w:rsid w:val="00633EFD"/>
    <w:rsid w:val="006341CA"/>
    <w:rsid w:val="00634520"/>
    <w:rsid w:val="0063461F"/>
    <w:rsid w:val="0063469F"/>
    <w:rsid w:val="006349E7"/>
    <w:rsid w:val="00634A25"/>
    <w:rsid w:val="00634C86"/>
    <w:rsid w:val="00634F56"/>
    <w:rsid w:val="006351F0"/>
    <w:rsid w:val="006357B1"/>
    <w:rsid w:val="00635995"/>
    <w:rsid w:val="00636062"/>
    <w:rsid w:val="0063630F"/>
    <w:rsid w:val="00636348"/>
    <w:rsid w:val="00636364"/>
    <w:rsid w:val="00636608"/>
    <w:rsid w:val="0063662F"/>
    <w:rsid w:val="006367E5"/>
    <w:rsid w:val="006368AC"/>
    <w:rsid w:val="00636954"/>
    <w:rsid w:val="0063698E"/>
    <w:rsid w:val="006369BE"/>
    <w:rsid w:val="00636F73"/>
    <w:rsid w:val="0063705B"/>
    <w:rsid w:val="006370C8"/>
    <w:rsid w:val="0063744D"/>
    <w:rsid w:val="00637784"/>
    <w:rsid w:val="00637A2E"/>
    <w:rsid w:val="00637A90"/>
    <w:rsid w:val="00637B17"/>
    <w:rsid w:val="00637C22"/>
    <w:rsid w:val="00637D14"/>
    <w:rsid w:val="00637D30"/>
    <w:rsid w:val="00637D9A"/>
    <w:rsid w:val="00637FD9"/>
    <w:rsid w:val="0064013A"/>
    <w:rsid w:val="00640233"/>
    <w:rsid w:val="0064037D"/>
    <w:rsid w:val="0064060D"/>
    <w:rsid w:val="00640A8C"/>
    <w:rsid w:val="00640C16"/>
    <w:rsid w:val="00640EA1"/>
    <w:rsid w:val="00640F36"/>
    <w:rsid w:val="0064136D"/>
    <w:rsid w:val="00641516"/>
    <w:rsid w:val="00641734"/>
    <w:rsid w:val="00641793"/>
    <w:rsid w:val="0064193B"/>
    <w:rsid w:val="00641B77"/>
    <w:rsid w:val="00641DE7"/>
    <w:rsid w:val="00641E01"/>
    <w:rsid w:val="00641E39"/>
    <w:rsid w:val="00641F0B"/>
    <w:rsid w:val="006420B9"/>
    <w:rsid w:val="00642184"/>
    <w:rsid w:val="006421C1"/>
    <w:rsid w:val="006423AA"/>
    <w:rsid w:val="00642B64"/>
    <w:rsid w:val="00643151"/>
    <w:rsid w:val="00643186"/>
    <w:rsid w:val="00643354"/>
    <w:rsid w:val="00643629"/>
    <w:rsid w:val="006436AD"/>
    <w:rsid w:val="006437BC"/>
    <w:rsid w:val="0064399F"/>
    <w:rsid w:val="00643CE3"/>
    <w:rsid w:val="00643D02"/>
    <w:rsid w:val="00643EA9"/>
    <w:rsid w:val="006440C1"/>
    <w:rsid w:val="00644120"/>
    <w:rsid w:val="00644138"/>
    <w:rsid w:val="00644170"/>
    <w:rsid w:val="0064432F"/>
    <w:rsid w:val="006445EC"/>
    <w:rsid w:val="0064474B"/>
    <w:rsid w:val="006449C8"/>
    <w:rsid w:val="00644B7D"/>
    <w:rsid w:val="00644C6E"/>
    <w:rsid w:val="00644DDA"/>
    <w:rsid w:val="00644E27"/>
    <w:rsid w:val="00645118"/>
    <w:rsid w:val="00645176"/>
    <w:rsid w:val="00645202"/>
    <w:rsid w:val="00645341"/>
    <w:rsid w:val="00645552"/>
    <w:rsid w:val="006458AF"/>
    <w:rsid w:val="00645C27"/>
    <w:rsid w:val="00645C54"/>
    <w:rsid w:val="00645DA1"/>
    <w:rsid w:val="00645E04"/>
    <w:rsid w:val="006463D0"/>
    <w:rsid w:val="0064671E"/>
    <w:rsid w:val="006467E4"/>
    <w:rsid w:val="006469F8"/>
    <w:rsid w:val="00646C08"/>
    <w:rsid w:val="00646E6A"/>
    <w:rsid w:val="00646E7C"/>
    <w:rsid w:val="00647186"/>
    <w:rsid w:val="006472D8"/>
    <w:rsid w:val="006474F5"/>
    <w:rsid w:val="0064751F"/>
    <w:rsid w:val="0064760B"/>
    <w:rsid w:val="006476E5"/>
    <w:rsid w:val="006478BD"/>
    <w:rsid w:val="006478E8"/>
    <w:rsid w:val="00647A05"/>
    <w:rsid w:val="00647CF9"/>
    <w:rsid w:val="00647E56"/>
    <w:rsid w:val="00647E88"/>
    <w:rsid w:val="00647F8D"/>
    <w:rsid w:val="006500B1"/>
    <w:rsid w:val="006500B4"/>
    <w:rsid w:val="006500F8"/>
    <w:rsid w:val="006501EE"/>
    <w:rsid w:val="0065048D"/>
    <w:rsid w:val="006505BB"/>
    <w:rsid w:val="006505F6"/>
    <w:rsid w:val="00650670"/>
    <w:rsid w:val="006508BD"/>
    <w:rsid w:val="00650B1E"/>
    <w:rsid w:val="00650C6C"/>
    <w:rsid w:val="00650F25"/>
    <w:rsid w:val="006511C6"/>
    <w:rsid w:val="006512C7"/>
    <w:rsid w:val="0065132D"/>
    <w:rsid w:val="006513C0"/>
    <w:rsid w:val="0065146C"/>
    <w:rsid w:val="0065188F"/>
    <w:rsid w:val="00651A1E"/>
    <w:rsid w:val="00651A98"/>
    <w:rsid w:val="00651E03"/>
    <w:rsid w:val="0065206E"/>
    <w:rsid w:val="006520AC"/>
    <w:rsid w:val="00652315"/>
    <w:rsid w:val="00652618"/>
    <w:rsid w:val="00652810"/>
    <w:rsid w:val="00652A58"/>
    <w:rsid w:val="00652A96"/>
    <w:rsid w:val="00652CFF"/>
    <w:rsid w:val="00652D98"/>
    <w:rsid w:val="00652DDC"/>
    <w:rsid w:val="00652E68"/>
    <w:rsid w:val="00653022"/>
    <w:rsid w:val="0065350A"/>
    <w:rsid w:val="0065363A"/>
    <w:rsid w:val="0065377D"/>
    <w:rsid w:val="00653A72"/>
    <w:rsid w:val="00653A8E"/>
    <w:rsid w:val="00653BC7"/>
    <w:rsid w:val="00653C50"/>
    <w:rsid w:val="00653E8B"/>
    <w:rsid w:val="00653FB2"/>
    <w:rsid w:val="0065431B"/>
    <w:rsid w:val="00654461"/>
    <w:rsid w:val="0065459A"/>
    <w:rsid w:val="006547A0"/>
    <w:rsid w:val="0065483C"/>
    <w:rsid w:val="00654889"/>
    <w:rsid w:val="006549C2"/>
    <w:rsid w:val="00654B4F"/>
    <w:rsid w:val="00655071"/>
    <w:rsid w:val="0065536F"/>
    <w:rsid w:val="00655B00"/>
    <w:rsid w:val="00655C4A"/>
    <w:rsid w:val="00655CF0"/>
    <w:rsid w:val="00655F1F"/>
    <w:rsid w:val="00656183"/>
    <w:rsid w:val="00656517"/>
    <w:rsid w:val="0065683E"/>
    <w:rsid w:val="00656858"/>
    <w:rsid w:val="006568B2"/>
    <w:rsid w:val="00656C81"/>
    <w:rsid w:val="00657478"/>
    <w:rsid w:val="006575D7"/>
    <w:rsid w:val="00657AF3"/>
    <w:rsid w:val="00657B49"/>
    <w:rsid w:val="00657D23"/>
    <w:rsid w:val="00657DD4"/>
    <w:rsid w:val="00657F65"/>
    <w:rsid w:val="006605CF"/>
    <w:rsid w:val="006606B7"/>
    <w:rsid w:val="006609B2"/>
    <w:rsid w:val="00660D83"/>
    <w:rsid w:val="00660D88"/>
    <w:rsid w:val="00660E7F"/>
    <w:rsid w:val="00660E94"/>
    <w:rsid w:val="006610B3"/>
    <w:rsid w:val="006611EA"/>
    <w:rsid w:val="006612E0"/>
    <w:rsid w:val="00661364"/>
    <w:rsid w:val="00661373"/>
    <w:rsid w:val="00661681"/>
    <w:rsid w:val="006617AA"/>
    <w:rsid w:val="00661847"/>
    <w:rsid w:val="0066187E"/>
    <w:rsid w:val="006618FB"/>
    <w:rsid w:val="00661F28"/>
    <w:rsid w:val="00661FFF"/>
    <w:rsid w:val="00662753"/>
    <w:rsid w:val="00662A2B"/>
    <w:rsid w:val="00662D06"/>
    <w:rsid w:val="00662D20"/>
    <w:rsid w:val="00662D38"/>
    <w:rsid w:val="00662DEB"/>
    <w:rsid w:val="00662E16"/>
    <w:rsid w:val="00662E9C"/>
    <w:rsid w:val="00663058"/>
    <w:rsid w:val="0066335C"/>
    <w:rsid w:val="00663470"/>
    <w:rsid w:val="00663580"/>
    <w:rsid w:val="0066365F"/>
    <w:rsid w:val="00663735"/>
    <w:rsid w:val="0066392E"/>
    <w:rsid w:val="00663C50"/>
    <w:rsid w:val="00663C7A"/>
    <w:rsid w:val="00663E0B"/>
    <w:rsid w:val="00663E48"/>
    <w:rsid w:val="00663E94"/>
    <w:rsid w:val="00663FAB"/>
    <w:rsid w:val="006640C4"/>
    <w:rsid w:val="00664463"/>
    <w:rsid w:val="00664469"/>
    <w:rsid w:val="00664591"/>
    <w:rsid w:val="00664B7E"/>
    <w:rsid w:val="00664CEE"/>
    <w:rsid w:val="00664D69"/>
    <w:rsid w:val="00664FA0"/>
    <w:rsid w:val="00665466"/>
    <w:rsid w:val="006654B1"/>
    <w:rsid w:val="006655A4"/>
    <w:rsid w:val="0066563F"/>
    <w:rsid w:val="006659D3"/>
    <w:rsid w:val="00665C7B"/>
    <w:rsid w:val="00665D6E"/>
    <w:rsid w:val="00666544"/>
    <w:rsid w:val="00666651"/>
    <w:rsid w:val="00666830"/>
    <w:rsid w:val="00666AE0"/>
    <w:rsid w:val="00666BDA"/>
    <w:rsid w:val="00666D75"/>
    <w:rsid w:val="00666E03"/>
    <w:rsid w:val="0066701F"/>
    <w:rsid w:val="00667516"/>
    <w:rsid w:val="00667730"/>
    <w:rsid w:val="006677C4"/>
    <w:rsid w:val="00667AB1"/>
    <w:rsid w:val="00667B3E"/>
    <w:rsid w:val="00670117"/>
    <w:rsid w:val="0067013B"/>
    <w:rsid w:val="006701F4"/>
    <w:rsid w:val="006703F0"/>
    <w:rsid w:val="00670506"/>
    <w:rsid w:val="0067086E"/>
    <w:rsid w:val="00670BAB"/>
    <w:rsid w:val="00670E6B"/>
    <w:rsid w:val="00671092"/>
    <w:rsid w:val="00671125"/>
    <w:rsid w:val="0067124A"/>
    <w:rsid w:val="0067135A"/>
    <w:rsid w:val="006715A4"/>
    <w:rsid w:val="006718C5"/>
    <w:rsid w:val="00671A9F"/>
    <w:rsid w:val="00671CC4"/>
    <w:rsid w:val="00671FCA"/>
    <w:rsid w:val="00672422"/>
    <w:rsid w:val="0067265B"/>
    <w:rsid w:val="006726AE"/>
    <w:rsid w:val="0067271F"/>
    <w:rsid w:val="00672783"/>
    <w:rsid w:val="00672A2A"/>
    <w:rsid w:val="00672D15"/>
    <w:rsid w:val="00672F88"/>
    <w:rsid w:val="00673007"/>
    <w:rsid w:val="00673183"/>
    <w:rsid w:val="0067378A"/>
    <w:rsid w:val="00674213"/>
    <w:rsid w:val="0067422A"/>
    <w:rsid w:val="006743CE"/>
    <w:rsid w:val="00674553"/>
    <w:rsid w:val="006745C9"/>
    <w:rsid w:val="00674728"/>
    <w:rsid w:val="006747BA"/>
    <w:rsid w:val="00674978"/>
    <w:rsid w:val="00674A2B"/>
    <w:rsid w:val="00674A95"/>
    <w:rsid w:val="00674B49"/>
    <w:rsid w:val="00674D63"/>
    <w:rsid w:val="00674FB5"/>
    <w:rsid w:val="00675241"/>
    <w:rsid w:val="00675252"/>
    <w:rsid w:val="006753B5"/>
    <w:rsid w:val="006754B2"/>
    <w:rsid w:val="00675624"/>
    <w:rsid w:val="0067569A"/>
    <w:rsid w:val="00675761"/>
    <w:rsid w:val="00675CAB"/>
    <w:rsid w:val="00675DA2"/>
    <w:rsid w:val="00675DC2"/>
    <w:rsid w:val="00676142"/>
    <w:rsid w:val="00676287"/>
    <w:rsid w:val="006763A6"/>
    <w:rsid w:val="00676639"/>
    <w:rsid w:val="0067681D"/>
    <w:rsid w:val="0067695C"/>
    <w:rsid w:val="00676A96"/>
    <w:rsid w:val="00676E81"/>
    <w:rsid w:val="00676FA6"/>
    <w:rsid w:val="006770B9"/>
    <w:rsid w:val="006771B6"/>
    <w:rsid w:val="006771B8"/>
    <w:rsid w:val="006772C2"/>
    <w:rsid w:val="0067737C"/>
    <w:rsid w:val="006773D6"/>
    <w:rsid w:val="00677498"/>
    <w:rsid w:val="0067764A"/>
    <w:rsid w:val="00677807"/>
    <w:rsid w:val="00677A43"/>
    <w:rsid w:val="006800C3"/>
    <w:rsid w:val="00680154"/>
    <w:rsid w:val="00680383"/>
    <w:rsid w:val="006805BD"/>
    <w:rsid w:val="00680680"/>
    <w:rsid w:val="00680AD6"/>
    <w:rsid w:val="00680E38"/>
    <w:rsid w:val="00680FB2"/>
    <w:rsid w:val="00681CBE"/>
    <w:rsid w:val="00681E00"/>
    <w:rsid w:val="00681E65"/>
    <w:rsid w:val="00682128"/>
    <w:rsid w:val="0068230C"/>
    <w:rsid w:val="00682724"/>
    <w:rsid w:val="00682A50"/>
    <w:rsid w:val="00682B08"/>
    <w:rsid w:val="00682BF5"/>
    <w:rsid w:val="006830DD"/>
    <w:rsid w:val="00683164"/>
    <w:rsid w:val="0068323E"/>
    <w:rsid w:val="006832CF"/>
    <w:rsid w:val="00683A29"/>
    <w:rsid w:val="00683C63"/>
    <w:rsid w:val="00683CAE"/>
    <w:rsid w:val="00683FAF"/>
    <w:rsid w:val="006841FF"/>
    <w:rsid w:val="006847C4"/>
    <w:rsid w:val="00684BB3"/>
    <w:rsid w:val="00684BB9"/>
    <w:rsid w:val="00684DBE"/>
    <w:rsid w:val="00684DC3"/>
    <w:rsid w:val="00684EFF"/>
    <w:rsid w:val="00685019"/>
    <w:rsid w:val="0068504C"/>
    <w:rsid w:val="006855F2"/>
    <w:rsid w:val="0068570D"/>
    <w:rsid w:val="00685C2B"/>
    <w:rsid w:val="00685E81"/>
    <w:rsid w:val="006860F2"/>
    <w:rsid w:val="006863DF"/>
    <w:rsid w:val="006865DA"/>
    <w:rsid w:val="006866AD"/>
    <w:rsid w:val="006869EB"/>
    <w:rsid w:val="00686CB4"/>
    <w:rsid w:val="00686D40"/>
    <w:rsid w:val="00686F51"/>
    <w:rsid w:val="006872D7"/>
    <w:rsid w:val="006875D8"/>
    <w:rsid w:val="00687760"/>
    <w:rsid w:val="00687A39"/>
    <w:rsid w:val="00687ABA"/>
    <w:rsid w:val="00687D5E"/>
    <w:rsid w:val="00687F08"/>
    <w:rsid w:val="00687FB3"/>
    <w:rsid w:val="00690053"/>
    <w:rsid w:val="00690067"/>
    <w:rsid w:val="006900DB"/>
    <w:rsid w:val="006905AA"/>
    <w:rsid w:val="0069066D"/>
    <w:rsid w:val="00690718"/>
    <w:rsid w:val="00690874"/>
    <w:rsid w:val="00690E49"/>
    <w:rsid w:val="00690E98"/>
    <w:rsid w:val="00690E9B"/>
    <w:rsid w:val="00690FF4"/>
    <w:rsid w:val="006913C9"/>
    <w:rsid w:val="0069143F"/>
    <w:rsid w:val="006915B0"/>
    <w:rsid w:val="006915B1"/>
    <w:rsid w:val="00691602"/>
    <w:rsid w:val="006916F0"/>
    <w:rsid w:val="0069175C"/>
    <w:rsid w:val="006919BA"/>
    <w:rsid w:val="00691BE4"/>
    <w:rsid w:val="00691BFC"/>
    <w:rsid w:val="00691E22"/>
    <w:rsid w:val="00691EE1"/>
    <w:rsid w:val="00691F32"/>
    <w:rsid w:val="00691F63"/>
    <w:rsid w:val="00692354"/>
    <w:rsid w:val="006923FD"/>
    <w:rsid w:val="006927CE"/>
    <w:rsid w:val="00692C8C"/>
    <w:rsid w:val="00692CF1"/>
    <w:rsid w:val="00692E7F"/>
    <w:rsid w:val="00693127"/>
    <w:rsid w:val="00693185"/>
    <w:rsid w:val="00693582"/>
    <w:rsid w:val="006936EF"/>
    <w:rsid w:val="0069398F"/>
    <w:rsid w:val="00693AE4"/>
    <w:rsid w:val="00693AE6"/>
    <w:rsid w:val="00693BA2"/>
    <w:rsid w:val="00693BFF"/>
    <w:rsid w:val="00693F80"/>
    <w:rsid w:val="00694012"/>
    <w:rsid w:val="0069417F"/>
    <w:rsid w:val="00694391"/>
    <w:rsid w:val="00694666"/>
    <w:rsid w:val="00694ADF"/>
    <w:rsid w:val="00695020"/>
    <w:rsid w:val="00695170"/>
    <w:rsid w:val="006951BC"/>
    <w:rsid w:val="00695AB1"/>
    <w:rsid w:val="00695ABF"/>
    <w:rsid w:val="00695B94"/>
    <w:rsid w:val="00695D03"/>
    <w:rsid w:val="00695D3C"/>
    <w:rsid w:val="0069616B"/>
    <w:rsid w:val="00696194"/>
    <w:rsid w:val="00696350"/>
    <w:rsid w:val="00696362"/>
    <w:rsid w:val="00696596"/>
    <w:rsid w:val="006965F7"/>
    <w:rsid w:val="00696E38"/>
    <w:rsid w:val="00696E4A"/>
    <w:rsid w:val="00696EDD"/>
    <w:rsid w:val="00696F56"/>
    <w:rsid w:val="00697156"/>
    <w:rsid w:val="006972C9"/>
    <w:rsid w:val="006977D8"/>
    <w:rsid w:val="00697BCE"/>
    <w:rsid w:val="00697F1F"/>
    <w:rsid w:val="006A07B6"/>
    <w:rsid w:val="006A07B8"/>
    <w:rsid w:val="006A08B5"/>
    <w:rsid w:val="006A0AC5"/>
    <w:rsid w:val="006A0C76"/>
    <w:rsid w:val="006A0CA0"/>
    <w:rsid w:val="006A1112"/>
    <w:rsid w:val="006A13F2"/>
    <w:rsid w:val="006A14CE"/>
    <w:rsid w:val="006A1575"/>
    <w:rsid w:val="006A1727"/>
    <w:rsid w:val="006A1852"/>
    <w:rsid w:val="006A1964"/>
    <w:rsid w:val="006A1B3E"/>
    <w:rsid w:val="006A1B9D"/>
    <w:rsid w:val="006A1CFE"/>
    <w:rsid w:val="006A1E67"/>
    <w:rsid w:val="006A1FF4"/>
    <w:rsid w:val="006A1FFF"/>
    <w:rsid w:val="006A2024"/>
    <w:rsid w:val="006A20B0"/>
    <w:rsid w:val="006A2164"/>
    <w:rsid w:val="006A22F8"/>
    <w:rsid w:val="006A25F2"/>
    <w:rsid w:val="006A2649"/>
    <w:rsid w:val="006A2953"/>
    <w:rsid w:val="006A2CD1"/>
    <w:rsid w:val="006A2E3B"/>
    <w:rsid w:val="006A33A9"/>
    <w:rsid w:val="006A3412"/>
    <w:rsid w:val="006A3546"/>
    <w:rsid w:val="006A37CB"/>
    <w:rsid w:val="006A3838"/>
    <w:rsid w:val="006A3960"/>
    <w:rsid w:val="006A3B5A"/>
    <w:rsid w:val="006A3C46"/>
    <w:rsid w:val="006A3CB1"/>
    <w:rsid w:val="006A3D67"/>
    <w:rsid w:val="006A3DC0"/>
    <w:rsid w:val="006A3FF9"/>
    <w:rsid w:val="006A458A"/>
    <w:rsid w:val="006A4960"/>
    <w:rsid w:val="006A4AC0"/>
    <w:rsid w:val="006A4F09"/>
    <w:rsid w:val="006A5108"/>
    <w:rsid w:val="006A52FA"/>
    <w:rsid w:val="006A532E"/>
    <w:rsid w:val="006A554D"/>
    <w:rsid w:val="006A5751"/>
    <w:rsid w:val="006A575B"/>
    <w:rsid w:val="006A5902"/>
    <w:rsid w:val="006A5971"/>
    <w:rsid w:val="006A5BBC"/>
    <w:rsid w:val="006A5CE1"/>
    <w:rsid w:val="006A6071"/>
    <w:rsid w:val="006A622E"/>
    <w:rsid w:val="006A6234"/>
    <w:rsid w:val="006A6540"/>
    <w:rsid w:val="006A6937"/>
    <w:rsid w:val="006A6AC2"/>
    <w:rsid w:val="006A6C32"/>
    <w:rsid w:val="006A7096"/>
    <w:rsid w:val="006A73B9"/>
    <w:rsid w:val="006A767E"/>
    <w:rsid w:val="006A7681"/>
    <w:rsid w:val="006A78EA"/>
    <w:rsid w:val="006A78FD"/>
    <w:rsid w:val="006A79EE"/>
    <w:rsid w:val="006A7D4C"/>
    <w:rsid w:val="006A7D60"/>
    <w:rsid w:val="006A7E5F"/>
    <w:rsid w:val="006A7E9E"/>
    <w:rsid w:val="006A7F51"/>
    <w:rsid w:val="006B019A"/>
    <w:rsid w:val="006B01E5"/>
    <w:rsid w:val="006B02EE"/>
    <w:rsid w:val="006B0827"/>
    <w:rsid w:val="006B094E"/>
    <w:rsid w:val="006B09A1"/>
    <w:rsid w:val="006B09FD"/>
    <w:rsid w:val="006B0C1E"/>
    <w:rsid w:val="006B0E1F"/>
    <w:rsid w:val="006B0E9B"/>
    <w:rsid w:val="006B12FF"/>
    <w:rsid w:val="006B1318"/>
    <w:rsid w:val="006B1461"/>
    <w:rsid w:val="006B15A0"/>
    <w:rsid w:val="006B17CE"/>
    <w:rsid w:val="006B1B76"/>
    <w:rsid w:val="006B1BD7"/>
    <w:rsid w:val="006B1D71"/>
    <w:rsid w:val="006B2420"/>
    <w:rsid w:val="006B2597"/>
    <w:rsid w:val="006B25AC"/>
    <w:rsid w:val="006B2736"/>
    <w:rsid w:val="006B2779"/>
    <w:rsid w:val="006B29F1"/>
    <w:rsid w:val="006B2A87"/>
    <w:rsid w:val="006B2E91"/>
    <w:rsid w:val="006B303F"/>
    <w:rsid w:val="006B3163"/>
    <w:rsid w:val="006B36C0"/>
    <w:rsid w:val="006B376C"/>
    <w:rsid w:val="006B37F2"/>
    <w:rsid w:val="006B380C"/>
    <w:rsid w:val="006B3BA0"/>
    <w:rsid w:val="006B3D8F"/>
    <w:rsid w:val="006B3E28"/>
    <w:rsid w:val="006B3FBB"/>
    <w:rsid w:val="006B4081"/>
    <w:rsid w:val="006B4115"/>
    <w:rsid w:val="006B44A6"/>
    <w:rsid w:val="006B45E7"/>
    <w:rsid w:val="006B4879"/>
    <w:rsid w:val="006B4A12"/>
    <w:rsid w:val="006B4C98"/>
    <w:rsid w:val="006B4F68"/>
    <w:rsid w:val="006B4F9D"/>
    <w:rsid w:val="006B4FB9"/>
    <w:rsid w:val="006B4FF2"/>
    <w:rsid w:val="006B51BF"/>
    <w:rsid w:val="006B5495"/>
    <w:rsid w:val="006B5B99"/>
    <w:rsid w:val="006B5CA2"/>
    <w:rsid w:val="006B5D13"/>
    <w:rsid w:val="006B5D93"/>
    <w:rsid w:val="006B5DE6"/>
    <w:rsid w:val="006B5FC0"/>
    <w:rsid w:val="006B6050"/>
    <w:rsid w:val="006B6065"/>
    <w:rsid w:val="006B65B7"/>
    <w:rsid w:val="006B67C9"/>
    <w:rsid w:val="006B68C5"/>
    <w:rsid w:val="006B6997"/>
    <w:rsid w:val="006B6A75"/>
    <w:rsid w:val="006B6AB6"/>
    <w:rsid w:val="006B6B5A"/>
    <w:rsid w:val="006B70A2"/>
    <w:rsid w:val="006B727E"/>
    <w:rsid w:val="006B73F3"/>
    <w:rsid w:val="006B74AA"/>
    <w:rsid w:val="006B77A5"/>
    <w:rsid w:val="006B7B2A"/>
    <w:rsid w:val="006B7EDD"/>
    <w:rsid w:val="006C017D"/>
    <w:rsid w:val="006C029F"/>
    <w:rsid w:val="006C04E3"/>
    <w:rsid w:val="006C0879"/>
    <w:rsid w:val="006C0989"/>
    <w:rsid w:val="006C09DB"/>
    <w:rsid w:val="006C0AAF"/>
    <w:rsid w:val="006C0B6C"/>
    <w:rsid w:val="006C0C84"/>
    <w:rsid w:val="006C0D3E"/>
    <w:rsid w:val="006C0ECF"/>
    <w:rsid w:val="006C128A"/>
    <w:rsid w:val="006C131A"/>
    <w:rsid w:val="006C1678"/>
    <w:rsid w:val="006C1A7C"/>
    <w:rsid w:val="006C208F"/>
    <w:rsid w:val="006C2276"/>
    <w:rsid w:val="006C24B8"/>
    <w:rsid w:val="006C2792"/>
    <w:rsid w:val="006C286C"/>
    <w:rsid w:val="006C2963"/>
    <w:rsid w:val="006C2A38"/>
    <w:rsid w:val="006C2AEC"/>
    <w:rsid w:val="006C2C2F"/>
    <w:rsid w:val="006C2F51"/>
    <w:rsid w:val="006C2FAB"/>
    <w:rsid w:val="006C31F1"/>
    <w:rsid w:val="006C3387"/>
    <w:rsid w:val="006C3488"/>
    <w:rsid w:val="006C3787"/>
    <w:rsid w:val="006C379A"/>
    <w:rsid w:val="006C39F0"/>
    <w:rsid w:val="006C3D28"/>
    <w:rsid w:val="006C3ECC"/>
    <w:rsid w:val="006C4205"/>
    <w:rsid w:val="006C4C22"/>
    <w:rsid w:val="006C556E"/>
    <w:rsid w:val="006C55E2"/>
    <w:rsid w:val="006C56F0"/>
    <w:rsid w:val="006C577E"/>
    <w:rsid w:val="006C5BCC"/>
    <w:rsid w:val="006C5D6B"/>
    <w:rsid w:val="006C5DC5"/>
    <w:rsid w:val="006C6026"/>
    <w:rsid w:val="006C6638"/>
    <w:rsid w:val="006C667A"/>
    <w:rsid w:val="006C697F"/>
    <w:rsid w:val="006C6BDA"/>
    <w:rsid w:val="006C6D1D"/>
    <w:rsid w:val="006C6F94"/>
    <w:rsid w:val="006C721B"/>
    <w:rsid w:val="006C7CC5"/>
    <w:rsid w:val="006C7DBE"/>
    <w:rsid w:val="006D01EA"/>
    <w:rsid w:val="006D03C3"/>
    <w:rsid w:val="006D05B2"/>
    <w:rsid w:val="006D06A6"/>
    <w:rsid w:val="006D06A9"/>
    <w:rsid w:val="006D078F"/>
    <w:rsid w:val="006D0878"/>
    <w:rsid w:val="006D0978"/>
    <w:rsid w:val="006D0A56"/>
    <w:rsid w:val="006D0A77"/>
    <w:rsid w:val="006D0C29"/>
    <w:rsid w:val="006D0F23"/>
    <w:rsid w:val="006D1839"/>
    <w:rsid w:val="006D1A4F"/>
    <w:rsid w:val="006D1BE0"/>
    <w:rsid w:val="006D1C2A"/>
    <w:rsid w:val="006D1EAA"/>
    <w:rsid w:val="006D2237"/>
    <w:rsid w:val="006D2463"/>
    <w:rsid w:val="006D277C"/>
    <w:rsid w:val="006D2875"/>
    <w:rsid w:val="006D2968"/>
    <w:rsid w:val="006D2CC5"/>
    <w:rsid w:val="006D2CDA"/>
    <w:rsid w:val="006D2D7C"/>
    <w:rsid w:val="006D30EB"/>
    <w:rsid w:val="006D34CB"/>
    <w:rsid w:val="006D371C"/>
    <w:rsid w:val="006D397C"/>
    <w:rsid w:val="006D41F0"/>
    <w:rsid w:val="006D43B5"/>
    <w:rsid w:val="006D479A"/>
    <w:rsid w:val="006D47B2"/>
    <w:rsid w:val="006D49A3"/>
    <w:rsid w:val="006D4CDB"/>
    <w:rsid w:val="006D4ECA"/>
    <w:rsid w:val="006D4F53"/>
    <w:rsid w:val="006D507B"/>
    <w:rsid w:val="006D51BB"/>
    <w:rsid w:val="006D5AE0"/>
    <w:rsid w:val="006D5CAA"/>
    <w:rsid w:val="006D5E59"/>
    <w:rsid w:val="006D5F79"/>
    <w:rsid w:val="006D5FF2"/>
    <w:rsid w:val="006D6002"/>
    <w:rsid w:val="006D607D"/>
    <w:rsid w:val="006D609A"/>
    <w:rsid w:val="006D616C"/>
    <w:rsid w:val="006D66A7"/>
    <w:rsid w:val="006D6741"/>
    <w:rsid w:val="006D676E"/>
    <w:rsid w:val="006D68EF"/>
    <w:rsid w:val="006D68FB"/>
    <w:rsid w:val="006D6D8E"/>
    <w:rsid w:val="006D6E91"/>
    <w:rsid w:val="006D6EA6"/>
    <w:rsid w:val="006D72ED"/>
    <w:rsid w:val="006D7545"/>
    <w:rsid w:val="006D755A"/>
    <w:rsid w:val="006D7606"/>
    <w:rsid w:val="006D78D9"/>
    <w:rsid w:val="006D794A"/>
    <w:rsid w:val="006D7A03"/>
    <w:rsid w:val="006D7A18"/>
    <w:rsid w:val="006D7E90"/>
    <w:rsid w:val="006E036C"/>
    <w:rsid w:val="006E041C"/>
    <w:rsid w:val="006E09C4"/>
    <w:rsid w:val="006E0A1D"/>
    <w:rsid w:val="006E0B55"/>
    <w:rsid w:val="006E0C3B"/>
    <w:rsid w:val="006E0EC0"/>
    <w:rsid w:val="006E1018"/>
    <w:rsid w:val="006E122E"/>
    <w:rsid w:val="006E1D29"/>
    <w:rsid w:val="006E1D34"/>
    <w:rsid w:val="006E1D53"/>
    <w:rsid w:val="006E21E0"/>
    <w:rsid w:val="006E241F"/>
    <w:rsid w:val="006E246C"/>
    <w:rsid w:val="006E2571"/>
    <w:rsid w:val="006E2650"/>
    <w:rsid w:val="006E296A"/>
    <w:rsid w:val="006E2983"/>
    <w:rsid w:val="006E2C80"/>
    <w:rsid w:val="006E3057"/>
    <w:rsid w:val="006E32F2"/>
    <w:rsid w:val="006E33B5"/>
    <w:rsid w:val="006E361D"/>
    <w:rsid w:val="006E3D87"/>
    <w:rsid w:val="006E4011"/>
    <w:rsid w:val="006E45A6"/>
    <w:rsid w:val="006E45F6"/>
    <w:rsid w:val="006E48CD"/>
    <w:rsid w:val="006E49E7"/>
    <w:rsid w:val="006E4DF3"/>
    <w:rsid w:val="006E4E22"/>
    <w:rsid w:val="006E4FB7"/>
    <w:rsid w:val="006E4FDD"/>
    <w:rsid w:val="006E5123"/>
    <w:rsid w:val="006E5229"/>
    <w:rsid w:val="006E528E"/>
    <w:rsid w:val="006E56BA"/>
    <w:rsid w:val="006E575E"/>
    <w:rsid w:val="006E5A1B"/>
    <w:rsid w:val="006E5B44"/>
    <w:rsid w:val="006E5B4D"/>
    <w:rsid w:val="006E5D14"/>
    <w:rsid w:val="006E6049"/>
    <w:rsid w:val="006E61CE"/>
    <w:rsid w:val="006E6272"/>
    <w:rsid w:val="006E646A"/>
    <w:rsid w:val="006E6539"/>
    <w:rsid w:val="006E6663"/>
    <w:rsid w:val="006E6676"/>
    <w:rsid w:val="006E6A3C"/>
    <w:rsid w:val="006E6D06"/>
    <w:rsid w:val="006E6F6D"/>
    <w:rsid w:val="006E6FDB"/>
    <w:rsid w:val="006E7348"/>
    <w:rsid w:val="006E73FB"/>
    <w:rsid w:val="006E745E"/>
    <w:rsid w:val="006E75AF"/>
    <w:rsid w:val="006E761B"/>
    <w:rsid w:val="006E77DB"/>
    <w:rsid w:val="006E7AEF"/>
    <w:rsid w:val="006E7F0F"/>
    <w:rsid w:val="006E7FBA"/>
    <w:rsid w:val="006E7FC8"/>
    <w:rsid w:val="006F0015"/>
    <w:rsid w:val="006F016C"/>
    <w:rsid w:val="006F01F8"/>
    <w:rsid w:val="006F055A"/>
    <w:rsid w:val="006F060E"/>
    <w:rsid w:val="006F0662"/>
    <w:rsid w:val="006F06AC"/>
    <w:rsid w:val="006F06C5"/>
    <w:rsid w:val="006F0C82"/>
    <w:rsid w:val="006F0D66"/>
    <w:rsid w:val="006F0D85"/>
    <w:rsid w:val="006F0E05"/>
    <w:rsid w:val="006F108C"/>
    <w:rsid w:val="006F1186"/>
    <w:rsid w:val="006F11C1"/>
    <w:rsid w:val="006F124B"/>
    <w:rsid w:val="006F17A4"/>
    <w:rsid w:val="006F18C2"/>
    <w:rsid w:val="006F1A05"/>
    <w:rsid w:val="006F1CEA"/>
    <w:rsid w:val="006F1EBA"/>
    <w:rsid w:val="006F235A"/>
    <w:rsid w:val="006F238E"/>
    <w:rsid w:val="006F2471"/>
    <w:rsid w:val="006F2915"/>
    <w:rsid w:val="006F2B86"/>
    <w:rsid w:val="006F2DB8"/>
    <w:rsid w:val="006F2DC0"/>
    <w:rsid w:val="006F2F16"/>
    <w:rsid w:val="006F301D"/>
    <w:rsid w:val="006F30A0"/>
    <w:rsid w:val="006F31EA"/>
    <w:rsid w:val="006F3286"/>
    <w:rsid w:val="006F333C"/>
    <w:rsid w:val="006F34C9"/>
    <w:rsid w:val="006F3997"/>
    <w:rsid w:val="006F39F2"/>
    <w:rsid w:val="006F3A26"/>
    <w:rsid w:val="006F3A8F"/>
    <w:rsid w:val="006F3B11"/>
    <w:rsid w:val="006F3C2A"/>
    <w:rsid w:val="006F3D82"/>
    <w:rsid w:val="006F46E2"/>
    <w:rsid w:val="006F46F9"/>
    <w:rsid w:val="006F4710"/>
    <w:rsid w:val="006F4720"/>
    <w:rsid w:val="006F482D"/>
    <w:rsid w:val="006F48AC"/>
    <w:rsid w:val="006F4B0E"/>
    <w:rsid w:val="006F4D90"/>
    <w:rsid w:val="006F4DB6"/>
    <w:rsid w:val="006F4FB9"/>
    <w:rsid w:val="006F5057"/>
    <w:rsid w:val="006F50BB"/>
    <w:rsid w:val="006F5114"/>
    <w:rsid w:val="006F5835"/>
    <w:rsid w:val="006F593F"/>
    <w:rsid w:val="006F5B9D"/>
    <w:rsid w:val="006F5EB6"/>
    <w:rsid w:val="006F6019"/>
    <w:rsid w:val="006F645C"/>
    <w:rsid w:val="006F64CB"/>
    <w:rsid w:val="006F6B02"/>
    <w:rsid w:val="006F6EDC"/>
    <w:rsid w:val="006F7C10"/>
    <w:rsid w:val="006F7C68"/>
    <w:rsid w:val="006F7D5A"/>
    <w:rsid w:val="007001A5"/>
    <w:rsid w:val="00700990"/>
    <w:rsid w:val="00700CEE"/>
    <w:rsid w:val="007012F4"/>
    <w:rsid w:val="0070137F"/>
    <w:rsid w:val="007014AC"/>
    <w:rsid w:val="0070166D"/>
    <w:rsid w:val="00701DB4"/>
    <w:rsid w:val="00701E7D"/>
    <w:rsid w:val="00701F72"/>
    <w:rsid w:val="007021BC"/>
    <w:rsid w:val="0070222B"/>
    <w:rsid w:val="00702AC4"/>
    <w:rsid w:val="00702BD5"/>
    <w:rsid w:val="0070328B"/>
    <w:rsid w:val="007033EE"/>
    <w:rsid w:val="0070342B"/>
    <w:rsid w:val="00703496"/>
    <w:rsid w:val="0070367F"/>
    <w:rsid w:val="007036C2"/>
    <w:rsid w:val="00703982"/>
    <w:rsid w:val="00703B71"/>
    <w:rsid w:val="00703CA9"/>
    <w:rsid w:val="00703E4B"/>
    <w:rsid w:val="00704011"/>
    <w:rsid w:val="00704090"/>
    <w:rsid w:val="00704329"/>
    <w:rsid w:val="0070489D"/>
    <w:rsid w:val="00704B85"/>
    <w:rsid w:val="00704CA3"/>
    <w:rsid w:val="00704D07"/>
    <w:rsid w:val="00704D81"/>
    <w:rsid w:val="00705008"/>
    <w:rsid w:val="007056BC"/>
    <w:rsid w:val="007057BD"/>
    <w:rsid w:val="00705860"/>
    <w:rsid w:val="00705DAF"/>
    <w:rsid w:val="00705F5E"/>
    <w:rsid w:val="0070633A"/>
    <w:rsid w:val="00706634"/>
    <w:rsid w:val="00706765"/>
    <w:rsid w:val="00706A4A"/>
    <w:rsid w:val="00706C28"/>
    <w:rsid w:val="00706C46"/>
    <w:rsid w:val="00706F40"/>
    <w:rsid w:val="00707054"/>
    <w:rsid w:val="00707112"/>
    <w:rsid w:val="00707339"/>
    <w:rsid w:val="007074B1"/>
    <w:rsid w:val="007075AD"/>
    <w:rsid w:val="0070773E"/>
    <w:rsid w:val="0070773F"/>
    <w:rsid w:val="0070793A"/>
    <w:rsid w:val="00707CD5"/>
    <w:rsid w:val="00707E4D"/>
    <w:rsid w:val="00707ED2"/>
    <w:rsid w:val="00710157"/>
    <w:rsid w:val="007102A5"/>
    <w:rsid w:val="00710313"/>
    <w:rsid w:val="007103BD"/>
    <w:rsid w:val="007105C4"/>
    <w:rsid w:val="0071075C"/>
    <w:rsid w:val="00710D60"/>
    <w:rsid w:val="00710F48"/>
    <w:rsid w:val="00710F6A"/>
    <w:rsid w:val="00710FB9"/>
    <w:rsid w:val="00711069"/>
    <w:rsid w:val="007110BD"/>
    <w:rsid w:val="0071188E"/>
    <w:rsid w:val="0071192F"/>
    <w:rsid w:val="00711AC6"/>
    <w:rsid w:val="00711D2F"/>
    <w:rsid w:val="00711D83"/>
    <w:rsid w:val="00711F20"/>
    <w:rsid w:val="00711FC8"/>
    <w:rsid w:val="0071210B"/>
    <w:rsid w:val="007122BD"/>
    <w:rsid w:val="0071256F"/>
    <w:rsid w:val="00712601"/>
    <w:rsid w:val="00712829"/>
    <w:rsid w:val="007129CA"/>
    <w:rsid w:val="00713067"/>
    <w:rsid w:val="0071311A"/>
    <w:rsid w:val="0071338B"/>
    <w:rsid w:val="00713529"/>
    <w:rsid w:val="00713591"/>
    <w:rsid w:val="007135A8"/>
    <w:rsid w:val="00713760"/>
    <w:rsid w:val="00713965"/>
    <w:rsid w:val="007139CE"/>
    <w:rsid w:val="007139CF"/>
    <w:rsid w:val="007139F6"/>
    <w:rsid w:val="00713AD5"/>
    <w:rsid w:val="00713CED"/>
    <w:rsid w:val="00713D62"/>
    <w:rsid w:val="007140EA"/>
    <w:rsid w:val="00714121"/>
    <w:rsid w:val="0071431F"/>
    <w:rsid w:val="007145C5"/>
    <w:rsid w:val="007145D2"/>
    <w:rsid w:val="00714649"/>
    <w:rsid w:val="00714AB2"/>
    <w:rsid w:val="00714CFC"/>
    <w:rsid w:val="00714D28"/>
    <w:rsid w:val="00715018"/>
    <w:rsid w:val="00715478"/>
    <w:rsid w:val="007154BB"/>
    <w:rsid w:val="007154E3"/>
    <w:rsid w:val="00715774"/>
    <w:rsid w:val="00715819"/>
    <w:rsid w:val="00715B3B"/>
    <w:rsid w:val="00715B6C"/>
    <w:rsid w:val="00715BF7"/>
    <w:rsid w:val="00715CB7"/>
    <w:rsid w:val="00715DD0"/>
    <w:rsid w:val="00715F08"/>
    <w:rsid w:val="00715F26"/>
    <w:rsid w:val="0071609C"/>
    <w:rsid w:val="007162F5"/>
    <w:rsid w:val="00716391"/>
    <w:rsid w:val="007166A9"/>
    <w:rsid w:val="007167C9"/>
    <w:rsid w:val="00716A17"/>
    <w:rsid w:val="00716BE5"/>
    <w:rsid w:val="00716C64"/>
    <w:rsid w:val="00716D42"/>
    <w:rsid w:val="00716DF0"/>
    <w:rsid w:val="00716E25"/>
    <w:rsid w:val="00716F4C"/>
    <w:rsid w:val="00717131"/>
    <w:rsid w:val="00717211"/>
    <w:rsid w:val="00717822"/>
    <w:rsid w:val="00717C78"/>
    <w:rsid w:val="00717EA3"/>
    <w:rsid w:val="00717F4E"/>
    <w:rsid w:val="007201EA"/>
    <w:rsid w:val="00720378"/>
    <w:rsid w:val="007206EB"/>
    <w:rsid w:val="007207B4"/>
    <w:rsid w:val="00720A62"/>
    <w:rsid w:val="00720E29"/>
    <w:rsid w:val="00721083"/>
    <w:rsid w:val="007211EB"/>
    <w:rsid w:val="007211FC"/>
    <w:rsid w:val="0072123F"/>
    <w:rsid w:val="0072144D"/>
    <w:rsid w:val="007214ED"/>
    <w:rsid w:val="00721762"/>
    <w:rsid w:val="00721A13"/>
    <w:rsid w:val="00721B13"/>
    <w:rsid w:val="00721B47"/>
    <w:rsid w:val="00721CC0"/>
    <w:rsid w:val="00721E68"/>
    <w:rsid w:val="00721FA1"/>
    <w:rsid w:val="00722149"/>
    <w:rsid w:val="0072227D"/>
    <w:rsid w:val="00722326"/>
    <w:rsid w:val="0072233D"/>
    <w:rsid w:val="00722388"/>
    <w:rsid w:val="0072244B"/>
    <w:rsid w:val="00722523"/>
    <w:rsid w:val="00722528"/>
    <w:rsid w:val="0072256C"/>
    <w:rsid w:val="00722894"/>
    <w:rsid w:val="00722A8C"/>
    <w:rsid w:val="00722C73"/>
    <w:rsid w:val="00722DFA"/>
    <w:rsid w:val="00722EB8"/>
    <w:rsid w:val="007231F9"/>
    <w:rsid w:val="007234CE"/>
    <w:rsid w:val="007234F1"/>
    <w:rsid w:val="0072353F"/>
    <w:rsid w:val="00723845"/>
    <w:rsid w:val="00723904"/>
    <w:rsid w:val="00723A95"/>
    <w:rsid w:val="00723AC1"/>
    <w:rsid w:val="00723CDC"/>
    <w:rsid w:val="00723D5C"/>
    <w:rsid w:val="00723FEE"/>
    <w:rsid w:val="00724075"/>
    <w:rsid w:val="007240FE"/>
    <w:rsid w:val="0072415E"/>
    <w:rsid w:val="00724685"/>
    <w:rsid w:val="0072473B"/>
    <w:rsid w:val="00724807"/>
    <w:rsid w:val="00724887"/>
    <w:rsid w:val="007248C7"/>
    <w:rsid w:val="00724BF3"/>
    <w:rsid w:val="00724F1E"/>
    <w:rsid w:val="00724FF3"/>
    <w:rsid w:val="00725161"/>
    <w:rsid w:val="007251D7"/>
    <w:rsid w:val="0072536E"/>
    <w:rsid w:val="00725406"/>
    <w:rsid w:val="007258CB"/>
    <w:rsid w:val="007259A6"/>
    <w:rsid w:val="007259AF"/>
    <w:rsid w:val="00725EDB"/>
    <w:rsid w:val="0072601E"/>
    <w:rsid w:val="0072630F"/>
    <w:rsid w:val="00726353"/>
    <w:rsid w:val="00726367"/>
    <w:rsid w:val="0072650B"/>
    <w:rsid w:val="00726A0E"/>
    <w:rsid w:val="00726DC0"/>
    <w:rsid w:val="00726F12"/>
    <w:rsid w:val="00727129"/>
    <w:rsid w:val="007273C3"/>
    <w:rsid w:val="007274C7"/>
    <w:rsid w:val="00727910"/>
    <w:rsid w:val="00727A7F"/>
    <w:rsid w:val="00727C64"/>
    <w:rsid w:val="00727C76"/>
    <w:rsid w:val="00727F3D"/>
    <w:rsid w:val="00727FB3"/>
    <w:rsid w:val="00730122"/>
    <w:rsid w:val="00730313"/>
    <w:rsid w:val="007303C8"/>
    <w:rsid w:val="00730B07"/>
    <w:rsid w:val="00730B10"/>
    <w:rsid w:val="00730B9E"/>
    <w:rsid w:val="00730EC1"/>
    <w:rsid w:val="00730F21"/>
    <w:rsid w:val="00730FFC"/>
    <w:rsid w:val="007313DF"/>
    <w:rsid w:val="00731421"/>
    <w:rsid w:val="00731458"/>
    <w:rsid w:val="007314D5"/>
    <w:rsid w:val="00731512"/>
    <w:rsid w:val="00731851"/>
    <w:rsid w:val="00731971"/>
    <w:rsid w:val="00731987"/>
    <w:rsid w:val="007319F1"/>
    <w:rsid w:val="00731EED"/>
    <w:rsid w:val="007320C5"/>
    <w:rsid w:val="007320C9"/>
    <w:rsid w:val="00732166"/>
    <w:rsid w:val="007321F6"/>
    <w:rsid w:val="00732501"/>
    <w:rsid w:val="007325C4"/>
    <w:rsid w:val="00732635"/>
    <w:rsid w:val="00732B63"/>
    <w:rsid w:val="00732DA3"/>
    <w:rsid w:val="00732DF0"/>
    <w:rsid w:val="00732F97"/>
    <w:rsid w:val="007331A7"/>
    <w:rsid w:val="007331E8"/>
    <w:rsid w:val="00733419"/>
    <w:rsid w:val="0073352A"/>
    <w:rsid w:val="007335DF"/>
    <w:rsid w:val="00733C11"/>
    <w:rsid w:val="00733E3B"/>
    <w:rsid w:val="0073401B"/>
    <w:rsid w:val="00734180"/>
    <w:rsid w:val="00734312"/>
    <w:rsid w:val="00734593"/>
    <w:rsid w:val="0073496B"/>
    <w:rsid w:val="00734983"/>
    <w:rsid w:val="00734B57"/>
    <w:rsid w:val="00734E7B"/>
    <w:rsid w:val="00734FAF"/>
    <w:rsid w:val="007350C2"/>
    <w:rsid w:val="007352A8"/>
    <w:rsid w:val="007353CF"/>
    <w:rsid w:val="00735503"/>
    <w:rsid w:val="00735719"/>
    <w:rsid w:val="007359C2"/>
    <w:rsid w:val="00735A16"/>
    <w:rsid w:val="00735AA0"/>
    <w:rsid w:val="00735B26"/>
    <w:rsid w:val="00736106"/>
    <w:rsid w:val="0073612B"/>
    <w:rsid w:val="007364AC"/>
    <w:rsid w:val="007367A0"/>
    <w:rsid w:val="007369DB"/>
    <w:rsid w:val="00736D34"/>
    <w:rsid w:val="00736DA9"/>
    <w:rsid w:val="00736FFB"/>
    <w:rsid w:val="00737386"/>
    <w:rsid w:val="00737A7C"/>
    <w:rsid w:val="00737A9A"/>
    <w:rsid w:val="00737BB7"/>
    <w:rsid w:val="00737CFA"/>
    <w:rsid w:val="00737F50"/>
    <w:rsid w:val="007404A6"/>
    <w:rsid w:val="0074077A"/>
    <w:rsid w:val="007409F4"/>
    <w:rsid w:val="00740B21"/>
    <w:rsid w:val="00740E56"/>
    <w:rsid w:val="00740FC3"/>
    <w:rsid w:val="0074113F"/>
    <w:rsid w:val="00741492"/>
    <w:rsid w:val="00741859"/>
    <w:rsid w:val="007418F7"/>
    <w:rsid w:val="00741A65"/>
    <w:rsid w:val="00741AF2"/>
    <w:rsid w:val="00741CA1"/>
    <w:rsid w:val="00741F8B"/>
    <w:rsid w:val="00742AC8"/>
    <w:rsid w:val="007432D7"/>
    <w:rsid w:val="00743354"/>
    <w:rsid w:val="00743DE9"/>
    <w:rsid w:val="00744090"/>
    <w:rsid w:val="00744188"/>
    <w:rsid w:val="007442CB"/>
    <w:rsid w:val="007449D2"/>
    <w:rsid w:val="00744D20"/>
    <w:rsid w:val="00744F3D"/>
    <w:rsid w:val="00744FF7"/>
    <w:rsid w:val="007450D1"/>
    <w:rsid w:val="0074544F"/>
    <w:rsid w:val="00745641"/>
    <w:rsid w:val="007457B8"/>
    <w:rsid w:val="00745984"/>
    <w:rsid w:val="00745A0D"/>
    <w:rsid w:val="00745B27"/>
    <w:rsid w:val="00745B82"/>
    <w:rsid w:val="00745D42"/>
    <w:rsid w:val="00745E05"/>
    <w:rsid w:val="00745F44"/>
    <w:rsid w:val="00746189"/>
    <w:rsid w:val="007461D6"/>
    <w:rsid w:val="007463A6"/>
    <w:rsid w:val="00746436"/>
    <w:rsid w:val="0074643F"/>
    <w:rsid w:val="00746452"/>
    <w:rsid w:val="007464F3"/>
    <w:rsid w:val="0074652A"/>
    <w:rsid w:val="007465DB"/>
    <w:rsid w:val="00746758"/>
    <w:rsid w:val="00746BEE"/>
    <w:rsid w:val="00746EA1"/>
    <w:rsid w:val="0074723E"/>
    <w:rsid w:val="007474E6"/>
    <w:rsid w:val="0074751C"/>
    <w:rsid w:val="00747540"/>
    <w:rsid w:val="0075029D"/>
    <w:rsid w:val="0075035C"/>
    <w:rsid w:val="007503EB"/>
    <w:rsid w:val="007503F0"/>
    <w:rsid w:val="007504A3"/>
    <w:rsid w:val="00750549"/>
    <w:rsid w:val="007506F4"/>
    <w:rsid w:val="007507D3"/>
    <w:rsid w:val="00750998"/>
    <w:rsid w:val="00750ECF"/>
    <w:rsid w:val="00750EF1"/>
    <w:rsid w:val="007510D2"/>
    <w:rsid w:val="0075116D"/>
    <w:rsid w:val="007512DA"/>
    <w:rsid w:val="007514A2"/>
    <w:rsid w:val="007516AE"/>
    <w:rsid w:val="007517FB"/>
    <w:rsid w:val="00751876"/>
    <w:rsid w:val="007518CC"/>
    <w:rsid w:val="00751956"/>
    <w:rsid w:val="00751D4D"/>
    <w:rsid w:val="00751E19"/>
    <w:rsid w:val="00751E93"/>
    <w:rsid w:val="007522AB"/>
    <w:rsid w:val="00752300"/>
    <w:rsid w:val="007524E1"/>
    <w:rsid w:val="007525F0"/>
    <w:rsid w:val="007529C0"/>
    <w:rsid w:val="00752ED1"/>
    <w:rsid w:val="00752ED6"/>
    <w:rsid w:val="00752F15"/>
    <w:rsid w:val="00752FA5"/>
    <w:rsid w:val="00753316"/>
    <w:rsid w:val="00753369"/>
    <w:rsid w:val="007533F1"/>
    <w:rsid w:val="00753638"/>
    <w:rsid w:val="00753891"/>
    <w:rsid w:val="00753921"/>
    <w:rsid w:val="007539E8"/>
    <w:rsid w:val="00753AE6"/>
    <w:rsid w:val="00753BBE"/>
    <w:rsid w:val="00753C20"/>
    <w:rsid w:val="00753FD7"/>
    <w:rsid w:val="00753FE2"/>
    <w:rsid w:val="007544BE"/>
    <w:rsid w:val="00754503"/>
    <w:rsid w:val="007547E0"/>
    <w:rsid w:val="0075485C"/>
    <w:rsid w:val="007548F2"/>
    <w:rsid w:val="00754B12"/>
    <w:rsid w:val="00754CD0"/>
    <w:rsid w:val="00754DF8"/>
    <w:rsid w:val="00754E4B"/>
    <w:rsid w:val="00755007"/>
    <w:rsid w:val="007550D0"/>
    <w:rsid w:val="00755206"/>
    <w:rsid w:val="007552C0"/>
    <w:rsid w:val="00755611"/>
    <w:rsid w:val="0075580F"/>
    <w:rsid w:val="00755B34"/>
    <w:rsid w:val="00755CB6"/>
    <w:rsid w:val="007561DC"/>
    <w:rsid w:val="007561FA"/>
    <w:rsid w:val="00756382"/>
    <w:rsid w:val="00756551"/>
    <w:rsid w:val="00756646"/>
    <w:rsid w:val="007567E7"/>
    <w:rsid w:val="00756AEC"/>
    <w:rsid w:val="00756DFB"/>
    <w:rsid w:val="00756E83"/>
    <w:rsid w:val="00756EAC"/>
    <w:rsid w:val="00756F58"/>
    <w:rsid w:val="00757329"/>
    <w:rsid w:val="007574BE"/>
    <w:rsid w:val="00757616"/>
    <w:rsid w:val="0075766E"/>
    <w:rsid w:val="00757714"/>
    <w:rsid w:val="007578C7"/>
    <w:rsid w:val="00757BC6"/>
    <w:rsid w:val="00757C1B"/>
    <w:rsid w:val="00757DB5"/>
    <w:rsid w:val="00757DB7"/>
    <w:rsid w:val="00757DCE"/>
    <w:rsid w:val="00757EDC"/>
    <w:rsid w:val="00760033"/>
    <w:rsid w:val="00760097"/>
    <w:rsid w:val="007600A1"/>
    <w:rsid w:val="007600F7"/>
    <w:rsid w:val="0076028C"/>
    <w:rsid w:val="007603B6"/>
    <w:rsid w:val="007604A6"/>
    <w:rsid w:val="00760522"/>
    <w:rsid w:val="00760A15"/>
    <w:rsid w:val="00760BD7"/>
    <w:rsid w:val="00760D85"/>
    <w:rsid w:val="00760DF9"/>
    <w:rsid w:val="0076139A"/>
    <w:rsid w:val="007614A1"/>
    <w:rsid w:val="007614E9"/>
    <w:rsid w:val="00761516"/>
    <w:rsid w:val="00761736"/>
    <w:rsid w:val="0076175A"/>
    <w:rsid w:val="00761A20"/>
    <w:rsid w:val="00761B75"/>
    <w:rsid w:val="00761CD0"/>
    <w:rsid w:val="00761D54"/>
    <w:rsid w:val="007621AF"/>
    <w:rsid w:val="007623E2"/>
    <w:rsid w:val="00762418"/>
    <w:rsid w:val="00762720"/>
    <w:rsid w:val="007628C6"/>
    <w:rsid w:val="00762A8B"/>
    <w:rsid w:val="00762C29"/>
    <w:rsid w:val="00762C65"/>
    <w:rsid w:val="00762E3F"/>
    <w:rsid w:val="00762F91"/>
    <w:rsid w:val="00763180"/>
    <w:rsid w:val="007631ED"/>
    <w:rsid w:val="00763584"/>
    <w:rsid w:val="0076377E"/>
    <w:rsid w:val="007637AF"/>
    <w:rsid w:val="00763906"/>
    <w:rsid w:val="0076393A"/>
    <w:rsid w:val="0076398F"/>
    <w:rsid w:val="00763A6E"/>
    <w:rsid w:val="00763AA6"/>
    <w:rsid w:val="00764039"/>
    <w:rsid w:val="00764495"/>
    <w:rsid w:val="0076456E"/>
    <w:rsid w:val="007646FF"/>
    <w:rsid w:val="007647BD"/>
    <w:rsid w:val="00764948"/>
    <w:rsid w:val="00764A43"/>
    <w:rsid w:val="00764AEF"/>
    <w:rsid w:val="00764AFC"/>
    <w:rsid w:val="00764EEF"/>
    <w:rsid w:val="0076539A"/>
    <w:rsid w:val="00765453"/>
    <w:rsid w:val="007656BD"/>
    <w:rsid w:val="00765987"/>
    <w:rsid w:val="007659AB"/>
    <w:rsid w:val="007659F9"/>
    <w:rsid w:val="00765C1F"/>
    <w:rsid w:val="00765E27"/>
    <w:rsid w:val="00765F66"/>
    <w:rsid w:val="007660FE"/>
    <w:rsid w:val="0076613E"/>
    <w:rsid w:val="007665AA"/>
    <w:rsid w:val="007665F1"/>
    <w:rsid w:val="007666DA"/>
    <w:rsid w:val="00766760"/>
    <w:rsid w:val="00766CB0"/>
    <w:rsid w:val="00767088"/>
    <w:rsid w:val="00767B9C"/>
    <w:rsid w:val="00767C0E"/>
    <w:rsid w:val="00767C4D"/>
    <w:rsid w:val="00767FB6"/>
    <w:rsid w:val="0077000F"/>
    <w:rsid w:val="00770162"/>
    <w:rsid w:val="00770168"/>
    <w:rsid w:val="0077036E"/>
    <w:rsid w:val="0077063C"/>
    <w:rsid w:val="00770A1D"/>
    <w:rsid w:val="00770A60"/>
    <w:rsid w:val="00770A9E"/>
    <w:rsid w:val="00770BD4"/>
    <w:rsid w:val="00770E07"/>
    <w:rsid w:val="00770FA9"/>
    <w:rsid w:val="007710F3"/>
    <w:rsid w:val="0077126A"/>
    <w:rsid w:val="00771285"/>
    <w:rsid w:val="007713EF"/>
    <w:rsid w:val="00771532"/>
    <w:rsid w:val="00771712"/>
    <w:rsid w:val="00771767"/>
    <w:rsid w:val="007719FD"/>
    <w:rsid w:val="0077210D"/>
    <w:rsid w:val="00772649"/>
    <w:rsid w:val="00772ADB"/>
    <w:rsid w:val="00772C90"/>
    <w:rsid w:val="00772CB2"/>
    <w:rsid w:val="00772E79"/>
    <w:rsid w:val="00772EFA"/>
    <w:rsid w:val="007735EB"/>
    <w:rsid w:val="007737AA"/>
    <w:rsid w:val="00773860"/>
    <w:rsid w:val="00773B28"/>
    <w:rsid w:val="00773B7D"/>
    <w:rsid w:val="00773D67"/>
    <w:rsid w:val="0077410D"/>
    <w:rsid w:val="007742ED"/>
    <w:rsid w:val="0077447B"/>
    <w:rsid w:val="0077463E"/>
    <w:rsid w:val="00774682"/>
    <w:rsid w:val="0077488C"/>
    <w:rsid w:val="007748EE"/>
    <w:rsid w:val="00774AC6"/>
    <w:rsid w:val="00774CF5"/>
    <w:rsid w:val="00774F8F"/>
    <w:rsid w:val="007755B9"/>
    <w:rsid w:val="00775745"/>
    <w:rsid w:val="0077574F"/>
    <w:rsid w:val="00775D4F"/>
    <w:rsid w:val="00775D6D"/>
    <w:rsid w:val="00775D94"/>
    <w:rsid w:val="00775E52"/>
    <w:rsid w:val="00776055"/>
    <w:rsid w:val="007760B1"/>
    <w:rsid w:val="007762E6"/>
    <w:rsid w:val="007764BB"/>
    <w:rsid w:val="00776507"/>
    <w:rsid w:val="00776551"/>
    <w:rsid w:val="007767B6"/>
    <w:rsid w:val="00776889"/>
    <w:rsid w:val="00776A92"/>
    <w:rsid w:val="00776F01"/>
    <w:rsid w:val="00777034"/>
    <w:rsid w:val="00777156"/>
    <w:rsid w:val="00777174"/>
    <w:rsid w:val="00777230"/>
    <w:rsid w:val="007772D4"/>
    <w:rsid w:val="00777542"/>
    <w:rsid w:val="00777816"/>
    <w:rsid w:val="007779D1"/>
    <w:rsid w:val="00777EB1"/>
    <w:rsid w:val="00777F28"/>
    <w:rsid w:val="00780438"/>
    <w:rsid w:val="007804FA"/>
    <w:rsid w:val="007807D6"/>
    <w:rsid w:val="00780BDA"/>
    <w:rsid w:val="00780CB1"/>
    <w:rsid w:val="00780DA1"/>
    <w:rsid w:val="00780FBF"/>
    <w:rsid w:val="00781016"/>
    <w:rsid w:val="00781195"/>
    <w:rsid w:val="007811A2"/>
    <w:rsid w:val="0078126A"/>
    <w:rsid w:val="00781345"/>
    <w:rsid w:val="007816A6"/>
    <w:rsid w:val="007817C2"/>
    <w:rsid w:val="007820A8"/>
    <w:rsid w:val="007820CE"/>
    <w:rsid w:val="00782657"/>
    <w:rsid w:val="0078275E"/>
    <w:rsid w:val="00782800"/>
    <w:rsid w:val="00782D1E"/>
    <w:rsid w:val="00782E0A"/>
    <w:rsid w:val="00782F4A"/>
    <w:rsid w:val="0078311A"/>
    <w:rsid w:val="007832D8"/>
    <w:rsid w:val="007837E6"/>
    <w:rsid w:val="00783800"/>
    <w:rsid w:val="00783839"/>
    <w:rsid w:val="007838F7"/>
    <w:rsid w:val="00783AAE"/>
    <w:rsid w:val="00783C0C"/>
    <w:rsid w:val="00783C83"/>
    <w:rsid w:val="00783C95"/>
    <w:rsid w:val="00783CB8"/>
    <w:rsid w:val="00783D65"/>
    <w:rsid w:val="00783DCD"/>
    <w:rsid w:val="00783F58"/>
    <w:rsid w:val="00784187"/>
    <w:rsid w:val="00784366"/>
    <w:rsid w:val="007845A2"/>
    <w:rsid w:val="007849E3"/>
    <w:rsid w:val="00784F77"/>
    <w:rsid w:val="007853A2"/>
    <w:rsid w:val="00785529"/>
    <w:rsid w:val="00785549"/>
    <w:rsid w:val="007856E2"/>
    <w:rsid w:val="00785759"/>
    <w:rsid w:val="00785835"/>
    <w:rsid w:val="007858DB"/>
    <w:rsid w:val="0078594C"/>
    <w:rsid w:val="00785A74"/>
    <w:rsid w:val="00785A7D"/>
    <w:rsid w:val="00785D88"/>
    <w:rsid w:val="00785E76"/>
    <w:rsid w:val="00785F10"/>
    <w:rsid w:val="007861DE"/>
    <w:rsid w:val="007861E7"/>
    <w:rsid w:val="0078626E"/>
    <w:rsid w:val="00786292"/>
    <w:rsid w:val="0078647F"/>
    <w:rsid w:val="0078668A"/>
    <w:rsid w:val="007866A2"/>
    <w:rsid w:val="00786BD2"/>
    <w:rsid w:val="00786C00"/>
    <w:rsid w:val="00786F8F"/>
    <w:rsid w:val="00787015"/>
    <w:rsid w:val="007873EA"/>
    <w:rsid w:val="00787A71"/>
    <w:rsid w:val="00787DB2"/>
    <w:rsid w:val="00790068"/>
    <w:rsid w:val="007902BF"/>
    <w:rsid w:val="007909CE"/>
    <w:rsid w:val="00790AA1"/>
    <w:rsid w:val="00790F3B"/>
    <w:rsid w:val="00790F89"/>
    <w:rsid w:val="007912D5"/>
    <w:rsid w:val="007912EA"/>
    <w:rsid w:val="00791942"/>
    <w:rsid w:val="0079194F"/>
    <w:rsid w:val="00791E5C"/>
    <w:rsid w:val="0079218F"/>
    <w:rsid w:val="007923E8"/>
    <w:rsid w:val="007928F7"/>
    <w:rsid w:val="00792C32"/>
    <w:rsid w:val="00792D44"/>
    <w:rsid w:val="00792E22"/>
    <w:rsid w:val="00792FCC"/>
    <w:rsid w:val="00792FEA"/>
    <w:rsid w:val="0079310A"/>
    <w:rsid w:val="00793132"/>
    <w:rsid w:val="007931EC"/>
    <w:rsid w:val="00793254"/>
    <w:rsid w:val="00793CB2"/>
    <w:rsid w:val="00793DC0"/>
    <w:rsid w:val="00793E1F"/>
    <w:rsid w:val="00793E96"/>
    <w:rsid w:val="00794063"/>
    <w:rsid w:val="0079416F"/>
    <w:rsid w:val="007941ED"/>
    <w:rsid w:val="007943B7"/>
    <w:rsid w:val="00794419"/>
    <w:rsid w:val="00794624"/>
    <w:rsid w:val="00794707"/>
    <w:rsid w:val="00794737"/>
    <w:rsid w:val="007947BC"/>
    <w:rsid w:val="007947ED"/>
    <w:rsid w:val="00794949"/>
    <w:rsid w:val="00794B1E"/>
    <w:rsid w:val="00794E84"/>
    <w:rsid w:val="007950E5"/>
    <w:rsid w:val="007954D9"/>
    <w:rsid w:val="00795627"/>
    <w:rsid w:val="007956D3"/>
    <w:rsid w:val="00795816"/>
    <w:rsid w:val="007958BF"/>
    <w:rsid w:val="007958C5"/>
    <w:rsid w:val="007959CF"/>
    <w:rsid w:val="00795AFE"/>
    <w:rsid w:val="00795EE0"/>
    <w:rsid w:val="007960C5"/>
    <w:rsid w:val="007960CC"/>
    <w:rsid w:val="0079617D"/>
    <w:rsid w:val="0079624D"/>
    <w:rsid w:val="00796276"/>
    <w:rsid w:val="007962ED"/>
    <w:rsid w:val="007963FC"/>
    <w:rsid w:val="00796645"/>
    <w:rsid w:val="007966D0"/>
    <w:rsid w:val="00796B0E"/>
    <w:rsid w:val="00796B49"/>
    <w:rsid w:val="00796E88"/>
    <w:rsid w:val="00797377"/>
    <w:rsid w:val="00797425"/>
    <w:rsid w:val="00797513"/>
    <w:rsid w:val="00797603"/>
    <w:rsid w:val="007976BF"/>
    <w:rsid w:val="00797783"/>
    <w:rsid w:val="007978E2"/>
    <w:rsid w:val="00797E53"/>
    <w:rsid w:val="00797FE6"/>
    <w:rsid w:val="007A02A7"/>
    <w:rsid w:val="007A0686"/>
    <w:rsid w:val="007A09A7"/>
    <w:rsid w:val="007A0A52"/>
    <w:rsid w:val="007A0A9A"/>
    <w:rsid w:val="007A0BCE"/>
    <w:rsid w:val="007A0E28"/>
    <w:rsid w:val="007A0F05"/>
    <w:rsid w:val="007A0FCB"/>
    <w:rsid w:val="007A115A"/>
    <w:rsid w:val="007A1267"/>
    <w:rsid w:val="007A1316"/>
    <w:rsid w:val="007A16FD"/>
    <w:rsid w:val="007A1859"/>
    <w:rsid w:val="007A1BD3"/>
    <w:rsid w:val="007A1F24"/>
    <w:rsid w:val="007A1FB9"/>
    <w:rsid w:val="007A2680"/>
    <w:rsid w:val="007A2BCD"/>
    <w:rsid w:val="007A2E0B"/>
    <w:rsid w:val="007A2F19"/>
    <w:rsid w:val="007A3242"/>
    <w:rsid w:val="007A3757"/>
    <w:rsid w:val="007A3789"/>
    <w:rsid w:val="007A379C"/>
    <w:rsid w:val="007A396A"/>
    <w:rsid w:val="007A3DFB"/>
    <w:rsid w:val="007A45B2"/>
    <w:rsid w:val="007A461E"/>
    <w:rsid w:val="007A4727"/>
    <w:rsid w:val="007A474E"/>
    <w:rsid w:val="007A485A"/>
    <w:rsid w:val="007A49A9"/>
    <w:rsid w:val="007A4C95"/>
    <w:rsid w:val="007A5285"/>
    <w:rsid w:val="007A540A"/>
    <w:rsid w:val="007A546E"/>
    <w:rsid w:val="007A551F"/>
    <w:rsid w:val="007A57C8"/>
    <w:rsid w:val="007A5A56"/>
    <w:rsid w:val="007A5BD2"/>
    <w:rsid w:val="007A5BF5"/>
    <w:rsid w:val="007A62F5"/>
    <w:rsid w:val="007A64B3"/>
    <w:rsid w:val="007A6679"/>
    <w:rsid w:val="007A686C"/>
    <w:rsid w:val="007A6D01"/>
    <w:rsid w:val="007A6D05"/>
    <w:rsid w:val="007A6E18"/>
    <w:rsid w:val="007A718C"/>
    <w:rsid w:val="007A71A8"/>
    <w:rsid w:val="007A72BA"/>
    <w:rsid w:val="007A72F0"/>
    <w:rsid w:val="007A731D"/>
    <w:rsid w:val="007A79F8"/>
    <w:rsid w:val="007A7B48"/>
    <w:rsid w:val="007A7EF4"/>
    <w:rsid w:val="007A7FA4"/>
    <w:rsid w:val="007B022D"/>
    <w:rsid w:val="007B03BF"/>
    <w:rsid w:val="007B05A6"/>
    <w:rsid w:val="007B0848"/>
    <w:rsid w:val="007B0AF1"/>
    <w:rsid w:val="007B0B00"/>
    <w:rsid w:val="007B0D7B"/>
    <w:rsid w:val="007B0DFC"/>
    <w:rsid w:val="007B1236"/>
    <w:rsid w:val="007B1332"/>
    <w:rsid w:val="007B14AD"/>
    <w:rsid w:val="007B1642"/>
    <w:rsid w:val="007B16A1"/>
    <w:rsid w:val="007B1965"/>
    <w:rsid w:val="007B19E3"/>
    <w:rsid w:val="007B1AEA"/>
    <w:rsid w:val="007B1AF3"/>
    <w:rsid w:val="007B1B97"/>
    <w:rsid w:val="007B229C"/>
    <w:rsid w:val="007B2562"/>
    <w:rsid w:val="007B268A"/>
    <w:rsid w:val="007B2965"/>
    <w:rsid w:val="007B2B47"/>
    <w:rsid w:val="007B2D68"/>
    <w:rsid w:val="007B305F"/>
    <w:rsid w:val="007B3364"/>
    <w:rsid w:val="007B34B6"/>
    <w:rsid w:val="007B35B0"/>
    <w:rsid w:val="007B376A"/>
    <w:rsid w:val="007B3792"/>
    <w:rsid w:val="007B38BD"/>
    <w:rsid w:val="007B3A23"/>
    <w:rsid w:val="007B3D79"/>
    <w:rsid w:val="007B3E7E"/>
    <w:rsid w:val="007B406A"/>
    <w:rsid w:val="007B40A3"/>
    <w:rsid w:val="007B4559"/>
    <w:rsid w:val="007B4725"/>
    <w:rsid w:val="007B4748"/>
    <w:rsid w:val="007B4755"/>
    <w:rsid w:val="007B499A"/>
    <w:rsid w:val="007B4A42"/>
    <w:rsid w:val="007B4B85"/>
    <w:rsid w:val="007B4D38"/>
    <w:rsid w:val="007B5299"/>
    <w:rsid w:val="007B545F"/>
    <w:rsid w:val="007B5592"/>
    <w:rsid w:val="007B5821"/>
    <w:rsid w:val="007B5D24"/>
    <w:rsid w:val="007B5EA4"/>
    <w:rsid w:val="007B5F96"/>
    <w:rsid w:val="007B623C"/>
    <w:rsid w:val="007B6242"/>
    <w:rsid w:val="007B6459"/>
    <w:rsid w:val="007B668C"/>
    <w:rsid w:val="007B67E7"/>
    <w:rsid w:val="007B6EC8"/>
    <w:rsid w:val="007B710F"/>
    <w:rsid w:val="007B7407"/>
    <w:rsid w:val="007B758A"/>
    <w:rsid w:val="007B7647"/>
    <w:rsid w:val="007B7736"/>
    <w:rsid w:val="007B7797"/>
    <w:rsid w:val="007B78F7"/>
    <w:rsid w:val="007B79DA"/>
    <w:rsid w:val="007B79E4"/>
    <w:rsid w:val="007B7B8B"/>
    <w:rsid w:val="007B7C9D"/>
    <w:rsid w:val="007C04E3"/>
    <w:rsid w:val="007C0518"/>
    <w:rsid w:val="007C093D"/>
    <w:rsid w:val="007C0A20"/>
    <w:rsid w:val="007C0F65"/>
    <w:rsid w:val="007C1196"/>
    <w:rsid w:val="007C1218"/>
    <w:rsid w:val="007C141F"/>
    <w:rsid w:val="007C145A"/>
    <w:rsid w:val="007C14BE"/>
    <w:rsid w:val="007C1638"/>
    <w:rsid w:val="007C1803"/>
    <w:rsid w:val="007C185F"/>
    <w:rsid w:val="007C1912"/>
    <w:rsid w:val="007C191F"/>
    <w:rsid w:val="007C2480"/>
    <w:rsid w:val="007C2625"/>
    <w:rsid w:val="007C27EF"/>
    <w:rsid w:val="007C307D"/>
    <w:rsid w:val="007C3165"/>
    <w:rsid w:val="007C31CD"/>
    <w:rsid w:val="007C335E"/>
    <w:rsid w:val="007C3A34"/>
    <w:rsid w:val="007C3AD1"/>
    <w:rsid w:val="007C3AF3"/>
    <w:rsid w:val="007C3C26"/>
    <w:rsid w:val="007C416E"/>
    <w:rsid w:val="007C417C"/>
    <w:rsid w:val="007C429E"/>
    <w:rsid w:val="007C45EE"/>
    <w:rsid w:val="007C49AD"/>
    <w:rsid w:val="007C4A3F"/>
    <w:rsid w:val="007C4AB7"/>
    <w:rsid w:val="007C4D86"/>
    <w:rsid w:val="007C4FE9"/>
    <w:rsid w:val="007C51F1"/>
    <w:rsid w:val="007C52CC"/>
    <w:rsid w:val="007C5332"/>
    <w:rsid w:val="007C53BC"/>
    <w:rsid w:val="007C57B2"/>
    <w:rsid w:val="007C5948"/>
    <w:rsid w:val="007C5AB1"/>
    <w:rsid w:val="007C5C81"/>
    <w:rsid w:val="007C5D89"/>
    <w:rsid w:val="007C5E81"/>
    <w:rsid w:val="007C5EA0"/>
    <w:rsid w:val="007C5F91"/>
    <w:rsid w:val="007C618A"/>
    <w:rsid w:val="007C6283"/>
    <w:rsid w:val="007C62A7"/>
    <w:rsid w:val="007C635C"/>
    <w:rsid w:val="007C65C7"/>
    <w:rsid w:val="007C69B1"/>
    <w:rsid w:val="007C69F6"/>
    <w:rsid w:val="007C6A6C"/>
    <w:rsid w:val="007C6AE5"/>
    <w:rsid w:val="007C70B4"/>
    <w:rsid w:val="007C71C3"/>
    <w:rsid w:val="007C731F"/>
    <w:rsid w:val="007C73F2"/>
    <w:rsid w:val="007C75C8"/>
    <w:rsid w:val="007C7639"/>
    <w:rsid w:val="007C7651"/>
    <w:rsid w:val="007C76AC"/>
    <w:rsid w:val="007C788D"/>
    <w:rsid w:val="007D0891"/>
    <w:rsid w:val="007D08CD"/>
    <w:rsid w:val="007D0AA0"/>
    <w:rsid w:val="007D0E16"/>
    <w:rsid w:val="007D0EBD"/>
    <w:rsid w:val="007D0FA1"/>
    <w:rsid w:val="007D109B"/>
    <w:rsid w:val="007D1212"/>
    <w:rsid w:val="007D19AF"/>
    <w:rsid w:val="007D1AEF"/>
    <w:rsid w:val="007D1B33"/>
    <w:rsid w:val="007D1BEF"/>
    <w:rsid w:val="007D2152"/>
    <w:rsid w:val="007D226D"/>
    <w:rsid w:val="007D2368"/>
    <w:rsid w:val="007D2405"/>
    <w:rsid w:val="007D2562"/>
    <w:rsid w:val="007D259C"/>
    <w:rsid w:val="007D25AD"/>
    <w:rsid w:val="007D25C4"/>
    <w:rsid w:val="007D283D"/>
    <w:rsid w:val="007D28C4"/>
    <w:rsid w:val="007D2B28"/>
    <w:rsid w:val="007D2DBD"/>
    <w:rsid w:val="007D2DC1"/>
    <w:rsid w:val="007D2E6C"/>
    <w:rsid w:val="007D2F90"/>
    <w:rsid w:val="007D3750"/>
    <w:rsid w:val="007D3967"/>
    <w:rsid w:val="007D3AF2"/>
    <w:rsid w:val="007D3E96"/>
    <w:rsid w:val="007D438D"/>
    <w:rsid w:val="007D457F"/>
    <w:rsid w:val="007D467F"/>
    <w:rsid w:val="007D46C6"/>
    <w:rsid w:val="007D47E5"/>
    <w:rsid w:val="007D53C2"/>
    <w:rsid w:val="007D54F0"/>
    <w:rsid w:val="007D551C"/>
    <w:rsid w:val="007D5582"/>
    <w:rsid w:val="007D5967"/>
    <w:rsid w:val="007D5AE0"/>
    <w:rsid w:val="007D5EF8"/>
    <w:rsid w:val="007D61D1"/>
    <w:rsid w:val="007D648F"/>
    <w:rsid w:val="007D6C46"/>
    <w:rsid w:val="007D6C54"/>
    <w:rsid w:val="007D6F8E"/>
    <w:rsid w:val="007D7241"/>
    <w:rsid w:val="007D74F9"/>
    <w:rsid w:val="007D75A3"/>
    <w:rsid w:val="007D77F9"/>
    <w:rsid w:val="007D793D"/>
    <w:rsid w:val="007D7D5D"/>
    <w:rsid w:val="007E016A"/>
    <w:rsid w:val="007E02E6"/>
    <w:rsid w:val="007E036D"/>
    <w:rsid w:val="007E04B8"/>
    <w:rsid w:val="007E04FF"/>
    <w:rsid w:val="007E056A"/>
    <w:rsid w:val="007E09DD"/>
    <w:rsid w:val="007E0A0B"/>
    <w:rsid w:val="007E0C26"/>
    <w:rsid w:val="007E0D0E"/>
    <w:rsid w:val="007E14C6"/>
    <w:rsid w:val="007E15D1"/>
    <w:rsid w:val="007E1A08"/>
    <w:rsid w:val="007E1CF5"/>
    <w:rsid w:val="007E1ED9"/>
    <w:rsid w:val="007E1EDE"/>
    <w:rsid w:val="007E2301"/>
    <w:rsid w:val="007E237A"/>
    <w:rsid w:val="007E2498"/>
    <w:rsid w:val="007E25A5"/>
    <w:rsid w:val="007E28DE"/>
    <w:rsid w:val="007E2A4D"/>
    <w:rsid w:val="007E2C21"/>
    <w:rsid w:val="007E2FEA"/>
    <w:rsid w:val="007E3008"/>
    <w:rsid w:val="007E304E"/>
    <w:rsid w:val="007E31D0"/>
    <w:rsid w:val="007E31F3"/>
    <w:rsid w:val="007E3200"/>
    <w:rsid w:val="007E3616"/>
    <w:rsid w:val="007E36F6"/>
    <w:rsid w:val="007E39F3"/>
    <w:rsid w:val="007E4064"/>
    <w:rsid w:val="007E43A3"/>
    <w:rsid w:val="007E444A"/>
    <w:rsid w:val="007E446A"/>
    <w:rsid w:val="007E44CA"/>
    <w:rsid w:val="007E46C1"/>
    <w:rsid w:val="007E4AED"/>
    <w:rsid w:val="007E4D60"/>
    <w:rsid w:val="007E4FED"/>
    <w:rsid w:val="007E5099"/>
    <w:rsid w:val="007E5162"/>
    <w:rsid w:val="007E5183"/>
    <w:rsid w:val="007E54C0"/>
    <w:rsid w:val="007E5E58"/>
    <w:rsid w:val="007E60C3"/>
    <w:rsid w:val="007E6145"/>
    <w:rsid w:val="007E6220"/>
    <w:rsid w:val="007E6238"/>
    <w:rsid w:val="007E64A2"/>
    <w:rsid w:val="007E664C"/>
    <w:rsid w:val="007E66D7"/>
    <w:rsid w:val="007E6718"/>
    <w:rsid w:val="007E68FF"/>
    <w:rsid w:val="007E6A44"/>
    <w:rsid w:val="007E6AAD"/>
    <w:rsid w:val="007E6BCB"/>
    <w:rsid w:val="007E6C00"/>
    <w:rsid w:val="007E6DA3"/>
    <w:rsid w:val="007E6E04"/>
    <w:rsid w:val="007E6FA5"/>
    <w:rsid w:val="007E702A"/>
    <w:rsid w:val="007E7056"/>
    <w:rsid w:val="007E74A9"/>
    <w:rsid w:val="007E75B2"/>
    <w:rsid w:val="007E7733"/>
    <w:rsid w:val="007E77F8"/>
    <w:rsid w:val="007E784E"/>
    <w:rsid w:val="007E791D"/>
    <w:rsid w:val="007E7A23"/>
    <w:rsid w:val="007E7B5C"/>
    <w:rsid w:val="007E7E31"/>
    <w:rsid w:val="007E7F4E"/>
    <w:rsid w:val="007F013D"/>
    <w:rsid w:val="007F0196"/>
    <w:rsid w:val="007F01E1"/>
    <w:rsid w:val="007F0454"/>
    <w:rsid w:val="007F04C2"/>
    <w:rsid w:val="007F08E7"/>
    <w:rsid w:val="007F08EE"/>
    <w:rsid w:val="007F0A6A"/>
    <w:rsid w:val="007F0B09"/>
    <w:rsid w:val="007F0C0D"/>
    <w:rsid w:val="007F0E3E"/>
    <w:rsid w:val="007F0EF8"/>
    <w:rsid w:val="007F108C"/>
    <w:rsid w:val="007F13CA"/>
    <w:rsid w:val="007F1589"/>
    <w:rsid w:val="007F15EB"/>
    <w:rsid w:val="007F18A4"/>
    <w:rsid w:val="007F18CB"/>
    <w:rsid w:val="007F191C"/>
    <w:rsid w:val="007F1A9D"/>
    <w:rsid w:val="007F1D3D"/>
    <w:rsid w:val="007F2019"/>
    <w:rsid w:val="007F24D7"/>
    <w:rsid w:val="007F24DE"/>
    <w:rsid w:val="007F2591"/>
    <w:rsid w:val="007F26DA"/>
    <w:rsid w:val="007F26E0"/>
    <w:rsid w:val="007F28F8"/>
    <w:rsid w:val="007F29E6"/>
    <w:rsid w:val="007F2A21"/>
    <w:rsid w:val="007F2A5C"/>
    <w:rsid w:val="007F2ED4"/>
    <w:rsid w:val="007F2FDA"/>
    <w:rsid w:val="007F303A"/>
    <w:rsid w:val="007F329C"/>
    <w:rsid w:val="007F3348"/>
    <w:rsid w:val="007F37E2"/>
    <w:rsid w:val="007F38A2"/>
    <w:rsid w:val="007F3911"/>
    <w:rsid w:val="007F3AD4"/>
    <w:rsid w:val="007F3D39"/>
    <w:rsid w:val="007F3F82"/>
    <w:rsid w:val="007F3FDA"/>
    <w:rsid w:val="007F422E"/>
    <w:rsid w:val="007F4380"/>
    <w:rsid w:val="007F43EF"/>
    <w:rsid w:val="007F446E"/>
    <w:rsid w:val="007F4486"/>
    <w:rsid w:val="007F4494"/>
    <w:rsid w:val="007F4922"/>
    <w:rsid w:val="007F4B4D"/>
    <w:rsid w:val="007F4C47"/>
    <w:rsid w:val="007F4E90"/>
    <w:rsid w:val="007F4F78"/>
    <w:rsid w:val="007F50AF"/>
    <w:rsid w:val="007F512C"/>
    <w:rsid w:val="007F5283"/>
    <w:rsid w:val="007F53D9"/>
    <w:rsid w:val="007F5498"/>
    <w:rsid w:val="007F5793"/>
    <w:rsid w:val="007F57BC"/>
    <w:rsid w:val="007F588F"/>
    <w:rsid w:val="007F5BC2"/>
    <w:rsid w:val="007F5C73"/>
    <w:rsid w:val="007F5D23"/>
    <w:rsid w:val="007F5E92"/>
    <w:rsid w:val="007F5F27"/>
    <w:rsid w:val="007F5F5B"/>
    <w:rsid w:val="007F627A"/>
    <w:rsid w:val="007F662A"/>
    <w:rsid w:val="007F68C6"/>
    <w:rsid w:val="007F6B8A"/>
    <w:rsid w:val="007F6BC3"/>
    <w:rsid w:val="007F6BDA"/>
    <w:rsid w:val="007F7153"/>
    <w:rsid w:val="007F71B7"/>
    <w:rsid w:val="007F72E8"/>
    <w:rsid w:val="007F74EB"/>
    <w:rsid w:val="007F7DE8"/>
    <w:rsid w:val="007F7E3F"/>
    <w:rsid w:val="007F7E63"/>
    <w:rsid w:val="008002FC"/>
    <w:rsid w:val="00800692"/>
    <w:rsid w:val="00800A66"/>
    <w:rsid w:val="00800A80"/>
    <w:rsid w:val="00800E8D"/>
    <w:rsid w:val="00801860"/>
    <w:rsid w:val="008019E5"/>
    <w:rsid w:val="00801B48"/>
    <w:rsid w:val="00801DAA"/>
    <w:rsid w:val="00801DAF"/>
    <w:rsid w:val="0080242D"/>
    <w:rsid w:val="00802C26"/>
    <w:rsid w:val="00802CB0"/>
    <w:rsid w:val="00802F89"/>
    <w:rsid w:val="00803010"/>
    <w:rsid w:val="0080304D"/>
    <w:rsid w:val="008030CC"/>
    <w:rsid w:val="008031CB"/>
    <w:rsid w:val="0080325C"/>
    <w:rsid w:val="008032CD"/>
    <w:rsid w:val="008034D0"/>
    <w:rsid w:val="0080353A"/>
    <w:rsid w:val="008037E7"/>
    <w:rsid w:val="00803B34"/>
    <w:rsid w:val="00803F9B"/>
    <w:rsid w:val="00803FE5"/>
    <w:rsid w:val="00804054"/>
    <w:rsid w:val="008042BB"/>
    <w:rsid w:val="008042F9"/>
    <w:rsid w:val="00804380"/>
    <w:rsid w:val="008045FB"/>
    <w:rsid w:val="00804664"/>
    <w:rsid w:val="00804706"/>
    <w:rsid w:val="0080479B"/>
    <w:rsid w:val="0080483E"/>
    <w:rsid w:val="0080491A"/>
    <w:rsid w:val="00804A8D"/>
    <w:rsid w:val="00804F4D"/>
    <w:rsid w:val="00805448"/>
    <w:rsid w:val="00805662"/>
    <w:rsid w:val="008058B1"/>
    <w:rsid w:val="008059F9"/>
    <w:rsid w:val="00805A0D"/>
    <w:rsid w:val="00805C81"/>
    <w:rsid w:val="00805CD9"/>
    <w:rsid w:val="00805CF6"/>
    <w:rsid w:val="00805E42"/>
    <w:rsid w:val="00805F7F"/>
    <w:rsid w:val="0080609E"/>
    <w:rsid w:val="00806327"/>
    <w:rsid w:val="0080641B"/>
    <w:rsid w:val="00806B50"/>
    <w:rsid w:val="00806CEE"/>
    <w:rsid w:val="00806EC9"/>
    <w:rsid w:val="00806EF9"/>
    <w:rsid w:val="00806FB5"/>
    <w:rsid w:val="008073CD"/>
    <w:rsid w:val="0080747F"/>
    <w:rsid w:val="008074F3"/>
    <w:rsid w:val="0080754C"/>
    <w:rsid w:val="008076DE"/>
    <w:rsid w:val="00807861"/>
    <w:rsid w:val="00807AEA"/>
    <w:rsid w:val="00807D61"/>
    <w:rsid w:val="00807ED8"/>
    <w:rsid w:val="0081013F"/>
    <w:rsid w:val="008101CC"/>
    <w:rsid w:val="008102C5"/>
    <w:rsid w:val="00810876"/>
    <w:rsid w:val="008108C4"/>
    <w:rsid w:val="00810A86"/>
    <w:rsid w:val="00810AAF"/>
    <w:rsid w:val="00810AF0"/>
    <w:rsid w:val="00810E8D"/>
    <w:rsid w:val="00810F25"/>
    <w:rsid w:val="008110F2"/>
    <w:rsid w:val="00811264"/>
    <w:rsid w:val="0081169E"/>
    <w:rsid w:val="008117B9"/>
    <w:rsid w:val="00811865"/>
    <w:rsid w:val="00811E0A"/>
    <w:rsid w:val="00811F13"/>
    <w:rsid w:val="00812476"/>
    <w:rsid w:val="00812616"/>
    <w:rsid w:val="00812964"/>
    <w:rsid w:val="00812D74"/>
    <w:rsid w:val="00812D95"/>
    <w:rsid w:val="00812E49"/>
    <w:rsid w:val="00812EFC"/>
    <w:rsid w:val="00812F2E"/>
    <w:rsid w:val="0081329F"/>
    <w:rsid w:val="0081365E"/>
    <w:rsid w:val="008136CB"/>
    <w:rsid w:val="0081385F"/>
    <w:rsid w:val="0081387F"/>
    <w:rsid w:val="008138E8"/>
    <w:rsid w:val="00813B69"/>
    <w:rsid w:val="00813BA2"/>
    <w:rsid w:val="00813D61"/>
    <w:rsid w:val="00813D79"/>
    <w:rsid w:val="0081405F"/>
    <w:rsid w:val="00814088"/>
    <w:rsid w:val="008148DB"/>
    <w:rsid w:val="00814B55"/>
    <w:rsid w:val="00814B5B"/>
    <w:rsid w:val="00814DCD"/>
    <w:rsid w:val="00814ECB"/>
    <w:rsid w:val="00814F85"/>
    <w:rsid w:val="00814FCA"/>
    <w:rsid w:val="00814FCE"/>
    <w:rsid w:val="00815003"/>
    <w:rsid w:val="00815116"/>
    <w:rsid w:val="0081515B"/>
    <w:rsid w:val="00815904"/>
    <w:rsid w:val="00815A7F"/>
    <w:rsid w:val="00815BC5"/>
    <w:rsid w:val="00815C68"/>
    <w:rsid w:val="00815D67"/>
    <w:rsid w:val="00816535"/>
    <w:rsid w:val="00816603"/>
    <w:rsid w:val="008166CE"/>
    <w:rsid w:val="0081684A"/>
    <w:rsid w:val="00816C64"/>
    <w:rsid w:val="00816CAF"/>
    <w:rsid w:val="00816CBF"/>
    <w:rsid w:val="00816EFE"/>
    <w:rsid w:val="00816F5A"/>
    <w:rsid w:val="00817076"/>
    <w:rsid w:val="0081731A"/>
    <w:rsid w:val="00817452"/>
    <w:rsid w:val="00817454"/>
    <w:rsid w:val="0081745E"/>
    <w:rsid w:val="00817844"/>
    <w:rsid w:val="00817B38"/>
    <w:rsid w:val="00817C9F"/>
    <w:rsid w:val="00817EAE"/>
    <w:rsid w:val="0082005C"/>
    <w:rsid w:val="008200BD"/>
    <w:rsid w:val="00820178"/>
    <w:rsid w:val="008203D8"/>
    <w:rsid w:val="00820437"/>
    <w:rsid w:val="00820449"/>
    <w:rsid w:val="008207CF"/>
    <w:rsid w:val="008208D0"/>
    <w:rsid w:val="008208D2"/>
    <w:rsid w:val="00820A4A"/>
    <w:rsid w:val="00820D23"/>
    <w:rsid w:val="00820E64"/>
    <w:rsid w:val="00820EC9"/>
    <w:rsid w:val="00820F8D"/>
    <w:rsid w:val="0082102A"/>
    <w:rsid w:val="00821038"/>
    <w:rsid w:val="008213A4"/>
    <w:rsid w:val="00821520"/>
    <w:rsid w:val="00821749"/>
    <w:rsid w:val="0082196A"/>
    <w:rsid w:val="00821C05"/>
    <w:rsid w:val="00821C9D"/>
    <w:rsid w:val="00821DEA"/>
    <w:rsid w:val="00822071"/>
    <w:rsid w:val="00822377"/>
    <w:rsid w:val="00822447"/>
    <w:rsid w:val="0082253F"/>
    <w:rsid w:val="008226AC"/>
    <w:rsid w:val="008227A5"/>
    <w:rsid w:val="008228EC"/>
    <w:rsid w:val="00822933"/>
    <w:rsid w:val="0082294B"/>
    <w:rsid w:val="00822D49"/>
    <w:rsid w:val="00822D6C"/>
    <w:rsid w:val="00822F22"/>
    <w:rsid w:val="008230B4"/>
    <w:rsid w:val="0082326A"/>
    <w:rsid w:val="00823331"/>
    <w:rsid w:val="008234E2"/>
    <w:rsid w:val="00823710"/>
    <w:rsid w:val="00823831"/>
    <w:rsid w:val="008238A7"/>
    <w:rsid w:val="0082392B"/>
    <w:rsid w:val="00823ACA"/>
    <w:rsid w:val="00823D56"/>
    <w:rsid w:val="00823FE8"/>
    <w:rsid w:val="00824049"/>
    <w:rsid w:val="00824105"/>
    <w:rsid w:val="008241C5"/>
    <w:rsid w:val="00824286"/>
    <w:rsid w:val="008244A2"/>
    <w:rsid w:val="0082457F"/>
    <w:rsid w:val="008246E8"/>
    <w:rsid w:val="008247F1"/>
    <w:rsid w:val="00824C03"/>
    <w:rsid w:val="00824E76"/>
    <w:rsid w:val="00825069"/>
    <w:rsid w:val="00825985"/>
    <w:rsid w:val="00825AA4"/>
    <w:rsid w:val="00825C8C"/>
    <w:rsid w:val="00825CE0"/>
    <w:rsid w:val="00825FCF"/>
    <w:rsid w:val="0082620C"/>
    <w:rsid w:val="00826454"/>
    <w:rsid w:val="0082647C"/>
    <w:rsid w:val="0082649A"/>
    <w:rsid w:val="00826AAA"/>
    <w:rsid w:val="0082706E"/>
    <w:rsid w:val="00827126"/>
    <w:rsid w:val="008273B3"/>
    <w:rsid w:val="0082761D"/>
    <w:rsid w:val="00827638"/>
    <w:rsid w:val="00827649"/>
    <w:rsid w:val="00827795"/>
    <w:rsid w:val="00827A8D"/>
    <w:rsid w:val="00827B8A"/>
    <w:rsid w:val="00827C1C"/>
    <w:rsid w:val="00827C77"/>
    <w:rsid w:val="00827F21"/>
    <w:rsid w:val="00830067"/>
    <w:rsid w:val="008300A5"/>
    <w:rsid w:val="008307D4"/>
    <w:rsid w:val="00830842"/>
    <w:rsid w:val="0083086D"/>
    <w:rsid w:val="00830939"/>
    <w:rsid w:val="00830A05"/>
    <w:rsid w:val="00830AC0"/>
    <w:rsid w:val="00830B12"/>
    <w:rsid w:val="00830C68"/>
    <w:rsid w:val="00830D5E"/>
    <w:rsid w:val="00830D87"/>
    <w:rsid w:val="00830E9C"/>
    <w:rsid w:val="0083101D"/>
    <w:rsid w:val="00831052"/>
    <w:rsid w:val="00831BDD"/>
    <w:rsid w:val="00831D50"/>
    <w:rsid w:val="00831D89"/>
    <w:rsid w:val="00832152"/>
    <w:rsid w:val="00832314"/>
    <w:rsid w:val="0083238A"/>
    <w:rsid w:val="00832899"/>
    <w:rsid w:val="00832CB1"/>
    <w:rsid w:val="00833209"/>
    <w:rsid w:val="00833249"/>
    <w:rsid w:val="008334FC"/>
    <w:rsid w:val="00833568"/>
    <w:rsid w:val="008336F8"/>
    <w:rsid w:val="00833B3B"/>
    <w:rsid w:val="00833FC9"/>
    <w:rsid w:val="008340DA"/>
    <w:rsid w:val="00834163"/>
    <w:rsid w:val="00834361"/>
    <w:rsid w:val="00834381"/>
    <w:rsid w:val="0083453A"/>
    <w:rsid w:val="00834636"/>
    <w:rsid w:val="0083465C"/>
    <w:rsid w:val="008349DD"/>
    <w:rsid w:val="00834B9F"/>
    <w:rsid w:val="00834BF4"/>
    <w:rsid w:val="00834E9D"/>
    <w:rsid w:val="00835053"/>
    <w:rsid w:val="00835099"/>
    <w:rsid w:val="008350C0"/>
    <w:rsid w:val="008357C9"/>
    <w:rsid w:val="008359AF"/>
    <w:rsid w:val="00835B2C"/>
    <w:rsid w:val="00835BF7"/>
    <w:rsid w:val="00835D30"/>
    <w:rsid w:val="00835E99"/>
    <w:rsid w:val="00835F55"/>
    <w:rsid w:val="008362A8"/>
    <w:rsid w:val="0083658F"/>
    <w:rsid w:val="00836739"/>
    <w:rsid w:val="008368D5"/>
    <w:rsid w:val="00836991"/>
    <w:rsid w:val="00836AAF"/>
    <w:rsid w:val="00836AD9"/>
    <w:rsid w:val="00836F96"/>
    <w:rsid w:val="008370F4"/>
    <w:rsid w:val="00837233"/>
    <w:rsid w:val="008372B7"/>
    <w:rsid w:val="008372E6"/>
    <w:rsid w:val="008372FC"/>
    <w:rsid w:val="00837588"/>
    <w:rsid w:val="008376B4"/>
    <w:rsid w:val="008378D2"/>
    <w:rsid w:val="008379B6"/>
    <w:rsid w:val="00837C46"/>
    <w:rsid w:val="008401C7"/>
    <w:rsid w:val="00840820"/>
    <w:rsid w:val="0084089C"/>
    <w:rsid w:val="008408C2"/>
    <w:rsid w:val="00840F2D"/>
    <w:rsid w:val="00841502"/>
    <w:rsid w:val="0084155F"/>
    <w:rsid w:val="00841634"/>
    <w:rsid w:val="008419E0"/>
    <w:rsid w:val="00841AA4"/>
    <w:rsid w:val="00841BBF"/>
    <w:rsid w:val="00841BCE"/>
    <w:rsid w:val="00841E08"/>
    <w:rsid w:val="00841EAA"/>
    <w:rsid w:val="008425BD"/>
    <w:rsid w:val="008426E9"/>
    <w:rsid w:val="0084278B"/>
    <w:rsid w:val="0084280D"/>
    <w:rsid w:val="0084292E"/>
    <w:rsid w:val="00842C24"/>
    <w:rsid w:val="00842CA2"/>
    <w:rsid w:val="00842DBC"/>
    <w:rsid w:val="00842E00"/>
    <w:rsid w:val="00842E01"/>
    <w:rsid w:val="00842E59"/>
    <w:rsid w:val="00843097"/>
    <w:rsid w:val="008430F9"/>
    <w:rsid w:val="008432A0"/>
    <w:rsid w:val="00843352"/>
    <w:rsid w:val="00843378"/>
    <w:rsid w:val="0084339A"/>
    <w:rsid w:val="0084345C"/>
    <w:rsid w:val="00843689"/>
    <w:rsid w:val="008436AA"/>
    <w:rsid w:val="00843894"/>
    <w:rsid w:val="00843D3D"/>
    <w:rsid w:val="00843D7F"/>
    <w:rsid w:val="00844006"/>
    <w:rsid w:val="008440C9"/>
    <w:rsid w:val="00844161"/>
    <w:rsid w:val="008441AE"/>
    <w:rsid w:val="00844289"/>
    <w:rsid w:val="0084428A"/>
    <w:rsid w:val="00844400"/>
    <w:rsid w:val="0084453D"/>
    <w:rsid w:val="0084468A"/>
    <w:rsid w:val="00844707"/>
    <w:rsid w:val="0084474F"/>
    <w:rsid w:val="00844935"/>
    <w:rsid w:val="00844985"/>
    <w:rsid w:val="00844B10"/>
    <w:rsid w:val="00844CD0"/>
    <w:rsid w:val="00844E7D"/>
    <w:rsid w:val="00844F56"/>
    <w:rsid w:val="0084507A"/>
    <w:rsid w:val="00845268"/>
    <w:rsid w:val="0084528F"/>
    <w:rsid w:val="008454A5"/>
    <w:rsid w:val="0084571B"/>
    <w:rsid w:val="008457B9"/>
    <w:rsid w:val="00845948"/>
    <w:rsid w:val="00845A2A"/>
    <w:rsid w:val="00845C26"/>
    <w:rsid w:val="00845CC4"/>
    <w:rsid w:val="00845D90"/>
    <w:rsid w:val="00846127"/>
    <w:rsid w:val="00846263"/>
    <w:rsid w:val="00846752"/>
    <w:rsid w:val="00846794"/>
    <w:rsid w:val="008467A5"/>
    <w:rsid w:val="00846AFE"/>
    <w:rsid w:val="00846C23"/>
    <w:rsid w:val="00846C27"/>
    <w:rsid w:val="00846C42"/>
    <w:rsid w:val="00846CA0"/>
    <w:rsid w:val="00847244"/>
    <w:rsid w:val="008473BC"/>
    <w:rsid w:val="00847451"/>
    <w:rsid w:val="00847687"/>
    <w:rsid w:val="008478FE"/>
    <w:rsid w:val="008479DF"/>
    <w:rsid w:val="00847A3B"/>
    <w:rsid w:val="00847F61"/>
    <w:rsid w:val="00850025"/>
    <w:rsid w:val="00850205"/>
    <w:rsid w:val="008503F4"/>
    <w:rsid w:val="00850AC8"/>
    <w:rsid w:val="00850BD9"/>
    <w:rsid w:val="00850E8E"/>
    <w:rsid w:val="0085114C"/>
    <w:rsid w:val="008511AE"/>
    <w:rsid w:val="00851411"/>
    <w:rsid w:val="00851761"/>
    <w:rsid w:val="00851CD8"/>
    <w:rsid w:val="00851FB4"/>
    <w:rsid w:val="0085280C"/>
    <w:rsid w:val="0085299F"/>
    <w:rsid w:val="00852A27"/>
    <w:rsid w:val="00852A4B"/>
    <w:rsid w:val="00852AD9"/>
    <w:rsid w:val="00852ADE"/>
    <w:rsid w:val="00852AF0"/>
    <w:rsid w:val="00852BB1"/>
    <w:rsid w:val="00852D7C"/>
    <w:rsid w:val="00852E70"/>
    <w:rsid w:val="00852EA5"/>
    <w:rsid w:val="008536A6"/>
    <w:rsid w:val="00853835"/>
    <w:rsid w:val="00853A13"/>
    <w:rsid w:val="00853B18"/>
    <w:rsid w:val="00853D03"/>
    <w:rsid w:val="008543A5"/>
    <w:rsid w:val="008544E3"/>
    <w:rsid w:val="00854967"/>
    <w:rsid w:val="008549C1"/>
    <w:rsid w:val="00854AB8"/>
    <w:rsid w:val="00855059"/>
    <w:rsid w:val="008551BB"/>
    <w:rsid w:val="00855484"/>
    <w:rsid w:val="008556ED"/>
    <w:rsid w:val="0085571E"/>
    <w:rsid w:val="00855723"/>
    <w:rsid w:val="008557A1"/>
    <w:rsid w:val="008558F5"/>
    <w:rsid w:val="00855B17"/>
    <w:rsid w:val="00855DA1"/>
    <w:rsid w:val="008560F2"/>
    <w:rsid w:val="00856386"/>
    <w:rsid w:val="0085649B"/>
    <w:rsid w:val="00856688"/>
    <w:rsid w:val="008567BE"/>
    <w:rsid w:val="00856973"/>
    <w:rsid w:val="00856A30"/>
    <w:rsid w:val="00856AD2"/>
    <w:rsid w:val="00856C5B"/>
    <w:rsid w:val="00856D1D"/>
    <w:rsid w:val="00856DB8"/>
    <w:rsid w:val="0085708A"/>
    <w:rsid w:val="008571C2"/>
    <w:rsid w:val="008572C7"/>
    <w:rsid w:val="008573F3"/>
    <w:rsid w:val="008574B9"/>
    <w:rsid w:val="00857501"/>
    <w:rsid w:val="00857546"/>
    <w:rsid w:val="008575D8"/>
    <w:rsid w:val="00857639"/>
    <w:rsid w:val="00857B61"/>
    <w:rsid w:val="00857FAB"/>
    <w:rsid w:val="0086008B"/>
    <w:rsid w:val="008602C4"/>
    <w:rsid w:val="008602E7"/>
    <w:rsid w:val="00860331"/>
    <w:rsid w:val="008607E1"/>
    <w:rsid w:val="00860881"/>
    <w:rsid w:val="00860A89"/>
    <w:rsid w:val="00860B61"/>
    <w:rsid w:val="00860C16"/>
    <w:rsid w:val="008614BC"/>
    <w:rsid w:val="00861501"/>
    <w:rsid w:val="008615BB"/>
    <w:rsid w:val="00861863"/>
    <w:rsid w:val="0086198B"/>
    <w:rsid w:val="00861A9E"/>
    <w:rsid w:val="00861BA8"/>
    <w:rsid w:val="00861BBF"/>
    <w:rsid w:val="00861CD2"/>
    <w:rsid w:val="00861D83"/>
    <w:rsid w:val="00861F74"/>
    <w:rsid w:val="0086212C"/>
    <w:rsid w:val="008621A0"/>
    <w:rsid w:val="00862217"/>
    <w:rsid w:val="008625C8"/>
    <w:rsid w:val="0086260A"/>
    <w:rsid w:val="00862707"/>
    <w:rsid w:val="00862C18"/>
    <w:rsid w:val="00863046"/>
    <w:rsid w:val="00863114"/>
    <w:rsid w:val="00863115"/>
    <w:rsid w:val="00863143"/>
    <w:rsid w:val="00863401"/>
    <w:rsid w:val="008637B9"/>
    <w:rsid w:val="00863874"/>
    <w:rsid w:val="00863CB4"/>
    <w:rsid w:val="00863DE6"/>
    <w:rsid w:val="00863E7E"/>
    <w:rsid w:val="00863F23"/>
    <w:rsid w:val="00864428"/>
    <w:rsid w:val="0086496F"/>
    <w:rsid w:val="00864B79"/>
    <w:rsid w:val="008657AF"/>
    <w:rsid w:val="00865916"/>
    <w:rsid w:val="00865925"/>
    <w:rsid w:val="00865B0E"/>
    <w:rsid w:val="00865C88"/>
    <w:rsid w:val="00865E8A"/>
    <w:rsid w:val="00865E8C"/>
    <w:rsid w:val="008661DC"/>
    <w:rsid w:val="00866497"/>
    <w:rsid w:val="008664D7"/>
    <w:rsid w:val="0086679E"/>
    <w:rsid w:val="008667F8"/>
    <w:rsid w:val="00866827"/>
    <w:rsid w:val="00866B48"/>
    <w:rsid w:val="00866E8B"/>
    <w:rsid w:val="00867032"/>
    <w:rsid w:val="0086713B"/>
    <w:rsid w:val="00867460"/>
    <w:rsid w:val="008674E4"/>
    <w:rsid w:val="0086787F"/>
    <w:rsid w:val="00867A18"/>
    <w:rsid w:val="00867E0B"/>
    <w:rsid w:val="0087069B"/>
    <w:rsid w:val="00870759"/>
    <w:rsid w:val="00870C65"/>
    <w:rsid w:val="00870FF8"/>
    <w:rsid w:val="00871060"/>
    <w:rsid w:val="0087127C"/>
    <w:rsid w:val="0087130D"/>
    <w:rsid w:val="008713B0"/>
    <w:rsid w:val="008713C3"/>
    <w:rsid w:val="00871408"/>
    <w:rsid w:val="0087189F"/>
    <w:rsid w:val="0087190B"/>
    <w:rsid w:val="00871930"/>
    <w:rsid w:val="0087193D"/>
    <w:rsid w:val="0087205A"/>
    <w:rsid w:val="008720CC"/>
    <w:rsid w:val="008723E0"/>
    <w:rsid w:val="008725C0"/>
    <w:rsid w:val="00872647"/>
    <w:rsid w:val="008727C0"/>
    <w:rsid w:val="00872A99"/>
    <w:rsid w:val="00872C23"/>
    <w:rsid w:val="00872DAE"/>
    <w:rsid w:val="00872F0D"/>
    <w:rsid w:val="00872F72"/>
    <w:rsid w:val="008731D5"/>
    <w:rsid w:val="008734B0"/>
    <w:rsid w:val="00873EA6"/>
    <w:rsid w:val="008741E7"/>
    <w:rsid w:val="0087420C"/>
    <w:rsid w:val="008744BA"/>
    <w:rsid w:val="0087452C"/>
    <w:rsid w:val="0087453A"/>
    <w:rsid w:val="00874709"/>
    <w:rsid w:val="00874719"/>
    <w:rsid w:val="008749F3"/>
    <w:rsid w:val="00874C67"/>
    <w:rsid w:val="00875168"/>
    <w:rsid w:val="008751B9"/>
    <w:rsid w:val="00875310"/>
    <w:rsid w:val="00875835"/>
    <w:rsid w:val="00875AE2"/>
    <w:rsid w:val="00875C64"/>
    <w:rsid w:val="008760CC"/>
    <w:rsid w:val="00876792"/>
    <w:rsid w:val="008767F7"/>
    <w:rsid w:val="00876AB6"/>
    <w:rsid w:val="00876B21"/>
    <w:rsid w:val="00876DD3"/>
    <w:rsid w:val="00876FA4"/>
    <w:rsid w:val="00877025"/>
    <w:rsid w:val="0087718B"/>
    <w:rsid w:val="0087735F"/>
    <w:rsid w:val="0087738A"/>
    <w:rsid w:val="0087739E"/>
    <w:rsid w:val="008804FE"/>
    <w:rsid w:val="00880B9B"/>
    <w:rsid w:val="00880F82"/>
    <w:rsid w:val="00880FAD"/>
    <w:rsid w:val="00881241"/>
    <w:rsid w:val="0088145C"/>
    <w:rsid w:val="0088176F"/>
    <w:rsid w:val="00881A3B"/>
    <w:rsid w:val="00881A5A"/>
    <w:rsid w:val="00881E0D"/>
    <w:rsid w:val="00881F07"/>
    <w:rsid w:val="00882150"/>
    <w:rsid w:val="0088219D"/>
    <w:rsid w:val="00882777"/>
    <w:rsid w:val="0088280C"/>
    <w:rsid w:val="00882837"/>
    <w:rsid w:val="008828BF"/>
    <w:rsid w:val="00882EE7"/>
    <w:rsid w:val="00883703"/>
    <w:rsid w:val="00883D12"/>
    <w:rsid w:val="00883DCE"/>
    <w:rsid w:val="00883E88"/>
    <w:rsid w:val="00883EA3"/>
    <w:rsid w:val="00883EFD"/>
    <w:rsid w:val="00884000"/>
    <w:rsid w:val="00884733"/>
    <w:rsid w:val="00884A75"/>
    <w:rsid w:val="00884B07"/>
    <w:rsid w:val="00884C43"/>
    <w:rsid w:val="00884FD3"/>
    <w:rsid w:val="008856C9"/>
    <w:rsid w:val="00885CDD"/>
    <w:rsid w:val="008860B0"/>
    <w:rsid w:val="00886720"/>
    <w:rsid w:val="00886957"/>
    <w:rsid w:val="00886A87"/>
    <w:rsid w:val="00886B96"/>
    <w:rsid w:val="00886D55"/>
    <w:rsid w:val="00886D9A"/>
    <w:rsid w:val="00886DFF"/>
    <w:rsid w:val="00886ECA"/>
    <w:rsid w:val="00886F44"/>
    <w:rsid w:val="00887149"/>
    <w:rsid w:val="00887259"/>
    <w:rsid w:val="0088739B"/>
    <w:rsid w:val="00887453"/>
    <w:rsid w:val="008874B4"/>
    <w:rsid w:val="00887512"/>
    <w:rsid w:val="008879F4"/>
    <w:rsid w:val="00887AB8"/>
    <w:rsid w:val="00887B74"/>
    <w:rsid w:val="00887B9A"/>
    <w:rsid w:val="00887D2F"/>
    <w:rsid w:val="00887E35"/>
    <w:rsid w:val="00887EFB"/>
    <w:rsid w:val="008900C9"/>
    <w:rsid w:val="0089070C"/>
    <w:rsid w:val="00890800"/>
    <w:rsid w:val="00890971"/>
    <w:rsid w:val="00890A54"/>
    <w:rsid w:val="00890D7B"/>
    <w:rsid w:val="00890E35"/>
    <w:rsid w:val="00891030"/>
    <w:rsid w:val="00891156"/>
    <w:rsid w:val="00891428"/>
    <w:rsid w:val="0089148E"/>
    <w:rsid w:val="008914AB"/>
    <w:rsid w:val="00891678"/>
    <w:rsid w:val="0089175A"/>
    <w:rsid w:val="00891856"/>
    <w:rsid w:val="00891D01"/>
    <w:rsid w:val="00891FA0"/>
    <w:rsid w:val="008923DA"/>
    <w:rsid w:val="008923E9"/>
    <w:rsid w:val="0089249B"/>
    <w:rsid w:val="00892B09"/>
    <w:rsid w:val="008930B2"/>
    <w:rsid w:val="0089365D"/>
    <w:rsid w:val="00893A54"/>
    <w:rsid w:val="00893AE7"/>
    <w:rsid w:val="00893BCC"/>
    <w:rsid w:val="00893F80"/>
    <w:rsid w:val="0089420E"/>
    <w:rsid w:val="00894644"/>
    <w:rsid w:val="008949F1"/>
    <w:rsid w:val="00894CDA"/>
    <w:rsid w:val="00895794"/>
    <w:rsid w:val="008959E3"/>
    <w:rsid w:val="00895A0D"/>
    <w:rsid w:val="00895C4A"/>
    <w:rsid w:val="00895C85"/>
    <w:rsid w:val="00895D7F"/>
    <w:rsid w:val="00896323"/>
    <w:rsid w:val="008963CA"/>
    <w:rsid w:val="0089651D"/>
    <w:rsid w:val="00896626"/>
    <w:rsid w:val="00896877"/>
    <w:rsid w:val="00896BA2"/>
    <w:rsid w:val="00896BBD"/>
    <w:rsid w:val="00896D2C"/>
    <w:rsid w:val="00896EAC"/>
    <w:rsid w:val="00896F80"/>
    <w:rsid w:val="0089703C"/>
    <w:rsid w:val="00897284"/>
    <w:rsid w:val="00897308"/>
    <w:rsid w:val="0089765D"/>
    <w:rsid w:val="00897907"/>
    <w:rsid w:val="00897A12"/>
    <w:rsid w:val="00897AA0"/>
    <w:rsid w:val="00897B3F"/>
    <w:rsid w:val="00897C3E"/>
    <w:rsid w:val="00897CA7"/>
    <w:rsid w:val="00897E6A"/>
    <w:rsid w:val="008A00F0"/>
    <w:rsid w:val="008A0113"/>
    <w:rsid w:val="008A09B2"/>
    <w:rsid w:val="008A0DCA"/>
    <w:rsid w:val="008A1061"/>
    <w:rsid w:val="008A1062"/>
    <w:rsid w:val="008A1159"/>
    <w:rsid w:val="008A160F"/>
    <w:rsid w:val="008A17CC"/>
    <w:rsid w:val="008A1812"/>
    <w:rsid w:val="008A1865"/>
    <w:rsid w:val="008A190C"/>
    <w:rsid w:val="008A19C4"/>
    <w:rsid w:val="008A1A1A"/>
    <w:rsid w:val="008A1F59"/>
    <w:rsid w:val="008A1FCC"/>
    <w:rsid w:val="008A2569"/>
    <w:rsid w:val="008A2610"/>
    <w:rsid w:val="008A2AD4"/>
    <w:rsid w:val="008A2B08"/>
    <w:rsid w:val="008A2D58"/>
    <w:rsid w:val="008A2E86"/>
    <w:rsid w:val="008A2F36"/>
    <w:rsid w:val="008A351A"/>
    <w:rsid w:val="008A39D2"/>
    <w:rsid w:val="008A3A2D"/>
    <w:rsid w:val="008A43A0"/>
    <w:rsid w:val="008A44FE"/>
    <w:rsid w:val="008A45DF"/>
    <w:rsid w:val="008A46FA"/>
    <w:rsid w:val="008A4764"/>
    <w:rsid w:val="008A48C3"/>
    <w:rsid w:val="008A4A44"/>
    <w:rsid w:val="008A4E5E"/>
    <w:rsid w:val="008A50E5"/>
    <w:rsid w:val="008A5303"/>
    <w:rsid w:val="008A5696"/>
    <w:rsid w:val="008A587E"/>
    <w:rsid w:val="008A5AC8"/>
    <w:rsid w:val="008A5C9E"/>
    <w:rsid w:val="008A5DEA"/>
    <w:rsid w:val="008A616C"/>
    <w:rsid w:val="008A669F"/>
    <w:rsid w:val="008A67F8"/>
    <w:rsid w:val="008A6889"/>
    <w:rsid w:val="008A6890"/>
    <w:rsid w:val="008A6949"/>
    <w:rsid w:val="008A6AED"/>
    <w:rsid w:val="008A6B40"/>
    <w:rsid w:val="008A6DBB"/>
    <w:rsid w:val="008A6E16"/>
    <w:rsid w:val="008A6E9C"/>
    <w:rsid w:val="008A6EDE"/>
    <w:rsid w:val="008A726E"/>
    <w:rsid w:val="008A7738"/>
    <w:rsid w:val="008A7EBB"/>
    <w:rsid w:val="008B021D"/>
    <w:rsid w:val="008B0242"/>
    <w:rsid w:val="008B059A"/>
    <w:rsid w:val="008B087C"/>
    <w:rsid w:val="008B08CF"/>
    <w:rsid w:val="008B0B42"/>
    <w:rsid w:val="008B0D82"/>
    <w:rsid w:val="008B0DAF"/>
    <w:rsid w:val="008B1077"/>
    <w:rsid w:val="008B10FC"/>
    <w:rsid w:val="008B1430"/>
    <w:rsid w:val="008B144A"/>
    <w:rsid w:val="008B15D4"/>
    <w:rsid w:val="008B165B"/>
    <w:rsid w:val="008B1769"/>
    <w:rsid w:val="008B1FFD"/>
    <w:rsid w:val="008B21A0"/>
    <w:rsid w:val="008B22F0"/>
    <w:rsid w:val="008B236F"/>
    <w:rsid w:val="008B25C6"/>
    <w:rsid w:val="008B27AB"/>
    <w:rsid w:val="008B2D25"/>
    <w:rsid w:val="008B2D6A"/>
    <w:rsid w:val="008B360D"/>
    <w:rsid w:val="008B385C"/>
    <w:rsid w:val="008B38A3"/>
    <w:rsid w:val="008B398A"/>
    <w:rsid w:val="008B3A05"/>
    <w:rsid w:val="008B3D15"/>
    <w:rsid w:val="008B40AD"/>
    <w:rsid w:val="008B42EF"/>
    <w:rsid w:val="008B4483"/>
    <w:rsid w:val="008B4567"/>
    <w:rsid w:val="008B45FA"/>
    <w:rsid w:val="008B49E1"/>
    <w:rsid w:val="008B4DD8"/>
    <w:rsid w:val="008B4E03"/>
    <w:rsid w:val="008B50B9"/>
    <w:rsid w:val="008B5409"/>
    <w:rsid w:val="008B5C6F"/>
    <w:rsid w:val="008B5CE5"/>
    <w:rsid w:val="008B5D11"/>
    <w:rsid w:val="008B5E24"/>
    <w:rsid w:val="008B5FB1"/>
    <w:rsid w:val="008B607A"/>
    <w:rsid w:val="008B6120"/>
    <w:rsid w:val="008B651E"/>
    <w:rsid w:val="008B6769"/>
    <w:rsid w:val="008B6915"/>
    <w:rsid w:val="008B6955"/>
    <w:rsid w:val="008B6A71"/>
    <w:rsid w:val="008B6D20"/>
    <w:rsid w:val="008B6D9C"/>
    <w:rsid w:val="008B6DA1"/>
    <w:rsid w:val="008B72F0"/>
    <w:rsid w:val="008B733C"/>
    <w:rsid w:val="008B75B8"/>
    <w:rsid w:val="008B78CE"/>
    <w:rsid w:val="008B7C87"/>
    <w:rsid w:val="008B7D77"/>
    <w:rsid w:val="008B7E8B"/>
    <w:rsid w:val="008B7F41"/>
    <w:rsid w:val="008C06EC"/>
    <w:rsid w:val="008C09AA"/>
    <w:rsid w:val="008C0B58"/>
    <w:rsid w:val="008C0DA4"/>
    <w:rsid w:val="008C1062"/>
    <w:rsid w:val="008C11E0"/>
    <w:rsid w:val="008C13BF"/>
    <w:rsid w:val="008C15BB"/>
    <w:rsid w:val="008C174F"/>
    <w:rsid w:val="008C17DE"/>
    <w:rsid w:val="008C1A45"/>
    <w:rsid w:val="008C1B04"/>
    <w:rsid w:val="008C1C79"/>
    <w:rsid w:val="008C1EB2"/>
    <w:rsid w:val="008C21C6"/>
    <w:rsid w:val="008C250C"/>
    <w:rsid w:val="008C26E4"/>
    <w:rsid w:val="008C28FC"/>
    <w:rsid w:val="008C2953"/>
    <w:rsid w:val="008C299B"/>
    <w:rsid w:val="008C29A0"/>
    <w:rsid w:val="008C2A33"/>
    <w:rsid w:val="008C2A92"/>
    <w:rsid w:val="008C2CE4"/>
    <w:rsid w:val="008C2E98"/>
    <w:rsid w:val="008C31FF"/>
    <w:rsid w:val="008C338D"/>
    <w:rsid w:val="008C364E"/>
    <w:rsid w:val="008C3966"/>
    <w:rsid w:val="008C3C23"/>
    <w:rsid w:val="008C3ED5"/>
    <w:rsid w:val="008C3EE4"/>
    <w:rsid w:val="008C44AA"/>
    <w:rsid w:val="008C462F"/>
    <w:rsid w:val="008C49BA"/>
    <w:rsid w:val="008C4A24"/>
    <w:rsid w:val="008C4A81"/>
    <w:rsid w:val="008C4AA6"/>
    <w:rsid w:val="008C4B9E"/>
    <w:rsid w:val="008C4D91"/>
    <w:rsid w:val="008C4EDE"/>
    <w:rsid w:val="008C51B0"/>
    <w:rsid w:val="008C558C"/>
    <w:rsid w:val="008C5724"/>
    <w:rsid w:val="008C57EB"/>
    <w:rsid w:val="008C5A5F"/>
    <w:rsid w:val="008C5A66"/>
    <w:rsid w:val="008C5B26"/>
    <w:rsid w:val="008C5E50"/>
    <w:rsid w:val="008C5FB1"/>
    <w:rsid w:val="008C603E"/>
    <w:rsid w:val="008C6062"/>
    <w:rsid w:val="008C6078"/>
    <w:rsid w:val="008C65FC"/>
    <w:rsid w:val="008C6B59"/>
    <w:rsid w:val="008C6D7C"/>
    <w:rsid w:val="008C6E0A"/>
    <w:rsid w:val="008C749E"/>
    <w:rsid w:val="008C74D7"/>
    <w:rsid w:val="008C74E5"/>
    <w:rsid w:val="008C76CA"/>
    <w:rsid w:val="008C76E1"/>
    <w:rsid w:val="008C77E3"/>
    <w:rsid w:val="008C7938"/>
    <w:rsid w:val="008C7A9B"/>
    <w:rsid w:val="008C7C93"/>
    <w:rsid w:val="008C7D31"/>
    <w:rsid w:val="008C7DE6"/>
    <w:rsid w:val="008D0415"/>
    <w:rsid w:val="008D0590"/>
    <w:rsid w:val="008D08F7"/>
    <w:rsid w:val="008D0940"/>
    <w:rsid w:val="008D0A0E"/>
    <w:rsid w:val="008D0D5D"/>
    <w:rsid w:val="008D103A"/>
    <w:rsid w:val="008D1133"/>
    <w:rsid w:val="008D11EC"/>
    <w:rsid w:val="008D126C"/>
    <w:rsid w:val="008D14AB"/>
    <w:rsid w:val="008D154C"/>
    <w:rsid w:val="008D1CA9"/>
    <w:rsid w:val="008D1DE4"/>
    <w:rsid w:val="008D20F4"/>
    <w:rsid w:val="008D2645"/>
    <w:rsid w:val="008D2815"/>
    <w:rsid w:val="008D292F"/>
    <w:rsid w:val="008D2B2E"/>
    <w:rsid w:val="008D2C43"/>
    <w:rsid w:val="008D2C58"/>
    <w:rsid w:val="008D2CA5"/>
    <w:rsid w:val="008D2D59"/>
    <w:rsid w:val="008D304E"/>
    <w:rsid w:val="008D33DB"/>
    <w:rsid w:val="008D34F4"/>
    <w:rsid w:val="008D3536"/>
    <w:rsid w:val="008D37D6"/>
    <w:rsid w:val="008D3818"/>
    <w:rsid w:val="008D3FFA"/>
    <w:rsid w:val="008D43A2"/>
    <w:rsid w:val="008D4467"/>
    <w:rsid w:val="008D45FF"/>
    <w:rsid w:val="008D487A"/>
    <w:rsid w:val="008D4FAF"/>
    <w:rsid w:val="008D507A"/>
    <w:rsid w:val="008D52E6"/>
    <w:rsid w:val="008D5447"/>
    <w:rsid w:val="008D54A4"/>
    <w:rsid w:val="008D5678"/>
    <w:rsid w:val="008D57B3"/>
    <w:rsid w:val="008D5884"/>
    <w:rsid w:val="008D59B7"/>
    <w:rsid w:val="008D5F3D"/>
    <w:rsid w:val="008D604D"/>
    <w:rsid w:val="008D62FD"/>
    <w:rsid w:val="008D634E"/>
    <w:rsid w:val="008D63BE"/>
    <w:rsid w:val="008D642A"/>
    <w:rsid w:val="008D68B3"/>
    <w:rsid w:val="008D6C4C"/>
    <w:rsid w:val="008D6E78"/>
    <w:rsid w:val="008D6EA8"/>
    <w:rsid w:val="008D6EAD"/>
    <w:rsid w:val="008D77B0"/>
    <w:rsid w:val="008D7856"/>
    <w:rsid w:val="008D7B22"/>
    <w:rsid w:val="008D7B3E"/>
    <w:rsid w:val="008D7EC7"/>
    <w:rsid w:val="008D7FB7"/>
    <w:rsid w:val="008E0148"/>
    <w:rsid w:val="008E04E5"/>
    <w:rsid w:val="008E0C14"/>
    <w:rsid w:val="008E0E5A"/>
    <w:rsid w:val="008E1054"/>
    <w:rsid w:val="008E10B3"/>
    <w:rsid w:val="008E1236"/>
    <w:rsid w:val="008E13F4"/>
    <w:rsid w:val="008E1764"/>
    <w:rsid w:val="008E1A59"/>
    <w:rsid w:val="008E1AAA"/>
    <w:rsid w:val="008E1DDC"/>
    <w:rsid w:val="008E1F15"/>
    <w:rsid w:val="008E1F64"/>
    <w:rsid w:val="008E203C"/>
    <w:rsid w:val="008E20B3"/>
    <w:rsid w:val="008E2158"/>
    <w:rsid w:val="008E2241"/>
    <w:rsid w:val="008E2299"/>
    <w:rsid w:val="008E22A7"/>
    <w:rsid w:val="008E2331"/>
    <w:rsid w:val="008E23AF"/>
    <w:rsid w:val="008E24D5"/>
    <w:rsid w:val="008E2911"/>
    <w:rsid w:val="008E2AA2"/>
    <w:rsid w:val="008E2C35"/>
    <w:rsid w:val="008E2FEC"/>
    <w:rsid w:val="008E31DA"/>
    <w:rsid w:val="008E3214"/>
    <w:rsid w:val="008E35C9"/>
    <w:rsid w:val="008E378B"/>
    <w:rsid w:val="008E3A97"/>
    <w:rsid w:val="008E3E69"/>
    <w:rsid w:val="008E4200"/>
    <w:rsid w:val="008E4A42"/>
    <w:rsid w:val="008E4AB0"/>
    <w:rsid w:val="008E4B39"/>
    <w:rsid w:val="008E4CC3"/>
    <w:rsid w:val="008E4CD3"/>
    <w:rsid w:val="008E4D35"/>
    <w:rsid w:val="008E4DD6"/>
    <w:rsid w:val="008E5244"/>
    <w:rsid w:val="008E56A7"/>
    <w:rsid w:val="008E5777"/>
    <w:rsid w:val="008E59F2"/>
    <w:rsid w:val="008E5A7A"/>
    <w:rsid w:val="008E5AE2"/>
    <w:rsid w:val="008E5BEA"/>
    <w:rsid w:val="008E5C4D"/>
    <w:rsid w:val="008E5E71"/>
    <w:rsid w:val="008E61A6"/>
    <w:rsid w:val="008E6717"/>
    <w:rsid w:val="008E6830"/>
    <w:rsid w:val="008E6C35"/>
    <w:rsid w:val="008E6EB3"/>
    <w:rsid w:val="008E7349"/>
    <w:rsid w:val="008E7398"/>
    <w:rsid w:val="008E7729"/>
    <w:rsid w:val="008E7A63"/>
    <w:rsid w:val="008E7AE1"/>
    <w:rsid w:val="008E7AEB"/>
    <w:rsid w:val="008E7B08"/>
    <w:rsid w:val="008E7E01"/>
    <w:rsid w:val="008F01D2"/>
    <w:rsid w:val="008F0248"/>
    <w:rsid w:val="008F0379"/>
    <w:rsid w:val="008F0C24"/>
    <w:rsid w:val="008F0D65"/>
    <w:rsid w:val="008F0ED9"/>
    <w:rsid w:val="008F1095"/>
    <w:rsid w:val="008F1292"/>
    <w:rsid w:val="008F1455"/>
    <w:rsid w:val="008F14FC"/>
    <w:rsid w:val="008F16D9"/>
    <w:rsid w:val="008F19BB"/>
    <w:rsid w:val="008F1C14"/>
    <w:rsid w:val="008F1D09"/>
    <w:rsid w:val="008F1D4D"/>
    <w:rsid w:val="008F1D6D"/>
    <w:rsid w:val="008F204A"/>
    <w:rsid w:val="008F2254"/>
    <w:rsid w:val="008F2377"/>
    <w:rsid w:val="008F241B"/>
    <w:rsid w:val="008F25BB"/>
    <w:rsid w:val="008F2700"/>
    <w:rsid w:val="008F3150"/>
    <w:rsid w:val="008F31C0"/>
    <w:rsid w:val="008F3393"/>
    <w:rsid w:val="008F3476"/>
    <w:rsid w:val="008F349B"/>
    <w:rsid w:val="008F362D"/>
    <w:rsid w:val="008F3A68"/>
    <w:rsid w:val="008F3ED3"/>
    <w:rsid w:val="008F489D"/>
    <w:rsid w:val="008F49E2"/>
    <w:rsid w:val="008F4A81"/>
    <w:rsid w:val="008F4D6A"/>
    <w:rsid w:val="008F5012"/>
    <w:rsid w:val="008F5116"/>
    <w:rsid w:val="008F5236"/>
    <w:rsid w:val="008F523B"/>
    <w:rsid w:val="008F54C9"/>
    <w:rsid w:val="008F556C"/>
    <w:rsid w:val="008F59FB"/>
    <w:rsid w:val="008F5C30"/>
    <w:rsid w:val="008F5E94"/>
    <w:rsid w:val="008F5F89"/>
    <w:rsid w:val="008F6120"/>
    <w:rsid w:val="008F62CD"/>
    <w:rsid w:val="008F6310"/>
    <w:rsid w:val="008F6352"/>
    <w:rsid w:val="008F648C"/>
    <w:rsid w:val="008F6514"/>
    <w:rsid w:val="008F654E"/>
    <w:rsid w:val="008F6791"/>
    <w:rsid w:val="008F679C"/>
    <w:rsid w:val="008F688D"/>
    <w:rsid w:val="008F6AF2"/>
    <w:rsid w:val="008F6E8E"/>
    <w:rsid w:val="008F7224"/>
    <w:rsid w:val="008F7293"/>
    <w:rsid w:val="008F72DB"/>
    <w:rsid w:val="008F759A"/>
    <w:rsid w:val="008F7661"/>
    <w:rsid w:val="008F7830"/>
    <w:rsid w:val="00900505"/>
    <w:rsid w:val="009005F9"/>
    <w:rsid w:val="009008C4"/>
    <w:rsid w:val="009009A7"/>
    <w:rsid w:val="00900A64"/>
    <w:rsid w:val="00900B47"/>
    <w:rsid w:val="00900BC7"/>
    <w:rsid w:val="00900F00"/>
    <w:rsid w:val="00901058"/>
    <w:rsid w:val="00901171"/>
    <w:rsid w:val="00901352"/>
    <w:rsid w:val="00901362"/>
    <w:rsid w:val="009013A9"/>
    <w:rsid w:val="00901456"/>
    <w:rsid w:val="009014A2"/>
    <w:rsid w:val="00901802"/>
    <w:rsid w:val="0090197B"/>
    <w:rsid w:val="00901B2A"/>
    <w:rsid w:val="00901D3A"/>
    <w:rsid w:val="00901DF6"/>
    <w:rsid w:val="00901DF9"/>
    <w:rsid w:val="00901E80"/>
    <w:rsid w:val="00901FEB"/>
    <w:rsid w:val="009023EB"/>
    <w:rsid w:val="0090275E"/>
    <w:rsid w:val="00902892"/>
    <w:rsid w:val="009028F7"/>
    <w:rsid w:val="00902A7F"/>
    <w:rsid w:val="00902D2F"/>
    <w:rsid w:val="0090302F"/>
    <w:rsid w:val="00903073"/>
    <w:rsid w:val="009030A1"/>
    <w:rsid w:val="0090312A"/>
    <w:rsid w:val="00903313"/>
    <w:rsid w:val="0090335C"/>
    <w:rsid w:val="009036CA"/>
    <w:rsid w:val="009037A7"/>
    <w:rsid w:val="00903B00"/>
    <w:rsid w:val="00903DD8"/>
    <w:rsid w:val="00903F25"/>
    <w:rsid w:val="00904465"/>
    <w:rsid w:val="00904539"/>
    <w:rsid w:val="009046D9"/>
    <w:rsid w:val="00904D10"/>
    <w:rsid w:val="00904F80"/>
    <w:rsid w:val="009055F4"/>
    <w:rsid w:val="009056B4"/>
    <w:rsid w:val="00905777"/>
    <w:rsid w:val="00905A6C"/>
    <w:rsid w:val="00905AC3"/>
    <w:rsid w:val="00905B60"/>
    <w:rsid w:val="00905E3C"/>
    <w:rsid w:val="009060BF"/>
    <w:rsid w:val="0090610B"/>
    <w:rsid w:val="009063A3"/>
    <w:rsid w:val="0090657C"/>
    <w:rsid w:val="00906618"/>
    <w:rsid w:val="0090661F"/>
    <w:rsid w:val="009066AB"/>
    <w:rsid w:val="009066E1"/>
    <w:rsid w:val="0090673A"/>
    <w:rsid w:val="00906862"/>
    <w:rsid w:val="00906A7C"/>
    <w:rsid w:val="00907018"/>
    <w:rsid w:val="00907259"/>
    <w:rsid w:val="00907458"/>
    <w:rsid w:val="009076EB"/>
    <w:rsid w:val="009100D7"/>
    <w:rsid w:val="0091071A"/>
    <w:rsid w:val="00910A65"/>
    <w:rsid w:val="00910A79"/>
    <w:rsid w:val="00910AF0"/>
    <w:rsid w:val="00910E9F"/>
    <w:rsid w:val="00910FAF"/>
    <w:rsid w:val="00911501"/>
    <w:rsid w:val="009117BE"/>
    <w:rsid w:val="00911988"/>
    <w:rsid w:val="00911D4F"/>
    <w:rsid w:val="0091229E"/>
    <w:rsid w:val="009122C8"/>
    <w:rsid w:val="00912493"/>
    <w:rsid w:val="00912BD2"/>
    <w:rsid w:val="00912F7D"/>
    <w:rsid w:val="00913030"/>
    <w:rsid w:val="0091306C"/>
    <w:rsid w:val="00913416"/>
    <w:rsid w:val="0091379A"/>
    <w:rsid w:val="0091381C"/>
    <w:rsid w:val="0091390D"/>
    <w:rsid w:val="00913AAC"/>
    <w:rsid w:val="00913C5B"/>
    <w:rsid w:val="00913D00"/>
    <w:rsid w:val="00913E01"/>
    <w:rsid w:val="00913E89"/>
    <w:rsid w:val="00913F49"/>
    <w:rsid w:val="0091411F"/>
    <w:rsid w:val="00914BF3"/>
    <w:rsid w:val="00914F15"/>
    <w:rsid w:val="0091513A"/>
    <w:rsid w:val="00915463"/>
    <w:rsid w:val="009154BE"/>
    <w:rsid w:val="0091578C"/>
    <w:rsid w:val="009158FA"/>
    <w:rsid w:val="00915A4A"/>
    <w:rsid w:val="00915C27"/>
    <w:rsid w:val="00915E41"/>
    <w:rsid w:val="00915EAC"/>
    <w:rsid w:val="0091678D"/>
    <w:rsid w:val="00916AA3"/>
    <w:rsid w:val="00916C1E"/>
    <w:rsid w:val="00916D06"/>
    <w:rsid w:val="00916F35"/>
    <w:rsid w:val="009177A5"/>
    <w:rsid w:val="00917D8C"/>
    <w:rsid w:val="00917F59"/>
    <w:rsid w:val="009200F5"/>
    <w:rsid w:val="009203E2"/>
    <w:rsid w:val="00920472"/>
    <w:rsid w:val="00920648"/>
    <w:rsid w:val="009206DF"/>
    <w:rsid w:val="00920748"/>
    <w:rsid w:val="009209C8"/>
    <w:rsid w:val="00920D32"/>
    <w:rsid w:val="00921111"/>
    <w:rsid w:val="00921354"/>
    <w:rsid w:val="00921579"/>
    <w:rsid w:val="009216EA"/>
    <w:rsid w:val="00921E62"/>
    <w:rsid w:val="00921F71"/>
    <w:rsid w:val="009222CE"/>
    <w:rsid w:val="009228AF"/>
    <w:rsid w:val="00922A2E"/>
    <w:rsid w:val="0092310A"/>
    <w:rsid w:val="0092343F"/>
    <w:rsid w:val="00923767"/>
    <w:rsid w:val="0092377C"/>
    <w:rsid w:val="009239DA"/>
    <w:rsid w:val="00923C55"/>
    <w:rsid w:val="00923D6C"/>
    <w:rsid w:val="009241B6"/>
    <w:rsid w:val="009241F2"/>
    <w:rsid w:val="00924240"/>
    <w:rsid w:val="009243A9"/>
    <w:rsid w:val="009244A7"/>
    <w:rsid w:val="0092460B"/>
    <w:rsid w:val="00924894"/>
    <w:rsid w:val="0092497D"/>
    <w:rsid w:val="009249BB"/>
    <w:rsid w:val="00924B98"/>
    <w:rsid w:val="00925256"/>
    <w:rsid w:val="009253B6"/>
    <w:rsid w:val="00925531"/>
    <w:rsid w:val="00925995"/>
    <w:rsid w:val="00925A67"/>
    <w:rsid w:val="00925A9E"/>
    <w:rsid w:val="00925B23"/>
    <w:rsid w:val="00925B8E"/>
    <w:rsid w:val="00925BAF"/>
    <w:rsid w:val="00925C38"/>
    <w:rsid w:val="00925C64"/>
    <w:rsid w:val="00925DE7"/>
    <w:rsid w:val="00925F9B"/>
    <w:rsid w:val="00925FE2"/>
    <w:rsid w:val="009260B0"/>
    <w:rsid w:val="009262BC"/>
    <w:rsid w:val="009263AE"/>
    <w:rsid w:val="0092682A"/>
    <w:rsid w:val="00926A31"/>
    <w:rsid w:val="00926ABC"/>
    <w:rsid w:val="00926B99"/>
    <w:rsid w:val="00926D4F"/>
    <w:rsid w:val="00926F19"/>
    <w:rsid w:val="0092755E"/>
    <w:rsid w:val="0092780E"/>
    <w:rsid w:val="00927851"/>
    <w:rsid w:val="009279B7"/>
    <w:rsid w:val="009279CA"/>
    <w:rsid w:val="00927ACA"/>
    <w:rsid w:val="00927BF2"/>
    <w:rsid w:val="00927C5A"/>
    <w:rsid w:val="00927E13"/>
    <w:rsid w:val="00930267"/>
    <w:rsid w:val="00930280"/>
    <w:rsid w:val="009302EB"/>
    <w:rsid w:val="00930373"/>
    <w:rsid w:val="009303A8"/>
    <w:rsid w:val="0093048D"/>
    <w:rsid w:val="009304E8"/>
    <w:rsid w:val="009305D7"/>
    <w:rsid w:val="00930F08"/>
    <w:rsid w:val="00931297"/>
    <w:rsid w:val="00931369"/>
    <w:rsid w:val="00931464"/>
    <w:rsid w:val="00931782"/>
    <w:rsid w:val="009318C9"/>
    <w:rsid w:val="00931F03"/>
    <w:rsid w:val="00931F4F"/>
    <w:rsid w:val="00931FD7"/>
    <w:rsid w:val="00932062"/>
    <w:rsid w:val="0093224F"/>
    <w:rsid w:val="00932278"/>
    <w:rsid w:val="009323E5"/>
    <w:rsid w:val="009323F7"/>
    <w:rsid w:val="0093259C"/>
    <w:rsid w:val="00932987"/>
    <w:rsid w:val="00932AB3"/>
    <w:rsid w:val="00932E3A"/>
    <w:rsid w:val="00932F8C"/>
    <w:rsid w:val="009330D7"/>
    <w:rsid w:val="009334B2"/>
    <w:rsid w:val="00933923"/>
    <w:rsid w:val="00933CE3"/>
    <w:rsid w:val="00933E1B"/>
    <w:rsid w:val="00933ED0"/>
    <w:rsid w:val="00933F29"/>
    <w:rsid w:val="00933F5F"/>
    <w:rsid w:val="009342C4"/>
    <w:rsid w:val="009345D1"/>
    <w:rsid w:val="00934645"/>
    <w:rsid w:val="00934785"/>
    <w:rsid w:val="009347EC"/>
    <w:rsid w:val="009348DE"/>
    <w:rsid w:val="009349D5"/>
    <w:rsid w:val="00934D5C"/>
    <w:rsid w:val="00934E95"/>
    <w:rsid w:val="0093507C"/>
    <w:rsid w:val="00935235"/>
    <w:rsid w:val="009357CE"/>
    <w:rsid w:val="00935E97"/>
    <w:rsid w:val="009360D9"/>
    <w:rsid w:val="009362B5"/>
    <w:rsid w:val="00936300"/>
    <w:rsid w:val="00936608"/>
    <w:rsid w:val="0093665E"/>
    <w:rsid w:val="009366A1"/>
    <w:rsid w:val="0093674F"/>
    <w:rsid w:val="00936AA3"/>
    <w:rsid w:val="009370AA"/>
    <w:rsid w:val="00937163"/>
    <w:rsid w:val="00937535"/>
    <w:rsid w:val="00937822"/>
    <w:rsid w:val="00937891"/>
    <w:rsid w:val="009379E8"/>
    <w:rsid w:val="00937A3E"/>
    <w:rsid w:val="00937B9B"/>
    <w:rsid w:val="00937D07"/>
    <w:rsid w:val="00937D2D"/>
    <w:rsid w:val="00937FC7"/>
    <w:rsid w:val="00937FDF"/>
    <w:rsid w:val="00940103"/>
    <w:rsid w:val="009401BB"/>
    <w:rsid w:val="00940277"/>
    <w:rsid w:val="009403D3"/>
    <w:rsid w:val="0094044B"/>
    <w:rsid w:val="00940676"/>
    <w:rsid w:val="009407B6"/>
    <w:rsid w:val="00940C2F"/>
    <w:rsid w:val="00940F66"/>
    <w:rsid w:val="009411BC"/>
    <w:rsid w:val="009411F5"/>
    <w:rsid w:val="0094146E"/>
    <w:rsid w:val="009415AB"/>
    <w:rsid w:val="00941743"/>
    <w:rsid w:val="00941944"/>
    <w:rsid w:val="009419A4"/>
    <w:rsid w:val="00941D1C"/>
    <w:rsid w:val="00941F02"/>
    <w:rsid w:val="00941F10"/>
    <w:rsid w:val="00942075"/>
    <w:rsid w:val="009422AD"/>
    <w:rsid w:val="0094234F"/>
    <w:rsid w:val="0094238E"/>
    <w:rsid w:val="009424EF"/>
    <w:rsid w:val="00942543"/>
    <w:rsid w:val="00942551"/>
    <w:rsid w:val="009426AB"/>
    <w:rsid w:val="0094282C"/>
    <w:rsid w:val="00942A26"/>
    <w:rsid w:val="00942CD6"/>
    <w:rsid w:val="00942F94"/>
    <w:rsid w:val="009431D2"/>
    <w:rsid w:val="009433F6"/>
    <w:rsid w:val="0094353D"/>
    <w:rsid w:val="009435BE"/>
    <w:rsid w:val="0094360A"/>
    <w:rsid w:val="009436A3"/>
    <w:rsid w:val="00943BC5"/>
    <w:rsid w:val="00943C1F"/>
    <w:rsid w:val="009440BF"/>
    <w:rsid w:val="009440ED"/>
    <w:rsid w:val="00944BC2"/>
    <w:rsid w:val="00944DA8"/>
    <w:rsid w:val="00944DCB"/>
    <w:rsid w:val="00944E64"/>
    <w:rsid w:val="00944F05"/>
    <w:rsid w:val="0094506A"/>
    <w:rsid w:val="00945082"/>
    <w:rsid w:val="00945154"/>
    <w:rsid w:val="009451E9"/>
    <w:rsid w:val="009452F7"/>
    <w:rsid w:val="00945D78"/>
    <w:rsid w:val="00945D7A"/>
    <w:rsid w:val="00946069"/>
    <w:rsid w:val="009464EC"/>
    <w:rsid w:val="00946500"/>
    <w:rsid w:val="009467E8"/>
    <w:rsid w:val="0094698A"/>
    <w:rsid w:val="00946E98"/>
    <w:rsid w:val="00946ECE"/>
    <w:rsid w:val="0094778B"/>
    <w:rsid w:val="00947994"/>
    <w:rsid w:val="0095027D"/>
    <w:rsid w:val="009503C2"/>
    <w:rsid w:val="009509AA"/>
    <w:rsid w:val="00950B1B"/>
    <w:rsid w:val="00950B3E"/>
    <w:rsid w:val="00950E31"/>
    <w:rsid w:val="00950F2E"/>
    <w:rsid w:val="009513FF"/>
    <w:rsid w:val="00951580"/>
    <w:rsid w:val="00951F4B"/>
    <w:rsid w:val="00952321"/>
    <w:rsid w:val="009526C2"/>
    <w:rsid w:val="00952932"/>
    <w:rsid w:val="00952AA8"/>
    <w:rsid w:val="00952AEB"/>
    <w:rsid w:val="00952B7A"/>
    <w:rsid w:val="009532E5"/>
    <w:rsid w:val="00953501"/>
    <w:rsid w:val="00953877"/>
    <w:rsid w:val="0095394C"/>
    <w:rsid w:val="00953F0D"/>
    <w:rsid w:val="00953FAC"/>
    <w:rsid w:val="00954384"/>
    <w:rsid w:val="009544D7"/>
    <w:rsid w:val="00954706"/>
    <w:rsid w:val="009547F0"/>
    <w:rsid w:val="0095487D"/>
    <w:rsid w:val="0095494F"/>
    <w:rsid w:val="00954B80"/>
    <w:rsid w:val="00955032"/>
    <w:rsid w:val="009550F9"/>
    <w:rsid w:val="00955144"/>
    <w:rsid w:val="009559F7"/>
    <w:rsid w:val="009560D6"/>
    <w:rsid w:val="009561F9"/>
    <w:rsid w:val="0095637A"/>
    <w:rsid w:val="00956969"/>
    <w:rsid w:val="00956ADA"/>
    <w:rsid w:val="00956B58"/>
    <w:rsid w:val="00956F91"/>
    <w:rsid w:val="00956FC4"/>
    <w:rsid w:val="0095726B"/>
    <w:rsid w:val="0095726F"/>
    <w:rsid w:val="00957414"/>
    <w:rsid w:val="0095776F"/>
    <w:rsid w:val="00957A29"/>
    <w:rsid w:val="00957AD0"/>
    <w:rsid w:val="00957C58"/>
    <w:rsid w:val="009600D9"/>
    <w:rsid w:val="00960560"/>
    <w:rsid w:val="0096069D"/>
    <w:rsid w:val="00960823"/>
    <w:rsid w:val="00960DE6"/>
    <w:rsid w:val="0096106A"/>
    <w:rsid w:val="009613C1"/>
    <w:rsid w:val="009615BE"/>
    <w:rsid w:val="009615E2"/>
    <w:rsid w:val="00961718"/>
    <w:rsid w:val="00961728"/>
    <w:rsid w:val="0096176E"/>
    <w:rsid w:val="00961A70"/>
    <w:rsid w:val="00961AFD"/>
    <w:rsid w:val="00961C82"/>
    <w:rsid w:val="00961CB4"/>
    <w:rsid w:val="00961DF0"/>
    <w:rsid w:val="00962134"/>
    <w:rsid w:val="00962274"/>
    <w:rsid w:val="009622FE"/>
    <w:rsid w:val="009623B5"/>
    <w:rsid w:val="009623C4"/>
    <w:rsid w:val="0096261D"/>
    <w:rsid w:val="0096262C"/>
    <w:rsid w:val="009626C8"/>
    <w:rsid w:val="0096286C"/>
    <w:rsid w:val="00962A25"/>
    <w:rsid w:val="00962CA9"/>
    <w:rsid w:val="00962F11"/>
    <w:rsid w:val="0096318B"/>
    <w:rsid w:val="00963751"/>
    <w:rsid w:val="00963860"/>
    <w:rsid w:val="009638CE"/>
    <w:rsid w:val="00963C6D"/>
    <w:rsid w:val="00963E00"/>
    <w:rsid w:val="00964144"/>
    <w:rsid w:val="009641DD"/>
    <w:rsid w:val="00964236"/>
    <w:rsid w:val="00964303"/>
    <w:rsid w:val="00964597"/>
    <w:rsid w:val="0096474F"/>
    <w:rsid w:val="009648B3"/>
    <w:rsid w:val="009648DF"/>
    <w:rsid w:val="009649A3"/>
    <w:rsid w:val="009649DD"/>
    <w:rsid w:val="00964AEC"/>
    <w:rsid w:val="00964B73"/>
    <w:rsid w:val="00964CFF"/>
    <w:rsid w:val="00964E10"/>
    <w:rsid w:val="00964EB9"/>
    <w:rsid w:val="00964F0F"/>
    <w:rsid w:val="0096544B"/>
    <w:rsid w:val="00965766"/>
    <w:rsid w:val="00965A89"/>
    <w:rsid w:val="00965CAB"/>
    <w:rsid w:val="00966011"/>
    <w:rsid w:val="00966406"/>
    <w:rsid w:val="009665E3"/>
    <w:rsid w:val="00966640"/>
    <w:rsid w:val="00966D74"/>
    <w:rsid w:val="00966E2D"/>
    <w:rsid w:val="00967154"/>
    <w:rsid w:val="00967393"/>
    <w:rsid w:val="009673F1"/>
    <w:rsid w:val="00967439"/>
    <w:rsid w:val="00967983"/>
    <w:rsid w:val="00967C20"/>
    <w:rsid w:val="00967C61"/>
    <w:rsid w:val="00967CB5"/>
    <w:rsid w:val="00967D23"/>
    <w:rsid w:val="00970ADA"/>
    <w:rsid w:val="00970B0B"/>
    <w:rsid w:val="00970BB8"/>
    <w:rsid w:val="00970C3C"/>
    <w:rsid w:val="00970F13"/>
    <w:rsid w:val="00971608"/>
    <w:rsid w:val="00971A99"/>
    <w:rsid w:val="009721C0"/>
    <w:rsid w:val="009722ED"/>
    <w:rsid w:val="0097231C"/>
    <w:rsid w:val="00972551"/>
    <w:rsid w:val="0097255A"/>
    <w:rsid w:val="00972615"/>
    <w:rsid w:val="00972677"/>
    <w:rsid w:val="009726ED"/>
    <w:rsid w:val="009728E5"/>
    <w:rsid w:val="00972B66"/>
    <w:rsid w:val="00972C66"/>
    <w:rsid w:val="00972D16"/>
    <w:rsid w:val="00972D90"/>
    <w:rsid w:val="00972DF3"/>
    <w:rsid w:val="00972FD1"/>
    <w:rsid w:val="00973124"/>
    <w:rsid w:val="0097328E"/>
    <w:rsid w:val="00973387"/>
    <w:rsid w:val="009733B7"/>
    <w:rsid w:val="00973668"/>
    <w:rsid w:val="009737C0"/>
    <w:rsid w:val="009748F5"/>
    <w:rsid w:val="00974A02"/>
    <w:rsid w:val="00974BB1"/>
    <w:rsid w:val="00974C85"/>
    <w:rsid w:val="00974C90"/>
    <w:rsid w:val="00974D2D"/>
    <w:rsid w:val="00974D52"/>
    <w:rsid w:val="00975373"/>
    <w:rsid w:val="00975A23"/>
    <w:rsid w:val="00975E85"/>
    <w:rsid w:val="00976089"/>
    <w:rsid w:val="009760D0"/>
    <w:rsid w:val="00976289"/>
    <w:rsid w:val="0097664A"/>
    <w:rsid w:val="0097664F"/>
    <w:rsid w:val="00976889"/>
    <w:rsid w:val="009769A7"/>
    <w:rsid w:val="00976A87"/>
    <w:rsid w:val="00976B54"/>
    <w:rsid w:val="00977066"/>
    <w:rsid w:val="00977142"/>
    <w:rsid w:val="0097785C"/>
    <w:rsid w:val="009778FE"/>
    <w:rsid w:val="00977983"/>
    <w:rsid w:val="00977CE3"/>
    <w:rsid w:val="00977D70"/>
    <w:rsid w:val="00977D87"/>
    <w:rsid w:val="00977ED6"/>
    <w:rsid w:val="0098026D"/>
    <w:rsid w:val="0098048A"/>
    <w:rsid w:val="00980526"/>
    <w:rsid w:val="009805FF"/>
    <w:rsid w:val="0098061E"/>
    <w:rsid w:val="0098082E"/>
    <w:rsid w:val="009808EF"/>
    <w:rsid w:val="00980A01"/>
    <w:rsid w:val="00980CA2"/>
    <w:rsid w:val="00980CF9"/>
    <w:rsid w:val="00981A40"/>
    <w:rsid w:val="00981A4F"/>
    <w:rsid w:val="00981F40"/>
    <w:rsid w:val="00982267"/>
    <w:rsid w:val="009826E9"/>
    <w:rsid w:val="009827DE"/>
    <w:rsid w:val="00982A88"/>
    <w:rsid w:val="00982ADE"/>
    <w:rsid w:val="00982B17"/>
    <w:rsid w:val="00982DAC"/>
    <w:rsid w:val="00982DDB"/>
    <w:rsid w:val="00982FC3"/>
    <w:rsid w:val="00983176"/>
    <w:rsid w:val="00983187"/>
    <w:rsid w:val="009831D9"/>
    <w:rsid w:val="0098329A"/>
    <w:rsid w:val="009832C6"/>
    <w:rsid w:val="0098333D"/>
    <w:rsid w:val="00983423"/>
    <w:rsid w:val="0098372A"/>
    <w:rsid w:val="00983C1E"/>
    <w:rsid w:val="00983C3E"/>
    <w:rsid w:val="00983CF0"/>
    <w:rsid w:val="009841D3"/>
    <w:rsid w:val="00984592"/>
    <w:rsid w:val="00984B2C"/>
    <w:rsid w:val="00984BF4"/>
    <w:rsid w:val="00984CE8"/>
    <w:rsid w:val="00984D2A"/>
    <w:rsid w:val="00985662"/>
    <w:rsid w:val="00985772"/>
    <w:rsid w:val="00985A30"/>
    <w:rsid w:val="00985AD3"/>
    <w:rsid w:val="00985CAD"/>
    <w:rsid w:val="00985D65"/>
    <w:rsid w:val="00985DC6"/>
    <w:rsid w:val="00986400"/>
    <w:rsid w:val="009865F3"/>
    <w:rsid w:val="0098664F"/>
    <w:rsid w:val="00986808"/>
    <w:rsid w:val="00986A2E"/>
    <w:rsid w:val="00986D38"/>
    <w:rsid w:val="00986D76"/>
    <w:rsid w:val="00986D8F"/>
    <w:rsid w:val="00986F54"/>
    <w:rsid w:val="0098707E"/>
    <w:rsid w:val="009870B9"/>
    <w:rsid w:val="0098749E"/>
    <w:rsid w:val="009874AC"/>
    <w:rsid w:val="009875B7"/>
    <w:rsid w:val="009876AD"/>
    <w:rsid w:val="009876B8"/>
    <w:rsid w:val="009876F8"/>
    <w:rsid w:val="0098792B"/>
    <w:rsid w:val="00987B96"/>
    <w:rsid w:val="00987D9C"/>
    <w:rsid w:val="00987F64"/>
    <w:rsid w:val="009905EB"/>
    <w:rsid w:val="00990640"/>
    <w:rsid w:val="0099068C"/>
    <w:rsid w:val="009907B3"/>
    <w:rsid w:val="0099081A"/>
    <w:rsid w:val="00990A35"/>
    <w:rsid w:val="00990B62"/>
    <w:rsid w:val="00990D30"/>
    <w:rsid w:val="0099115E"/>
    <w:rsid w:val="009913A2"/>
    <w:rsid w:val="00991A82"/>
    <w:rsid w:val="00991BBF"/>
    <w:rsid w:val="00991F86"/>
    <w:rsid w:val="00991FEB"/>
    <w:rsid w:val="009920AE"/>
    <w:rsid w:val="00992162"/>
    <w:rsid w:val="009922FE"/>
    <w:rsid w:val="009923BC"/>
    <w:rsid w:val="009924A3"/>
    <w:rsid w:val="00992787"/>
    <w:rsid w:val="00992F16"/>
    <w:rsid w:val="00992F27"/>
    <w:rsid w:val="009930DE"/>
    <w:rsid w:val="0099330F"/>
    <w:rsid w:val="009935D4"/>
    <w:rsid w:val="00993605"/>
    <w:rsid w:val="0099395B"/>
    <w:rsid w:val="00993BD3"/>
    <w:rsid w:val="00993D67"/>
    <w:rsid w:val="00994115"/>
    <w:rsid w:val="0099412A"/>
    <w:rsid w:val="0099485E"/>
    <w:rsid w:val="00994D79"/>
    <w:rsid w:val="00994E72"/>
    <w:rsid w:val="0099503F"/>
    <w:rsid w:val="009950D3"/>
    <w:rsid w:val="009951DB"/>
    <w:rsid w:val="00995292"/>
    <w:rsid w:val="0099544A"/>
    <w:rsid w:val="00995703"/>
    <w:rsid w:val="009957D6"/>
    <w:rsid w:val="009958C1"/>
    <w:rsid w:val="009958D6"/>
    <w:rsid w:val="00995958"/>
    <w:rsid w:val="009959BB"/>
    <w:rsid w:val="00995D0F"/>
    <w:rsid w:val="00995D3B"/>
    <w:rsid w:val="00995D95"/>
    <w:rsid w:val="00995DB1"/>
    <w:rsid w:val="009961E7"/>
    <w:rsid w:val="00996920"/>
    <w:rsid w:val="00996C8B"/>
    <w:rsid w:val="00996D24"/>
    <w:rsid w:val="00996D51"/>
    <w:rsid w:val="009970B4"/>
    <w:rsid w:val="009970E5"/>
    <w:rsid w:val="009970F6"/>
    <w:rsid w:val="00997353"/>
    <w:rsid w:val="00997632"/>
    <w:rsid w:val="00997928"/>
    <w:rsid w:val="00997956"/>
    <w:rsid w:val="00997BFF"/>
    <w:rsid w:val="009A00F9"/>
    <w:rsid w:val="009A0182"/>
    <w:rsid w:val="009A01A5"/>
    <w:rsid w:val="009A0271"/>
    <w:rsid w:val="009A0951"/>
    <w:rsid w:val="009A099D"/>
    <w:rsid w:val="009A0A65"/>
    <w:rsid w:val="009A0A98"/>
    <w:rsid w:val="009A0CC5"/>
    <w:rsid w:val="009A0D0F"/>
    <w:rsid w:val="009A1087"/>
    <w:rsid w:val="009A10A8"/>
    <w:rsid w:val="009A1626"/>
    <w:rsid w:val="009A164B"/>
    <w:rsid w:val="009A1728"/>
    <w:rsid w:val="009A1AA8"/>
    <w:rsid w:val="009A24E6"/>
    <w:rsid w:val="009A26CF"/>
    <w:rsid w:val="009A2775"/>
    <w:rsid w:val="009A2829"/>
    <w:rsid w:val="009A284A"/>
    <w:rsid w:val="009A28D0"/>
    <w:rsid w:val="009A2AF9"/>
    <w:rsid w:val="009A2B10"/>
    <w:rsid w:val="009A2B89"/>
    <w:rsid w:val="009A2BBC"/>
    <w:rsid w:val="009A2C4C"/>
    <w:rsid w:val="009A2CD2"/>
    <w:rsid w:val="009A2DAC"/>
    <w:rsid w:val="009A2FCC"/>
    <w:rsid w:val="009A30CD"/>
    <w:rsid w:val="009A30D0"/>
    <w:rsid w:val="009A3134"/>
    <w:rsid w:val="009A32BE"/>
    <w:rsid w:val="009A3312"/>
    <w:rsid w:val="009A3369"/>
    <w:rsid w:val="009A34BF"/>
    <w:rsid w:val="009A3A34"/>
    <w:rsid w:val="009A3AFE"/>
    <w:rsid w:val="009A3CB8"/>
    <w:rsid w:val="009A3D7F"/>
    <w:rsid w:val="009A4295"/>
    <w:rsid w:val="009A4380"/>
    <w:rsid w:val="009A4744"/>
    <w:rsid w:val="009A4836"/>
    <w:rsid w:val="009A4A7D"/>
    <w:rsid w:val="009A4F3F"/>
    <w:rsid w:val="009A51EA"/>
    <w:rsid w:val="009A5276"/>
    <w:rsid w:val="009A5714"/>
    <w:rsid w:val="009A5731"/>
    <w:rsid w:val="009A5758"/>
    <w:rsid w:val="009A59CD"/>
    <w:rsid w:val="009A5E32"/>
    <w:rsid w:val="009A61A4"/>
    <w:rsid w:val="009A6350"/>
    <w:rsid w:val="009A63F8"/>
    <w:rsid w:val="009A65E3"/>
    <w:rsid w:val="009A67CC"/>
    <w:rsid w:val="009A68DE"/>
    <w:rsid w:val="009A6982"/>
    <w:rsid w:val="009A69F8"/>
    <w:rsid w:val="009A6A4C"/>
    <w:rsid w:val="009A6DC4"/>
    <w:rsid w:val="009A7186"/>
    <w:rsid w:val="009A71D8"/>
    <w:rsid w:val="009A7635"/>
    <w:rsid w:val="009A76F9"/>
    <w:rsid w:val="009A777D"/>
    <w:rsid w:val="009A79DB"/>
    <w:rsid w:val="009A7C0F"/>
    <w:rsid w:val="009A7D05"/>
    <w:rsid w:val="009A7E04"/>
    <w:rsid w:val="009B007E"/>
    <w:rsid w:val="009B0687"/>
    <w:rsid w:val="009B07E1"/>
    <w:rsid w:val="009B08B7"/>
    <w:rsid w:val="009B0D91"/>
    <w:rsid w:val="009B0E14"/>
    <w:rsid w:val="009B1247"/>
    <w:rsid w:val="009B1403"/>
    <w:rsid w:val="009B14AD"/>
    <w:rsid w:val="009B1559"/>
    <w:rsid w:val="009B168E"/>
    <w:rsid w:val="009B186F"/>
    <w:rsid w:val="009B1E1A"/>
    <w:rsid w:val="009B217B"/>
    <w:rsid w:val="009B21B9"/>
    <w:rsid w:val="009B2208"/>
    <w:rsid w:val="009B2567"/>
    <w:rsid w:val="009B283F"/>
    <w:rsid w:val="009B2881"/>
    <w:rsid w:val="009B2AFC"/>
    <w:rsid w:val="009B2BB6"/>
    <w:rsid w:val="009B2C91"/>
    <w:rsid w:val="009B2E95"/>
    <w:rsid w:val="009B3054"/>
    <w:rsid w:val="009B314E"/>
    <w:rsid w:val="009B328D"/>
    <w:rsid w:val="009B3357"/>
    <w:rsid w:val="009B3458"/>
    <w:rsid w:val="009B3513"/>
    <w:rsid w:val="009B3E20"/>
    <w:rsid w:val="009B4220"/>
    <w:rsid w:val="009B435D"/>
    <w:rsid w:val="009B4623"/>
    <w:rsid w:val="009B4758"/>
    <w:rsid w:val="009B48AC"/>
    <w:rsid w:val="009B4B91"/>
    <w:rsid w:val="009B4D5D"/>
    <w:rsid w:val="009B4F3E"/>
    <w:rsid w:val="009B4FB4"/>
    <w:rsid w:val="009B50CB"/>
    <w:rsid w:val="009B54ED"/>
    <w:rsid w:val="009B572A"/>
    <w:rsid w:val="009B5788"/>
    <w:rsid w:val="009B5837"/>
    <w:rsid w:val="009B59E7"/>
    <w:rsid w:val="009B5B3F"/>
    <w:rsid w:val="009B5D47"/>
    <w:rsid w:val="009B5DA8"/>
    <w:rsid w:val="009B5DD9"/>
    <w:rsid w:val="009B5F22"/>
    <w:rsid w:val="009B5FBE"/>
    <w:rsid w:val="009B60F0"/>
    <w:rsid w:val="009B62CD"/>
    <w:rsid w:val="009B6330"/>
    <w:rsid w:val="009B6610"/>
    <w:rsid w:val="009B69F3"/>
    <w:rsid w:val="009B6A41"/>
    <w:rsid w:val="009B6AD6"/>
    <w:rsid w:val="009B6D1F"/>
    <w:rsid w:val="009B6D62"/>
    <w:rsid w:val="009B6E14"/>
    <w:rsid w:val="009B7027"/>
    <w:rsid w:val="009B70B6"/>
    <w:rsid w:val="009B70B9"/>
    <w:rsid w:val="009B7163"/>
    <w:rsid w:val="009B75CF"/>
    <w:rsid w:val="009B777E"/>
    <w:rsid w:val="009B7913"/>
    <w:rsid w:val="009B7B8D"/>
    <w:rsid w:val="009B7E7E"/>
    <w:rsid w:val="009C04A9"/>
    <w:rsid w:val="009C0788"/>
    <w:rsid w:val="009C0CD7"/>
    <w:rsid w:val="009C0D4F"/>
    <w:rsid w:val="009C0F72"/>
    <w:rsid w:val="009C0F93"/>
    <w:rsid w:val="009C14EE"/>
    <w:rsid w:val="009C17E9"/>
    <w:rsid w:val="009C1802"/>
    <w:rsid w:val="009C1885"/>
    <w:rsid w:val="009C1DF7"/>
    <w:rsid w:val="009C216D"/>
    <w:rsid w:val="009C21CC"/>
    <w:rsid w:val="009C29D0"/>
    <w:rsid w:val="009C2A90"/>
    <w:rsid w:val="009C2BFC"/>
    <w:rsid w:val="009C30F3"/>
    <w:rsid w:val="009C3363"/>
    <w:rsid w:val="009C33D3"/>
    <w:rsid w:val="009C3578"/>
    <w:rsid w:val="009C35A1"/>
    <w:rsid w:val="009C36CC"/>
    <w:rsid w:val="009C36F3"/>
    <w:rsid w:val="009C39AD"/>
    <w:rsid w:val="009C39C6"/>
    <w:rsid w:val="009C3ADD"/>
    <w:rsid w:val="009C3C2F"/>
    <w:rsid w:val="009C3E3B"/>
    <w:rsid w:val="009C41FE"/>
    <w:rsid w:val="009C44C9"/>
    <w:rsid w:val="009C4605"/>
    <w:rsid w:val="009C46AD"/>
    <w:rsid w:val="009C4708"/>
    <w:rsid w:val="009C47A8"/>
    <w:rsid w:val="009C4B61"/>
    <w:rsid w:val="009C4EA5"/>
    <w:rsid w:val="009C50E0"/>
    <w:rsid w:val="009C5140"/>
    <w:rsid w:val="009C518B"/>
    <w:rsid w:val="009C53B2"/>
    <w:rsid w:val="009C5412"/>
    <w:rsid w:val="009C54C6"/>
    <w:rsid w:val="009C5520"/>
    <w:rsid w:val="009C55D3"/>
    <w:rsid w:val="009C576B"/>
    <w:rsid w:val="009C5828"/>
    <w:rsid w:val="009C582F"/>
    <w:rsid w:val="009C585F"/>
    <w:rsid w:val="009C58C3"/>
    <w:rsid w:val="009C58F8"/>
    <w:rsid w:val="009C59DD"/>
    <w:rsid w:val="009C671D"/>
    <w:rsid w:val="009C68FB"/>
    <w:rsid w:val="009C6A79"/>
    <w:rsid w:val="009C6BB5"/>
    <w:rsid w:val="009C6C35"/>
    <w:rsid w:val="009C6F23"/>
    <w:rsid w:val="009C71F7"/>
    <w:rsid w:val="009C73DE"/>
    <w:rsid w:val="009C7660"/>
    <w:rsid w:val="009C76F7"/>
    <w:rsid w:val="009C7783"/>
    <w:rsid w:val="009C78DA"/>
    <w:rsid w:val="009C7A37"/>
    <w:rsid w:val="009C7A8F"/>
    <w:rsid w:val="009C7CED"/>
    <w:rsid w:val="009D02B5"/>
    <w:rsid w:val="009D02EC"/>
    <w:rsid w:val="009D0EE0"/>
    <w:rsid w:val="009D0F52"/>
    <w:rsid w:val="009D1078"/>
    <w:rsid w:val="009D10A9"/>
    <w:rsid w:val="009D121A"/>
    <w:rsid w:val="009D1533"/>
    <w:rsid w:val="009D1580"/>
    <w:rsid w:val="009D160D"/>
    <w:rsid w:val="009D17DB"/>
    <w:rsid w:val="009D1936"/>
    <w:rsid w:val="009D1A24"/>
    <w:rsid w:val="009D1E7D"/>
    <w:rsid w:val="009D2012"/>
    <w:rsid w:val="009D22AE"/>
    <w:rsid w:val="009D2319"/>
    <w:rsid w:val="009D236A"/>
    <w:rsid w:val="009D259D"/>
    <w:rsid w:val="009D25E5"/>
    <w:rsid w:val="009D2905"/>
    <w:rsid w:val="009D2A12"/>
    <w:rsid w:val="009D2CF1"/>
    <w:rsid w:val="009D3252"/>
    <w:rsid w:val="009D35E5"/>
    <w:rsid w:val="009D37AF"/>
    <w:rsid w:val="009D37E1"/>
    <w:rsid w:val="009D40B1"/>
    <w:rsid w:val="009D4151"/>
    <w:rsid w:val="009D4241"/>
    <w:rsid w:val="009D44FE"/>
    <w:rsid w:val="009D46D0"/>
    <w:rsid w:val="009D4AA0"/>
    <w:rsid w:val="009D4B9C"/>
    <w:rsid w:val="009D4BC3"/>
    <w:rsid w:val="009D4C05"/>
    <w:rsid w:val="009D4C31"/>
    <w:rsid w:val="009D5011"/>
    <w:rsid w:val="009D507C"/>
    <w:rsid w:val="009D56CB"/>
    <w:rsid w:val="009D585F"/>
    <w:rsid w:val="009D6397"/>
    <w:rsid w:val="009D672C"/>
    <w:rsid w:val="009D6802"/>
    <w:rsid w:val="009D6826"/>
    <w:rsid w:val="009D6CF5"/>
    <w:rsid w:val="009D6E23"/>
    <w:rsid w:val="009D70B4"/>
    <w:rsid w:val="009D70DE"/>
    <w:rsid w:val="009D7211"/>
    <w:rsid w:val="009D7717"/>
    <w:rsid w:val="009D77F5"/>
    <w:rsid w:val="009D7839"/>
    <w:rsid w:val="009D7959"/>
    <w:rsid w:val="009D7DDC"/>
    <w:rsid w:val="009D7E54"/>
    <w:rsid w:val="009E0A95"/>
    <w:rsid w:val="009E0F53"/>
    <w:rsid w:val="009E0FB7"/>
    <w:rsid w:val="009E102B"/>
    <w:rsid w:val="009E12CA"/>
    <w:rsid w:val="009E12D6"/>
    <w:rsid w:val="009E12FE"/>
    <w:rsid w:val="009E13CA"/>
    <w:rsid w:val="009E1419"/>
    <w:rsid w:val="009E1471"/>
    <w:rsid w:val="009E152F"/>
    <w:rsid w:val="009E1A4E"/>
    <w:rsid w:val="009E1BB6"/>
    <w:rsid w:val="009E1C52"/>
    <w:rsid w:val="009E206A"/>
    <w:rsid w:val="009E2326"/>
    <w:rsid w:val="009E246F"/>
    <w:rsid w:val="009E2507"/>
    <w:rsid w:val="009E266B"/>
    <w:rsid w:val="009E2788"/>
    <w:rsid w:val="009E2959"/>
    <w:rsid w:val="009E2DDB"/>
    <w:rsid w:val="009E32DD"/>
    <w:rsid w:val="009E362D"/>
    <w:rsid w:val="009E3BD0"/>
    <w:rsid w:val="009E3C2A"/>
    <w:rsid w:val="009E3F33"/>
    <w:rsid w:val="009E42B5"/>
    <w:rsid w:val="009E4326"/>
    <w:rsid w:val="009E434B"/>
    <w:rsid w:val="009E4602"/>
    <w:rsid w:val="009E47A8"/>
    <w:rsid w:val="009E47B5"/>
    <w:rsid w:val="009E48F0"/>
    <w:rsid w:val="009E4947"/>
    <w:rsid w:val="009E4B4E"/>
    <w:rsid w:val="009E5037"/>
    <w:rsid w:val="009E5487"/>
    <w:rsid w:val="009E57B4"/>
    <w:rsid w:val="009E5B35"/>
    <w:rsid w:val="009E5F9D"/>
    <w:rsid w:val="009E5FE1"/>
    <w:rsid w:val="009E63AB"/>
    <w:rsid w:val="009E6463"/>
    <w:rsid w:val="009E6689"/>
    <w:rsid w:val="009E66F9"/>
    <w:rsid w:val="009E6C19"/>
    <w:rsid w:val="009E6D1F"/>
    <w:rsid w:val="009E7039"/>
    <w:rsid w:val="009E709E"/>
    <w:rsid w:val="009E738A"/>
    <w:rsid w:val="009E74E6"/>
    <w:rsid w:val="009E7963"/>
    <w:rsid w:val="009E7AC5"/>
    <w:rsid w:val="009E7B20"/>
    <w:rsid w:val="009E7D21"/>
    <w:rsid w:val="009E7DE4"/>
    <w:rsid w:val="009E7E79"/>
    <w:rsid w:val="009F0068"/>
    <w:rsid w:val="009F0300"/>
    <w:rsid w:val="009F031B"/>
    <w:rsid w:val="009F046A"/>
    <w:rsid w:val="009F0BDF"/>
    <w:rsid w:val="009F0C0C"/>
    <w:rsid w:val="009F0CD8"/>
    <w:rsid w:val="009F0F77"/>
    <w:rsid w:val="009F1389"/>
    <w:rsid w:val="009F16C6"/>
    <w:rsid w:val="009F1734"/>
    <w:rsid w:val="009F1775"/>
    <w:rsid w:val="009F1918"/>
    <w:rsid w:val="009F1EAE"/>
    <w:rsid w:val="009F2157"/>
    <w:rsid w:val="009F21B9"/>
    <w:rsid w:val="009F22D6"/>
    <w:rsid w:val="009F23C2"/>
    <w:rsid w:val="009F2534"/>
    <w:rsid w:val="009F2764"/>
    <w:rsid w:val="009F29BD"/>
    <w:rsid w:val="009F2D4C"/>
    <w:rsid w:val="009F2E3C"/>
    <w:rsid w:val="009F2F07"/>
    <w:rsid w:val="009F2FAE"/>
    <w:rsid w:val="009F3349"/>
    <w:rsid w:val="009F3A18"/>
    <w:rsid w:val="009F3C0A"/>
    <w:rsid w:val="009F3E9E"/>
    <w:rsid w:val="009F3FDF"/>
    <w:rsid w:val="009F4090"/>
    <w:rsid w:val="009F4115"/>
    <w:rsid w:val="009F448C"/>
    <w:rsid w:val="009F458D"/>
    <w:rsid w:val="009F4679"/>
    <w:rsid w:val="009F48B9"/>
    <w:rsid w:val="009F494A"/>
    <w:rsid w:val="009F49E0"/>
    <w:rsid w:val="009F4BA9"/>
    <w:rsid w:val="009F4D22"/>
    <w:rsid w:val="009F4E00"/>
    <w:rsid w:val="009F4F34"/>
    <w:rsid w:val="009F502A"/>
    <w:rsid w:val="009F518B"/>
    <w:rsid w:val="009F5302"/>
    <w:rsid w:val="009F5470"/>
    <w:rsid w:val="009F5853"/>
    <w:rsid w:val="009F59A9"/>
    <w:rsid w:val="009F5ADA"/>
    <w:rsid w:val="009F5B0E"/>
    <w:rsid w:val="009F5B12"/>
    <w:rsid w:val="009F5BF9"/>
    <w:rsid w:val="009F5C71"/>
    <w:rsid w:val="009F5E30"/>
    <w:rsid w:val="009F5E39"/>
    <w:rsid w:val="009F5E69"/>
    <w:rsid w:val="009F5EB1"/>
    <w:rsid w:val="009F5F4C"/>
    <w:rsid w:val="009F60B5"/>
    <w:rsid w:val="009F6526"/>
    <w:rsid w:val="009F67D7"/>
    <w:rsid w:val="009F6843"/>
    <w:rsid w:val="009F69C1"/>
    <w:rsid w:val="009F69C7"/>
    <w:rsid w:val="009F69C9"/>
    <w:rsid w:val="009F6B1D"/>
    <w:rsid w:val="009F6DDA"/>
    <w:rsid w:val="009F6E1A"/>
    <w:rsid w:val="009F6F23"/>
    <w:rsid w:val="009F6FE3"/>
    <w:rsid w:val="009F707F"/>
    <w:rsid w:val="009F71BC"/>
    <w:rsid w:val="009F72CB"/>
    <w:rsid w:val="009F73FC"/>
    <w:rsid w:val="009F7582"/>
    <w:rsid w:val="009F758A"/>
    <w:rsid w:val="009F76EF"/>
    <w:rsid w:val="009F7838"/>
    <w:rsid w:val="009F79F0"/>
    <w:rsid w:val="009F79F4"/>
    <w:rsid w:val="009F7A22"/>
    <w:rsid w:val="009F7D07"/>
    <w:rsid w:val="009F7EBF"/>
    <w:rsid w:val="00A0007B"/>
    <w:rsid w:val="00A00164"/>
    <w:rsid w:val="00A00680"/>
    <w:rsid w:val="00A0078E"/>
    <w:rsid w:val="00A0084F"/>
    <w:rsid w:val="00A00B07"/>
    <w:rsid w:val="00A00D47"/>
    <w:rsid w:val="00A00DBF"/>
    <w:rsid w:val="00A0102D"/>
    <w:rsid w:val="00A0122D"/>
    <w:rsid w:val="00A014D5"/>
    <w:rsid w:val="00A01526"/>
    <w:rsid w:val="00A01765"/>
    <w:rsid w:val="00A018FF"/>
    <w:rsid w:val="00A01B08"/>
    <w:rsid w:val="00A01BB3"/>
    <w:rsid w:val="00A01C40"/>
    <w:rsid w:val="00A01E45"/>
    <w:rsid w:val="00A021A9"/>
    <w:rsid w:val="00A022A0"/>
    <w:rsid w:val="00A02385"/>
    <w:rsid w:val="00A023AD"/>
    <w:rsid w:val="00A02479"/>
    <w:rsid w:val="00A02531"/>
    <w:rsid w:val="00A02A4D"/>
    <w:rsid w:val="00A02A8A"/>
    <w:rsid w:val="00A02D86"/>
    <w:rsid w:val="00A02E35"/>
    <w:rsid w:val="00A02E5B"/>
    <w:rsid w:val="00A0318E"/>
    <w:rsid w:val="00A03254"/>
    <w:rsid w:val="00A03383"/>
    <w:rsid w:val="00A03387"/>
    <w:rsid w:val="00A035D5"/>
    <w:rsid w:val="00A0370E"/>
    <w:rsid w:val="00A03792"/>
    <w:rsid w:val="00A03B57"/>
    <w:rsid w:val="00A03C2E"/>
    <w:rsid w:val="00A03EE0"/>
    <w:rsid w:val="00A0406F"/>
    <w:rsid w:val="00A040DD"/>
    <w:rsid w:val="00A04205"/>
    <w:rsid w:val="00A045EE"/>
    <w:rsid w:val="00A045F2"/>
    <w:rsid w:val="00A0461C"/>
    <w:rsid w:val="00A04866"/>
    <w:rsid w:val="00A04873"/>
    <w:rsid w:val="00A04A2E"/>
    <w:rsid w:val="00A04D19"/>
    <w:rsid w:val="00A04D76"/>
    <w:rsid w:val="00A04E3C"/>
    <w:rsid w:val="00A04EDC"/>
    <w:rsid w:val="00A050D9"/>
    <w:rsid w:val="00A05244"/>
    <w:rsid w:val="00A0530D"/>
    <w:rsid w:val="00A055C6"/>
    <w:rsid w:val="00A055F2"/>
    <w:rsid w:val="00A0578C"/>
    <w:rsid w:val="00A057E4"/>
    <w:rsid w:val="00A057F1"/>
    <w:rsid w:val="00A059EF"/>
    <w:rsid w:val="00A05AFB"/>
    <w:rsid w:val="00A05E03"/>
    <w:rsid w:val="00A05F19"/>
    <w:rsid w:val="00A05F6B"/>
    <w:rsid w:val="00A062EF"/>
    <w:rsid w:val="00A0637B"/>
    <w:rsid w:val="00A064ED"/>
    <w:rsid w:val="00A065C9"/>
    <w:rsid w:val="00A0668B"/>
    <w:rsid w:val="00A0686C"/>
    <w:rsid w:val="00A06A1A"/>
    <w:rsid w:val="00A07324"/>
    <w:rsid w:val="00A07336"/>
    <w:rsid w:val="00A07695"/>
    <w:rsid w:val="00A077DD"/>
    <w:rsid w:val="00A07C10"/>
    <w:rsid w:val="00A07DBF"/>
    <w:rsid w:val="00A07E72"/>
    <w:rsid w:val="00A1015B"/>
    <w:rsid w:val="00A10509"/>
    <w:rsid w:val="00A10567"/>
    <w:rsid w:val="00A10650"/>
    <w:rsid w:val="00A106F3"/>
    <w:rsid w:val="00A1077D"/>
    <w:rsid w:val="00A1084F"/>
    <w:rsid w:val="00A108DB"/>
    <w:rsid w:val="00A10A86"/>
    <w:rsid w:val="00A1109F"/>
    <w:rsid w:val="00A116AD"/>
    <w:rsid w:val="00A116F4"/>
    <w:rsid w:val="00A11773"/>
    <w:rsid w:val="00A118E0"/>
    <w:rsid w:val="00A11AF9"/>
    <w:rsid w:val="00A11BAF"/>
    <w:rsid w:val="00A12170"/>
    <w:rsid w:val="00A12403"/>
    <w:rsid w:val="00A1243D"/>
    <w:rsid w:val="00A12C21"/>
    <w:rsid w:val="00A12CD2"/>
    <w:rsid w:val="00A12E2F"/>
    <w:rsid w:val="00A13047"/>
    <w:rsid w:val="00A1335B"/>
    <w:rsid w:val="00A133C4"/>
    <w:rsid w:val="00A1362F"/>
    <w:rsid w:val="00A13673"/>
    <w:rsid w:val="00A1369F"/>
    <w:rsid w:val="00A13AB8"/>
    <w:rsid w:val="00A13E8A"/>
    <w:rsid w:val="00A13FF1"/>
    <w:rsid w:val="00A14058"/>
    <w:rsid w:val="00A14098"/>
    <w:rsid w:val="00A1410F"/>
    <w:rsid w:val="00A14692"/>
    <w:rsid w:val="00A146C5"/>
    <w:rsid w:val="00A14862"/>
    <w:rsid w:val="00A14CB4"/>
    <w:rsid w:val="00A15146"/>
    <w:rsid w:val="00A1530A"/>
    <w:rsid w:val="00A15433"/>
    <w:rsid w:val="00A154ED"/>
    <w:rsid w:val="00A15771"/>
    <w:rsid w:val="00A158BF"/>
    <w:rsid w:val="00A15A84"/>
    <w:rsid w:val="00A15B60"/>
    <w:rsid w:val="00A15BE1"/>
    <w:rsid w:val="00A15C11"/>
    <w:rsid w:val="00A15CCA"/>
    <w:rsid w:val="00A15DE7"/>
    <w:rsid w:val="00A15ED1"/>
    <w:rsid w:val="00A15EE2"/>
    <w:rsid w:val="00A15F11"/>
    <w:rsid w:val="00A16008"/>
    <w:rsid w:val="00A16183"/>
    <w:rsid w:val="00A161D9"/>
    <w:rsid w:val="00A164E3"/>
    <w:rsid w:val="00A16632"/>
    <w:rsid w:val="00A16672"/>
    <w:rsid w:val="00A16730"/>
    <w:rsid w:val="00A167A8"/>
    <w:rsid w:val="00A1697D"/>
    <w:rsid w:val="00A16A98"/>
    <w:rsid w:val="00A16AE6"/>
    <w:rsid w:val="00A16C0C"/>
    <w:rsid w:val="00A16E20"/>
    <w:rsid w:val="00A17116"/>
    <w:rsid w:val="00A17530"/>
    <w:rsid w:val="00A1753E"/>
    <w:rsid w:val="00A1758F"/>
    <w:rsid w:val="00A176D9"/>
    <w:rsid w:val="00A17777"/>
    <w:rsid w:val="00A17971"/>
    <w:rsid w:val="00A1798F"/>
    <w:rsid w:val="00A17C27"/>
    <w:rsid w:val="00A17CA3"/>
    <w:rsid w:val="00A17D30"/>
    <w:rsid w:val="00A17EB2"/>
    <w:rsid w:val="00A20522"/>
    <w:rsid w:val="00A206A1"/>
    <w:rsid w:val="00A206A8"/>
    <w:rsid w:val="00A20737"/>
    <w:rsid w:val="00A20BAD"/>
    <w:rsid w:val="00A20CD0"/>
    <w:rsid w:val="00A20DA0"/>
    <w:rsid w:val="00A20F07"/>
    <w:rsid w:val="00A20F68"/>
    <w:rsid w:val="00A21147"/>
    <w:rsid w:val="00A21314"/>
    <w:rsid w:val="00A2141D"/>
    <w:rsid w:val="00A214B5"/>
    <w:rsid w:val="00A214C6"/>
    <w:rsid w:val="00A21552"/>
    <w:rsid w:val="00A21580"/>
    <w:rsid w:val="00A215C9"/>
    <w:rsid w:val="00A21707"/>
    <w:rsid w:val="00A21B4B"/>
    <w:rsid w:val="00A21BFF"/>
    <w:rsid w:val="00A21C4E"/>
    <w:rsid w:val="00A21D62"/>
    <w:rsid w:val="00A21F16"/>
    <w:rsid w:val="00A22100"/>
    <w:rsid w:val="00A22766"/>
    <w:rsid w:val="00A22874"/>
    <w:rsid w:val="00A22A23"/>
    <w:rsid w:val="00A22DC1"/>
    <w:rsid w:val="00A23193"/>
    <w:rsid w:val="00A232D0"/>
    <w:rsid w:val="00A232D4"/>
    <w:rsid w:val="00A23609"/>
    <w:rsid w:val="00A23670"/>
    <w:rsid w:val="00A2370D"/>
    <w:rsid w:val="00A23986"/>
    <w:rsid w:val="00A240F3"/>
    <w:rsid w:val="00A2410C"/>
    <w:rsid w:val="00A2416E"/>
    <w:rsid w:val="00A24322"/>
    <w:rsid w:val="00A2443A"/>
    <w:rsid w:val="00A247A8"/>
    <w:rsid w:val="00A24CE2"/>
    <w:rsid w:val="00A24F11"/>
    <w:rsid w:val="00A24F27"/>
    <w:rsid w:val="00A2502A"/>
    <w:rsid w:val="00A25212"/>
    <w:rsid w:val="00A2562B"/>
    <w:rsid w:val="00A2565F"/>
    <w:rsid w:val="00A25A1D"/>
    <w:rsid w:val="00A25AF2"/>
    <w:rsid w:val="00A25CF5"/>
    <w:rsid w:val="00A25EDF"/>
    <w:rsid w:val="00A2604C"/>
    <w:rsid w:val="00A261DE"/>
    <w:rsid w:val="00A2624D"/>
    <w:rsid w:val="00A262CC"/>
    <w:rsid w:val="00A26753"/>
    <w:rsid w:val="00A26BE3"/>
    <w:rsid w:val="00A26E9F"/>
    <w:rsid w:val="00A271C5"/>
    <w:rsid w:val="00A272EE"/>
    <w:rsid w:val="00A275AD"/>
    <w:rsid w:val="00A27828"/>
    <w:rsid w:val="00A27889"/>
    <w:rsid w:val="00A27C33"/>
    <w:rsid w:val="00A301A3"/>
    <w:rsid w:val="00A30354"/>
    <w:rsid w:val="00A303D7"/>
    <w:rsid w:val="00A30648"/>
    <w:rsid w:val="00A3083A"/>
    <w:rsid w:val="00A30993"/>
    <w:rsid w:val="00A309D0"/>
    <w:rsid w:val="00A30B5D"/>
    <w:rsid w:val="00A316AF"/>
    <w:rsid w:val="00A31A5E"/>
    <w:rsid w:val="00A31C41"/>
    <w:rsid w:val="00A31C47"/>
    <w:rsid w:val="00A31D0E"/>
    <w:rsid w:val="00A31D42"/>
    <w:rsid w:val="00A31E33"/>
    <w:rsid w:val="00A323C0"/>
    <w:rsid w:val="00A325ED"/>
    <w:rsid w:val="00A3274D"/>
    <w:rsid w:val="00A32D54"/>
    <w:rsid w:val="00A33120"/>
    <w:rsid w:val="00A33331"/>
    <w:rsid w:val="00A333B9"/>
    <w:rsid w:val="00A333E0"/>
    <w:rsid w:val="00A333F8"/>
    <w:rsid w:val="00A33608"/>
    <w:rsid w:val="00A33728"/>
    <w:rsid w:val="00A3372D"/>
    <w:rsid w:val="00A33793"/>
    <w:rsid w:val="00A339D2"/>
    <w:rsid w:val="00A33CEF"/>
    <w:rsid w:val="00A34456"/>
    <w:rsid w:val="00A34750"/>
    <w:rsid w:val="00A34E7D"/>
    <w:rsid w:val="00A34F22"/>
    <w:rsid w:val="00A34F55"/>
    <w:rsid w:val="00A352AA"/>
    <w:rsid w:val="00A35420"/>
    <w:rsid w:val="00A355C6"/>
    <w:rsid w:val="00A3571E"/>
    <w:rsid w:val="00A35B8C"/>
    <w:rsid w:val="00A35CEA"/>
    <w:rsid w:val="00A35D74"/>
    <w:rsid w:val="00A35FB1"/>
    <w:rsid w:val="00A36034"/>
    <w:rsid w:val="00A36749"/>
    <w:rsid w:val="00A36873"/>
    <w:rsid w:val="00A36875"/>
    <w:rsid w:val="00A36891"/>
    <w:rsid w:val="00A36D7E"/>
    <w:rsid w:val="00A36FBB"/>
    <w:rsid w:val="00A37089"/>
    <w:rsid w:val="00A370CE"/>
    <w:rsid w:val="00A37168"/>
    <w:rsid w:val="00A371D8"/>
    <w:rsid w:val="00A372DE"/>
    <w:rsid w:val="00A37424"/>
    <w:rsid w:val="00A375A4"/>
    <w:rsid w:val="00A37AE1"/>
    <w:rsid w:val="00A37EF5"/>
    <w:rsid w:val="00A405E2"/>
    <w:rsid w:val="00A40692"/>
    <w:rsid w:val="00A40711"/>
    <w:rsid w:val="00A40AA0"/>
    <w:rsid w:val="00A40AEB"/>
    <w:rsid w:val="00A40D8C"/>
    <w:rsid w:val="00A40E90"/>
    <w:rsid w:val="00A40EAF"/>
    <w:rsid w:val="00A40FF7"/>
    <w:rsid w:val="00A41472"/>
    <w:rsid w:val="00A416FD"/>
    <w:rsid w:val="00A4171F"/>
    <w:rsid w:val="00A419C9"/>
    <w:rsid w:val="00A42111"/>
    <w:rsid w:val="00A423AA"/>
    <w:rsid w:val="00A42497"/>
    <w:rsid w:val="00A425CE"/>
    <w:rsid w:val="00A42940"/>
    <w:rsid w:val="00A42960"/>
    <w:rsid w:val="00A42A04"/>
    <w:rsid w:val="00A42CC6"/>
    <w:rsid w:val="00A42F90"/>
    <w:rsid w:val="00A42FC6"/>
    <w:rsid w:val="00A43070"/>
    <w:rsid w:val="00A4324A"/>
    <w:rsid w:val="00A43492"/>
    <w:rsid w:val="00A437D6"/>
    <w:rsid w:val="00A43954"/>
    <w:rsid w:val="00A43986"/>
    <w:rsid w:val="00A43F14"/>
    <w:rsid w:val="00A44004"/>
    <w:rsid w:val="00A44036"/>
    <w:rsid w:val="00A4438E"/>
    <w:rsid w:val="00A44449"/>
    <w:rsid w:val="00A44877"/>
    <w:rsid w:val="00A449DD"/>
    <w:rsid w:val="00A44A1F"/>
    <w:rsid w:val="00A44B66"/>
    <w:rsid w:val="00A44ECD"/>
    <w:rsid w:val="00A44F5F"/>
    <w:rsid w:val="00A44FDF"/>
    <w:rsid w:val="00A4501B"/>
    <w:rsid w:val="00A45046"/>
    <w:rsid w:val="00A450DD"/>
    <w:rsid w:val="00A454CE"/>
    <w:rsid w:val="00A45671"/>
    <w:rsid w:val="00A456C0"/>
    <w:rsid w:val="00A456D7"/>
    <w:rsid w:val="00A456FE"/>
    <w:rsid w:val="00A458CB"/>
    <w:rsid w:val="00A45BDC"/>
    <w:rsid w:val="00A45C54"/>
    <w:rsid w:val="00A45CBD"/>
    <w:rsid w:val="00A45D4E"/>
    <w:rsid w:val="00A45D85"/>
    <w:rsid w:val="00A45DBE"/>
    <w:rsid w:val="00A4613C"/>
    <w:rsid w:val="00A4675C"/>
    <w:rsid w:val="00A468C9"/>
    <w:rsid w:val="00A4695A"/>
    <w:rsid w:val="00A46980"/>
    <w:rsid w:val="00A46A45"/>
    <w:rsid w:val="00A46E2E"/>
    <w:rsid w:val="00A46E66"/>
    <w:rsid w:val="00A470BB"/>
    <w:rsid w:val="00A476AC"/>
    <w:rsid w:val="00A47857"/>
    <w:rsid w:val="00A479A8"/>
    <w:rsid w:val="00A47AB2"/>
    <w:rsid w:val="00A47E1B"/>
    <w:rsid w:val="00A47E94"/>
    <w:rsid w:val="00A5005B"/>
    <w:rsid w:val="00A5007B"/>
    <w:rsid w:val="00A50156"/>
    <w:rsid w:val="00A50B57"/>
    <w:rsid w:val="00A50DD8"/>
    <w:rsid w:val="00A50F9C"/>
    <w:rsid w:val="00A50FF4"/>
    <w:rsid w:val="00A51026"/>
    <w:rsid w:val="00A511E0"/>
    <w:rsid w:val="00A5151E"/>
    <w:rsid w:val="00A51749"/>
    <w:rsid w:val="00A51808"/>
    <w:rsid w:val="00A51A0C"/>
    <w:rsid w:val="00A51BB9"/>
    <w:rsid w:val="00A51C18"/>
    <w:rsid w:val="00A51CA4"/>
    <w:rsid w:val="00A51D03"/>
    <w:rsid w:val="00A52037"/>
    <w:rsid w:val="00A520C4"/>
    <w:rsid w:val="00A52178"/>
    <w:rsid w:val="00A5246A"/>
    <w:rsid w:val="00A52494"/>
    <w:rsid w:val="00A5276B"/>
    <w:rsid w:val="00A528F3"/>
    <w:rsid w:val="00A52900"/>
    <w:rsid w:val="00A5298A"/>
    <w:rsid w:val="00A52A7B"/>
    <w:rsid w:val="00A52B5A"/>
    <w:rsid w:val="00A52CF2"/>
    <w:rsid w:val="00A52D46"/>
    <w:rsid w:val="00A52D91"/>
    <w:rsid w:val="00A53000"/>
    <w:rsid w:val="00A531B3"/>
    <w:rsid w:val="00A53536"/>
    <w:rsid w:val="00A53746"/>
    <w:rsid w:val="00A53823"/>
    <w:rsid w:val="00A53C76"/>
    <w:rsid w:val="00A53F40"/>
    <w:rsid w:val="00A5437F"/>
    <w:rsid w:val="00A543CC"/>
    <w:rsid w:val="00A54415"/>
    <w:rsid w:val="00A54646"/>
    <w:rsid w:val="00A548C5"/>
    <w:rsid w:val="00A5491A"/>
    <w:rsid w:val="00A54B52"/>
    <w:rsid w:val="00A54CC9"/>
    <w:rsid w:val="00A54DA5"/>
    <w:rsid w:val="00A55091"/>
    <w:rsid w:val="00A5514C"/>
    <w:rsid w:val="00A55192"/>
    <w:rsid w:val="00A551B4"/>
    <w:rsid w:val="00A553BE"/>
    <w:rsid w:val="00A553BF"/>
    <w:rsid w:val="00A553D6"/>
    <w:rsid w:val="00A55453"/>
    <w:rsid w:val="00A55512"/>
    <w:rsid w:val="00A55F58"/>
    <w:rsid w:val="00A5605B"/>
    <w:rsid w:val="00A560ED"/>
    <w:rsid w:val="00A56192"/>
    <w:rsid w:val="00A5620A"/>
    <w:rsid w:val="00A56276"/>
    <w:rsid w:val="00A5635C"/>
    <w:rsid w:val="00A5651F"/>
    <w:rsid w:val="00A568DD"/>
    <w:rsid w:val="00A569B0"/>
    <w:rsid w:val="00A56B4A"/>
    <w:rsid w:val="00A56E63"/>
    <w:rsid w:val="00A5706A"/>
    <w:rsid w:val="00A57152"/>
    <w:rsid w:val="00A574DE"/>
    <w:rsid w:val="00A57A25"/>
    <w:rsid w:val="00A57AAB"/>
    <w:rsid w:val="00A57D93"/>
    <w:rsid w:val="00A57E5A"/>
    <w:rsid w:val="00A603CF"/>
    <w:rsid w:val="00A60891"/>
    <w:rsid w:val="00A60F87"/>
    <w:rsid w:val="00A6186B"/>
    <w:rsid w:val="00A61981"/>
    <w:rsid w:val="00A61D50"/>
    <w:rsid w:val="00A61FE7"/>
    <w:rsid w:val="00A620F0"/>
    <w:rsid w:val="00A62181"/>
    <w:rsid w:val="00A625F8"/>
    <w:rsid w:val="00A626DB"/>
    <w:rsid w:val="00A6283B"/>
    <w:rsid w:val="00A62870"/>
    <w:rsid w:val="00A62996"/>
    <w:rsid w:val="00A62C52"/>
    <w:rsid w:val="00A62CC5"/>
    <w:rsid w:val="00A62D31"/>
    <w:rsid w:val="00A6309A"/>
    <w:rsid w:val="00A63179"/>
    <w:rsid w:val="00A63203"/>
    <w:rsid w:val="00A633EF"/>
    <w:rsid w:val="00A63516"/>
    <w:rsid w:val="00A6357E"/>
    <w:rsid w:val="00A636BE"/>
    <w:rsid w:val="00A643D2"/>
    <w:rsid w:val="00A6444F"/>
    <w:rsid w:val="00A64794"/>
    <w:rsid w:val="00A647F8"/>
    <w:rsid w:val="00A649B1"/>
    <w:rsid w:val="00A64C98"/>
    <w:rsid w:val="00A64DF9"/>
    <w:rsid w:val="00A6502E"/>
    <w:rsid w:val="00A650B2"/>
    <w:rsid w:val="00A65405"/>
    <w:rsid w:val="00A65648"/>
    <w:rsid w:val="00A6564A"/>
    <w:rsid w:val="00A657A1"/>
    <w:rsid w:val="00A65933"/>
    <w:rsid w:val="00A65A87"/>
    <w:rsid w:val="00A65E5A"/>
    <w:rsid w:val="00A65E86"/>
    <w:rsid w:val="00A667F6"/>
    <w:rsid w:val="00A66807"/>
    <w:rsid w:val="00A66BA5"/>
    <w:rsid w:val="00A67188"/>
    <w:rsid w:val="00A6725F"/>
    <w:rsid w:val="00A675DA"/>
    <w:rsid w:val="00A67CA8"/>
    <w:rsid w:val="00A67E1F"/>
    <w:rsid w:val="00A7012D"/>
    <w:rsid w:val="00A70195"/>
    <w:rsid w:val="00A70314"/>
    <w:rsid w:val="00A70584"/>
    <w:rsid w:val="00A70653"/>
    <w:rsid w:val="00A7070C"/>
    <w:rsid w:val="00A70789"/>
    <w:rsid w:val="00A707A5"/>
    <w:rsid w:val="00A708DF"/>
    <w:rsid w:val="00A7095E"/>
    <w:rsid w:val="00A70ABC"/>
    <w:rsid w:val="00A70B41"/>
    <w:rsid w:val="00A71086"/>
    <w:rsid w:val="00A713D2"/>
    <w:rsid w:val="00A71415"/>
    <w:rsid w:val="00A71418"/>
    <w:rsid w:val="00A716F5"/>
    <w:rsid w:val="00A717DA"/>
    <w:rsid w:val="00A72254"/>
    <w:rsid w:val="00A722C3"/>
    <w:rsid w:val="00A723CD"/>
    <w:rsid w:val="00A7242E"/>
    <w:rsid w:val="00A729E5"/>
    <w:rsid w:val="00A73042"/>
    <w:rsid w:val="00A73140"/>
    <w:rsid w:val="00A734B7"/>
    <w:rsid w:val="00A739D2"/>
    <w:rsid w:val="00A73A04"/>
    <w:rsid w:val="00A73A91"/>
    <w:rsid w:val="00A73B8C"/>
    <w:rsid w:val="00A73BFA"/>
    <w:rsid w:val="00A73D0B"/>
    <w:rsid w:val="00A73F14"/>
    <w:rsid w:val="00A73F9E"/>
    <w:rsid w:val="00A73FF4"/>
    <w:rsid w:val="00A74053"/>
    <w:rsid w:val="00A7417F"/>
    <w:rsid w:val="00A7421E"/>
    <w:rsid w:val="00A7436A"/>
    <w:rsid w:val="00A74433"/>
    <w:rsid w:val="00A74577"/>
    <w:rsid w:val="00A74824"/>
    <w:rsid w:val="00A74839"/>
    <w:rsid w:val="00A7491A"/>
    <w:rsid w:val="00A74E84"/>
    <w:rsid w:val="00A750AE"/>
    <w:rsid w:val="00A7524A"/>
    <w:rsid w:val="00A75308"/>
    <w:rsid w:val="00A7573C"/>
    <w:rsid w:val="00A75A10"/>
    <w:rsid w:val="00A75DE6"/>
    <w:rsid w:val="00A75F44"/>
    <w:rsid w:val="00A76451"/>
    <w:rsid w:val="00A766A8"/>
    <w:rsid w:val="00A767E9"/>
    <w:rsid w:val="00A768D2"/>
    <w:rsid w:val="00A76974"/>
    <w:rsid w:val="00A76978"/>
    <w:rsid w:val="00A76B1D"/>
    <w:rsid w:val="00A76C76"/>
    <w:rsid w:val="00A772E9"/>
    <w:rsid w:val="00A77691"/>
    <w:rsid w:val="00A77751"/>
    <w:rsid w:val="00A778F6"/>
    <w:rsid w:val="00A77AB0"/>
    <w:rsid w:val="00A77C23"/>
    <w:rsid w:val="00A77CB6"/>
    <w:rsid w:val="00A77E10"/>
    <w:rsid w:val="00A77FA6"/>
    <w:rsid w:val="00A77FEB"/>
    <w:rsid w:val="00A80005"/>
    <w:rsid w:val="00A80298"/>
    <w:rsid w:val="00A803C5"/>
    <w:rsid w:val="00A8043E"/>
    <w:rsid w:val="00A80789"/>
    <w:rsid w:val="00A80829"/>
    <w:rsid w:val="00A8099F"/>
    <w:rsid w:val="00A80ADC"/>
    <w:rsid w:val="00A80D2E"/>
    <w:rsid w:val="00A80D8B"/>
    <w:rsid w:val="00A80DAD"/>
    <w:rsid w:val="00A8131E"/>
    <w:rsid w:val="00A815D7"/>
    <w:rsid w:val="00A8173E"/>
    <w:rsid w:val="00A81959"/>
    <w:rsid w:val="00A81BC5"/>
    <w:rsid w:val="00A81C39"/>
    <w:rsid w:val="00A820E7"/>
    <w:rsid w:val="00A821BC"/>
    <w:rsid w:val="00A822D9"/>
    <w:rsid w:val="00A822E6"/>
    <w:rsid w:val="00A82A8C"/>
    <w:rsid w:val="00A82AA6"/>
    <w:rsid w:val="00A82C1D"/>
    <w:rsid w:val="00A82C53"/>
    <w:rsid w:val="00A82CEA"/>
    <w:rsid w:val="00A82D74"/>
    <w:rsid w:val="00A8308C"/>
    <w:rsid w:val="00A830B1"/>
    <w:rsid w:val="00A830EF"/>
    <w:rsid w:val="00A8321B"/>
    <w:rsid w:val="00A8357C"/>
    <w:rsid w:val="00A83638"/>
    <w:rsid w:val="00A836ED"/>
    <w:rsid w:val="00A8371D"/>
    <w:rsid w:val="00A837F0"/>
    <w:rsid w:val="00A8388C"/>
    <w:rsid w:val="00A83A2F"/>
    <w:rsid w:val="00A83CC4"/>
    <w:rsid w:val="00A84043"/>
    <w:rsid w:val="00A8459C"/>
    <w:rsid w:val="00A845C8"/>
    <w:rsid w:val="00A847D4"/>
    <w:rsid w:val="00A84810"/>
    <w:rsid w:val="00A84837"/>
    <w:rsid w:val="00A848C9"/>
    <w:rsid w:val="00A84D18"/>
    <w:rsid w:val="00A85126"/>
    <w:rsid w:val="00A85138"/>
    <w:rsid w:val="00A8527C"/>
    <w:rsid w:val="00A852DD"/>
    <w:rsid w:val="00A8544E"/>
    <w:rsid w:val="00A858A4"/>
    <w:rsid w:val="00A858F5"/>
    <w:rsid w:val="00A859A6"/>
    <w:rsid w:val="00A85AC1"/>
    <w:rsid w:val="00A85C92"/>
    <w:rsid w:val="00A85CFA"/>
    <w:rsid w:val="00A86000"/>
    <w:rsid w:val="00A862B5"/>
    <w:rsid w:val="00A862C5"/>
    <w:rsid w:val="00A864C1"/>
    <w:rsid w:val="00A86BAA"/>
    <w:rsid w:val="00A86D49"/>
    <w:rsid w:val="00A86F1A"/>
    <w:rsid w:val="00A873A4"/>
    <w:rsid w:val="00A87675"/>
    <w:rsid w:val="00A8773C"/>
    <w:rsid w:val="00A87930"/>
    <w:rsid w:val="00A879BD"/>
    <w:rsid w:val="00A87A60"/>
    <w:rsid w:val="00A87D5C"/>
    <w:rsid w:val="00A904C0"/>
    <w:rsid w:val="00A905D8"/>
    <w:rsid w:val="00A9080D"/>
    <w:rsid w:val="00A909AB"/>
    <w:rsid w:val="00A909CF"/>
    <w:rsid w:val="00A90B57"/>
    <w:rsid w:val="00A90C44"/>
    <w:rsid w:val="00A90EE8"/>
    <w:rsid w:val="00A912EE"/>
    <w:rsid w:val="00A91699"/>
    <w:rsid w:val="00A91981"/>
    <w:rsid w:val="00A91B39"/>
    <w:rsid w:val="00A91B5D"/>
    <w:rsid w:val="00A91BA8"/>
    <w:rsid w:val="00A91C2A"/>
    <w:rsid w:val="00A91D9C"/>
    <w:rsid w:val="00A91EC1"/>
    <w:rsid w:val="00A91F35"/>
    <w:rsid w:val="00A92121"/>
    <w:rsid w:val="00A92300"/>
    <w:rsid w:val="00A924C0"/>
    <w:rsid w:val="00A925EE"/>
    <w:rsid w:val="00A92873"/>
    <w:rsid w:val="00A9290C"/>
    <w:rsid w:val="00A92A34"/>
    <w:rsid w:val="00A92A59"/>
    <w:rsid w:val="00A92FA4"/>
    <w:rsid w:val="00A9304D"/>
    <w:rsid w:val="00A933F1"/>
    <w:rsid w:val="00A9349C"/>
    <w:rsid w:val="00A9363E"/>
    <w:rsid w:val="00A93694"/>
    <w:rsid w:val="00A937A8"/>
    <w:rsid w:val="00A93875"/>
    <w:rsid w:val="00A93BCC"/>
    <w:rsid w:val="00A93DF0"/>
    <w:rsid w:val="00A93FA2"/>
    <w:rsid w:val="00A940E8"/>
    <w:rsid w:val="00A941AA"/>
    <w:rsid w:val="00A9458B"/>
    <w:rsid w:val="00A945E2"/>
    <w:rsid w:val="00A947B9"/>
    <w:rsid w:val="00A94903"/>
    <w:rsid w:val="00A94BFC"/>
    <w:rsid w:val="00A94DE5"/>
    <w:rsid w:val="00A94DFD"/>
    <w:rsid w:val="00A95251"/>
    <w:rsid w:val="00A95486"/>
    <w:rsid w:val="00A95A82"/>
    <w:rsid w:val="00A96098"/>
    <w:rsid w:val="00A96390"/>
    <w:rsid w:val="00A96592"/>
    <w:rsid w:val="00A967EE"/>
    <w:rsid w:val="00A96B39"/>
    <w:rsid w:val="00A96B8B"/>
    <w:rsid w:val="00A96BB3"/>
    <w:rsid w:val="00A96FAA"/>
    <w:rsid w:val="00A96FDF"/>
    <w:rsid w:val="00A97114"/>
    <w:rsid w:val="00A971F7"/>
    <w:rsid w:val="00A97876"/>
    <w:rsid w:val="00A97B76"/>
    <w:rsid w:val="00A97B80"/>
    <w:rsid w:val="00A97E7F"/>
    <w:rsid w:val="00A97EBA"/>
    <w:rsid w:val="00A97EBD"/>
    <w:rsid w:val="00A97F20"/>
    <w:rsid w:val="00AA0640"/>
    <w:rsid w:val="00AA06E5"/>
    <w:rsid w:val="00AA08C5"/>
    <w:rsid w:val="00AA0ABB"/>
    <w:rsid w:val="00AA0AC2"/>
    <w:rsid w:val="00AA0B0F"/>
    <w:rsid w:val="00AA0DB9"/>
    <w:rsid w:val="00AA0E1E"/>
    <w:rsid w:val="00AA0E76"/>
    <w:rsid w:val="00AA0F72"/>
    <w:rsid w:val="00AA0FC5"/>
    <w:rsid w:val="00AA1082"/>
    <w:rsid w:val="00AA1611"/>
    <w:rsid w:val="00AA168D"/>
    <w:rsid w:val="00AA188F"/>
    <w:rsid w:val="00AA1E65"/>
    <w:rsid w:val="00AA1E7E"/>
    <w:rsid w:val="00AA2010"/>
    <w:rsid w:val="00AA215B"/>
    <w:rsid w:val="00AA2201"/>
    <w:rsid w:val="00AA2340"/>
    <w:rsid w:val="00AA2573"/>
    <w:rsid w:val="00AA25BA"/>
    <w:rsid w:val="00AA27E6"/>
    <w:rsid w:val="00AA28BB"/>
    <w:rsid w:val="00AA2BA5"/>
    <w:rsid w:val="00AA319E"/>
    <w:rsid w:val="00AA369C"/>
    <w:rsid w:val="00AA36CC"/>
    <w:rsid w:val="00AA3948"/>
    <w:rsid w:val="00AA3B54"/>
    <w:rsid w:val="00AA412E"/>
    <w:rsid w:val="00AA4258"/>
    <w:rsid w:val="00AA42A3"/>
    <w:rsid w:val="00AA42F6"/>
    <w:rsid w:val="00AA45F3"/>
    <w:rsid w:val="00AA47C5"/>
    <w:rsid w:val="00AA4A29"/>
    <w:rsid w:val="00AA4BF3"/>
    <w:rsid w:val="00AA4D47"/>
    <w:rsid w:val="00AA4FEF"/>
    <w:rsid w:val="00AA4FF9"/>
    <w:rsid w:val="00AA528C"/>
    <w:rsid w:val="00AA52EE"/>
    <w:rsid w:val="00AA53EC"/>
    <w:rsid w:val="00AA57CA"/>
    <w:rsid w:val="00AA5921"/>
    <w:rsid w:val="00AA5D51"/>
    <w:rsid w:val="00AA62B6"/>
    <w:rsid w:val="00AA64E3"/>
    <w:rsid w:val="00AA65EC"/>
    <w:rsid w:val="00AA68BC"/>
    <w:rsid w:val="00AA6E97"/>
    <w:rsid w:val="00AA6F7D"/>
    <w:rsid w:val="00AA7089"/>
    <w:rsid w:val="00AA70DD"/>
    <w:rsid w:val="00AA7247"/>
    <w:rsid w:val="00AA72ED"/>
    <w:rsid w:val="00AA7427"/>
    <w:rsid w:val="00AA7511"/>
    <w:rsid w:val="00AA76A9"/>
    <w:rsid w:val="00AA7760"/>
    <w:rsid w:val="00AA78EA"/>
    <w:rsid w:val="00AA79A4"/>
    <w:rsid w:val="00AA7DF8"/>
    <w:rsid w:val="00AA7EB0"/>
    <w:rsid w:val="00AB0033"/>
    <w:rsid w:val="00AB00B2"/>
    <w:rsid w:val="00AB01EC"/>
    <w:rsid w:val="00AB047B"/>
    <w:rsid w:val="00AB064A"/>
    <w:rsid w:val="00AB079E"/>
    <w:rsid w:val="00AB0B09"/>
    <w:rsid w:val="00AB0BAF"/>
    <w:rsid w:val="00AB0C3F"/>
    <w:rsid w:val="00AB0D46"/>
    <w:rsid w:val="00AB1154"/>
    <w:rsid w:val="00AB12C1"/>
    <w:rsid w:val="00AB1317"/>
    <w:rsid w:val="00AB140A"/>
    <w:rsid w:val="00AB15E1"/>
    <w:rsid w:val="00AB16F8"/>
    <w:rsid w:val="00AB1725"/>
    <w:rsid w:val="00AB1D1D"/>
    <w:rsid w:val="00AB1FAF"/>
    <w:rsid w:val="00AB2015"/>
    <w:rsid w:val="00AB23F2"/>
    <w:rsid w:val="00AB26BE"/>
    <w:rsid w:val="00AB2996"/>
    <w:rsid w:val="00AB2B30"/>
    <w:rsid w:val="00AB2BBC"/>
    <w:rsid w:val="00AB2FE1"/>
    <w:rsid w:val="00AB2FED"/>
    <w:rsid w:val="00AB3166"/>
    <w:rsid w:val="00AB3208"/>
    <w:rsid w:val="00AB3462"/>
    <w:rsid w:val="00AB34A6"/>
    <w:rsid w:val="00AB37F6"/>
    <w:rsid w:val="00AB3804"/>
    <w:rsid w:val="00AB3C3B"/>
    <w:rsid w:val="00AB3C3E"/>
    <w:rsid w:val="00AB417C"/>
    <w:rsid w:val="00AB460D"/>
    <w:rsid w:val="00AB4646"/>
    <w:rsid w:val="00AB468B"/>
    <w:rsid w:val="00AB476D"/>
    <w:rsid w:val="00AB47D1"/>
    <w:rsid w:val="00AB481D"/>
    <w:rsid w:val="00AB4951"/>
    <w:rsid w:val="00AB4958"/>
    <w:rsid w:val="00AB4B0F"/>
    <w:rsid w:val="00AB4B64"/>
    <w:rsid w:val="00AB4D91"/>
    <w:rsid w:val="00AB4FE0"/>
    <w:rsid w:val="00AB5205"/>
    <w:rsid w:val="00AB530D"/>
    <w:rsid w:val="00AB5589"/>
    <w:rsid w:val="00AB569B"/>
    <w:rsid w:val="00AB5820"/>
    <w:rsid w:val="00AB629D"/>
    <w:rsid w:val="00AB644C"/>
    <w:rsid w:val="00AB6541"/>
    <w:rsid w:val="00AB680F"/>
    <w:rsid w:val="00AB6918"/>
    <w:rsid w:val="00AB6951"/>
    <w:rsid w:val="00AB6ABA"/>
    <w:rsid w:val="00AB6B85"/>
    <w:rsid w:val="00AB6F12"/>
    <w:rsid w:val="00AB701D"/>
    <w:rsid w:val="00AB70B8"/>
    <w:rsid w:val="00AB7179"/>
    <w:rsid w:val="00AB7338"/>
    <w:rsid w:val="00AB759A"/>
    <w:rsid w:val="00AB7855"/>
    <w:rsid w:val="00AB7C4A"/>
    <w:rsid w:val="00AC02E8"/>
    <w:rsid w:val="00AC0334"/>
    <w:rsid w:val="00AC06D0"/>
    <w:rsid w:val="00AC07A4"/>
    <w:rsid w:val="00AC0D62"/>
    <w:rsid w:val="00AC0E5D"/>
    <w:rsid w:val="00AC0F1A"/>
    <w:rsid w:val="00AC11A3"/>
    <w:rsid w:val="00AC12E6"/>
    <w:rsid w:val="00AC158A"/>
    <w:rsid w:val="00AC183A"/>
    <w:rsid w:val="00AC1935"/>
    <w:rsid w:val="00AC1969"/>
    <w:rsid w:val="00AC1FA7"/>
    <w:rsid w:val="00AC202D"/>
    <w:rsid w:val="00AC224C"/>
    <w:rsid w:val="00AC25C4"/>
    <w:rsid w:val="00AC27BE"/>
    <w:rsid w:val="00AC286C"/>
    <w:rsid w:val="00AC2E2E"/>
    <w:rsid w:val="00AC3332"/>
    <w:rsid w:val="00AC34CA"/>
    <w:rsid w:val="00AC35BE"/>
    <w:rsid w:val="00AC375E"/>
    <w:rsid w:val="00AC378C"/>
    <w:rsid w:val="00AC37FA"/>
    <w:rsid w:val="00AC39A7"/>
    <w:rsid w:val="00AC3BD3"/>
    <w:rsid w:val="00AC3D42"/>
    <w:rsid w:val="00AC3DFB"/>
    <w:rsid w:val="00AC3EA4"/>
    <w:rsid w:val="00AC3F16"/>
    <w:rsid w:val="00AC4585"/>
    <w:rsid w:val="00AC4762"/>
    <w:rsid w:val="00AC48D0"/>
    <w:rsid w:val="00AC49D6"/>
    <w:rsid w:val="00AC4EA5"/>
    <w:rsid w:val="00AC4ECA"/>
    <w:rsid w:val="00AC4F10"/>
    <w:rsid w:val="00AC4F5B"/>
    <w:rsid w:val="00AC5218"/>
    <w:rsid w:val="00AC54A6"/>
    <w:rsid w:val="00AC5555"/>
    <w:rsid w:val="00AC5633"/>
    <w:rsid w:val="00AC56A2"/>
    <w:rsid w:val="00AC57E7"/>
    <w:rsid w:val="00AC5890"/>
    <w:rsid w:val="00AC5BDF"/>
    <w:rsid w:val="00AC5C82"/>
    <w:rsid w:val="00AC5E57"/>
    <w:rsid w:val="00AC66F2"/>
    <w:rsid w:val="00AC6974"/>
    <w:rsid w:val="00AC69BF"/>
    <w:rsid w:val="00AC6B83"/>
    <w:rsid w:val="00AC6E1D"/>
    <w:rsid w:val="00AC73BB"/>
    <w:rsid w:val="00AC73CC"/>
    <w:rsid w:val="00AC7481"/>
    <w:rsid w:val="00AC7AB4"/>
    <w:rsid w:val="00AC7AF5"/>
    <w:rsid w:val="00AC7CDB"/>
    <w:rsid w:val="00AC7DB3"/>
    <w:rsid w:val="00AD013F"/>
    <w:rsid w:val="00AD0216"/>
    <w:rsid w:val="00AD040A"/>
    <w:rsid w:val="00AD059B"/>
    <w:rsid w:val="00AD081E"/>
    <w:rsid w:val="00AD087F"/>
    <w:rsid w:val="00AD0A5A"/>
    <w:rsid w:val="00AD0B01"/>
    <w:rsid w:val="00AD0B65"/>
    <w:rsid w:val="00AD0D40"/>
    <w:rsid w:val="00AD0D9E"/>
    <w:rsid w:val="00AD0E4D"/>
    <w:rsid w:val="00AD0FC2"/>
    <w:rsid w:val="00AD1155"/>
    <w:rsid w:val="00AD14A6"/>
    <w:rsid w:val="00AD163A"/>
    <w:rsid w:val="00AD16F0"/>
    <w:rsid w:val="00AD1D55"/>
    <w:rsid w:val="00AD1F14"/>
    <w:rsid w:val="00AD2401"/>
    <w:rsid w:val="00AD2499"/>
    <w:rsid w:val="00AD264E"/>
    <w:rsid w:val="00AD2A41"/>
    <w:rsid w:val="00AD2A8E"/>
    <w:rsid w:val="00AD2E08"/>
    <w:rsid w:val="00AD3042"/>
    <w:rsid w:val="00AD3071"/>
    <w:rsid w:val="00AD317B"/>
    <w:rsid w:val="00AD3254"/>
    <w:rsid w:val="00AD35BF"/>
    <w:rsid w:val="00AD38CB"/>
    <w:rsid w:val="00AD39FD"/>
    <w:rsid w:val="00AD3B11"/>
    <w:rsid w:val="00AD3CE4"/>
    <w:rsid w:val="00AD3DEC"/>
    <w:rsid w:val="00AD3F2B"/>
    <w:rsid w:val="00AD4315"/>
    <w:rsid w:val="00AD443A"/>
    <w:rsid w:val="00AD44AB"/>
    <w:rsid w:val="00AD45B9"/>
    <w:rsid w:val="00AD4715"/>
    <w:rsid w:val="00AD47D5"/>
    <w:rsid w:val="00AD4826"/>
    <w:rsid w:val="00AD48C7"/>
    <w:rsid w:val="00AD4A03"/>
    <w:rsid w:val="00AD4AA3"/>
    <w:rsid w:val="00AD4CC7"/>
    <w:rsid w:val="00AD4E02"/>
    <w:rsid w:val="00AD4E8D"/>
    <w:rsid w:val="00AD4F88"/>
    <w:rsid w:val="00AD519B"/>
    <w:rsid w:val="00AD53D6"/>
    <w:rsid w:val="00AD5660"/>
    <w:rsid w:val="00AD5A06"/>
    <w:rsid w:val="00AD5AD9"/>
    <w:rsid w:val="00AD6003"/>
    <w:rsid w:val="00AD606F"/>
    <w:rsid w:val="00AD6094"/>
    <w:rsid w:val="00AD60D0"/>
    <w:rsid w:val="00AD611A"/>
    <w:rsid w:val="00AD6434"/>
    <w:rsid w:val="00AD65D0"/>
    <w:rsid w:val="00AD6779"/>
    <w:rsid w:val="00AD6903"/>
    <w:rsid w:val="00AD6A00"/>
    <w:rsid w:val="00AD6AE1"/>
    <w:rsid w:val="00AD6BB4"/>
    <w:rsid w:val="00AD6D93"/>
    <w:rsid w:val="00AD73F0"/>
    <w:rsid w:val="00AD7407"/>
    <w:rsid w:val="00AD7681"/>
    <w:rsid w:val="00AD785B"/>
    <w:rsid w:val="00AD786E"/>
    <w:rsid w:val="00AD78ED"/>
    <w:rsid w:val="00AD7D20"/>
    <w:rsid w:val="00AE0167"/>
    <w:rsid w:val="00AE0264"/>
    <w:rsid w:val="00AE0368"/>
    <w:rsid w:val="00AE0577"/>
    <w:rsid w:val="00AE06D5"/>
    <w:rsid w:val="00AE06EF"/>
    <w:rsid w:val="00AE079B"/>
    <w:rsid w:val="00AE07E1"/>
    <w:rsid w:val="00AE0809"/>
    <w:rsid w:val="00AE0A3F"/>
    <w:rsid w:val="00AE0A83"/>
    <w:rsid w:val="00AE0B89"/>
    <w:rsid w:val="00AE0E08"/>
    <w:rsid w:val="00AE124C"/>
    <w:rsid w:val="00AE12B7"/>
    <w:rsid w:val="00AE1342"/>
    <w:rsid w:val="00AE13F6"/>
    <w:rsid w:val="00AE147D"/>
    <w:rsid w:val="00AE18C4"/>
    <w:rsid w:val="00AE1C03"/>
    <w:rsid w:val="00AE1C79"/>
    <w:rsid w:val="00AE1ECE"/>
    <w:rsid w:val="00AE216A"/>
    <w:rsid w:val="00AE22D6"/>
    <w:rsid w:val="00AE2531"/>
    <w:rsid w:val="00AE25F9"/>
    <w:rsid w:val="00AE26BB"/>
    <w:rsid w:val="00AE28F3"/>
    <w:rsid w:val="00AE2D61"/>
    <w:rsid w:val="00AE304D"/>
    <w:rsid w:val="00AE3701"/>
    <w:rsid w:val="00AE3736"/>
    <w:rsid w:val="00AE3C88"/>
    <w:rsid w:val="00AE3D08"/>
    <w:rsid w:val="00AE3D68"/>
    <w:rsid w:val="00AE3F2A"/>
    <w:rsid w:val="00AE3F30"/>
    <w:rsid w:val="00AE3FD0"/>
    <w:rsid w:val="00AE4147"/>
    <w:rsid w:val="00AE421D"/>
    <w:rsid w:val="00AE424D"/>
    <w:rsid w:val="00AE447D"/>
    <w:rsid w:val="00AE4616"/>
    <w:rsid w:val="00AE4753"/>
    <w:rsid w:val="00AE4AA6"/>
    <w:rsid w:val="00AE4E63"/>
    <w:rsid w:val="00AE51CF"/>
    <w:rsid w:val="00AE584A"/>
    <w:rsid w:val="00AE5C8F"/>
    <w:rsid w:val="00AE5CCE"/>
    <w:rsid w:val="00AE5D6C"/>
    <w:rsid w:val="00AE5F52"/>
    <w:rsid w:val="00AE66F2"/>
    <w:rsid w:val="00AE68C3"/>
    <w:rsid w:val="00AE69C0"/>
    <w:rsid w:val="00AE6B4E"/>
    <w:rsid w:val="00AE6E88"/>
    <w:rsid w:val="00AE738F"/>
    <w:rsid w:val="00AE74E1"/>
    <w:rsid w:val="00AE7A1D"/>
    <w:rsid w:val="00AE7A61"/>
    <w:rsid w:val="00AE7D91"/>
    <w:rsid w:val="00AE7DCE"/>
    <w:rsid w:val="00AE7F1C"/>
    <w:rsid w:val="00AF015F"/>
    <w:rsid w:val="00AF033C"/>
    <w:rsid w:val="00AF0353"/>
    <w:rsid w:val="00AF05E2"/>
    <w:rsid w:val="00AF0888"/>
    <w:rsid w:val="00AF0A48"/>
    <w:rsid w:val="00AF0C0F"/>
    <w:rsid w:val="00AF0CB7"/>
    <w:rsid w:val="00AF0DC9"/>
    <w:rsid w:val="00AF0FD7"/>
    <w:rsid w:val="00AF1098"/>
    <w:rsid w:val="00AF154E"/>
    <w:rsid w:val="00AF1C33"/>
    <w:rsid w:val="00AF1D04"/>
    <w:rsid w:val="00AF1DBF"/>
    <w:rsid w:val="00AF1F72"/>
    <w:rsid w:val="00AF2221"/>
    <w:rsid w:val="00AF23C4"/>
    <w:rsid w:val="00AF252C"/>
    <w:rsid w:val="00AF2558"/>
    <w:rsid w:val="00AF27AC"/>
    <w:rsid w:val="00AF2953"/>
    <w:rsid w:val="00AF2C29"/>
    <w:rsid w:val="00AF2D59"/>
    <w:rsid w:val="00AF2E3D"/>
    <w:rsid w:val="00AF2E44"/>
    <w:rsid w:val="00AF2E52"/>
    <w:rsid w:val="00AF2EAC"/>
    <w:rsid w:val="00AF3038"/>
    <w:rsid w:val="00AF37E3"/>
    <w:rsid w:val="00AF3ADD"/>
    <w:rsid w:val="00AF3B29"/>
    <w:rsid w:val="00AF3CE3"/>
    <w:rsid w:val="00AF3E23"/>
    <w:rsid w:val="00AF3E2C"/>
    <w:rsid w:val="00AF40F0"/>
    <w:rsid w:val="00AF41DE"/>
    <w:rsid w:val="00AF42C2"/>
    <w:rsid w:val="00AF44D8"/>
    <w:rsid w:val="00AF4724"/>
    <w:rsid w:val="00AF484A"/>
    <w:rsid w:val="00AF4906"/>
    <w:rsid w:val="00AF4A6B"/>
    <w:rsid w:val="00AF4BB9"/>
    <w:rsid w:val="00AF4CC3"/>
    <w:rsid w:val="00AF4DA7"/>
    <w:rsid w:val="00AF5389"/>
    <w:rsid w:val="00AF564E"/>
    <w:rsid w:val="00AF580D"/>
    <w:rsid w:val="00AF58D4"/>
    <w:rsid w:val="00AF5BE5"/>
    <w:rsid w:val="00AF5C6E"/>
    <w:rsid w:val="00AF5C85"/>
    <w:rsid w:val="00AF5D3D"/>
    <w:rsid w:val="00AF5D6A"/>
    <w:rsid w:val="00AF5F76"/>
    <w:rsid w:val="00AF5FC5"/>
    <w:rsid w:val="00AF6037"/>
    <w:rsid w:val="00AF62EE"/>
    <w:rsid w:val="00AF6337"/>
    <w:rsid w:val="00AF6650"/>
    <w:rsid w:val="00AF66BF"/>
    <w:rsid w:val="00AF671B"/>
    <w:rsid w:val="00AF69E4"/>
    <w:rsid w:val="00AF6E56"/>
    <w:rsid w:val="00AF6F14"/>
    <w:rsid w:val="00AF6F69"/>
    <w:rsid w:val="00AF7099"/>
    <w:rsid w:val="00AF7141"/>
    <w:rsid w:val="00AF7289"/>
    <w:rsid w:val="00AF729B"/>
    <w:rsid w:val="00AF741E"/>
    <w:rsid w:val="00AF7706"/>
    <w:rsid w:val="00AF779E"/>
    <w:rsid w:val="00AF79F9"/>
    <w:rsid w:val="00AF7C55"/>
    <w:rsid w:val="00AF7DC8"/>
    <w:rsid w:val="00AF7EE6"/>
    <w:rsid w:val="00AF7F6D"/>
    <w:rsid w:val="00B001A9"/>
    <w:rsid w:val="00B0033C"/>
    <w:rsid w:val="00B0045B"/>
    <w:rsid w:val="00B00550"/>
    <w:rsid w:val="00B0084D"/>
    <w:rsid w:val="00B00852"/>
    <w:rsid w:val="00B00861"/>
    <w:rsid w:val="00B0089C"/>
    <w:rsid w:val="00B009A5"/>
    <w:rsid w:val="00B009D9"/>
    <w:rsid w:val="00B00A18"/>
    <w:rsid w:val="00B00D2D"/>
    <w:rsid w:val="00B00D8F"/>
    <w:rsid w:val="00B00F44"/>
    <w:rsid w:val="00B011A8"/>
    <w:rsid w:val="00B0148B"/>
    <w:rsid w:val="00B015EC"/>
    <w:rsid w:val="00B015F4"/>
    <w:rsid w:val="00B017E1"/>
    <w:rsid w:val="00B018C6"/>
    <w:rsid w:val="00B01A34"/>
    <w:rsid w:val="00B01AD7"/>
    <w:rsid w:val="00B01B9B"/>
    <w:rsid w:val="00B01C9D"/>
    <w:rsid w:val="00B01D60"/>
    <w:rsid w:val="00B01E53"/>
    <w:rsid w:val="00B021D2"/>
    <w:rsid w:val="00B0259F"/>
    <w:rsid w:val="00B02683"/>
    <w:rsid w:val="00B028D7"/>
    <w:rsid w:val="00B02989"/>
    <w:rsid w:val="00B029F0"/>
    <w:rsid w:val="00B02DC5"/>
    <w:rsid w:val="00B03084"/>
    <w:rsid w:val="00B0336A"/>
    <w:rsid w:val="00B0396A"/>
    <w:rsid w:val="00B039F4"/>
    <w:rsid w:val="00B03B37"/>
    <w:rsid w:val="00B03B43"/>
    <w:rsid w:val="00B03B48"/>
    <w:rsid w:val="00B03F9D"/>
    <w:rsid w:val="00B03FFA"/>
    <w:rsid w:val="00B042C7"/>
    <w:rsid w:val="00B04443"/>
    <w:rsid w:val="00B04482"/>
    <w:rsid w:val="00B044F6"/>
    <w:rsid w:val="00B04779"/>
    <w:rsid w:val="00B048BD"/>
    <w:rsid w:val="00B04994"/>
    <w:rsid w:val="00B04C13"/>
    <w:rsid w:val="00B04CD8"/>
    <w:rsid w:val="00B04D3F"/>
    <w:rsid w:val="00B050B3"/>
    <w:rsid w:val="00B050C9"/>
    <w:rsid w:val="00B0529A"/>
    <w:rsid w:val="00B0580A"/>
    <w:rsid w:val="00B05A4D"/>
    <w:rsid w:val="00B05B78"/>
    <w:rsid w:val="00B05FB1"/>
    <w:rsid w:val="00B063C8"/>
    <w:rsid w:val="00B06508"/>
    <w:rsid w:val="00B06835"/>
    <w:rsid w:val="00B06964"/>
    <w:rsid w:val="00B06BBC"/>
    <w:rsid w:val="00B06CC7"/>
    <w:rsid w:val="00B0728A"/>
    <w:rsid w:val="00B07438"/>
    <w:rsid w:val="00B07462"/>
    <w:rsid w:val="00B07491"/>
    <w:rsid w:val="00B07704"/>
    <w:rsid w:val="00B0780D"/>
    <w:rsid w:val="00B07BA9"/>
    <w:rsid w:val="00B07FD1"/>
    <w:rsid w:val="00B100EA"/>
    <w:rsid w:val="00B100F3"/>
    <w:rsid w:val="00B103DD"/>
    <w:rsid w:val="00B108F6"/>
    <w:rsid w:val="00B109EB"/>
    <w:rsid w:val="00B10CBB"/>
    <w:rsid w:val="00B1101F"/>
    <w:rsid w:val="00B111F4"/>
    <w:rsid w:val="00B1127B"/>
    <w:rsid w:val="00B115A0"/>
    <w:rsid w:val="00B119B4"/>
    <w:rsid w:val="00B11BD0"/>
    <w:rsid w:val="00B11CC2"/>
    <w:rsid w:val="00B11DBF"/>
    <w:rsid w:val="00B11E9C"/>
    <w:rsid w:val="00B120EE"/>
    <w:rsid w:val="00B122C0"/>
    <w:rsid w:val="00B126BA"/>
    <w:rsid w:val="00B1272E"/>
    <w:rsid w:val="00B12823"/>
    <w:rsid w:val="00B12BA9"/>
    <w:rsid w:val="00B12CD8"/>
    <w:rsid w:val="00B13065"/>
    <w:rsid w:val="00B13425"/>
    <w:rsid w:val="00B134B4"/>
    <w:rsid w:val="00B1352C"/>
    <w:rsid w:val="00B1389C"/>
    <w:rsid w:val="00B13AC5"/>
    <w:rsid w:val="00B141BC"/>
    <w:rsid w:val="00B141EC"/>
    <w:rsid w:val="00B1494B"/>
    <w:rsid w:val="00B14A56"/>
    <w:rsid w:val="00B14D14"/>
    <w:rsid w:val="00B150BF"/>
    <w:rsid w:val="00B1528F"/>
    <w:rsid w:val="00B1590E"/>
    <w:rsid w:val="00B15A5D"/>
    <w:rsid w:val="00B15AEC"/>
    <w:rsid w:val="00B15B8C"/>
    <w:rsid w:val="00B15CD3"/>
    <w:rsid w:val="00B15E92"/>
    <w:rsid w:val="00B15F78"/>
    <w:rsid w:val="00B15F9F"/>
    <w:rsid w:val="00B161D5"/>
    <w:rsid w:val="00B16360"/>
    <w:rsid w:val="00B1696C"/>
    <w:rsid w:val="00B16B56"/>
    <w:rsid w:val="00B16CB4"/>
    <w:rsid w:val="00B16ECF"/>
    <w:rsid w:val="00B16F44"/>
    <w:rsid w:val="00B17233"/>
    <w:rsid w:val="00B17313"/>
    <w:rsid w:val="00B173D6"/>
    <w:rsid w:val="00B17477"/>
    <w:rsid w:val="00B17AE4"/>
    <w:rsid w:val="00B17C96"/>
    <w:rsid w:val="00B17D89"/>
    <w:rsid w:val="00B17FD9"/>
    <w:rsid w:val="00B2033B"/>
    <w:rsid w:val="00B20448"/>
    <w:rsid w:val="00B20539"/>
    <w:rsid w:val="00B205AE"/>
    <w:rsid w:val="00B20975"/>
    <w:rsid w:val="00B20D1C"/>
    <w:rsid w:val="00B20F32"/>
    <w:rsid w:val="00B21462"/>
    <w:rsid w:val="00B21497"/>
    <w:rsid w:val="00B216B7"/>
    <w:rsid w:val="00B216EC"/>
    <w:rsid w:val="00B217BB"/>
    <w:rsid w:val="00B21941"/>
    <w:rsid w:val="00B219E6"/>
    <w:rsid w:val="00B21DD6"/>
    <w:rsid w:val="00B21F23"/>
    <w:rsid w:val="00B22110"/>
    <w:rsid w:val="00B224B4"/>
    <w:rsid w:val="00B2270E"/>
    <w:rsid w:val="00B22832"/>
    <w:rsid w:val="00B2294C"/>
    <w:rsid w:val="00B22CD5"/>
    <w:rsid w:val="00B22EAC"/>
    <w:rsid w:val="00B2320C"/>
    <w:rsid w:val="00B235C2"/>
    <w:rsid w:val="00B23623"/>
    <w:rsid w:val="00B2367A"/>
    <w:rsid w:val="00B236F0"/>
    <w:rsid w:val="00B23837"/>
    <w:rsid w:val="00B238F3"/>
    <w:rsid w:val="00B238F9"/>
    <w:rsid w:val="00B239B3"/>
    <w:rsid w:val="00B23A53"/>
    <w:rsid w:val="00B23CBF"/>
    <w:rsid w:val="00B23FAF"/>
    <w:rsid w:val="00B24448"/>
    <w:rsid w:val="00B24D4E"/>
    <w:rsid w:val="00B24F60"/>
    <w:rsid w:val="00B24F96"/>
    <w:rsid w:val="00B24FF4"/>
    <w:rsid w:val="00B25016"/>
    <w:rsid w:val="00B2522A"/>
    <w:rsid w:val="00B25D4E"/>
    <w:rsid w:val="00B25D95"/>
    <w:rsid w:val="00B25DCF"/>
    <w:rsid w:val="00B25E4E"/>
    <w:rsid w:val="00B262B5"/>
    <w:rsid w:val="00B262FC"/>
    <w:rsid w:val="00B265CE"/>
    <w:rsid w:val="00B267BE"/>
    <w:rsid w:val="00B269DC"/>
    <w:rsid w:val="00B26C13"/>
    <w:rsid w:val="00B26C5D"/>
    <w:rsid w:val="00B26C95"/>
    <w:rsid w:val="00B26D47"/>
    <w:rsid w:val="00B270B8"/>
    <w:rsid w:val="00B27274"/>
    <w:rsid w:val="00B2763E"/>
    <w:rsid w:val="00B2769A"/>
    <w:rsid w:val="00B276DA"/>
    <w:rsid w:val="00B27842"/>
    <w:rsid w:val="00B3008D"/>
    <w:rsid w:val="00B303C2"/>
    <w:rsid w:val="00B3045F"/>
    <w:rsid w:val="00B30DAF"/>
    <w:rsid w:val="00B30E2C"/>
    <w:rsid w:val="00B311A2"/>
    <w:rsid w:val="00B314C5"/>
    <w:rsid w:val="00B31740"/>
    <w:rsid w:val="00B317BC"/>
    <w:rsid w:val="00B3192C"/>
    <w:rsid w:val="00B31BB3"/>
    <w:rsid w:val="00B31CBF"/>
    <w:rsid w:val="00B31CF5"/>
    <w:rsid w:val="00B3200E"/>
    <w:rsid w:val="00B32046"/>
    <w:rsid w:val="00B32265"/>
    <w:rsid w:val="00B325E4"/>
    <w:rsid w:val="00B32841"/>
    <w:rsid w:val="00B32CEF"/>
    <w:rsid w:val="00B32E49"/>
    <w:rsid w:val="00B32FE7"/>
    <w:rsid w:val="00B33011"/>
    <w:rsid w:val="00B33129"/>
    <w:rsid w:val="00B33227"/>
    <w:rsid w:val="00B3348A"/>
    <w:rsid w:val="00B334FF"/>
    <w:rsid w:val="00B33563"/>
    <w:rsid w:val="00B33582"/>
    <w:rsid w:val="00B33763"/>
    <w:rsid w:val="00B337BE"/>
    <w:rsid w:val="00B337D4"/>
    <w:rsid w:val="00B3385A"/>
    <w:rsid w:val="00B338A4"/>
    <w:rsid w:val="00B338F6"/>
    <w:rsid w:val="00B33F2D"/>
    <w:rsid w:val="00B34190"/>
    <w:rsid w:val="00B341EE"/>
    <w:rsid w:val="00B34350"/>
    <w:rsid w:val="00B34392"/>
    <w:rsid w:val="00B34448"/>
    <w:rsid w:val="00B3447A"/>
    <w:rsid w:val="00B34548"/>
    <w:rsid w:val="00B3483B"/>
    <w:rsid w:val="00B348D4"/>
    <w:rsid w:val="00B34ACB"/>
    <w:rsid w:val="00B34B48"/>
    <w:rsid w:val="00B34F52"/>
    <w:rsid w:val="00B35126"/>
    <w:rsid w:val="00B35153"/>
    <w:rsid w:val="00B3524F"/>
    <w:rsid w:val="00B35760"/>
    <w:rsid w:val="00B357F8"/>
    <w:rsid w:val="00B35C1C"/>
    <w:rsid w:val="00B35DA2"/>
    <w:rsid w:val="00B35FDB"/>
    <w:rsid w:val="00B3603C"/>
    <w:rsid w:val="00B36135"/>
    <w:rsid w:val="00B36504"/>
    <w:rsid w:val="00B3653A"/>
    <w:rsid w:val="00B36607"/>
    <w:rsid w:val="00B367D9"/>
    <w:rsid w:val="00B36A46"/>
    <w:rsid w:val="00B36A5A"/>
    <w:rsid w:val="00B36C03"/>
    <w:rsid w:val="00B36D28"/>
    <w:rsid w:val="00B37035"/>
    <w:rsid w:val="00B37087"/>
    <w:rsid w:val="00B37A0B"/>
    <w:rsid w:val="00B37B26"/>
    <w:rsid w:val="00B37B50"/>
    <w:rsid w:val="00B37CBB"/>
    <w:rsid w:val="00B37D90"/>
    <w:rsid w:val="00B4010A"/>
    <w:rsid w:val="00B40188"/>
    <w:rsid w:val="00B40263"/>
    <w:rsid w:val="00B4041C"/>
    <w:rsid w:val="00B4074F"/>
    <w:rsid w:val="00B40845"/>
    <w:rsid w:val="00B40A2D"/>
    <w:rsid w:val="00B40AC3"/>
    <w:rsid w:val="00B40C67"/>
    <w:rsid w:val="00B40D3D"/>
    <w:rsid w:val="00B410F6"/>
    <w:rsid w:val="00B4151A"/>
    <w:rsid w:val="00B41711"/>
    <w:rsid w:val="00B41858"/>
    <w:rsid w:val="00B41888"/>
    <w:rsid w:val="00B41C0D"/>
    <w:rsid w:val="00B41C77"/>
    <w:rsid w:val="00B41EA9"/>
    <w:rsid w:val="00B4205E"/>
    <w:rsid w:val="00B4231F"/>
    <w:rsid w:val="00B42422"/>
    <w:rsid w:val="00B426B8"/>
    <w:rsid w:val="00B42735"/>
    <w:rsid w:val="00B42737"/>
    <w:rsid w:val="00B4299F"/>
    <w:rsid w:val="00B42C57"/>
    <w:rsid w:val="00B4388E"/>
    <w:rsid w:val="00B439A4"/>
    <w:rsid w:val="00B439EF"/>
    <w:rsid w:val="00B43B60"/>
    <w:rsid w:val="00B43B7A"/>
    <w:rsid w:val="00B43C71"/>
    <w:rsid w:val="00B43DE7"/>
    <w:rsid w:val="00B43E8F"/>
    <w:rsid w:val="00B443C5"/>
    <w:rsid w:val="00B444CC"/>
    <w:rsid w:val="00B4475A"/>
    <w:rsid w:val="00B4495B"/>
    <w:rsid w:val="00B44CAC"/>
    <w:rsid w:val="00B45012"/>
    <w:rsid w:val="00B450FF"/>
    <w:rsid w:val="00B4521D"/>
    <w:rsid w:val="00B45400"/>
    <w:rsid w:val="00B455BB"/>
    <w:rsid w:val="00B45727"/>
    <w:rsid w:val="00B45A31"/>
    <w:rsid w:val="00B45A3C"/>
    <w:rsid w:val="00B45B91"/>
    <w:rsid w:val="00B4606C"/>
    <w:rsid w:val="00B461C2"/>
    <w:rsid w:val="00B4652B"/>
    <w:rsid w:val="00B4675E"/>
    <w:rsid w:val="00B467FA"/>
    <w:rsid w:val="00B4698D"/>
    <w:rsid w:val="00B46DE8"/>
    <w:rsid w:val="00B46E11"/>
    <w:rsid w:val="00B46FBA"/>
    <w:rsid w:val="00B46FF8"/>
    <w:rsid w:val="00B4743C"/>
    <w:rsid w:val="00B47478"/>
    <w:rsid w:val="00B47823"/>
    <w:rsid w:val="00B5016C"/>
    <w:rsid w:val="00B5044A"/>
    <w:rsid w:val="00B50693"/>
    <w:rsid w:val="00B50719"/>
    <w:rsid w:val="00B5082E"/>
    <w:rsid w:val="00B508D6"/>
    <w:rsid w:val="00B50A54"/>
    <w:rsid w:val="00B50B54"/>
    <w:rsid w:val="00B50B93"/>
    <w:rsid w:val="00B50C1C"/>
    <w:rsid w:val="00B50E05"/>
    <w:rsid w:val="00B50EDE"/>
    <w:rsid w:val="00B50FD8"/>
    <w:rsid w:val="00B5145A"/>
    <w:rsid w:val="00B51564"/>
    <w:rsid w:val="00B517EE"/>
    <w:rsid w:val="00B5194A"/>
    <w:rsid w:val="00B51BF8"/>
    <w:rsid w:val="00B51C19"/>
    <w:rsid w:val="00B51C3E"/>
    <w:rsid w:val="00B51DE8"/>
    <w:rsid w:val="00B51E8F"/>
    <w:rsid w:val="00B5230E"/>
    <w:rsid w:val="00B5245F"/>
    <w:rsid w:val="00B525E6"/>
    <w:rsid w:val="00B526F7"/>
    <w:rsid w:val="00B52838"/>
    <w:rsid w:val="00B52A5E"/>
    <w:rsid w:val="00B52B4D"/>
    <w:rsid w:val="00B52CB1"/>
    <w:rsid w:val="00B52D14"/>
    <w:rsid w:val="00B5323B"/>
    <w:rsid w:val="00B533E8"/>
    <w:rsid w:val="00B534BD"/>
    <w:rsid w:val="00B53604"/>
    <w:rsid w:val="00B5377B"/>
    <w:rsid w:val="00B53788"/>
    <w:rsid w:val="00B537F7"/>
    <w:rsid w:val="00B53A49"/>
    <w:rsid w:val="00B53AE3"/>
    <w:rsid w:val="00B53CF4"/>
    <w:rsid w:val="00B54050"/>
    <w:rsid w:val="00B541BD"/>
    <w:rsid w:val="00B54200"/>
    <w:rsid w:val="00B54301"/>
    <w:rsid w:val="00B5461C"/>
    <w:rsid w:val="00B54B96"/>
    <w:rsid w:val="00B54FBD"/>
    <w:rsid w:val="00B55320"/>
    <w:rsid w:val="00B55364"/>
    <w:rsid w:val="00B554A1"/>
    <w:rsid w:val="00B554C3"/>
    <w:rsid w:val="00B55607"/>
    <w:rsid w:val="00B5576F"/>
    <w:rsid w:val="00B558B9"/>
    <w:rsid w:val="00B55C30"/>
    <w:rsid w:val="00B55D66"/>
    <w:rsid w:val="00B56087"/>
    <w:rsid w:val="00B563B0"/>
    <w:rsid w:val="00B565B5"/>
    <w:rsid w:val="00B56B1B"/>
    <w:rsid w:val="00B56CDD"/>
    <w:rsid w:val="00B56DFA"/>
    <w:rsid w:val="00B56E5D"/>
    <w:rsid w:val="00B56F06"/>
    <w:rsid w:val="00B56F6F"/>
    <w:rsid w:val="00B56F81"/>
    <w:rsid w:val="00B57025"/>
    <w:rsid w:val="00B57066"/>
    <w:rsid w:val="00B57118"/>
    <w:rsid w:val="00B573E4"/>
    <w:rsid w:val="00B57810"/>
    <w:rsid w:val="00B57A1A"/>
    <w:rsid w:val="00B57A5B"/>
    <w:rsid w:val="00B57B82"/>
    <w:rsid w:val="00B600DF"/>
    <w:rsid w:val="00B600FC"/>
    <w:rsid w:val="00B602C4"/>
    <w:rsid w:val="00B604E5"/>
    <w:rsid w:val="00B6052D"/>
    <w:rsid w:val="00B60BCC"/>
    <w:rsid w:val="00B60C11"/>
    <w:rsid w:val="00B60C30"/>
    <w:rsid w:val="00B60CD9"/>
    <w:rsid w:val="00B61504"/>
    <w:rsid w:val="00B618B4"/>
    <w:rsid w:val="00B6197A"/>
    <w:rsid w:val="00B61A87"/>
    <w:rsid w:val="00B61E12"/>
    <w:rsid w:val="00B61FA9"/>
    <w:rsid w:val="00B62023"/>
    <w:rsid w:val="00B62278"/>
    <w:rsid w:val="00B622D5"/>
    <w:rsid w:val="00B62631"/>
    <w:rsid w:val="00B62AA4"/>
    <w:rsid w:val="00B62C2B"/>
    <w:rsid w:val="00B62C34"/>
    <w:rsid w:val="00B62C3C"/>
    <w:rsid w:val="00B62D6B"/>
    <w:rsid w:val="00B62E77"/>
    <w:rsid w:val="00B62FB3"/>
    <w:rsid w:val="00B63987"/>
    <w:rsid w:val="00B63A9E"/>
    <w:rsid w:val="00B63B19"/>
    <w:rsid w:val="00B63B8E"/>
    <w:rsid w:val="00B63CE7"/>
    <w:rsid w:val="00B63D8F"/>
    <w:rsid w:val="00B6406D"/>
    <w:rsid w:val="00B640A7"/>
    <w:rsid w:val="00B640BF"/>
    <w:rsid w:val="00B64191"/>
    <w:rsid w:val="00B64247"/>
    <w:rsid w:val="00B64622"/>
    <w:rsid w:val="00B64880"/>
    <w:rsid w:val="00B649B9"/>
    <w:rsid w:val="00B64A64"/>
    <w:rsid w:val="00B64AFB"/>
    <w:rsid w:val="00B64B80"/>
    <w:rsid w:val="00B64D72"/>
    <w:rsid w:val="00B64E69"/>
    <w:rsid w:val="00B64F08"/>
    <w:rsid w:val="00B64F7F"/>
    <w:rsid w:val="00B65016"/>
    <w:rsid w:val="00B65100"/>
    <w:rsid w:val="00B654BF"/>
    <w:rsid w:val="00B658BA"/>
    <w:rsid w:val="00B65A64"/>
    <w:rsid w:val="00B65B5D"/>
    <w:rsid w:val="00B65B9C"/>
    <w:rsid w:val="00B65E85"/>
    <w:rsid w:val="00B6607B"/>
    <w:rsid w:val="00B6608F"/>
    <w:rsid w:val="00B664AD"/>
    <w:rsid w:val="00B666FD"/>
    <w:rsid w:val="00B66959"/>
    <w:rsid w:val="00B669C9"/>
    <w:rsid w:val="00B66A2F"/>
    <w:rsid w:val="00B66CBA"/>
    <w:rsid w:val="00B67056"/>
    <w:rsid w:val="00B6712F"/>
    <w:rsid w:val="00B671FC"/>
    <w:rsid w:val="00B6733A"/>
    <w:rsid w:val="00B67676"/>
    <w:rsid w:val="00B679B2"/>
    <w:rsid w:val="00B67CB9"/>
    <w:rsid w:val="00B67D61"/>
    <w:rsid w:val="00B67E03"/>
    <w:rsid w:val="00B67E5B"/>
    <w:rsid w:val="00B67EFF"/>
    <w:rsid w:val="00B70016"/>
    <w:rsid w:val="00B7014C"/>
    <w:rsid w:val="00B70273"/>
    <w:rsid w:val="00B7040C"/>
    <w:rsid w:val="00B707A8"/>
    <w:rsid w:val="00B70AC2"/>
    <w:rsid w:val="00B70B0F"/>
    <w:rsid w:val="00B70C57"/>
    <w:rsid w:val="00B70E44"/>
    <w:rsid w:val="00B70E86"/>
    <w:rsid w:val="00B71454"/>
    <w:rsid w:val="00B7151E"/>
    <w:rsid w:val="00B721C5"/>
    <w:rsid w:val="00B72208"/>
    <w:rsid w:val="00B72292"/>
    <w:rsid w:val="00B72A24"/>
    <w:rsid w:val="00B72C83"/>
    <w:rsid w:val="00B72CE4"/>
    <w:rsid w:val="00B72D70"/>
    <w:rsid w:val="00B72E4D"/>
    <w:rsid w:val="00B72F81"/>
    <w:rsid w:val="00B72FBB"/>
    <w:rsid w:val="00B731CC"/>
    <w:rsid w:val="00B7347D"/>
    <w:rsid w:val="00B73725"/>
    <w:rsid w:val="00B73B8C"/>
    <w:rsid w:val="00B73CC6"/>
    <w:rsid w:val="00B74082"/>
    <w:rsid w:val="00B74162"/>
    <w:rsid w:val="00B742BC"/>
    <w:rsid w:val="00B744CB"/>
    <w:rsid w:val="00B74638"/>
    <w:rsid w:val="00B746AB"/>
    <w:rsid w:val="00B74A6C"/>
    <w:rsid w:val="00B74D0E"/>
    <w:rsid w:val="00B75005"/>
    <w:rsid w:val="00B7505F"/>
    <w:rsid w:val="00B750EE"/>
    <w:rsid w:val="00B75283"/>
    <w:rsid w:val="00B75492"/>
    <w:rsid w:val="00B75608"/>
    <w:rsid w:val="00B75964"/>
    <w:rsid w:val="00B75AD5"/>
    <w:rsid w:val="00B75DC6"/>
    <w:rsid w:val="00B75F57"/>
    <w:rsid w:val="00B75F92"/>
    <w:rsid w:val="00B76234"/>
    <w:rsid w:val="00B76359"/>
    <w:rsid w:val="00B76399"/>
    <w:rsid w:val="00B764C0"/>
    <w:rsid w:val="00B7652F"/>
    <w:rsid w:val="00B7653E"/>
    <w:rsid w:val="00B76812"/>
    <w:rsid w:val="00B76875"/>
    <w:rsid w:val="00B7693C"/>
    <w:rsid w:val="00B7697F"/>
    <w:rsid w:val="00B76A7A"/>
    <w:rsid w:val="00B76AA5"/>
    <w:rsid w:val="00B76C48"/>
    <w:rsid w:val="00B76EC9"/>
    <w:rsid w:val="00B770B5"/>
    <w:rsid w:val="00B770B8"/>
    <w:rsid w:val="00B770EC"/>
    <w:rsid w:val="00B77172"/>
    <w:rsid w:val="00B77178"/>
    <w:rsid w:val="00B77187"/>
    <w:rsid w:val="00B7718E"/>
    <w:rsid w:val="00B771B6"/>
    <w:rsid w:val="00B774F4"/>
    <w:rsid w:val="00B77634"/>
    <w:rsid w:val="00B7769A"/>
    <w:rsid w:val="00B7775A"/>
    <w:rsid w:val="00B778F8"/>
    <w:rsid w:val="00B7790D"/>
    <w:rsid w:val="00B77B30"/>
    <w:rsid w:val="00B77CE2"/>
    <w:rsid w:val="00B77E70"/>
    <w:rsid w:val="00B8007F"/>
    <w:rsid w:val="00B80115"/>
    <w:rsid w:val="00B8030E"/>
    <w:rsid w:val="00B80765"/>
    <w:rsid w:val="00B80A32"/>
    <w:rsid w:val="00B80C06"/>
    <w:rsid w:val="00B80E56"/>
    <w:rsid w:val="00B81487"/>
    <w:rsid w:val="00B815F6"/>
    <w:rsid w:val="00B81AFF"/>
    <w:rsid w:val="00B81CE3"/>
    <w:rsid w:val="00B81D7D"/>
    <w:rsid w:val="00B81D89"/>
    <w:rsid w:val="00B81DE9"/>
    <w:rsid w:val="00B81E54"/>
    <w:rsid w:val="00B82631"/>
    <w:rsid w:val="00B82746"/>
    <w:rsid w:val="00B82813"/>
    <w:rsid w:val="00B8299F"/>
    <w:rsid w:val="00B82ABC"/>
    <w:rsid w:val="00B82B0C"/>
    <w:rsid w:val="00B82CAF"/>
    <w:rsid w:val="00B82D7E"/>
    <w:rsid w:val="00B83528"/>
    <w:rsid w:val="00B836AE"/>
    <w:rsid w:val="00B837B4"/>
    <w:rsid w:val="00B839BF"/>
    <w:rsid w:val="00B83AC8"/>
    <w:rsid w:val="00B83B96"/>
    <w:rsid w:val="00B83E36"/>
    <w:rsid w:val="00B83EA2"/>
    <w:rsid w:val="00B83FF8"/>
    <w:rsid w:val="00B84168"/>
    <w:rsid w:val="00B84291"/>
    <w:rsid w:val="00B84293"/>
    <w:rsid w:val="00B8481B"/>
    <w:rsid w:val="00B84F3C"/>
    <w:rsid w:val="00B85315"/>
    <w:rsid w:val="00B8549E"/>
    <w:rsid w:val="00B8557D"/>
    <w:rsid w:val="00B8565D"/>
    <w:rsid w:val="00B85A11"/>
    <w:rsid w:val="00B85D35"/>
    <w:rsid w:val="00B85E46"/>
    <w:rsid w:val="00B85EBE"/>
    <w:rsid w:val="00B85FDE"/>
    <w:rsid w:val="00B8604D"/>
    <w:rsid w:val="00B861D4"/>
    <w:rsid w:val="00B862B5"/>
    <w:rsid w:val="00B863A6"/>
    <w:rsid w:val="00B866FE"/>
    <w:rsid w:val="00B868AC"/>
    <w:rsid w:val="00B868F2"/>
    <w:rsid w:val="00B86AA8"/>
    <w:rsid w:val="00B86AC2"/>
    <w:rsid w:val="00B86C9C"/>
    <w:rsid w:val="00B86D28"/>
    <w:rsid w:val="00B86DC6"/>
    <w:rsid w:val="00B86F16"/>
    <w:rsid w:val="00B8720D"/>
    <w:rsid w:val="00B87395"/>
    <w:rsid w:val="00B873CC"/>
    <w:rsid w:val="00B87498"/>
    <w:rsid w:val="00B87504"/>
    <w:rsid w:val="00B875A6"/>
    <w:rsid w:val="00B875FE"/>
    <w:rsid w:val="00B877F9"/>
    <w:rsid w:val="00B87950"/>
    <w:rsid w:val="00B87A25"/>
    <w:rsid w:val="00B87D3D"/>
    <w:rsid w:val="00B87F2E"/>
    <w:rsid w:val="00B87FF2"/>
    <w:rsid w:val="00B900F9"/>
    <w:rsid w:val="00B90347"/>
    <w:rsid w:val="00B904F2"/>
    <w:rsid w:val="00B906C7"/>
    <w:rsid w:val="00B90842"/>
    <w:rsid w:val="00B9088F"/>
    <w:rsid w:val="00B90B30"/>
    <w:rsid w:val="00B90C9C"/>
    <w:rsid w:val="00B90E4A"/>
    <w:rsid w:val="00B910E6"/>
    <w:rsid w:val="00B91329"/>
    <w:rsid w:val="00B91486"/>
    <w:rsid w:val="00B917C4"/>
    <w:rsid w:val="00B9190D"/>
    <w:rsid w:val="00B919A0"/>
    <w:rsid w:val="00B919E0"/>
    <w:rsid w:val="00B91B95"/>
    <w:rsid w:val="00B91DDB"/>
    <w:rsid w:val="00B920E6"/>
    <w:rsid w:val="00B921E1"/>
    <w:rsid w:val="00B9223B"/>
    <w:rsid w:val="00B92284"/>
    <w:rsid w:val="00B92416"/>
    <w:rsid w:val="00B92419"/>
    <w:rsid w:val="00B926D7"/>
    <w:rsid w:val="00B92817"/>
    <w:rsid w:val="00B929B0"/>
    <w:rsid w:val="00B932DB"/>
    <w:rsid w:val="00B93530"/>
    <w:rsid w:val="00B936C1"/>
    <w:rsid w:val="00B9388F"/>
    <w:rsid w:val="00B93970"/>
    <w:rsid w:val="00B9397E"/>
    <w:rsid w:val="00B93E21"/>
    <w:rsid w:val="00B93FAB"/>
    <w:rsid w:val="00B940D0"/>
    <w:rsid w:val="00B94329"/>
    <w:rsid w:val="00B94516"/>
    <w:rsid w:val="00B948AB"/>
    <w:rsid w:val="00B94E9A"/>
    <w:rsid w:val="00B94ECB"/>
    <w:rsid w:val="00B94EE8"/>
    <w:rsid w:val="00B94EF8"/>
    <w:rsid w:val="00B94FEF"/>
    <w:rsid w:val="00B95104"/>
    <w:rsid w:val="00B953C3"/>
    <w:rsid w:val="00B95727"/>
    <w:rsid w:val="00B959D2"/>
    <w:rsid w:val="00B95A0F"/>
    <w:rsid w:val="00B95ADC"/>
    <w:rsid w:val="00B95CC2"/>
    <w:rsid w:val="00B962D9"/>
    <w:rsid w:val="00B9651D"/>
    <w:rsid w:val="00B96850"/>
    <w:rsid w:val="00B96B12"/>
    <w:rsid w:val="00B97015"/>
    <w:rsid w:val="00B97078"/>
    <w:rsid w:val="00B971AA"/>
    <w:rsid w:val="00B972FB"/>
    <w:rsid w:val="00B97313"/>
    <w:rsid w:val="00B974F7"/>
    <w:rsid w:val="00B97751"/>
    <w:rsid w:val="00B97AA9"/>
    <w:rsid w:val="00B97C41"/>
    <w:rsid w:val="00B97CB8"/>
    <w:rsid w:val="00B97DC3"/>
    <w:rsid w:val="00B97DED"/>
    <w:rsid w:val="00BA004F"/>
    <w:rsid w:val="00BA0079"/>
    <w:rsid w:val="00BA01F3"/>
    <w:rsid w:val="00BA0305"/>
    <w:rsid w:val="00BA04D6"/>
    <w:rsid w:val="00BA05DC"/>
    <w:rsid w:val="00BA073D"/>
    <w:rsid w:val="00BA0B03"/>
    <w:rsid w:val="00BA0B07"/>
    <w:rsid w:val="00BA0DB2"/>
    <w:rsid w:val="00BA0E1E"/>
    <w:rsid w:val="00BA0EAA"/>
    <w:rsid w:val="00BA1223"/>
    <w:rsid w:val="00BA133D"/>
    <w:rsid w:val="00BA159C"/>
    <w:rsid w:val="00BA175F"/>
    <w:rsid w:val="00BA1EB5"/>
    <w:rsid w:val="00BA22EC"/>
    <w:rsid w:val="00BA2693"/>
    <w:rsid w:val="00BA310D"/>
    <w:rsid w:val="00BA31F2"/>
    <w:rsid w:val="00BA32B2"/>
    <w:rsid w:val="00BA354C"/>
    <w:rsid w:val="00BA35DA"/>
    <w:rsid w:val="00BA36EF"/>
    <w:rsid w:val="00BA36F4"/>
    <w:rsid w:val="00BA3799"/>
    <w:rsid w:val="00BA38B7"/>
    <w:rsid w:val="00BA3D43"/>
    <w:rsid w:val="00BA3D85"/>
    <w:rsid w:val="00BA3DA5"/>
    <w:rsid w:val="00BA401A"/>
    <w:rsid w:val="00BA4085"/>
    <w:rsid w:val="00BA42DA"/>
    <w:rsid w:val="00BA4451"/>
    <w:rsid w:val="00BA45C3"/>
    <w:rsid w:val="00BA4699"/>
    <w:rsid w:val="00BA4878"/>
    <w:rsid w:val="00BA4B58"/>
    <w:rsid w:val="00BA4E8E"/>
    <w:rsid w:val="00BA4F6B"/>
    <w:rsid w:val="00BA4F9B"/>
    <w:rsid w:val="00BA5192"/>
    <w:rsid w:val="00BA5323"/>
    <w:rsid w:val="00BA53FD"/>
    <w:rsid w:val="00BA5521"/>
    <w:rsid w:val="00BA5863"/>
    <w:rsid w:val="00BA5895"/>
    <w:rsid w:val="00BA5C3F"/>
    <w:rsid w:val="00BA5D3E"/>
    <w:rsid w:val="00BA6147"/>
    <w:rsid w:val="00BA6165"/>
    <w:rsid w:val="00BA61CE"/>
    <w:rsid w:val="00BA63BB"/>
    <w:rsid w:val="00BA6400"/>
    <w:rsid w:val="00BA65A5"/>
    <w:rsid w:val="00BA6EAC"/>
    <w:rsid w:val="00BA6F32"/>
    <w:rsid w:val="00BA7100"/>
    <w:rsid w:val="00BA71DA"/>
    <w:rsid w:val="00BA724D"/>
    <w:rsid w:val="00BA7378"/>
    <w:rsid w:val="00BA74F0"/>
    <w:rsid w:val="00BA7612"/>
    <w:rsid w:val="00BA76E4"/>
    <w:rsid w:val="00BA7717"/>
    <w:rsid w:val="00BA794A"/>
    <w:rsid w:val="00BA7A61"/>
    <w:rsid w:val="00BA7D34"/>
    <w:rsid w:val="00BB00E8"/>
    <w:rsid w:val="00BB01A0"/>
    <w:rsid w:val="00BB01F4"/>
    <w:rsid w:val="00BB0204"/>
    <w:rsid w:val="00BB0478"/>
    <w:rsid w:val="00BB065A"/>
    <w:rsid w:val="00BB069B"/>
    <w:rsid w:val="00BB0832"/>
    <w:rsid w:val="00BB088A"/>
    <w:rsid w:val="00BB0E84"/>
    <w:rsid w:val="00BB16EA"/>
    <w:rsid w:val="00BB17D6"/>
    <w:rsid w:val="00BB19F1"/>
    <w:rsid w:val="00BB1B24"/>
    <w:rsid w:val="00BB1BCF"/>
    <w:rsid w:val="00BB1C80"/>
    <w:rsid w:val="00BB1DAF"/>
    <w:rsid w:val="00BB1F1F"/>
    <w:rsid w:val="00BB1F73"/>
    <w:rsid w:val="00BB202C"/>
    <w:rsid w:val="00BB211F"/>
    <w:rsid w:val="00BB2146"/>
    <w:rsid w:val="00BB2264"/>
    <w:rsid w:val="00BB26B0"/>
    <w:rsid w:val="00BB27E5"/>
    <w:rsid w:val="00BB28F9"/>
    <w:rsid w:val="00BB29B9"/>
    <w:rsid w:val="00BB2A51"/>
    <w:rsid w:val="00BB2B8D"/>
    <w:rsid w:val="00BB2C07"/>
    <w:rsid w:val="00BB2DD7"/>
    <w:rsid w:val="00BB2E35"/>
    <w:rsid w:val="00BB2FC0"/>
    <w:rsid w:val="00BB3027"/>
    <w:rsid w:val="00BB3180"/>
    <w:rsid w:val="00BB32AC"/>
    <w:rsid w:val="00BB339B"/>
    <w:rsid w:val="00BB34AD"/>
    <w:rsid w:val="00BB34D6"/>
    <w:rsid w:val="00BB3556"/>
    <w:rsid w:val="00BB35A0"/>
    <w:rsid w:val="00BB36BF"/>
    <w:rsid w:val="00BB3793"/>
    <w:rsid w:val="00BB3B33"/>
    <w:rsid w:val="00BB4057"/>
    <w:rsid w:val="00BB40CC"/>
    <w:rsid w:val="00BB4143"/>
    <w:rsid w:val="00BB4416"/>
    <w:rsid w:val="00BB480F"/>
    <w:rsid w:val="00BB48DD"/>
    <w:rsid w:val="00BB4976"/>
    <w:rsid w:val="00BB4D73"/>
    <w:rsid w:val="00BB5128"/>
    <w:rsid w:val="00BB51E0"/>
    <w:rsid w:val="00BB5239"/>
    <w:rsid w:val="00BB523E"/>
    <w:rsid w:val="00BB5380"/>
    <w:rsid w:val="00BB565C"/>
    <w:rsid w:val="00BB5900"/>
    <w:rsid w:val="00BB5B8C"/>
    <w:rsid w:val="00BB5E32"/>
    <w:rsid w:val="00BB5FA9"/>
    <w:rsid w:val="00BB6072"/>
    <w:rsid w:val="00BB631F"/>
    <w:rsid w:val="00BB63BA"/>
    <w:rsid w:val="00BB6412"/>
    <w:rsid w:val="00BB67AF"/>
    <w:rsid w:val="00BB68B3"/>
    <w:rsid w:val="00BB6E23"/>
    <w:rsid w:val="00BB7097"/>
    <w:rsid w:val="00BB7202"/>
    <w:rsid w:val="00BB7324"/>
    <w:rsid w:val="00BB7638"/>
    <w:rsid w:val="00BB7953"/>
    <w:rsid w:val="00BB7A67"/>
    <w:rsid w:val="00BB7B34"/>
    <w:rsid w:val="00BB7E31"/>
    <w:rsid w:val="00BB7F1D"/>
    <w:rsid w:val="00BB7FBD"/>
    <w:rsid w:val="00BC028D"/>
    <w:rsid w:val="00BC03E3"/>
    <w:rsid w:val="00BC0880"/>
    <w:rsid w:val="00BC0897"/>
    <w:rsid w:val="00BC0B91"/>
    <w:rsid w:val="00BC0FE9"/>
    <w:rsid w:val="00BC11C0"/>
    <w:rsid w:val="00BC14A5"/>
    <w:rsid w:val="00BC162E"/>
    <w:rsid w:val="00BC1691"/>
    <w:rsid w:val="00BC1905"/>
    <w:rsid w:val="00BC1A15"/>
    <w:rsid w:val="00BC1AE5"/>
    <w:rsid w:val="00BC1FD8"/>
    <w:rsid w:val="00BC20B8"/>
    <w:rsid w:val="00BC21EC"/>
    <w:rsid w:val="00BC2221"/>
    <w:rsid w:val="00BC267F"/>
    <w:rsid w:val="00BC2BAD"/>
    <w:rsid w:val="00BC2CFF"/>
    <w:rsid w:val="00BC2D85"/>
    <w:rsid w:val="00BC2FB2"/>
    <w:rsid w:val="00BC2FDD"/>
    <w:rsid w:val="00BC30A4"/>
    <w:rsid w:val="00BC3139"/>
    <w:rsid w:val="00BC31B9"/>
    <w:rsid w:val="00BC3346"/>
    <w:rsid w:val="00BC3486"/>
    <w:rsid w:val="00BC36F9"/>
    <w:rsid w:val="00BC3954"/>
    <w:rsid w:val="00BC39EA"/>
    <w:rsid w:val="00BC3AA2"/>
    <w:rsid w:val="00BC3D2B"/>
    <w:rsid w:val="00BC3EAB"/>
    <w:rsid w:val="00BC42E0"/>
    <w:rsid w:val="00BC4312"/>
    <w:rsid w:val="00BC4357"/>
    <w:rsid w:val="00BC43B9"/>
    <w:rsid w:val="00BC45D0"/>
    <w:rsid w:val="00BC4608"/>
    <w:rsid w:val="00BC4644"/>
    <w:rsid w:val="00BC4679"/>
    <w:rsid w:val="00BC4693"/>
    <w:rsid w:val="00BC4782"/>
    <w:rsid w:val="00BC47F8"/>
    <w:rsid w:val="00BC4C00"/>
    <w:rsid w:val="00BC4C3B"/>
    <w:rsid w:val="00BC4DB8"/>
    <w:rsid w:val="00BC5043"/>
    <w:rsid w:val="00BC51A9"/>
    <w:rsid w:val="00BC5BF2"/>
    <w:rsid w:val="00BC5E90"/>
    <w:rsid w:val="00BC62FC"/>
    <w:rsid w:val="00BC6465"/>
    <w:rsid w:val="00BC66E7"/>
    <w:rsid w:val="00BC6792"/>
    <w:rsid w:val="00BC6B49"/>
    <w:rsid w:val="00BC6DC8"/>
    <w:rsid w:val="00BC6EB4"/>
    <w:rsid w:val="00BC71C5"/>
    <w:rsid w:val="00BC7256"/>
    <w:rsid w:val="00BC72EC"/>
    <w:rsid w:val="00BC774F"/>
    <w:rsid w:val="00BC7A3C"/>
    <w:rsid w:val="00BC7B5B"/>
    <w:rsid w:val="00BC7F2D"/>
    <w:rsid w:val="00BD01AA"/>
    <w:rsid w:val="00BD04A7"/>
    <w:rsid w:val="00BD0705"/>
    <w:rsid w:val="00BD0743"/>
    <w:rsid w:val="00BD09F8"/>
    <w:rsid w:val="00BD0FE6"/>
    <w:rsid w:val="00BD1001"/>
    <w:rsid w:val="00BD1041"/>
    <w:rsid w:val="00BD1320"/>
    <w:rsid w:val="00BD15D9"/>
    <w:rsid w:val="00BD17AE"/>
    <w:rsid w:val="00BD1DF2"/>
    <w:rsid w:val="00BD1EB7"/>
    <w:rsid w:val="00BD202A"/>
    <w:rsid w:val="00BD2173"/>
    <w:rsid w:val="00BD224F"/>
    <w:rsid w:val="00BD228D"/>
    <w:rsid w:val="00BD27EE"/>
    <w:rsid w:val="00BD2B3C"/>
    <w:rsid w:val="00BD2C01"/>
    <w:rsid w:val="00BD2C41"/>
    <w:rsid w:val="00BD2EF8"/>
    <w:rsid w:val="00BD2FAF"/>
    <w:rsid w:val="00BD305D"/>
    <w:rsid w:val="00BD30F8"/>
    <w:rsid w:val="00BD319A"/>
    <w:rsid w:val="00BD3284"/>
    <w:rsid w:val="00BD32B5"/>
    <w:rsid w:val="00BD3391"/>
    <w:rsid w:val="00BD3433"/>
    <w:rsid w:val="00BD3611"/>
    <w:rsid w:val="00BD36ED"/>
    <w:rsid w:val="00BD3750"/>
    <w:rsid w:val="00BD3849"/>
    <w:rsid w:val="00BD3874"/>
    <w:rsid w:val="00BD3949"/>
    <w:rsid w:val="00BD3A94"/>
    <w:rsid w:val="00BD3C72"/>
    <w:rsid w:val="00BD3F35"/>
    <w:rsid w:val="00BD400C"/>
    <w:rsid w:val="00BD4168"/>
    <w:rsid w:val="00BD449F"/>
    <w:rsid w:val="00BD45B3"/>
    <w:rsid w:val="00BD4732"/>
    <w:rsid w:val="00BD47EC"/>
    <w:rsid w:val="00BD4A6E"/>
    <w:rsid w:val="00BD4E76"/>
    <w:rsid w:val="00BD4F0F"/>
    <w:rsid w:val="00BD4F54"/>
    <w:rsid w:val="00BD56E3"/>
    <w:rsid w:val="00BD580D"/>
    <w:rsid w:val="00BD58BE"/>
    <w:rsid w:val="00BD5B21"/>
    <w:rsid w:val="00BD5B4E"/>
    <w:rsid w:val="00BD5B69"/>
    <w:rsid w:val="00BD5D8C"/>
    <w:rsid w:val="00BD5DA1"/>
    <w:rsid w:val="00BD5DCA"/>
    <w:rsid w:val="00BD611D"/>
    <w:rsid w:val="00BD62C8"/>
    <w:rsid w:val="00BD62D0"/>
    <w:rsid w:val="00BD63BC"/>
    <w:rsid w:val="00BD640A"/>
    <w:rsid w:val="00BD683E"/>
    <w:rsid w:val="00BD6912"/>
    <w:rsid w:val="00BD6C14"/>
    <w:rsid w:val="00BD6CF2"/>
    <w:rsid w:val="00BD6DDF"/>
    <w:rsid w:val="00BD6E07"/>
    <w:rsid w:val="00BD6E2D"/>
    <w:rsid w:val="00BD7219"/>
    <w:rsid w:val="00BD78E4"/>
    <w:rsid w:val="00BD79D4"/>
    <w:rsid w:val="00BD7C84"/>
    <w:rsid w:val="00BD7CD9"/>
    <w:rsid w:val="00BE0073"/>
    <w:rsid w:val="00BE0127"/>
    <w:rsid w:val="00BE0136"/>
    <w:rsid w:val="00BE042B"/>
    <w:rsid w:val="00BE08A0"/>
    <w:rsid w:val="00BE08FB"/>
    <w:rsid w:val="00BE0BED"/>
    <w:rsid w:val="00BE0C1A"/>
    <w:rsid w:val="00BE0C6D"/>
    <w:rsid w:val="00BE11C7"/>
    <w:rsid w:val="00BE11D6"/>
    <w:rsid w:val="00BE18BF"/>
    <w:rsid w:val="00BE1A74"/>
    <w:rsid w:val="00BE1FF5"/>
    <w:rsid w:val="00BE2022"/>
    <w:rsid w:val="00BE203A"/>
    <w:rsid w:val="00BE2399"/>
    <w:rsid w:val="00BE25C4"/>
    <w:rsid w:val="00BE2707"/>
    <w:rsid w:val="00BE2726"/>
    <w:rsid w:val="00BE2760"/>
    <w:rsid w:val="00BE28EB"/>
    <w:rsid w:val="00BE2A76"/>
    <w:rsid w:val="00BE2B58"/>
    <w:rsid w:val="00BE2C58"/>
    <w:rsid w:val="00BE35E6"/>
    <w:rsid w:val="00BE3620"/>
    <w:rsid w:val="00BE37C8"/>
    <w:rsid w:val="00BE3954"/>
    <w:rsid w:val="00BE3A35"/>
    <w:rsid w:val="00BE3B30"/>
    <w:rsid w:val="00BE40FE"/>
    <w:rsid w:val="00BE4228"/>
    <w:rsid w:val="00BE433C"/>
    <w:rsid w:val="00BE4353"/>
    <w:rsid w:val="00BE4A08"/>
    <w:rsid w:val="00BE4C25"/>
    <w:rsid w:val="00BE4E59"/>
    <w:rsid w:val="00BE4EA7"/>
    <w:rsid w:val="00BE4FCB"/>
    <w:rsid w:val="00BE5039"/>
    <w:rsid w:val="00BE51D0"/>
    <w:rsid w:val="00BE5371"/>
    <w:rsid w:val="00BE586D"/>
    <w:rsid w:val="00BE5A53"/>
    <w:rsid w:val="00BE5C0C"/>
    <w:rsid w:val="00BE5DFF"/>
    <w:rsid w:val="00BE5F38"/>
    <w:rsid w:val="00BE601D"/>
    <w:rsid w:val="00BE644B"/>
    <w:rsid w:val="00BE69D3"/>
    <w:rsid w:val="00BE6E67"/>
    <w:rsid w:val="00BE6F13"/>
    <w:rsid w:val="00BE7081"/>
    <w:rsid w:val="00BE7416"/>
    <w:rsid w:val="00BE7693"/>
    <w:rsid w:val="00BE7844"/>
    <w:rsid w:val="00BE793F"/>
    <w:rsid w:val="00BE7FCA"/>
    <w:rsid w:val="00BF0429"/>
    <w:rsid w:val="00BF04BD"/>
    <w:rsid w:val="00BF04F5"/>
    <w:rsid w:val="00BF0898"/>
    <w:rsid w:val="00BF08BB"/>
    <w:rsid w:val="00BF0B49"/>
    <w:rsid w:val="00BF0E22"/>
    <w:rsid w:val="00BF0E92"/>
    <w:rsid w:val="00BF0F47"/>
    <w:rsid w:val="00BF10F9"/>
    <w:rsid w:val="00BF114B"/>
    <w:rsid w:val="00BF11DC"/>
    <w:rsid w:val="00BF12FA"/>
    <w:rsid w:val="00BF1566"/>
    <w:rsid w:val="00BF1728"/>
    <w:rsid w:val="00BF1798"/>
    <w:rsid w:val="00BF19E8"/>
    <w:rsid w:val="00BF1B86"/>
    <w:rsid w:val="00BF1CE6"/>
    <w:rsid w:val="00BF2266"/>
    <w:rsid w:val="00BF22FE"/>
    <w:rsid w:val="00BF2567"/>
    <w:rsid w:val="00BF2B4C"/>
    <w:rsid w:val="00BF2EF9"/>
    <w:rsid w:val="00BF30E2"/>
    <w:rsid w:val="00BF3343"/>
    <w:rsid w:val="00BF343C"/>
    <w:rsid w:val="00BF357A"/>
    <w:rsid w:val="00BF35D1"/>
    <w:rsid w:val="00BF35EB"/>
    <w:rsid w:val="00BF3634"/>
    <w:rsid w:val="00BF377B"/>
    <w:rsid w:val="00BF3829"/>
    <w:rsid w:val="00BF3B8C"/>
    <w:rsid w:val="00BF3C6E"/>
    <w:rsid w:val="00BF3CC3"/>
    <w:rsid w:val="00BF3D19"/>
    <w:rsid w:val="00BF4066"/>
    <w:rsid w:val="00BF4343"/>
    <w:rsid w:val="00BF4674"/>
    <w:rsid w:val="00BF48B6"/>
    <w:rsid w:val="00BF48C4"/>
    <w:rsid w:val="00BF4936"/>
    <w:rsid w:val="00BF4AE5"/>
    <w:rsid w:val="00BF4B06"/>
    <w:rsid w:val="00BF4C3D"/>
    <w:rsid w:val="00BF4E0F"/>
    <w:rsid w:val="00BF4F6A"/>
    <w:rsid w:val="00BF530F"/>
    <w:rsid w:val="00BF54F4"/>
    <w:rsid w:val="00BF554B"/>
    <w:rsid w:val="00BF55FE"/>
    <w:rsid w:val="00BF573D"/>
    <w:rsid w:val="00BF5C2F"/>
    <w:rsid w:val="00BF5CFC"/>
    <w:rsid w:val="00BF6159"/>
    <w:rsid w:val="00BF6441"/>
    <w:rsid w:val="00BF6510"/>
    <w:rsid w:val="00BF6618"/>
    <w:rsid w:val="00BF66C9"/>
    <w:rsid w:val="00BF6A89"/>
    <w:rsid w:val="00BF6AF9"/>
    <w:rsid w:val="00BF6C97"/>
    <w:rsid w:val="00BF6EDD"/>
    <w:rsid w:val="00BF7338"/>
    <w:rsid w:val="00BF7842"/>
    <w:rsid w:val="00BF794E"/>
    <w:rsid w:val="00BF7AA1"/>
    <w:rsid w:val="00BF7E6E"/>
    <w:rsid w:val="00C004E8"/>
    <w:rsid w:val="00C00751"/>
    <w:rsid w:val="00C008B1"/>
    <w:rsid w:val="00C00903"/>
    <w:rsid w:val="00C00B59"/>
    <w:rsid w:val="00C00D7B"/>
    <w:rsid w:val="00C00E13"/>
    <w:rsid w:val="00C01272"/>
    <w:rsid w:val="00C01375"/>
    <w:rsid w:val="00C015DA"/>
    <w:rsid w:val="00C01629"/>
    <w:rsid w:val="00C02112"/>
    <w:rsid w:val="00C02144"/>
    <w:rsid w:val="00C02217"/>
    <w:rsid w:val="00C0221A"/>
    <w:rsid w:val="00C022FD"/>
    <w:rsid w:val="00C024B3"/>
    <w:rsid w:val="00C02812"/>
    <w:rsid w:val="00C02BDF"/>
    <w:rsid w:val="00C02D6D"/>
    <w:rsid w:val="00C02F7B"/>
    <w:rsid w:val="00C02FDC"/>
    <w:rsid w:val="00C03514"/>
    <w:rsid w:val="00C036EA"/>
    <w:rsid w:val="00C03845"/>
    <w:rsid w:val="00C039CB"/>
    <w:rsid w:val="00C03A06"/>
    <w:rsid w:val="00C03A64"/>
    <w:rsid w:val="00C03CD6"/>
    <w:rsid w:val="00C040C6"/>
    <w:rsid w:val="00C04232"/>
    <w:rsid w:val="00C04360"/>
    <w:rsid w:val="00C043A9"/>
    <w:rsid w:val="00C043C5"/>
    <w:rsid w:val="00C0461F"/>
    <w:rsid w:val="00C0465F"/>
    <w:rsid w:val="00C04844"/>
    <w:rsid w:val="00C04AB2"/>
    <w:rsid w:val="00C04ACF"/>
    <w:rsid w:val="00C04E13"/>
    <w:rsid w:val="00C04E1A"/>
    <w:rsid w:val="00C04E3F"/>
    <w:rsid w:val="00C04E7B"/>
    <w:rsid w:val="00C051FD"/>
    <w:rsid w:val="00C0528E"/>
    <w:rsid w:val="00C055A0"/>
    <w:rsid w:val="00C055E8"/>
    <w:rsid w:val="00C057AA"/>
    <w:rsid w:val="00C057D5"/>
    <w:rsid w:val="00C05B0B"/>
    <w:rsid w:val="00C05DC5"/>
    <w:rsid w:val="00C05E77"/>
    <w:rsid w:val="00C06033"/>
    <w:rsid w:val="00C0660B"/>
    <w:rsid w:val="00C06B16"/>
    <w:rsid w:val="00C06C10"/>
    <w:rsid w:val="00C06C13"/>
    <w:rsid w:val="00C06CDD"/>
    <w:rsid w:val="00C06CEE"/>
    <w:rsid w:val="00C06FED"/>
    <w:rsid w:val="00C07001"/>
    <w:rsid w:val="00C0705A"/>
    <w:rsid w:val="00C0712A"/>
    <w:rsid w:val="00C076FA"/>
    <w:rsid w:val="00C0770A"/>
    <w:rsid w:val="00C07915"/>
    <w:rsid w:val="00C07B4F"/>
    <w:rsid w:val="00C100BD"/>
    <w:rsid w:val="00C101CE"/>
    <w:rsid w:val="00C102C4"/>
    <w:rsid w:val="00C106EC"/>
    <w:rsid w:val="00C10806"/>
    <w:rsid w:val="00C10AEC"/>
    <w:rsid w:val="00C10B46"/>
    <w:rsid w:val="00C10EF0"/>
    <w:rsid w:val="00C10F63"/>
    <w:rsid w:val="00C1114F"/>
    <w:rsid w:val="00C11359"/>
    <w:rsid w:val="00C11AB5"/>
    <w:rsid w:val="00C11BF2"/>
    <w:rsid w:val="00C12543"/>
    <w:rsid w:val="00C1287E"/>
    <w:rsid w:val="00C12972"/>
    <w:rsid w:val="00C12B08"/>
    <w:rsid w:val="00C12BF5"/>
    <w:rsid w:val="00C12C95"/>
    <w:rsid w:val="00C12D09"/>
    <w:rsid w:val="00C12D73"/>
    <w:rsid w:val="00C12D8D"/>
    <w:rsid w:val="00C12DBC"/>
    <w:rsid w:val="00C12E1E"/>
    <w:rsid w:val="00C12E40"/>
    <w:rsid w:val="00C12FD0"/>
    <w:rsid w:val="00C1306C"/>
    <w:rsid w:val="00C13625"/>
    <w:rsid w:val="00C1377E"/>
    <w:rsid w:val="00C137E1"/>
    <w:rsid w:val="00C13A22"/>
    <w:rsid w:val="00C13C0A"/>
    <w:rsid w:val="00C13FA3"/>
    <w:rsid w:val="00C14020"/>
    <w:rsid w:val="00C14141"/>
    <w:rsid w:val="00C1426E"/>
    <w:rsid w:val="00C144DF"/>
    <w:rsid w:val="00C146A8"/>
    <w:rsid w:val="00C1474C"/>
    <w:rsid w:val="00C147BD"/>
    <w:rsid w:val="00C14A03"/>
    <w:rsid w:val="00C14CD0"/>
    <w:rsid w:val="00C14E62"/>
    <w:rsid w:val="00C14F52"/>
    <w:rsid w:val="00C152DF"/>
    <w:rsid w:val="00C154C4"/>
    <w:rsid w:val="00C156B5"/>
    <w:rsid w:val="00C15726"/>
    <w:rsid w:val="00C1597A"/>
    <w:rsid w:val="00C15AB6"/>
    <w:rsid w:val="00C15BAB"/>
    <w:rsid w:val="00C16786"/>
    <w:rsid w:val="00C16922"/>
    <w:rsid w:val="00C16B46"/>
    <w:rsid w:val="00C16B84"/>
    <w:rsid w:val="00C16BA4"/>
    <w:rsid w:val="00C16D63"/>
    <w:rsid w:val="00C16EF6"/>
    <w:rsid w:val="00C16F7C"/>
    <w:rsid w:val="00C170F1"/>
    <w:rsid w:val="00C1714F"/>
    <w:rsid w:val="00C1754E"/>
    <w:rsid w:val="00C17814"/>
    <w:rsid w:val="00C178A5"/>
    <w:rsid w:val="00C179D7"/>
    <w:rsid w:val="00C17CBF"/>
    <w:rsid w:val="00C201CA"/>
    <w:rsid w:val="00C204B1"/>
    <w:rsid w:val="00C206A9"/>
    <w:rsid w:val="00C20757"/>
    <w:rsid w:val="00C20901"/>
    <w:rsid w:val="00C20A01"/>
    <w:rsid w:val="00C20CFD"/>
    <w:rsid w:val="00C210E9"/>
    <w:rsid w:val="00C2126B"/>
    <w:rsid w:val="00C2157B"/>
    <w:rsid w:val="00C21828"/>
    <w:rsid w:val="00C218AA"/>
    <w:rsid w:val="00C219CE"/>
    <w:rsid w:val="00C222CE"/>
    <w:rsid w:val="00C2235A"/>
    <w:rsid w:val="00C223D2"/>
    <w:rsid w:val="00C224DE"/>
    <w:rsid w:val="00C2250A"/>
    <w:rsid w:val="00C227C3"/>
    <w:rsid w:val="00C228D9"/>
    <w:rsid w:val="00C22A55"/>
    <w:rsid w:val="00C22AAA"/>
    <w:rsid w:val="00C22BC8"/>
    <w:rsid w:val="00C22CE3"/>
    <w:rsid w:val="00C22D49"/>
    <w:rsid w:val="00C22E3A"/>
    <w:rsid w:val="00C22E8D"/>
    <w:rsid w:val="00C22FC7"/>
    <w:rsid w:val="00C2326F"/>
    <w:rsid w:val="00C24014"/>
    <w:rsid w:val="00C24138"/>
    <w:rsid w:val="00C2425B"/>
    <w:rsid w:val="00C2432B"/>
    <w:rsid w:val="00C24361"/>
    <w:rsid w:val="00C244E1"/>
    <w:rsid w:val="00C246F5"/>
    <w:rsid w:val="00C2477F"/>
    <w:rsid w:val="00C2499F"/>
    <w:rsid w:val="00C24B25"/>
    <w:rsid w:val="00C24B38"/>
    <w:rsid w:val="00C24D4B"/>
    <w:rsid w:val="00C24F1F"/>
    <w:rsid w:val="00C250A7"/>
    <w:rsid w:val="00C256CA"/>
    <w:rsid w:val="00C25889"/>
    <w:rsid w:val="00C2595E"/>
    <w:rsid w:val="00C25A8A"/>
    <w:rsid w:val="00C25CA6"/>
    <w:rsid w:val="00C25D9A"/>
    <w:rsid w:val="00C25DDA"/>
    <w:rsid w:val="00C25E5F"/>
    <w:rsid w:val="00C25EAD"/>
    <w:rsid w:val="00C261F0"/>
    <w:rsid w:val="00C263F6"/>
    <w:rsid w:val="00C265AB"/>
    <w:rsid w:val="00C26811"/>
    <w:rsid w:val="00C2684F"/>
    <w:rsid w:val="00C26B44"/>
    <w:rsid w:val="00C26D6A"/>
    <w:rsid w:val="00C26E6C"/>
    <w:rsid w:val="00C26E84"/>
    <w:rsid w:val="00C26FE2"/>
    <w:rsid w:val="00C27006"/>
    <w:rsid w:val="00C27108"/>
    <w:rsid w:val="00C27289"/>
    <w:rsid w:val="00C2763F"/>
    <w:rsid w:val="00C276AD"/>
    <w:rsid w:val="00C27C5E"/>
    <w:rsid w:val="00C27CBF"/>
    <w:rsid w:val="00C27DD7"/>
    <w:rsid w:val="00C27E99"/>
    <w:rsid w:val="00C27E9C"/>
    <w:rsid w:val="00C27F72"/>
    <w:rsid w:val="00C302D1"/>
    <w:rsid w:val="00C305C1"/>
    <w:rsid w:val="00C305F6"/>
    <w:rsid w:val="00C30610"/>
    <w:rsid w:val="00C30819"/>
    <w:rsid w:val="00C30DB4"/>
    <w:rsid w:val="00C30EB4"/>
    <w:rsid w:val="00C3122B"/>
    <w:rsid w:val="00C31257"/>
    <w:rsid w:val="00C31260"/>
    <w:rsid w:val="00C31306"/>
    <w:rsid w:val="00C314EB"/>
    <w:rsid w:val="00C31536"/>
    <w:rsid w:val="00C317A1"/>
    <w:rsid w:val="00C31C77"/>
    <w:rsid w:val="00C31DCE"/>
    <w:rsid w:val="00C31DED"/>
    <w:rsid w:val="00C31E66"/>
    <w:rsid w:val="00C31FBC"/>
    <w:rsid w:val="00C31FCB"/>
    <w:rsid w:val="00C320A5"/>
    <w:rsid w:val="00C321FD"/>
    <w:rsid w:val="00C32283"/>
    <w:rsid w:val="00C323AA"/>
    <w:rsid w:val="00C32786"/>
    <w:rsid w:val="00C32C97"/>
    <w:rsid w:val="00C32F27"/>
    <w:rsid w:val="00C3306B"/>
    <w:rsid w:val="00C3307E"/>
    <w:rsid w:val="00C330C8"/>
    <w:rsid w:val="00C3312F"/>
    <w:rsid w:val="00C33345"/>
    <w:rsid w:val="00C33453"/>
    <w:rsid w:val="00C337A5"/>
    <w:rsid w:val="00C33BBC"/>
    <w:rsid w:val="00C34170"/>
    <w:rsid w:val="00C34779"/>
    <w:rsid w:val="00C3487C"/>
    <w:rsid w:val="00C34977"/>
    <w:rsid w:val="00C34A13"/>
    <w:rsid w:val="00C34C7B"/>
    <w:rsid w:val="00C355B4"/>
    <w:rsid w:val="00C356C6"/>
    <w:rsid w:val="00C356D6"/>
    <w:rsid w:val="00C35812"/>
    <w:rsid w:val="00C3585E"/>
    <w:rsid w:val="00C3589A"/>
    <w:rsid w:val="00C35943"/>
    <w:rsid w:val="00C35C8E"/>
    <w:rsid w:val="00C35DBC"/>
    <w:rsid w:val="00C36353"/>
    <w:rsid w:val="00C3657C"/>
    <w:rsid w:val="00C365ED"/>
    <w:rsid w:val="00C36A83"/>
    <w:rsid w:val="00C36B23"/>
    <w:rsid w:val="00C36D3F"/>
    <w:rsid w:val="00C36DD8"/>
    <w:rsid w:val="00C3702F"/>
    <w:rsid w:val="00C3709A"/>
    <w:rsid w:val="00C37142"/>
    <w:rsid w:val="00C371AC"/>
    <w:rsid w:val="00C37394"/>
    <w:rsid w:val="00C373C1"/>
    <w:rsid w:val="00C374A0"/>
    <w:rsid w:val="00C37602"/>
    <w:rsid w:val="00C3781A"/>
    <w:rsid w:val="00C37973"/>
    <w:rsid w:val="00C3798B"/>
    <w:rsid w:val="00C37C59"/>
    <w:rsid w:val="00C37CA1"/>
    <w:rsid w:val="00C37D77"/>
    <w:rsid w:val="00C37DFF"/>
    <w:rsid w:val="00C37EC5"/>
    <w:rsid w:val="00C402B0"/>
    <w:rsid w:val="00C40451"/>
    <w:rsid w:val="00C40C5A"/>
    <w:rsid w:val="00C410C7"/>
    <w:rsid w:val="00C41313"/>
    <w:rsid w:val="00C414D1"/>
    <w:rsid w:val="00C41502"/>
    <w:rsid w:val="00C41874"/>
    <w:rsid w:val="00C41959"/>
    <w:rsid w:val="00C419ED"/>
    <w:rsid w:val="00C41B2D"/>
    <w:rsid w:val="00C41DF6"/>
    <w:rsid w:val="00C41E82"/>
    <w:rsid w:val="00C41F4A"/>
    <w:rsid w:val="00C42219"/>
    <w:rsid w:val="00C42459"/>
    <w:rsid w:val="00C42694"/>
    <w:rsid w:val="00C4277E"/>
    <w:rsid w:val="00C42931"/>
    <w:rsid w:val="00C42A41"/>
    <w:rsid w:val="00C42D19"/>
    <w:rsid w:val="00C42EB7"/>
    <w:rsid w:val="00C432FA"/>
    <w:rsid w:val="00C432FC"/>
    <w:rsid w:val="00C43384"/>
    <w:rsid w:val="00C43557"/>
    <w:rsid w:val="00C4358A"/>
    <w:rsid w:val="00C43622"/>
    <w:rsid w:val="00C436A5"/>
    <w:rsid w:val="00C4395F"/>
    <w:rsid w:val="00C43ADE"/>
    <w:rsid w:val="00C4413F"/>
    <w:rsid w:val="00C4416D"/>
    <w:rsid w:val="00C44219"/>
    <w:rsid w:val="00C44625"/>
    <w:rsid w:val="00C44647"/>
    <w:rsid w:val="00C44725"/>
    <w:rsid w:val="00C44748"/>
    <w:rsid w:val="00C448A8"/>
    <w:rsid w:val="00C448F6"/>
    <w:rsid w:val="00C44A0A"/>
    <w:rsid w:val="00C44C5F"/>
    <w:rsid w:val="00C44FBA"/>
    <w:rsid w:val="00C45A4F"/>
    <w:rsid w:val="00C45AA2"/>
    <w:rsid w:val="00C45B73"/>
    <w:rsid w:val="00C462E8"/>
    <w:rsid w:val="00C46356"/>
    <w:rsid w:val="00C4655B"/>
    <w:rsid w:val="00C466FB"/>
    <w:rsid w:val="00C467FB"/>
    <w:rsid w:val="00C46885"/>
    <w:rsid w:val="00C46B2F"/>
    <w:rsid w:val="00C46B8E"/>
    <w:rsid w:val="00C46D21"/>
    <w:rsid w:val="00C46DF5"/>
    <w:rsid w:val="00C46FF8"/>
    <w:rsid w:val="00C470C7"/>
    <w:rsid w:val="00C471CE"/>
    <w:rsid w:val="00C477DC"/>
    <w:rsid w:val="00C478B2"/>
    <w:rsid w:val="00C47B58"/>
    <w:rsid w:val="00C47CA8"/>
    <w:rsid w:val="00C47CDB"/>
    <w:rsid w:val="00C47DA8"/>
    <w:rsid w:val="00C50223"/>
    <w:rsid w:val="00C50416"/>
    <w:rsid w:val="00C505EE"/>
    <w:rsid w:val="00C506B4"/>
    <w:rsid w:val="00C50744"/>
    <w:rsid w:val="00C5074A"/>
    <w:rsid w:val="00C5081A"/>
    <w:rsid w:val="00C508D9"/>
    <w:rsid w:val="00C50A78"/>
    <w:rsid w:val="00C50AF0"/>
    <w:rsid w:val="00C50C4E"/>
    <w:rsid w:val="00C50C5A"/>
    <w:rsid w:val="00C50FC0"/>
    <w:rsid w:val="00C5109E"/>
    <w:rsid w:val="00C5117F"/>
    <w:rsid w:val="00C51393"/>
    <w:rsid w:val="00C513B6"/>
    <w:rsid w:val="00C519FF"/>
    <w:rsid w:val="00C51AB2"/>
    <w:rsid w:val="00C51EF0"/>
    <w:rsid w:val="00C520BF"/>
    <w:rsid w:val="00C521C6"/>
    <w:rsid w:val="00C523D6"/>
    <w:rsid w:val="00C523D7"/>
    <w:rsid w:val="00C52890"/>
    <w:rsid w:val="00C52E71"/>
    <w:rsid w:val="00C52F38"/>
    <w:rsid w:val="00C5321D"/>
    <w:rsid w:val="00C532CA"/>
    <w:rsid w:val="00C5335E"/>
    <w:rsid w:val="00C534E2"/>
    <w:rsid w:val="00C534ED"/>
    <w:rsid w:val="00C534EF"/>
    <w:rsid w:val="00C5394D"/>
    <w:rsid w:val="00C53962"/>
    <w:rsid w:val="00C53A9C"/>
    <w:rsid w:val="00C53BA1"/>
    <w:rsid w:val="00C53CC2"/>
    <w:rsid w:val="00C53ED7"/>
    <w:rsid w:val="00C54196"/>
    <w:rsid w:val="00C54204"/>
    <w:rsid w:val="00C5433B"/>
    <w:rsid w:val="00C54463"/>
    <w:rsid w:val="00C54597"/>
    <w:rsid w:val="00C547BD"/>
    <w:rsid w:val="00C5481F"/>
    <w:rsid w:val="00C54A79"/>
    <w:rsid w:val="00C54BD5"/>
    <w:rsid w:val="00C551CA"/>
    <w:rsid w:val="00C551F3"/>
    <w:rsid w:val="00C55232"/>
    <w:rsid w:val="00C55268"/>
    <w:rsid w:val="00C552AC"/>
    <w:rsid w:val="00C55708"/>
    <w:rsid w:val="00C55882"/>
    <w:rsid w:val="00C558B0"/>
    <w:rsid w:val="00C558C4"/>
    <w:rsid w:val="00C559C2"/>
    <w:rsid w:val="00C55D5B"/>
    <w:rsid w:val="00C55D5D"/>
    <w:rsid w:val="00C55D84"/>
    <w:rsid w:val="00C55DC1"/>
    <w:rsid w:val="00C55DDD"/>
    <w:rsid w:val="00C55FAE"/>
    <w:rsid w:val="00C560D1"/>
    <w:rsid w:val="00C56415"/>
    <w:rsid w:val="00C56785"/>
    <w:rsid w:val="00C56A45"/>
    <w:rsid w:val="00C56A54"/>
    <w:rsid w:val="00C56BB4"/>
    <w:rsid w:val="00C56CAA"/>
    <w:rsid w:val="00C56DCB"/>
    <w:rsid w:val="00C56E6D"/>
    <w:rsid w:val="00C56F9F"/>
    <w:rsid w:val="00C570C4"/>
    <w:rsid w:val="00C572DC"/>
    <w:rsid w:val="00C576D6"/>
    <w:rsid w:val="00C57B5F"/>
    <w:rsid w:val="00C60164"/>
    <w:rsid w:val="00C606DD"/>
    <w:rsid w:val="00C6074F"/>
    <w:rsid w:val="00C60C9C"/>
    <w:rsid w:val="00C60CEB"/>
    <w:rsid w:val="00C60D51"/>
    <w:rsid w:val="00C60DBB"/>
    <w:rsid w:val="00C60E1D"/>
    <w:rsid w:val="00C60FB6"/>
    <w:rsid w:val="00C6106D"/>
    <w:rsid w:val="00C6114A"/>
    <w:rsid w:val="00C61453"/>
    <w:rsid w:val="00C61649"/>
    <w:rsid w:val="00C617DD"/>
    <w:rsid w:val="00C61A9F"/>
    <w:rsid w:val="00C61B30"/>
    <w:rsid w:val="00C61CCA"/>
    <w:rsid w:val="00C61CED"/>
    <w:rsid w:val="00C6218A"/>
    <w:rsid w:val="00C621AA"/>
    <w:rsid w:val="00C6253D"/>
    <w:rsid w:val="00C62DA5"/>
    <w:rsid w:val="00C63050"/>
    <w:rsid w:val="00C632B9"/>
    <w:rsid w:val="00C63344"/>
    <w:rsid w:val="00C634D9"/>
    <w:rsid w:val="00C63658"/>
    <w:rsid w:val="00C638A1"/>
    <w:rsid w:val="00C63A4A"/>
    <w:rsid w:val="00C63C1B"/>
    <w:rsid w:val="00C63DCE"/>
    <w:rsid w:val="00C63F78"/>
    <w:rsid w:val="00C6401D"/>
    <w:rsid w:val="00C640AC"/>
    <w:rsid w:val="00C6423C"/>
    <w:rsid w:val="00C64351"/>
    <w:rsid w:val="00C64590"/>
    <w:rsid w:val="00C64746"/>
    <w:rsid w:val="00C6482B"/>
    <w:rsid w:val="00C649F3"/>
    <w:rsid w:val="00C64B4F"/>
    <w:rsid w:val="00C64BB8"/>
    <w:rsid w:val="00C652B8"/>
    <w:rsid w:val="00C652F5"/>
    <w:rsid w:val="00C654E4"/>
    <w:rsid w:val="00C65522"/>
    <w:rsid w:val="00C655F4"/>
    <w:rsid w:val="00C65606"/>
    <w:rsid w:val="00C65821"/>
    <w:rsid w:val="00C65B65"/>
    <w:rsid w:val="00C66114"/>
    <w:rsid w:val="00C6613A"/>
    <w:rsid w:val="00C66184"/>
    <w:rsid w:val="00C661C0"/>
    <w:rsid w:val="00C66252"/>
    <w:rsid w:val="00C663F6"/>
    <w:rsid w:val="00C6640E"/>
    <w:rsid w:val="00C6655B"/>
    <w:rsid w:val="00C66605"/>
    <w:rsid w:val="00C66611"/>
    <w:rsid w:val="00C66664"/>
    <w:rsid w:val="00C6666A"/>
    <w:rsid w:val="00C66A65"/>
    <w:rsid w:val="00C66AF3"/>
    <w:rsid w:val="00C66D9B"/>
    <w:rsid w:val="00C66E8E"/>
    <w:rsid w:val="00C66ECE"/>
    <w:rsid w:val="00C671B8"/>
    <w:rsid w:val="00C67375"/>
    <w:rsid w:val="00C673E7"/>
    <w:rsid w:val="00C675F5"/>
    <w:rsid w:val="00C67AB0"/>
    <w:rsid w:val="00C67E31"/>
    <w:rsid w:val="00C7002C"/>
    <w:rsid w:val="00C7019D"/>
    <w:rsid w:val="00C70457"/>
    <w:rsid w:val="00C70560"/>
    <w:rsid w:val="00C70758"/>
    <w:rsid w:val="00C70823"/>
    <w:rsid w:val="00C70989"/>
    <w:rsid w:val="00C70D4F"/>
    <w:rsid w:val="00C70F29"/>
    <w:rsid w:val="00C70F81"/>
    <w:rsid w:val="00C711BB"/>
    <w:rsid w:val="00C71239"/>
    <w:rsid w:val="00C713EB"/>
    <w:rsid w:val="00C71623"/>
    <w:rsid w:val="00C7178E"/>
    <w:rsid w:val="00C71931"/>
    <w:rsid w:val="00C71C68"/>
    <w:rsid w:val="00C71D52"/>
    <w:rsid w:val="00C71E82"/>
    <w:rsid w:val="00C71F75"/>
    <w:rsid w:val="00C721CD"/>
    <w:rsid w:val="00C721DF"/>
    <w:rsid w:val="00C7227E"/>
    <w:rsid w:val="00C72349"/>
    <w:rsid w:val="00C72353"/>
    <w:rsid w:val="00C72432"/>
    <w:rsid w:val="00C72440"/>
    <w:rsid w:val="00C72463"/>
    <w:rsid w:val="00C72869"/>
    <w:rsid w:val="00C729A2"/>
    <w:rsid w:val="00C729E0"/>
    <w:rsid w:val="00C72D29"/>
    <w:rsid w:val="00C73015"/>
    <w:rsid w:val="00C734EA"/>
    <w:rsid w:val="00C739B0"/>
    <w:rsid w:val="00C73A5E"/>
    <w:rsid w:val="00C73BB6"/>
    <w:rsid w:val="00C73E41"/>
    <w:rsid w:val="00C73E94"/>
    <w:rsid w:val="00C73FE1"/>
    <w:rsid w:val="00C74216"/>
    <w:rsid w:val="00C74295"/>
    <w:rsid w:val="00C7430F"/>
    <w:rsid w:val="00C7451F"/>
    <w:rsid w:val="00C74684"/>
    <w:rsid w:val="00C74BF9"/>
    <w:rsid w:val="00C74D0C"/>
    <w:rsid w:val="00C74E52"/>
    <w:rsid w:val="00C755F0"/>
    <w:rsid w:val="00C75644"/>
    <w:rsid w:val="00C7578F"/>
    <w:rsid w:val="00C7586B"/>
    <w:rsid w:val="00C75880"/>
    <w:rsid w:val="00C759C9"/>
    <w:rsid w:val="00C7628A"/>
    <w:rsid w:val="00C7641F"/>
    <w:rsid w:val="00C7666C"/>
    <w:rsid w:val="00C7676C"/>
    <w:rsid w:val="00C769E0"/>
    <w:rsid w:val="00C76AE6"/>
    <w:rsid w:val="00C76FDC"/>
    <w:rsid w:val="00C773C3"/>
    <w:rsid w:val="00C7757D"/>
    <w:rsid w:val="00C77B90"/>
    <w:rsid w:val="00C77BC6"/>
    <w:rsid w:val="00C800B7"/>
    <w:rsid w:val="00C801D2"/>
    <w:rsid w:val="00C801D6"/>
    <w:rsid w:val="00C80276"/>
    <w:rsid w:val="00C806DA"/>
    <w:rsid w:val="00C80BEB"/>
    <w:rsid w:val="00C80F2E"/>
    <w:rsid w:val="00C81209"/>
    <w:rsid w:val="00C8143E"/>
    <w:rsid w:val="00C81895"/>
    <w:rsid w:val="00C819C7"/>
    <w:rsid w:val="00C81C53"/>
    <w:rsid w:val="00C81CCB"/>
    <w:rsid w:val="00C81EAE"/>
    <w:rsid w:val="00C820FB"/>
    <w:rsid w:val="00C8246D"/>
    <w:rsid w:val="00C82503"/>
    <w:rsid w:val="00C827A2"/>
    <w:rsid w:val="00C82D89"/>
    <w:rsid w:val="00C82DC3"/>
    <w:rsid w:val="00C82DCF"/>
    <w:rsid w:val="00C83232"/>
    <w:rsid w:val="00C835FA"/>
    <w:rsid w:val="00C83747"/>
    <w:rsid w:val="00C839B8"/>
    <w:rsid w:val="00C83A11"/>
    <w:rsid w:val="00C83A2A"/>
    <w:rsid w:val="00C83C71"/>
    <w:rsid w:val="00C83DA2"/>
    <w:rsid w:val="00C83EEE"/>
    <w:rsid w:val="00C84011"/>
    <w:rsid w:val="00C841BA"/>
    <w:rsid w:val="00C8428C"/>
    <w:rsid w:val="00C84490"/>
    <w:rsid w:val="00C8451A"/>
    <w:rsid w:val="00C84882"/>
    <w:rsid w:val="00C8491D"/>
    <w:rsid w:val="00C84994"/>
    <w:rsid w:val="00C84A56"/>
    <w:rsid w:val="00C84AFA"/>
    <w:rsid w:val="00C84B8B"/>
    <w:rsid w:val="00C84C92"/>
    <w:rsid w:val="00C84E0A"/>
    <w:rsid w:val="00C85190"/>
    <w:rsid w:val="00C85442"/>
    <w:rsid w:val="00C8548E"/>
    <w:rsid w:val="00C85C36"/>
    <w:rsid w:val="00C85C54"/>
    <w:rsid w:val="00C85CB1"/>
    <w:rsid w:val="00C85DAD"/>
    <w:rsid w:val="00C85DB2"/>
    <w:rsid w:val="00C861C0"/>
    <w:rsid w:val="00C86A2D"/>
    <w:rsid w:val="00C86AB3"/>
    <w:rsid w:val="00C86C1B"/>
    <w:rsid w:val="00C8730C"/>
    <w:rsid w:val="00C8764D"/>
    <w:rsid w:val="00C87656"/>
    <w:rsid w:val="00C8789A"/>
    <w:rsid w:val="00C87B23"/>
    <w:rsid w:val="00C87C84"/>
    <w:rsid w:val="00C902EC"/>
    <w:rsid w:val="00C90339"/>
    <w:rsid w:val="00C904E9"/>
    <w:rsid w:val="00C90F80"/>
    <w:rsid w:val="00C91007"/>
    <w:rsid w:val="00C911BF"/>
    <w:rsid w:val="00C9120D"/>
    <w:rsid w:val="00C91251"/>
    <w:rsid w:val="00C914E6"/>
    <w:rsid w:val="00C91641"/>
    <w:rsid w:val="00C918BA"/>
    <w:rsid w:val="00C91EFE"/>
    <w:rsid w:val="00C92434"/>
    <w:rsid w:val="00C927A1"/>
    <w:rsid w:val="00C927D7"/>
    <w:rsid w:val="00C9282F"/>
    <w:rsid w:val="00C92A0C"/>
    <w:rsid w:val="00C92F20"/>
    <w:rsid w:val="00C934AF"/>
    <w:rsid w:val="00C935CF"/>
    <w:rsid w:val="00C937E4"/>
    <w:rsid w:val="00C93AA1"/>
    <w:rsid w:val="00C93FCC"/>
    <w:rsid w:val="00C940A4"/>
    <w:rsid w:val="00C941DC"/>
    <w:rsid w:val="00C94279"/>
    <w:rsid w:val="00C94478"/>
    <w:rsid w:val="00C9496C"/>
    <w:rsid w:val="00C94DEF"/>
    <w:rsid w:val="00C94DF8"/>
    <w:rsid w:val="00C95067"/>
    <w:rsid w:val="00C950FD"/>
    <w:rsid w:val="00C953F9"/>
    <w:rsid w:val="00C954E4"/>
    <w:rsid w:val="00C95508"/>
    <w:rsid w:val="00C95960"/>
    <w:rsid w:val="00C95B90"/>
    <w:rsid w:val="00C95B91"/>
    <w:rsid w:val="00C960E0"/>
    <w:rsid w:val="00C961A5"/>
    <w:rsid w:val="00C964F1"/>
    <w:rsid w:val="00C9654F"/>
    <w:rsid w:val="00C96575"/>
    <w:rsid w:val="00C969DD"/>
    <w:rsid w:val="00C96A92"/>
    <w:rsid w:val="00C96DC0"/>
    <w:rsid w:val="00C96E81"/>
    <w:rsid w:val="00C96F39"/>
    <w:rsid w:val="00C96F71"/>
    <w:rsid w:val="00C97255"/>
    <w:rsid w:val="00C97790"/>
    <w:rsid w:val="00C97B94"/>
    <w:rsid w:val="00C97C28"/>
    <w:rsid w:val="00C97C54"/>
    <w:rsid w:val="00C97C65"/>
    <w:rsid w:val="00C97F4E"/>
    <w:rsid w:val="00CA00AD"/>
    <w:rsid w:val="00CA0121"/>
    <w:rsid w:val="00CA014B"/>
    <w:rsid w:val="00CA03D7"/>
    <w:rsid w:val="00CA0405"/>
    <w:rsid w:val="00CA0480"/>
    <w:rsid w:val="00CA04FC"/>
    <w:rsid w:val="00CA066C"/>
    <w:rsid w:val="00CA0804"/>
    <w:rsid w:val="00CA08DE"/>
    <w:rsid w:val="00CA09CB"/>
    <w:rsid w:val="00CA0AF6"/>
    <w:rsid w:val="00CA0B88"/>
    <w:rsid w:val="00CA0C90"/>
    <w:rsid w:val="00CA1026"/>
    <w:rsid w:val="00CA1155"/>
    <w:rsid w:val="00CA1235"/>
    <w:rsid w:val="00CA1384"/>
    <w:rsid w:val="00CA14AC"/>
    <w:rsid w:val="00CA17CD"/>
    <w:rsid w:val="00CA17D7"/>
    <w:rsid w:val="00CA1AEA"/>
    <w:rsid w:val="00CA1AF0"/>
    <w:rsid w:val="00CA1F82"/>
    <w:rsid w:val="00CA2308"/>
    <w:rsid w:val="00CA2484"/>
    <w:rsid w:val="00CA2584"/>
    <w:rsid w:val="00CA29C8"/>
    <w:rsid w:val="00CA2B17"/>
    <w:rsid w:val="00CA2BEC"/>
    <w:rsid w:val="00CA2C32"/>
    <w:rsid w:val="00CA33C4"/>
    <w:rsid w:val="00CA3A26"/>
    <w:rsid w:val="00CA3D1C"/>
    <w:rsid w:val="00CA3DA4"/>
    <w:rsid w:val="00CA3E25"/>
    <w:rsid w:val="00CA44A2"/>
    <w:rsid w:val="00CA44C8"/>
    <w:rsid w:val="00CA4502"/>
    <w:rsid w:val="00CA464F"/>
    <w:rsid w:val="00CA477C"/>
    <w:rsid w:val="00CA47FA"/>
    <w:rsid w:val="00CA4C71"/>
    <w:rsid w:val="00CA4CED"/>
    <w:rsid w:val="00CA4E11"/>
    <w:rsid w:val="00CA4EFB"/>
    <w:rsid w:val="00CA4F64"/>
    <w:rsid w:val="00CA4F94"/>
    <w:rsid w:val="00CA5211"/>
    <w:rsid w:val="00CA531B"/>
    <w:rsid w:val="00CA5373"/>
    <w:rsid w:val="00CA5407"/>
    <w:rsid w:val="00CA55C3"/>
    <w:rsid w:val="00CA55DC"/>
    <w:rsid w:val="00CA561D"/>
    <w:rsid w:val="00CA569D"/>
    <w:rsid w:val="00CA56CF"/>
    <w:rsid w:val="00CA5909"/>
    <w:rsid w:val="00CA5B8D"/>
    <w:rsid w:val="00CA62BB"/>
    <w:rsid w:val="00CA62D4"/>
    <w:rsid w:val="00CA63CB"/>
    <w:rsid w:val="00CA6493"/>
    <w:rsid w:val="00CA699D"/>
    <w:rsid w:val="00CA6AF7"/>
    <w:rsid w:val="00CA6B2E"/>
    <w:rsid w:val="00CA6B70"/>
    <w:rsid w:val="00CA7285"/>
    <w:rsid w:val="00CA7328"/>
    <w:rsid w:val="00CA7535"/>
    <w:rsid w:val="00CA7860"/>
    <w:rsid w:val="00CA7A2C"/>
    <w:rsid w:val="00CA7B26"/>
    <w:rsid w:val="00CA7D04"/>
    <w:rsid w:val="00CA7D1E"/>
    <w:rsid w:val="00CB037C"/>
    <w:rsid w:val="00CB0A0E"/>
    <w:rsid w:val="00CB0AB3"/>
    <w:rsid w:val="00CB0BCF"/>
    <w:rsid w:val="00CB0D52"/>
    <w:rsid w:val="00CB0DB5"/>
    <w:rsid w:val="00CB0EEE"/>
    <w:rsid w:val="00CB13B7"/>
    <w:rsid w:val="00CB1438"/>
    <w:rsid w:val="00CB15AA"/>
    <w:rsid w:val="00CB1A15"/>
    <w:rsid w:val="00CB1BC8"/>
    <w:rsid w:val="00CB1D64"/>
    <w:rsid w:val="00CB1EC7"/>
    <w:rsid w:val="00CB212E"/>
    <w:rsid w:val="00CB2228"/>
    <w:rsid w:val="00CB2B67"/>
    <w:rsid w:val="00CB2B9A"/>
    <w:rsid w:val="00CB2CED"/>
    <w:rsid w:val="00CB2CEF"/>
    <w:rsid w:val="00CB2E19"/>
    <w:rsid w:val="00CB32F8"/>
    <w:rsid w:val="00CB3449"/>
    <w:rsid w:val="00CB3577"/>
    <w:rsid w:val="00CB3695"/>
    <w:rsid w:val="00CB382F"/>
    <w:rsid w:val="00CB3A1E"/>
    <w:rsid w:val="00CB3A36"/>
    <w:rsid w:val="00CB3B0E"/>
    <w:rsid w:val="00CB3DEA"/>
    <w:rsid w:val="00CB3F5E"/>
    <w:rsid w:val="00CB44A3"/>
    <w:rsid w:val="00CB44A7"/>
    <w:rsid w:val="00CB4586"/>
    <w:rsid w:val="00CB4630"/>
    <w:rsid w:val="00CB465B"/>
    <w:rsid w:val="00CB4B0F"/>
    <w:rsid w:val="00CB4B6A"/>
    <w:rsid w:val="00CB4F5C"/>
    <w:rsid w:val="00CB5031"/>
    <w:rsid w:val="00CB51A8"/>
    <w:rsid w:val="00CB52CD"/>
    <w:rsid w:val="00CB5318"/>
    <w:rsid w:val="00CB5355"/>
    <w:rsid w:val="00CB5409"/>
    <w:rsid w:val="00CB5615"/>
    <w:rsid w:val="00CB57A7"/>
    <w:rsid w:val="00CB5A61"/>
    <w:rsid w:val="00CB5C94"/>
    <w:rsid w:val="00CB5D1C"/>
    <w:rsid w:val="00CB5D9C"/>
    <w:rsid w:val="00CB624B"/>
    <w:rsid w:val="00CB6250"/>
    <w:rsid w:val="00CB635D"/>
    <w:rsid w:val="00CB6682"/>
    <w:rsid w:val="00CB691F"/>
    <w:rsid w:val="00CB6C1C"/>
    <w:rsid w:val="00CB6ED2"/>
    <w:rsid w:val="00CB7049"/>
    <w:rsid w:val="00CB742A"/>
    <w:rsid w:val="00CB7505"/>
    <w:rsid w:val="00CB762A"/>
    <w:rsid w:val="00CB7724"/>
    <w:rsid w:val="00CB77CC"/>
    <w:rsid w:val="00CB7B39"/>
    <w:rsid w:val="00CC0039"/>
    <w:rsid w:val="00CC0109"/>
    <w:rsid w:val="00CC01DA"/>
    <w:rsid w:val="00CC0252"/>
    <w:rsid w:val="00CC032D"/>
    <w:rsid w:val="00CC035C"/>
    <w:rsid w:val="00CC0652"/>
    <w:rsid w:val="00CC082E"/>
    <w:rsid w:val="00CC0C9B"/>
    <w:rsid w:val="00CC0D91"/>
    <w:rsid w:val="00CC0ECE"/>
    <w:rsid w:val="00CC1693"/>
    <w:rsid w:val="00CC17F5"/>
    <w:rsid w:val="00CC18BD"/>
    <w:rsid w:val="00CC1971"/>
    <w:rsid w:val="00CC19DB"/>
    <w:rsid w:val="00CC1B67"/>
    <w:rsid w:val="00CC1BA8"/>
    <w:rsid w:val="00CC1C8D"/>
    <w:rsid w:val="00CC1D47"/>
    <w:rsid w:val="00CC1D91"/>
    <w:rsid w:val="00CC2331"/>
    <w:rsid w:val="00CC259B"/>
    <w:rsid w:val="00CC2712"/>
    <w:rsid w:val="00CC2913"/>
    <w:rsid w:val="00CC2998"/>
    <w:rsid w:val="00CC2A27"/>
    <w:rsid w:val="00CC2C4E"/>
    <w:rsid w:val="00CC2D72"/>
    <w:rsid w:val="00CC2FA9"/>
    <w:rsid w:val="00CC30FA"/>
    <w:rsid w:val="00CC325C"/>
    <w:rsid w:val="00CC3298"/>
    <w:rsid w:val="00CC32BC"/>
    <w:rsid w:val="00CC3398"/>
    <w:rsid w:val="00CC343C"/>
    <w:rsid w:val="00CC3562"/>
    <w:rsid w:val="00CC3AF7"/>
    <w:rsid w:val="00CC3C52"/>
    <w:rsid w:val="00CC3CDA"/>
    <w:rsid w:val="00CC3DEC"/>
    <w:rsid w:val="00CC3E13"/>
    <w:rsid w:val="00CC4399"/>
    <w:rsid w:val="00CC43C5"/>
    <w:rsid w:val="00CC45C0"/>
    <w:rsid w:val="00CC461B"/>
    <w:rsid w:val="00CC4680"/>
    <w:rsid w:val="00CC494C"/>
    <w:rsid w:val="00CC4FCC"/>
    <w:rsid w:val="00CC598C"/>
    <w:rsid w:val="00CC5BA3"/>
    <w:rsid w:val="00CC5CB5"/>
    <w:rsid w:val="00CC5DA0"/>
    <w:rsid w:val="00CC5ECA"/>
    <w:rsid w:val="00CC5F3D"/>
    <w:rsid w:val="00CC5F69"/>
    <w:rsid w:val="00CC5FC2"/>
    <w:rsid w:val="00CC61E1"/>
    <w:rsid w:val="00CC65D2"/>
    <w:rsid w:val="00CC66B4"/>
    <w:rsid w:val="00CC6710"/>
    <w:rsid w:val="00CC68DC"/>
    <w:rsid w:val="00CC6D9E"/>
    <w:rsid w:val="00CC7188"/>
    <w:rsid w:val="00CC7328"/>
    <w:rsid w:val="00CC73DE"/>
    <w:rsid w:val="00CC7A87"/>
    <w:rsid w:val="00CC7B38"/>
    <w:rsid w:val="00CC7B67"/>
    <w:rsid w:val="00CC7CAF"/>
    <w:rsid w:val="00CC7CDE"/>
    <w:rsid w:val="00CD02C2"/>
    <w:rsid w:val="00CD0313"/>
    <w:rsid w:val="00CD0330"/>
    <w:rsid w:val="00CD050A"/>
    <w:rsid w:val="00CD066E"/>
    <w:rsid w:val="00CD0964"/>
    <w:rsid w:val="00CD0A9A"/>
    <w:rsid w:val="00CD0D1C"/>
    <w:rsid w:val="00CD0D9F"/>
    <w:rsid w:val="00CD0E4D"/>
    <w:rsid w:val="00CD1253"/>
    <w:rsid w:val="00CD125A"/>
    <w:rsid w:val="00CD148A"/>
    <w:rsid w:val="00CD15B1"/>
    <w:rsid w:val="00CD18B9"/>
    <w:rsid w:val="00CD1B11"/>
    <w:rsid w:val="00CD1C4F"/>
    <w:rsid w:val="00CD1F73"/>
    <w:rsid w:val="00CD21C0"/>
    <w:rsid w:val="00CD2539"/>
    <w:rsid w:val="00CD2683"/>
    <w:rsid w:val="00CD2C93"/>
    <w:rsid w:val="00CD2CFC"/>
    <w:rsid w:val="00CD2EA6"/>
    <w:rsid w:val="00CD2EAD"/>
    <w:rsid w:val="00CD31B8"/>
    <w:rsid w:val="00CD32AD"/>
    <w:rsid w:val="00CD36AF"/>
    <w:rsid w:val="00CD38F3"/>
    <w:rsid w:val="00CD390C"/>
    <w:rsid w:val="00CD3CD9"/>
    <w:rsid w:val="00CD3D49"/>
    <w:rsid w:val="00CD3DF6"/>
    <w:rsid w:val="00CD3F55"/>
    <w:rsid w:val="00CD4241"/>
    <w:rsid w:val="00CD42EF"/>
    <w:rsid w:val="00CD466B"/>
    <w:rsid w:val="00CD467F"/>
    <w:rsid w:val="00CD468D"/>
    <w:rsid w:val="00CD485A"/>
    <w:rsid w:val="00CD538C"/>
    <w:rsid w:val="00CD5717"/>
    <w:rsid w:val="00CD577E"/>
    <w:rsid w:val="00CD57F3"/>
    <w:rsid w:val="00CD5A6B"/>
    <w:rsid w:val="00CD5BE0"/>
    <w:rsid w:val="00CD5DFD"/>
    <w:rsid w:val="00CD62FB"/>
    <w:rsid w:val="00CD65CD"/>
    <w:rsid w:val="00CD6724"/>
    <w:rsid w:val="00CD673D"/>
    <w:rsid w:val="00CD6839"/>
    <w:rsid w:val="00CD6901"/>
    <w:rsid w:val="00CD6FCC"/>
    <w:rsid w:val="00CD71A5"/>
    <w:rsid w:val="00CD76BD"/>
    <w:rsid w:val="00CD76EF"/>
    <w:rsid w:val="00CD792D"/>
    <w:rsid w:val="00CD798F"/>
    <w:rsid w:val="00CD7A70"/>
    <w:rsid w:val="00CD7A92"/>
    <w:rsid w:val="00CD7D11"/>
    <w:rsid w:val="00CD7E75"/>
    <w:rsid w:val="00CD7F06"/>
    <w:rsid w:val="00CD7FEB"/>
    <w:rsid w:val="00CE0113"/>
    <w:rsid w:val="00CE0137"/>
    <w:rsid w:val="00CE044F"/>
    <w:rsid w:val="00CE04DC"/>
    <w:rsid w:val="00CE058B"/>
    <w:rsid w:val="00CE05A9"/>
    <w:rsid w:val="00CE05B0"/>
    <w:rsid w:val="00CE0753"/>
    <w:rsid w:val="00CE0790"/>
    <w:rsid w:val="00CE0B27"/>
    <w:rsid w:val="00CE0B87"/>
    <w:rsid w:val="00CE0DC6"/>
    <w:rsid w:val="00CE0F6E"/>
    <w:rsid w:val="00CE116A"/>
    <w:rsid w:val="00CE1259"/>
    <w:rsid w:val="00CE147E"/>
    <w:rsid w:val="00CE14F1"/>
    <w:rsid w:val="00CE15D9"/>
    <w:rsid w:val="00CE1785"/>
    <w:rsid w:val="00CE1787"/>
    <w:rsid w:val="00CE1CC4"/>
    <w:rsid w:val="00CE1E6C"/>
    <w:rsid w:val="00CE1FAA"/>
    <w:rsid w:val="00CE212D"/>
    <w:rsid w:val="00CE2197"/>
    <w:rsid w:val="00CE2392"/>
    <w:rsid w:val="00CE2507"/>
    <w:rsid w:val="00CE2793"/>
    <w:rsid w:val="00CE28A7"/>
    <w:rsid w:val="00CE294D"/>
    <w:rsid w:val="00CE296C"/>
    <w:rsid w:val="00CE2CD9"/>
    <w:rsid w:val="00CE2DA0"/>
    <w:rsid w:val="00CE2E17"/>
    <w:rsid w:val="00CE3198"/>
    <w:rsid w:val="00CE3439"/>
    <w:rsid w:val="00CE3544"/>
    <w:rsid w:val="00CE3624"/>
    <w:rsid w:val="00CE3746"/>
    <w:rsid w:val="00CE38DB"/>
    <w:rsid w:val="00CE3BA3"/>
    <w:rsid w:val="00CE3C43"/>
    <w:rsid w:val="00CE3D41"/>
    <w:rsid w:val="00CE3EDF"/>
    <w:rsid w:val="00CE401D"/>
    <w:rsid w:val="00CE4074"/>
    <w:rsid w:val="00CE4372"/>
    <w:rsid w:val="00CE45A7"/>
    <w:rsid w:val="00CE4685"/>
    <w:rsid w:val="00CE4784"/>
    <w:rsid w:val="00CE4C65"/>
    <w:rsid w:val="00CE4CEF"/>
    <w:rsid w:val="00CE4DEA"/>
    <w:rsid w:val="00CE5197"/>
    <w:rsid w:val="00CE528F"/>
    <w:rsid w:val="00CE5578"/>
    <w:rsid w:val="00CE56A7"/>
    <w:rsid w:val="00CE5BD9"/>
    <w:rsid w:val="00CE5CA0"/>
    <w:rsid w:val="00CE5D1D"/>
    <w:rsid w:val="00CE5F4C"/>
    <w:rsid w:val="00CE5F56"/>
    <w:rsid w:val="00CE6021"/>
    <w:rsid w:val="00CE615B"/>
    <w:rsid w:val="00CE6168"/>
    <w:rsid w:val="00CE62C5"/>
    <w:rsid w:val="00CE62D7"/>
    <w:rsid w:val="00CE6374"/>
    <w:rsid w:val="00CE64AA"/>
    <w:rsid w:val="00CE686D"/>
    <w:rsid w:val="00CE6B06"/>
    <w:rsid w:val="00CE6C3A"/>
    <w:rsid w:val="00CE6CA0"/>
    <w:rsid w:val="00CE719A"/>
    <w:rsid w:val="00CE7412"/>
    <w:rsid w:val="00CE7706"/>
    <w:rsid w:val="00CE7750"/>
    <w:rsid w:val="00CE77DE"/>
    <w:rsid w:val="00CE7816"/>
    <w:rsid w:val="00CE78C3"/>
    <w:rsid w:val="00CE79EA"/>
    <w:rsid w:val="00CE79F9"/>
    <w:rsid w:val="00CE7BA4"/>
    <w:rsid w:val="00CE7CB4"/>
    <w:rsid w:val="00CF01A7"/>
    <w:rsid w:val="00CF01AE"/>
    <w:rsid w:val="00CF022E"/>
    <w:rsid w:val="00CF0305"/>
    <w:rsid w:val="00CF03A8"/>
    <w:rsid w:val="00CF04C6"/>
    <w:rsid w:val="00CF077D"/>
    <w:rsid w:val="00CF08A7"/>
    <w:rsid w:val="00CF094D"/>
    <w:rsid w:val="00CF0989"/>
    <w:rsid w:val="00CF0A58"/>
    <w:rsid w:val="00CF0A85"/>
    <w:rsid w:val="00CF0BEC"/>
    <w:rsid w:val="00CF0D4A"/>
    <w:rsid w:val="00CF0F42"/>
    <w:rsid w:val="00CF117E"/>
    <w:rsid w:val="00CF1376"/>
    <w:rsid w:val="00CF1601"/>
    <w:rsid w:val="00CF16CB"/>
    <w:rsid w:val="00CF16F9"/>
    <w:rsid w:val="00CF179C"/>
    <w:rsid w:val="00CF190A"/>
    <w:rsid w:val="00CF1998"/>
    <w:rsid w:val="00CF1B39"/>
    <w:rsid w:val="00CF1B5A"/>
    <w:rsid w:val="00CF1EC1"/>
    <w:rsid w:val="00CF25C6"/>
    <w:rsid w:val="00CF25D4"/>
    <w:rsid w:val="00CF334C"/>
    <w:rsid w:val="00CF371F"/>
    <w:rsid w:val="00CF3867"/>
    <w:rsid w:val="00CF3911"/>
    <w:rsid w:val="00CF3CB9"/>
    <w:rsid w:val="00CF3CED"/>
    <w:rsid w:val="00CF3F95"/>
    <w:rsid w:val="00CF41C1"/>
    <w:rsid w:val="00CF41CD"/>
    <w:rsid w:val="00CF41D6"/>
    <w:rsid w:val="00CF466D"/>
    <w:rsid w:val="00CF4688"/>
    <w:rsid w:val="00CF46A1"/>
    <w:rsid w:val="00CF49FD"/>
    <w:rsid w:val="00CF4A2B"/>
    <w:rsid w:val="00CF4B58"/>
    <w:rsid w:val="00CF4BB6"/>
    <w:rsid w:val="00CF4C8C"/>
    <w:rsid w:val="00CF4CBA"/>
    <w:rsid w:val="00CF4D23"/>
    <w:rsid w:val="00CF4E9A"/>
    <w:rsid w:val="00CF4F65"/>
    <w:rsid w:val="00CF517F"/>
    <w:rsid w:val="00CF51F0"/>
    <w:rsid w:val="00CF5213"/>
    <w:rsid w:val="00CF57A5"/>
    <w:rsid w:val="00CF5E7D"/>
    <w:rsid w:val="00CF5F24"/>
    <w:rsid w:val="00CF5FF9"/>
    <w:rsid w:val="00CF625A"/>
    <w:rsid w:val="00CF6439"/>
    <w:rsid w:val="00CF6481"/>
    <w:rsid w:val="00CF66A6"/>
    <w:rsid w:val="00CF69D8"/>
    <w:rsid w:val="00CF6FEB"/>
    <w:rsid w:val="00CF7418"/>
    <w:rsid w:val="00CF7438"/>
    <w:rsid w:val="00CF7511"/>
    <w:rsid w:val="00CF765D"/>
    <w:rsid w:val="00CF76D0"/>
    <w:rsid w:val="00CF76FD"/>
    <w:rsid w:val="00CF7831"/>
    <w:rsid w:val="00CF7D61"/>
    <w:rsid w:val="00CF7FF8"/>
    <w:rsid w:val="00D00416"/>
    <w:rsid w:val="00D00753"/>
    <w:rsid w:val="00D0075F"/>
    <w:rsid w:val="00D00A58"/>
    <w:rsid w:val="00D00BDF"/>
    <w:rsid w:val="00D00E32"/>
    <w:rsid w:val="00D00FF4"/>
    <w:rsid w:val="00D012CE"/>
    <w:rsid w:val="00D01720"/>
    <w:rsid w:val="00D01798"/>
    <w:rsid w:val="00D017D5"/>
    <w:rsid w:val="00D0199A"/>
    <w:rsid w:val="00D01AD7"/>
    <w:rsid w:val="00D01B51"/>
    <w:rsid w:val="00D01C70"/>
    <w:rsid w:val="00D020AD"/>
    <w:rsid w:val="00D0222E"/>
    <w:rsid w:val="00D02425"/>
    <w:rsid w:val="00D0242E"/>
    <w:rsid w:val="00D0244F"/>
    <w:rsid w:val="00D0247C"/>
    <w:rsid w:val="00D0256C"/>
    <w:rsid w:val="00D026C9"/>
    <w:rsid w:val="00D02C13"/>
    <w:rsid w:val="00D02C28"/>
    <w:rsid w:val="00D02CA9"/>
    <w:rsid w:val="00D02CAD"/>
    <w:rsid w:val="00D02FA3"/>
    <w:rsid w:val="00D033E3"/>
    <w:rsid w:val="00D036B5"/>
    <w:rsid w:val="00D03854"/>
    <w:rsid w:val="00D038EF"/>
    <w:rsid w:val="00D03A2C"/>
    <w:rsid w:val="00D03ABC"/>
    <w:rsid w:val="00D03BFA"/>
    <w:rsid w:val="00D03D8E"/>
    <w:rsid w:val="00D03F83"/>
    <w:rsid w:val="00D04319"/>
    <w:rsid w:val="00D0479C"/>
    <w:rsid w:val="00D04F9E"/>
    <w:rsid w:val="00D05114"/>
    <w:rsid w:val="00D0531C"/>
    <w:rsid w:val="00D0558D"/>
    <w:rsid w:val="00D0564C"/>
    <w:rsid w:val="00D059D7"/>
    <w:rsid w:val="00D05B54"/>
    <w:rsid w:val="00D05C1A"/>
    <w:rsid w:val="00D05DA1"/>
    <w:rsid w:val="00D05F4C"/>
    <w:rsid w:val="00D05F91"/>
    <w:rsid w:val="00D063F4"/>
    <w:rsid w:val="00D065B2"/>
    <w:rsid w:val="00D06651"/>
    <w:rsid w:val="00D0668A"/>
    <w:rsid w:val="00D067FB"/>
    <w:rsid w:val="00D06813"/>
    <w:rsid w:val="00D06E14"/>
    <w:rsid w:val="00D06E79"/>
    <w:rsid w:val="00D06FE3"/>
    <w:rsid w:val="00D070A7"/>
    <w:rsid w:val="00D0717A"/>
    <w:rsid w:val="00D073F8"/>
    <w:rsid w:val="00D075E7"/>
    <w:rsid w:val="00D078C8"/>
    <w:rsid w:val="00D07E35"/>
    <w:rsid w:val="00D1020B"/>
    <w:rsid w:val="00D103ED"/>
    <w:rsid w:val="00D10499"/>
    <w:rsid w:val="00D1060E"/>
    <w:rsid w:val="00D10685"/>
    <w:rsid w:val="00D106DC"/>
    <w:rsid w:val="00D10848"/>
    <w:rsid w:val="00D10DE6"/>
    <w:rsid w:val="00D10E57"/>
    <w:rsid w:val="00D10F86"/>
    <w:rsid w:val="00D11770"/>
    <w:rsid w:val="00D11894"/>
    <w:rsid w:val="00D118CA"/>
    <w:rsid w:val="00D11A9F"/>
    <w:rsid w:val="00D11BB0"/>
    <w:rsid w:val="00D12262"/>
    <w:rsid w:val="00D126A6"/>
    <w:rsid w:val="00D12C52"/>
    <w:rsid w:val="00D1306E"/>
    <w:rsid w:val="00D130BB"/>
    <w:rsid w:val="00D13106"/>
    <w:rsid w:val="00D1334E"/>
    <w:rsid w:val="00D134E7"/>
    <w:rsid w:val="00D135EC"/>
    <w:rsid w:val="00D13760"/>
    <w:rsid w:val="00D13E93"/>
    <w:rsid w:val="00D13EFC"/>
    <w:rsid w:val="00D14159"/>
    <w:rsid w:val="00D1416A"/>
    <w:rsid w:val="00D14240"/>
    <w:rsid w:val="00D143D1"/>
    <w:rsid w:val="00D14C3E"/>
    <w:rsid w:val="00D14ECF"/>
    <w:rsid w:val="00D14FFA"/>
    <w:rsid w:val="00D152EC"/>
    <w:rsid w:val="00D1555E"/>
    <w:rsid w:val="00D1556A"/>
    <w:rsid w:val="00D157D4"/>
    <w:rsid w:val="00D15807"/>
    <w:rsid w:val="00D158C9"/>
    <w:rsid w:val="00D159F3"/>
    <w:rsid w:val="00D15A2C"/>
    <w:rsid w:val="00D15A77"/>
    <w:rsid w:val="00D15A9C"/>
    <w:rsid w:val="00D15D21"/>
    <w:rsid w:val="00D166F4"/>
    <w:rsid w:val="00D169D9"/>
    <w:rsid w:val="00D16BBD"/>
    <w:rsid w:val="00D16CC5"/>
    <w:rsid w:val="00D16DCE"/>
    <w:rsid w:val="00D17283"/>
    <w:rsid w:val="00D173E9"/>
    <w:rsid w:val="00D1742C"/>
    <w:rsid w:val="00D174E2"/>
    <w:rsid w:val="00D175B0"/>
    <w:rsid w:val="00D177C8"/>
    <w:rsid w:val="00D17837"/>
    <w:rsid w:val="00D1786D"/>
    <w:rsid w:val="00D1798D"/>
    <w:rsid w:val="00D17A93"/>
    <w:rsid w:val="00D17D2D"/>
    <w:rsid w:val="00D17D32"/>
    <w:rsid w:val="00D17DA7"/>
    <w:rsid w:val="00D201EE"/>
    <w:rsid w:val="00D20283"/>
    <w:rsid w:val="00D20333"/>
    <w:rsid w:val="00D2035B"/>
    <w:rsid w:val="00D20696"/>
    <w:rsid w:val="00D2080F"/>
    <w:rsid w:val="00D20A3F"/>
    <w:rsid w:val="00D20FDF"/>
    <w:rsid w:val="00D2111E"/>
    <w:rsid w:val="00D21163"/>
    <w:rsid w:val="00D21377"/>
    <w:rsid w:val="00D2141C"/>
    <w:rsid w:val="00D2180A"/>
    <w:rsid w:val="00D21854"/>
    <w:rsid w:val="00D21864"/>
    <w:rsid w:val="00D21934"/>
    <w:rsid w:val="00D21999"/>
    <w:rsid w:val="00D219C3"/>
    <w:rsid w:val="00D21A33"/>
    <w:rsid w:val="00D21D0F"/>
    <w:rsid w:val="00D21E46"/>
    <w:rsid w:val="00D21E70"/>
    <w:rsid w:val="00D21E84"/>
    <w:rsid w:val="00D21EDC"/>
    <w:rsid w:val="00D227FB"/>
    <w:rsid w:val="00D22932"/>
    <w:rsid w:val="00D22AA6"/>
    <w:rsid w:val="00D22F7E"/>
    <w:rsid w:val="00D23014"/>
    <w:rsid w:val="00D232D6"/>
    <w:rsid w:val="00D23360"/>
    <w:rsid w:val="00D23419"/>
    <w:rsid w:val="00D23963"/>
    <w:rsid w:val="00D23991"/>
    <w:rsid w:val="00D23A09"/>
    <w:rsid w:val="00D23AB7"/>
    <w:rsid w:val="00D23B8D"/>
    <w:rsid w:val="00D23E94"/>
    <w:rsid w:val="00D241C7"/>
    <w:rsid w:val="00D246F5"/>
    <w:rsid w:val="00D247EA"/>
    <w:rsid w:val="00D24A6D"/>
    <w:rsid w:val="00D24D26"/>
    <w:rsid w:val="00D25121"/>
    <w:rsid w:val="00D257A1"/>
    <w:rsid w:val="00D25807"/>
    <w:rsid w:val="00D25A7A"/>
    <w:rsid w:val="00D25DF8"/>
    <w:rsid w:val="00D263A2"/>
    <w:rsid w:val="00D265D3"/>
    <w:rsid w:val="00D26748"/>
    <w:rsid w:val="00D26898"/>
    <w:rsid w:val="00D2697C"/>
    <w:rsid w:val="00D26CCB"/>
    <w:rsid w:val="00D26E24"/>
    <w:rsid w:val="00D26E5F"/>
    <w:rsid w:val="00D26FFA"/>
    <w:rsid w:val="00D272AE"/>
    <w:rsid w:val="00D277B5"/>
    <w:rsid w:val="00D27CBD"/>
    <w:rsid w:val="00D27DBF"/>
    <w:rsid w:val="00D27E6C"/>
    <w:rsid w:val="00D27EEF"/>
    <w:rsid w:val="00D27F46"/>
    <w:rsid w:val="00D303F2"/>
    <w:rsid w:val="00D30563"/>
    <w:rsid w:val="00D307EA"/>
    <w:rsid w:val="00D3086B"/>
    <w:rsid w:val="00D308E4"/>
    <w:rsid w:val="00D30B20"/>
    <w:rsid w:val="00D30C9E"/>
    <w:rsid w:val="00D30E8A"/>
    <w:rsid w:val="00D3102F"/>
    <w:rsid w:val="00D31096"/>
    <w:rsid w:val="00D3149D"/>
    <w:rsid w:val="00D31630"/>
    <w:rsid w:val="00D316F2"/>
    <w:rsid w:val="00D3186A"/>
    <w:rsid w:val="00D318BE"/>
    <w:rsid w:val="00D318D0"/>
    <w:rsid w:val="00D31A75"/>
    <w:rsid w:val="00D31C5A"/>
    <w:rsid w:val="00D31D9F"/>
    <w:rsid w:val="00D31DDC"/>
    <w:rsid w:val="00D3230F"/>
    <w:rsid w:val="00D3239C"/>
    <w:rsid w:val="00D32602"/>
    <w:rsid w:val="00D329A0"/>
    <w:rsid w:val="00D32E98"/>
    <w:rsid w:val="00D33246"/>
    <w:rsid w:val="00D33644"/>
    <w:rsid w:val="00D336C7"/>
    <w:rsid w:val="00D337AD"/>
    <w:rsid w:val="00D337E1"/>
    <w:rsid w:val="00D33845"/>
    <w:rsid w:val="00D33859"/>
    <w:rsid w:val="00D3389E"/>
    <w:rsid w:val="00D34128"/>
    <w:rsid w:val="00D3420D"/>
    <w:rsid w:val="00D345B4"/>
    <w:rsid w:val="00D348B6"/>
    <w:rsid w:val="00D34CAF"/>
    <w:rsid w:val="00D34DDB"/>
    <w:rsid w:val="00D3515F"/>
    <w:rsid w:val="00D3519E"/>
    <w:rsid w:val="00D35668"/>
    <w:rsid w:val="00D35678"/>
    <w:rsid w:val="00D357C7"/>
    <w:rsid w:val="00D35DBA"/>
    <w:rsid w:val="00D3608A"/>
    <w:rsid w:val="00D36653"/>
    <w:rsid w:val="00D366BA"/>
    <w:rsid w:val="00D3679F"/>
    <w:rsid w:val="00D36B1B"/>
    <w:rsid w:val="00D36BDD"/>
    <w:rsid w:val="00D36C7C"/>
    <w:rsid w:val="00D36DDA"/>
    <w:rsid w:val="00D36E49"/>
    <w:rsid w:val="00D36EEE"/>
    <w:rsid w:val="00D36FC5"/>
    <w:rsid w:val="00D37098"/>
    <w:rsid w:val="00D37202"/>
    <w:rsid w:val="00D375A2"/>
    <w:rsid w:val="00D37656"/>
    <w:rsid w:val="00D37A0C"/>
    <w:rsid w:val="00D37BF1"/>
    <w:rsid w:val="00D37EC7"/>
    <w:rsid w:val="00D4027D"/>
    <w:rsid w:val="00D4048E"/>
    <w:rsid w:val="00D4058D"/>
    <w:rsid w:val="00D40618"/>
    <w:rsid w:val="00D40894"/>
    <w:rsid w:val="00D40E92"/>
    <w:rsid w:val="00D40F6E"/>
    <w:rsid w:val="00D40F73"/>
    <w:rsid w:val="00D41397"/>
    <w:rsid w:val="00D41401"/>
    <w:rsid w:val="00D415CA"/>
    <w:rsid w:val="00D41855"/>
    <w:rsid w:val="00D41A83"/>
    <w:rsid w:val="00D41BFD"/>
    <w:rsid w:val="00D41CB0"/>
    <w:rsid w:val="00D41FCF"/>
    <w:rsid w:val="00D42010"/>
    <w:rsid w:val="00D4221B"/>
    <w:rsid w:val="00D423D5"/>
    <w:rsid w:val="00D425BB"/>
    <w:rsid w:val="00D425BD"/>
    <w:rsid w:val="00D428D1"/>
    <w:rsid w:val="00D42E96"/>
    <w:rsid w:val="00D43000"/>
    <w:rsid w:val="00D432C4"/>
    <w:rsid w:val="00D4350A"/>
    <w:rsid w:val="00D43ADC"/>
    <w:rsid w:val="00D43DF2"/>
    <w:rsid w:val="00D44126"/>
    <w:rsid w:val="00D441FA"/>
    <w:rsid w:val="00D442B8"/>
    <w:rsid w:val="00D443B7"/>
    <w:rsid w:val="00D44424"/>
    <w:rsid w:val="00D44728"/>
    <w:rsid w:val="00D4473C"/>
    <w:rsid w:val="00D44757"/>
    <w:rsid w:val="00D4522B"/>
    <w:rsid w:val="00D456CA"/>
    <w:rsid w:val="00D4580D"/>
    <w:rsid w:val="00D459DF"/>
    <w:rsid w:val="00D45A36"/>
    <w:rsid w:val="00D45D04"/>
    <w:rsid w:val="00D45D1A"/>
    <w:rsid w:val="00D45EB0"/>
    <w:rsid w:val="00D4612A"/>
    <w:rsid w:val="00D46265"/>
    <w:rsid w:val="00D4629E"/>
    <w:rsid w:val="00D4660E"/>
    <w:rsid w:val="00D46899"/>
    <w:rsid w:val="00D46C2D"/>
    <w:rsid w:val="00D46DDB"/>
    <w:rsid w:val="00D46FE6"/>
    <w:rsid w:val="00D472AA"/>
    <w:rsid w:val="00D473D4"/>
    <w:rsid w:val="00D47545"/>
    <w:rsid w:val="00D47668"/>
    <w:rsid w:val="00D479C2"/>
    <w:rsid w:val="00D47E51"/>
    <w:rsid w:val="00D47F82"/>
    <w:rsid w:val="00D501A7"/>
    <w:rsid w:val="00D501AF"/>
    <w:rsid w:val="00D50DE9"/>
    <w:rsid w:val="00D510DC"/>
    <w:rsid w:val="00D51157"/>
    <w:rsid w:val="00D51397"/>
    <w:rsid w:val="00D51483"/>
    <w:rsid w:val="00D51572"/>
    <w:rsid w:val="00D5172D"/>
    <w:rsid w:val="00D51741"/>
    <w:rsid w:val="00D51986"/>
    <w:rsid w:val="00D51AC0"/>
    <w:rsid w:val="00D51B92"/>
    <w:rsid w:val="00D51D08"/>
    <w:rsid w:val="00D51D0F"/>
    <w:rsid w:val="00D51FB7"/>
    <w:rsid w:val="00D5225C"/>
    <w:rsid w:val="00D5253A"/>
    <w:rsid w:val="00D5270F"/>
    <w:rsid w:val="00D527D1"/>
    <w:rsid w:val="00D52C48"/>
    <w:rsid w:val="00D52E09"/>
    <w:rsid w:val="00D53206"/>
    <w:rsid w:val="00D53227"/>
    <w:rsid w:val="00D532C5"/>
    <w:rsid w:val="00D533DF"/>
    <w:rsid w:val="00D533F2"/>
    <w:rsid w:val="00D53451"/>
    <w:rsid w:val="00D53595"/>
    <w:rsid w:val="00D53673"/>
    <w:rsid w:val="00D5370F"/>
    <w:rsid w:val="00D5378C"/>
    <w:rsid w:val="00D53D50"/>
    <w:rsid w:val="00D53F4D"/>
    <w:rsid w:val="00D54171"/>
    <w:rsid w:val="00D5427F"/>
    <w:rsid w:val="00D54569"/>
    <w:rsid w:val="00D54775"/>
    <w:rsid w:val="00D5483F"/>
    <w:rsid w:val="00D549D3"/>
    <w:rsid w:val="00D54A92"/>
    <w:rsid w:val="00D54ACD"/>
    <w:rsid w:val="00D54B08"/>
    <w:rsid w:val="00D54BA0"/>
    <w:rsid w:val="00D54DFE"/>
    <w:rsid w:val="00D54EDD"/>
    <w:rsid w:val="00D55087"/>
    <w:rsid w:val="00D557BF"/>
    <w:rsid w:val="00D557FC"/>
    <w:rsid w:val="00D5585F"/>
    <w:rsid w:val="00D55C29"/>
    <w:rsid w:val="00D560B3"/>
    <w:rsid w:val="00D56417"/>
    <w:rsid w:val="00D56635"/>
    <w:rsid w:val="00D567E6"/>
    <w:rsid w:val="00D56845"/>
    <w:rsid w:val="00D569E0"/>
    <w:rsid w:val="00D56C6A"/>
    <w:rsid w:val="00D56E0B"/>
    <w:rsid w:val="00D56E9D"/>
    <w:rsid w:val="00D56FA0"/>
    <w:rsid w:val="00D5724F"/>
    <w:rsid w:val="00D5787A"/>
    <w:rsid w:val="00D57E7E"/>
    <w:rsid w:val="00D57F9E"/>
    <w:rsid w:val="00D57FF5"/>
    <w:rsid w:val="00D60028"/>
    <w:rsid w:val="00D6006D"/>
    <w:rsid w:val="00D60145"/>
    <w:rsid w:val="00D6034F"/>
    <w:rsid w:val="00D605CF"/>
    <w:rsid w:val="00D60637"/>
    <w:rsid w:val="00D6066C"/>
    <w:rsid w:val="00D60687"/>
    <w:rsid w:val="00D606DB"/>
    <w:rsid w:val="00D6076A"/>
    <w:rsid w:val="00D60E4A"/>
    <w:rsid w:val="00D60F0C"/>
    <w:rsid w:val="00D61C2F"/>
    <w:rsid w:val="00D61E47"/>
    <w:rsid w:val="00D6212B"/>
    <w:rsid w:val="00D6227F"/>
    <w:rsid w:val="00D62747"/>
    <w:rsid w:val="00D627B3"/>
    <w:rsid w:val="00D627E6"/>
    <w:rsid w:val="00D62D2F"/>
    <w:rsid w:val="00D62F44"/>
    <w:rsid w:val="00D62F4E"/>
    <w:rsid w:val="00D6366E"/>
    <w:rsid w:val="00D63BB8"/>
    <w:rsid w:val="00D63CD6"/>
    <w:rsid w:val="00D63E4B"/>
    <w:rsid w:val="00D63F3E"/>
    <w:rsid w:val="00D641FB"/>
    <w:rsid w:val="00D644D4"/>
    <w:rsid w:val="00D646AB"/>
    <w:rsid w:val="00D64DC7"/>
    <w:rsid w:val="00D65036"/>
    <w:rsid w:val="00D6504E"/>
    <w:rsid w:val="00D650D8"/>
    <w:rsid w:val="00D65178"/>
    <w:rsid w:val="00D65189"/>
    <w:rsid w:val="00D651BA"/>
    <w:rsid w:val="00D655F9"/>
    <w:rsid w:val="00D65663"/>
    <w:rsid w:val="00D659B3"/>
    <w:rsid w:val="00D65A25"/>
    <w:rsid w:val="00D65A69"/>
    <w:rsid w:val="00D65A79"/>
    <w:rsid w:val="00D65A9C"/>
    <w:rsid w:val="00D65BCA"/>
    <w:rsid w:val="00D65DC0"/>
    <w:rsid w:val="00D65DDF"/>
    <w:rsid w:val="00D65E7E"/>
    <w:rsid w:val="00D66178"/>
    <w:rsid w:val="00D6648E"/>
    <w:rsid w:val="00D664F0"/>
    <w:rsid w:val="00D6658B"/>
    <w:rsid w:val="00D66A2C"/>
    <w:rsid w:val="00D66A36"/>
    <w:rsid w:val="00D66EFC"/>
    <w:rsid w:val="00D66FCE"/>
    <w:rsid w:val="00D67197"/>
    <w:rsid w:val="00D673BD"/>
    <w:rsid w:val="00D673E9"/>
    <w:rsid w:val="00D67C78"/>
    <w:rsid w:val="00D67DFE"/>
    <w:rsid w:val="00D7004F"/>
    <w:rsid w:val="00D70290"/>
    <w:rsid w:val="00D70451"/>
    <w:rsid w:val="00D70469"/>
    <w:rsid w:val="00D70552"/>
    <w:rsid w:val="00D705FB"/>
    <w:rsid w:val="00D708F1"/>
    <w:rsid w:val="00D70A46"/>
    <w:rsid w:val="00D70EE5"/>
    <w:rsid w:val="00D7111E"/>
    <w:rsid w:val="00D7146E"/>
    <w:rsid w:val="00D7150E"/>
    <w:rsid w:val="00D71B51"/>
    <w:rsid w:val="00D71F72"/>
    <w:rsid w:val="00D71FA0"/>
    <w:rsid w:val="00D72221"/>
    <w:rsid w:val="00D7224D"/>
    <w:rsid w:val="00D72265"/>
    <w:rsid w:val="00D7265C"/>
    <w:rsid w:val="00D72792"/>
    <w:rsid w:val="00D72E45"/>
    <w:rsid w:val="00D72E71"/>
    <w:rsid w:val="00D733DB"/>
    <w:rsid w:val="00D734A1"/>
    <w:rsid w:val="00D734DE"/>
    <w:rsid w:val="00D73578"/>
    <w:rsid w:val="00D73A71"/>
    <w:rsid w:val="00D73AD5"/>
    <w:rsid w:val="00D73E8C"/>
    <w:rsid w:val="00D73F25"/>
    <w:rsid w:val="00D73FE4"/>
    <w:rsid w:val="00D74186"/>
    <w:rsid w:val="00D741EF"/>
    <w:rsid w:val="00D746C9"/>
    <w:rsid w:val="00D74785"/>
    <w:rsid w:val="00D747FC"/>
    <w:rsid w:val="00D749A2"/>
    <w:rsid w:val="00D74A13"/>
    <w:rsid w:val="00D74D06"/>
    <w:rsid w:val="00D752A3"/>
    <w:rsid w:val="00D752CA"/>
    <w:rsid w:val="00D753FB"/>
    <w:rsid w:val="00D7563B"/>
    <w:rsid w:val="00D756A7"/>
    <w:rsid w:val="00D758F5"/>
    <w:rsid w:val="00D75B7A"/>
    <w:rsid w:val="00D76278"/>
    <w:rsid w:val="00D7649A"/>
    <w:rsid w:val="00D764DA"/>
    <w:rsid w:val="00D76D4D"/>
    <w:rsid w:val="00D76D96"/>
    <w:rsid w:val="00D76F1C"/>
    <w:rsid w:val="00D76FE8"/>
    <w:rsid w:val="00D772B2"/>
    <w:rsid w:val="00D775FA"/>
    <w:rsid w:val="00D77694"/>
    <w:rsid w:val="00D7786D"/>
    <w:rsid w:val="00D77E6D"/>
    <w:rsid w:val="00D77F53"/>
    <w:rsid w:val="00D80122"/>
    <w:rsid w:val="00D8030E"/>
    <w:rsid w:val="00D80672"/>
    <w:rsid w:val="00D8092A"/>
    <w:rsid w:val="00D80DA3"/>
    <w:rsid w:val="00D80EAA"/>
    <w:rsid w:val="00D813E8"/>
    <w:rsid w:val="00D818BE"/>
    <w:rsid w:val="00D81AA5"/>
    <w:rsid w:val="00D81D35"/>
    <w:rsid w:val="00D81F31"/>
    <w:rsid w:val="00D82001"/>
    <w:rsid w:val="00D82395"/>
    <w:rsid w:val="00D82477"/>
    <w:rsid w:val="00D826C7"/>
    <w:rsid w:val="00D8276F"/>
    <w:rsid w:val="00D827EE"/>
    <w:rsid w:val="00D828EB"/>
    <w:rsid w:val="00D828EE"/>
    <w:rsid w:val="00D82952"/>
    <w:rsid w:val="00D82976"/>
    <w:rsid w:val="00D829FF"/>
    <w:rsid w:val="00D82D1C"/>
    <w:rsid w:val="00D82D81"/>
    <w:rsid w:val="00D82EC6"/>
    <w:rsid w:val="00D83051"/>
    <w:rsid w:val="00D8321E"/>
    <w:rsid w:val="00D83424"/>
    <w:rsid w:val="00D8343E"/>
    <w:rsid w:val="00D8361C"/>
    <w:rsid w:val="00D836A5"/>
    <w:rsid w:val="00D8374E"/>
    <w:rsid w:val="00D837A8"/>
    <w:rsid w:val="00D83B43"/>
    <w:rsid w:val="00D83EBD"/>
    <w:rsid w:val="00D8440A"/>
    <w:rsid w:val="00D845DF"/>
    <w:rsid w:val="00D847B8"/>
    <w:rsid w:val="00D84876"/>
    <w:rsid w:val="00D84AAD"/>
    <w:rsid w:val="00D84CF3"/>
    <w:rsid w:val="00D84E93"/>
    <w:rsid w:val="00D852CA"/>
    <w:rsid w:val="00D8561A"/>
    <w:rsid w:val="00D856A7"/>
    <w:rsid w:val="00D8585B"/>
    <w:rsid w:val="00D85A61"/>
    <w:rsid w:val="00D85E95"/>
    <w:rsid w:val="00D85FB0"/>
    <w:rsid w:val="00D85FE1"/>
    <w:rsid w:val="00D861D6"/>
    <w:rsid w:val="00D863F4"/>
    <w:rsid w:val="00D8651A"/>
    <w:rsid w:val="00D86902"/>
    <w:rsid w:val="00D86DAF"/>
    <w:rsid w:val="00D86FA6"/>
    <w:rsid w:val="00D86FCF"/>
    <w:rsid w:val="00D87153"/>
    <w:rsid w:val="00D873C4"/>
    <w:rsid w:val="00D8747C"/>
    <w:rsid w:val="00D87650"/>
    <w:rsid w:val="00D87995"/>
    <w:rsid w:val="00D87B50"/>
    <w:rsid w:val="00D87BBC"/>
    <w:rsid w:val="00D900C0"/>
    <w:rsid w:val="00D90150"/>
    <w:rsid w:val="00D9024B"/>
    <w:rsid w:val="00D90419"/>
    <w:rsid w:val="00D90625"/>
    <w:rsid w:val="00D906B6"/>
    <w:rsid w:val="00D9095E"/>
    <w:rsid w:val="00D9097F"/>
    <w:rsid w:val="00D90AD4"/>
    <w:rsid w:val="00D90B90"/>
    <w:rsid w:val="00D90C05"/>
    <w:rsid w:val="00D90E0D"/>
    <w:rsid w:val="00D90E27"/>
    <w:rsid w:val="00D90E92"/>
    <w:rsid w:val="00D91090"/>
    <w:rsid w:val="00D9116B"/>
    <w:rsid w:val="00D914E5"/>
    <w:rsid w:val="00D91A7C"/>
    <w:rsid w:val="00D91BE6"/>
    <w:rsid w:val="00D91DA5"/>
    <w:rsid w:val="00D91E15"/>
    <w:rsid w:val="00D91E25"/>
    <w:rsid w:val="00D9208F"/>
    <w:rsid w:val="00D92099"/>
    <w:rsid w:val="00D92323"/>
    <w:rsid w:val="00D9256A"/>
    <w:rsid w:val="00D92612"/>
    <w:rsid w:val="00D92999"/>
    <w:rsid w:val="00D92A97"/>
    <w:rsid w:val="00D92E60"/>
    <w:rsid w:val="00D92FB1"/>
    <w:rsid w:val="00D93027"/>
    <w:rsid w:val="00D931D8"/>
    <w:rsid w:val="00D93570"/>
    <w:rsid w:val="00D935AA"/>
    <w:rsid w:val="00D9360F"/>
    <w:rsid w:val="00D93637"/>
    <w:rsid w:val="00D937CA"/>
    <w:rsid w:val="00D93837"/>
    <w:rsid w:val="00D93B56"/>
    <w:rsid w:val="00D93B5B"/>
    <w:rsid w:val="00D94018"/>
    <w:rsid w:val="00D94081"/>
    <w:rsid w:val="00D94208"/>
    <w:rsid w:val="00D942FE"/>
    <w:rsid w:val="00D94853"/>
    <w:rsid w:val="00D949B2"/>
    <w:rsid w:val="00D94A3A"/>
    <w:rsid w:val="00D94DDB"/>
    <w:rsid w:val="00D950A7"/>
    <w:rsid w:val="00D95100"/>
    <w:rsid w:val="00D9533C"/>
    <w:rsid w:val="00D955E6"/>
    <w:rsid w:val="00D9560F"/>
    <w:rsid w:val="00D958CB"/>
    <w:rsid w:val="00D95ECE"/>
    <w:rsid w:val="00D960A4"/>
    <w:rsid w:val="00D964D5"/>
    <w:rsid w:val="00D964F6"/>
    <w:rsid w:val="00D966C5"/>
    <w:rsid w:val="00D96808"/>
    <w:rsid w:val="00D96904"/>
    <w:rsid w:val="00D96D4A"/>
    <w:rsid w:val="00D96E91"/>
    <w:rsid w:val="00D97493"/>
    <w:rsid w:val="00D97531"/>
    <w:rsid w:val="00D97ADF"/>
    <w:rsid w:val="00D97CD2"/>
    <w:rsid w:val="00D97E55"/>
    <w:rsid w:val="00D97E85"/>
    <w:rsid w:val="00DA0043"/>
    <w:rsid w:val="00DA030E"/>
    <w:rsid w:val="00DA0356"/>
    <w:rsid w:val="00DA03A7"/>
    <w:rsid w:val="00DA047D"/>
    <w:rsid w:val="00DA0A5F"/>
    <w:rsid w:val="00DA0A63"/>
    <w:rsid w:val="00DA0A67"/>
    <w:rsid w:val="00DA0C8D"/>
    <w:rsid w:val="00DA16E0"/>
    <w:rsid w:val="00DA16F3"/>
    <w:rsid w:val="00DA1933"/>
    <w:rsid w:val="00DA1BF9"/>
    <w:rsid w:val="00DA1D62"/>
    <w:rsid w:val="00DA1FBC"/>
    <w:rsid w:val="00DA21B6"/>
    <w:rsid w:val="00DA232F"/>
    <w:rsid w:val="00DA26FC"/>
    <w:rsid w:val="00DA2B24"/>
    <w:rsid w:val="00DA2BCF"/>
    <w:rsid w:val="00DA2D9A"/>
    <w:rsid w:val="00DA2E92"/>
    <w:rsid w:val="00DA3405"/>
    <w:rsid w:val="00DA3417"/>
    <w:rsid w:val="00DA361A"/>
    <w:rsid w:val="00DA37A8"/>
    <w:rsid w:val="00DA40C0"/>
    <w:rsid w:val="00DA426A"/>
    <w:rsid w:val="00DA45E1"/>
    <w:rsid w:val="00DA45F6"/>
    <w:rsid w:val="00DA4DB3"/>
    <w:rsid w:val="00DA57C9"/>
    <w:rsid w:val="00DA5897"/>
    <w:rsid w:val="00DA594F"/>
    <w:rsid w:val="00DA5BD1"/>
    <w:rsid w:val="00DA5E70"/>
    <w:rsid w:val="00DA5E9F"/>
    <w:rsid w:val="00DA5F0D"/>
    <w:rsid w:val="00DA5FB2"/>
    <w:rsid w:val="00DA5FBA"/>
    <w:rsid w:val="00DA5FD5"/>
    <w:rsid w:val="00DA5FF6"/>
    <w:rsid w:val="00DA605F"/>
    <w:rsid w:val="00DA6102"/>
    <w:rsid w:val="00DA6686"/>
    <w:rsid w:val="00DA677B"/>
    <w:rsid w:val="00DA69F7"/>
    <w:rsid w:val="00DA6BC1"/>
    <w:rsid w:val="00DA6BF4"/>
    <w:rsid w:val="00DA6F35"/>
    <w:rsid w:val="00DA70A0"/>
    <w:rsid w:val="00DA73BF"/>
    <w:rsid w:val="00DA7616"/>
    <w:rsid w:val="00DA786A"/>
    <w:rsid w:val="00DA7BAA"/>
    <w:rsid w:val="00DA7CF0"/>
    <w:rsid w:val="00DA7E4D"/>
    <w:rsid w:val="00DA7F58"/>
    <w:rsid w:val="00DA7FB1"/>
    <w:rsid w:val="00DB0627"/>
    <w:rsid w:val="00DB06EE"/>
    <w:rsid w:val="00DB0D77"/>
    <w:rsid w:val="00DB0EAF"/>
    <w:rsid w:val="00DB102C"/>
    <w:rsid w:val="00DB11AE"/>
    <w:rsid w:val="00DB154D"/>
    <w:rsid w:val="00DB1CB8"/>
    <w:rsid w:val="00DB1E1A"/>
    <w:rsid w:val="00DB1F03"/>
    <w:rsid w:val="00DB237F"/>
    <w:rsid w:val="00DB23CE"/>
    <w:rsid w:val="00DB25A2"/>
    <w:rsid w:val="00DB277E"/>
    <w:rsid w:val="00DB27EC"/>
    <w:rsid w:val="00DB2841"/>
    <w:rsid w:val="00DB28CD"/>
    <w:rsid w:val="00DB28DD"/>
    <w:rsid w:val="00DB2ADE"/>
    <w:rsid w:val="00DB2B88"/>
    <w:rsid w:val="00DB2C27"/>
    <w:rsid w:val="00DB2C9F"/>
    <w:rsid w:val="00DB2D86"/>
    <w:rsid w:val="00DB2EF0"/>
    <w:rsid w:val="00DB3044"/>
    <w:rsid w:val="00DB3358"/>
    <w:rsid w:val="00DB34F7"/>
    <w:rsid w:val="00DB368C"/>
    <w:rsid w:val="00DB37BB"/>
    <w:rsid w:val="00DB3845"/>
    <w:rsid w:val="00DB3B5B"/>
    <w:rsid w:val="00DB3BA8"/>
    <w:rsid w:val="00DB3BCD"/>
    <w:rsid w:val="00DB3C90"/>
    <w:rsid w:val="00DB42B0"/>
    <w:rsid w:val="00DB42D3"/>
    <w:rsid w:val="00DB42EF"/>
    <w:rsid w:val="00DB43ED"/>
    <w:rsid w:val="00DB450F"/>
    <w:rsid w:val="00DB4816"/>
    <w:rsid w:val="00DB4821"/>
    <w:rsid w:val="00DB4A1A"/>
    <w:rsid w:val="00DB4A4C"/>
    <w:rsid w:val="00DB4C88"/>
    <w:rsid w:val="00DB4FF0"/>
    <w:rsid w:val="00DB504B"/>
    <w:rsid w:val="00DB5144"/>
    <w:rsid w:val="00DB51C3"/>
    <w:rsid w:val="00DB537E"/>
    <w:rsid w:val="00DB5840"/>
    <w:rsid w:val="00DB5D01"/>
    <w:rsid w:val="00DB5D3E"/>
    <w:rsid w:val="00DB613C"/>
    <w:rsid w:val="00DB62B6"/>
    <w:rsid w:val="00DB62E6"/>
    <w:rsid w:val="00DB637A"/>
    <w:rsid w:val="00DB65C6"/>
    <w:rsid w:val="00DB6662"/>
    <w:rsid w:val="00DB680A"/>
    <w:rsid w:val="00DB69EE"/>
    <w:rsid w:val="00DB6B2E"/>
    <w:rsid w:val="00DB6BA2"/>
    <w:rsid w:val="00DB6BC0"/>
    <w:rsid w:val="00DB6C0A"/>
    <w:rsid w:val="00DB6E53"/>
    <w:rsid w:val="00DB71C5"/>
    <w:rsid w:val="00DB7452"/>
    <w:rsid w:val="00DB7557"/>
    <w:rsid w:val="00DB75D2"/>
    <w:rsid w:val="00DB7777"/>
    <w:rsid w:val="00DB77A5"/>
    <w:rsid w:val="00DB77C1"/>
    <w:rsid w:val="00DB77FD"/>
    <w:rsid w:val="00DB78DD"/>
    <w:rsid w:val="00DB7945"/>
    <w:rsid w:val="00DB7B0E"/>
    <w:rsid w:val="00DB7B3A"/>
    <w:rsid w:val="00DB7FA3"/>
    <w:rsid w:val="00DC010E"/>
    <w:rsid w:val="00DC040B"/>
    <w:rsid w:val="00DC08CC"/>
    <w:rsid w:val="00DC091F"/>
    <w:rsid w:val="00DC0BFD"/>
    <w:rsid w:val="00DC0E0C"/>
    <w:rsid w:val="00DC0FD2"/>
    <w:rsid w:val="00DC109F"/>
    <w:rsid w:val="00DC11E1"/>
    <w:rsid w:val="00DC14DB"/>
    <w:rsid w:val="00DC1CBA"/>
    <w:rsid w:val="00DC1D7A"/>
    <w:rsid w:val="00DC1EA5"/>
    <w:rsid w:val="00DC1EDC"/>
    <w:rsid w:val="00DC1EE4"/>
    <w:rsid w:val="00DC20E7"/>
    <w:rsid w:val="00DC20EC"/>
    <w:rsid w:val="00DC213D"/>
    <w:rsid w:val="00DC2329"/>
    <w:rsid w:val="00DC24D3"/>
    <w:rsid w:val="00DC260E"/>
    <w:rsid w:val="00DC27A8"/>
    <w:rsid w:val="00DC2A82"/>
    <w:rsid w:val="00DC2CBD"/>
    <w:rsid w:val="00DC2D24"/>
    <w:rsid w:val="00DC2EC1"/>
    <w:rsid w:val="00DC3085"/>
    <w:rsid w:val="00DC3149"/>
    <w:rsid w:val="00DC3569"/>
    <w:rsid w:val="00DC37C4"/>
    <w:rsid w:val="00DC3A73"/>
    <w:rsid w:val="00DC3A96"/>
    <w:rsid w:val="00DC3C27"/>
    <w:rsid w:val="00DC3C80"/>
    <w:rsid w:val="00DC3FB5"/>
    <w:rsid w:val="00DC3FD1"/>
    <w:rsid w:val="00DC41C5"/>
    <w:rsid w:val="00DC4503"/>
    <w:rsid w:val="00DC46E8"/>
    <w:rsid w:val="00DC4744"/>
    <w:rsid w:val="00DC4867"/>
    <w:rsid w:val="00DC4D19"/>
    <w:rsid w:val="00DC4DEA"/>
    <w:rsid w:val="00DC4E05"/>
    <w:rsid w:val="00DC4EFA"/>
    <w:rsid w:val="00DC50EC"/>
    <w:rsid w:val="00DC5121"/>
    <w:rsid w:val="00DC5220"/>
    <w:rsid w:val="00DC5303"/>
    <w:rsid w:val="00DC581E"/>
    <w:rsid w:val="00DC5944"/>
    <w:rsid w:val="00DC5BA1"/>
    <w:rsid w:val="00DC660A"/>
    <w:rsid w:val="00DC67A3"/>
    <w:rsid w:val="00DC6AAA"/>
    <w:rsid w:val="00DC6D86"/>
    <w:rsid w:val="00DC6F50"/>
    <w:rsid w:val="00DC7491"/>
    <w:rsid w:val="00DC770B"/>
    <w:rsid w:val="00DC77EB"/>
    <w:rsid w:val="00DC7941"/>
    <w:rsid w:val="00DC7A23"/>
    <w:rsid w:val="00DC7ADD"/>
    <w:rsid w:val="00DC7B43"/>
    <w:rsid w:val="00DC7C6D"/>
    <w:rsid w:val="00DC7DFC"/>
    <w:rsid w:val="00DC7EE6"/>
    <w:rsid w:val="00DC7FFD"/>
    <w:rsid w:val="00DD012D"/>
    <w:rsid w:val="00DD02B4"/>
    <w:rsid w:val="00DD03B5"/>
    <w:rsid w:val="00DD04A8"/>
    <w:rsid w:val="00DD0AAF"/>
    <w:rsid w:val="00DD0C39"/>
    <w:rsid w:val="00DD0DAB"/>
    <w:rsid w:val="00DD0EAE"/>
    <w:rsid w:val="00DD10D5"/>
    <w:rsid w:val="00DD12DA"/>
    <w:rsid w:val="00DD13E8"/>
    <w:rsid w:val="00DD1705"/>
    <w:rsid w:val="00DD1792"/>
    <w:rsid w:val="00DD18C3"/>
    <w:rsid w:val="00DD1A03"/>
    <w:rsid w:val="00DD1A98"/>
    <w:rsid w:val="00DD1C54"/>
    <w:rsid w:val="00DD201A"/>
    <w:rsid w:val="00DD21D5"/>
    <w:rsid w:val="00DD2483"/>
    <w:rsid w:val="00DD263A"/>
    <w:rsid w:val="00DD2FCA"/>
    <w:rsid w:val="00DD2FEA"/>
    <w:rsid w:val="00DD30CF"/>
    <w:rsid w:val="00DD31BD"/>
    <w:rsid w:val="00DD3535"/>
    <w:rsid w:val="00DD3BDA"/>
    <w:rsid w:val="00DD3D74"/>
    <w:rsid w:val="00DD3DF8"/>
    <w:rsid w:val="00DD408C"/>
    <w:rsid w:val="00DD41A2"/>
    <w:rsid w:val="00DD41FA"/>
    <w:rsid w:val="00DD42A8"/>
    <w:rsid w:val="00DD4711"/>
    <w:rsid w:val="00DD4A1B"/>
    <w:rsid w:val="00DD4A66"/>
    <w:rsid w:val="00DD4C1C"/>
    <w:rsid w:val="00DD4C85"/>
    <w:rsid w:val="00DD4DCC"/>
    <w:rsid w:val="00DD4DDA"/>
    <w:rsid w:val="00DD5199"/>
    <w:rsid w:val="00DD54D3"/>
    <w:rsid w:val="00DD577F"/>
    <w:rsid w:val="00DD5784"/>
    <w:rsid w:val="00DD591B"/>
    <w:rsid w:val="00DD5B50"/>
    <w:rsid w:val="00DD5CC3"/>
    <w:rsid w:val="00DD5D26"/>
    <w:rsid w:val="00DD5DB4"/>
    <w:rsid w:val="00DD5DBD"/>
    <w:rsid w:val="00DD6080"/>
    <w:rsid w:val="00DD6538"/>
    <w:rsid w:val="00DD653B"/>
    <w:rsid w:val="00DD68C4"/>
    <w:rsid w:val="00DD69BB"/>
    <w:rsid w:val="00DD6A05"/>
    <w:rsid w:val="00DD6ED7"/>
    <w:rsid w:val="00DD723E"/>
    <w:rsid w:val="00DD7478"/>
    <w:rsid w:val="00DD78DC"/>
    <w:rsid w:val="00DD7A97"/>
    <w:rsid w:val="00DD7D58"/>
    <w:rsid w:val="00DD7F5D"/>
    <w:rsid w:val="00DE00A7"/>
    <w:rsid w:val="00DE0692"/>
    <w:rsid w:val="00DE088F"/>
    <w:rsid w:val="00DE0946"/>
    <w:rsid w:val="00DE0BAC"/>
    <w:rsid w:val="00DE0C21"/>
    <w:rsid w:val="00DE0C56"/>
    <w:rsid w:val="00DE0D80"/>
    <w:rsid w:val="00DE0F96"/>
    <w:rsid w:val="00DE1199"/>
    <w:rsid w:val="00DE12D5"/>
    <w:rsid w:val="00DE157F"/>
    <w:rsid w:val="00DE1A71"/>
    <w:rsid w:val="00DE1C1B"/>
    <w:rsid w:val="00DE27FA"/>
    <w:rsid w:val="00DE2A07"/>
    <w:rsid w:val="00DE2A56"/>
    <w:rsid w:val="00DE2AA2"/>
    <w:rsid w:val="00DE2B42"/>
    <w:rsid w:val="00DE2E14"/>
    <w:rsid w:val="00DE3058"/>
    <w:rsid w:val="00DE30B5"/>
    <w:rsid w:val="00DE330D"/>
    <w:rsid w:val="00DE3344"/>
    <w:rsid w:val="00DE34BF"/>
    <w:rsid w:val="00DE36B7"/>
    <w:rsid w:val="00DE3989"/>
    <w:rsid w:val="00DE3A8A"/>
    <w:rsid w:val="00DE3BF5"/>
    <w:rsid w:val="00DE3D11"/>
    <w:rsid w:val="00DE4023"/>
    <w:rsid w:val="00DE404F"/>
    <w:rsid w:val="00DE4162"/>
    <w:rsid w:val="00DE43CD"/>
    <w:rsid w:val="00DE4451"/>
    <w:rsid w:val="00DE44D3"/>
    <w:rsid w:val="00DE46C2"/>
    <w:rsid w:val="00DE4821"/>
    <w:rsid w:val="00DE4A75"/>
    <w:rsid w:val="00DE4B2B"/>
    <w:rsid w:val="00DE4C82"/>
    <w:rsid w:val="00DE4E49"/>
    <w:rsid w:val="00DE4EAB"/>
    <w:rsid w:val="00DE5339"/>
    <w:rsid w:val="00DE54B5"/>
    <w:rsid w:val="00DE56A0"/>
    <w:rsid w:val="00DE5865"/>
    <w:rsid w:val="00DE5976"/>
    <w:rsid w:val="00DE59B7"/>
    <w:rsid w:val="00DE59F7"/>
    <w:rsid w:val="00DE5BC1"/>
    <w:rsid w:val="00DE5D0E"/>
    <w:rsid w:val="00DE5D8E"/>
    <w:rsid w:val="00DE6249"/>
    <w:rsid w:val="00DE6379"/>
    <w:rsid w:val="00DE64A4"/>
    <w:rsid w:val="00DE678C"/>
    <w:rsid w:val="00DE6835"/>
    <w:rsid w:val="00DE6840"/>
    <w:rsid w:val="00DE6940"/>
    <w:rsid w:val="00DE69F8"/>
    <w:rsid w:val="00DE6BC6"/>
    <w:rsid w:val="00DE6D0F"/>
    <w:rsid w:val="00DE6FC7"/>
    <w:rsid w:val="00DE704A"/>
    <w:rsid w:val="00DE74E5"/>
    <w:rsid w:val="00DE7777"/>
    <w:rsid w:val="00DE7932"/>
    <w:rsid w:val="00DE7A7A"/>
    <w:rsid w:val="00DE7F65"/>
    <w:rsid w:val="00DF05B4"/>
    <w:rsid w:val="00DF08CF"/>
    <w:rsid w:val="00DF0DB2"/>
    <w:rsid w:val="00DF1006"/>
    <w:rsid w:val="00DF120D"/>
    <w:rsid w:val="00DF131C"/>
    <w:rsid w:val="00DF193A"/>
    <w:rsid w:val="00DF1D5D"/>
    <w:rsid w:val="00DF1F6E"/>
    <w:rsid w:val="00DF20B4"/>
    <w:rsid w:val="00DF26BE"/>
    <w:rsid w:val="00DF27FD"/>
    <w:rsid w:val="00DF2C58"/>
    <w:rsid w:val="00DF2D11"/>
    <w:rsid w:val="00DF2D4D"/>
    <w:rsid w:val="00DF2DC4"/>
    <w:rsid w:val="00DF3013"/>
    <w:rsid w:val="00DF37D3"/>
    <w:rsid w:val="00DF3A9F"/>
    <w:rsid w:val="00DF3E9A"/>
    <w:rsid w:val="00DF41B9"/>
    <w:rsid w:val="00DF44F7"/>
    <w:rsid w:val="00DF4837"/>
    <w:rsid w:val="00DF4CE0"/>
    <w:rsid w:val="00DF4D7B"/>
    <w:rsid w:val="00DF4FDE"/>
    <w:rsid w:val="00DF5031"/>
    <w:rsid w:val="00DF515A"/>
    <w:rsid w:val="00DF5228"/>
    <w:rsid w:val="00DF5354"/>
    <w:rsid w:val="00DF5375"/>
    <w:rsid w:val="00DF53AC"/>
    <w:rsid w:val="00DF5B50"/>
    <w:rsid w:val="00DF5C5D"/>
    <w:rsid w:val="00DF5F1F"/>
    <w:rsid w:val="00DF6590"/>
    <w:rsid w:val="00DF6727"/>
    <w:rsid w:val="00DF67DD"/>
    <w:rsid w:val="00DF686C"/>
    <w:rsid w:val="00DF698B"/>
    <w:rsid w:val="00DF6A2A"/>
    <w:rsid w:val="00DF6B96"/>
    <w:rsid w:val="00DF6C37"/>
    <w:rsid w:val="00DF6DAF"/>
    <w:rsid w:val="00DF6F17"/>
    <w:rsid w:val="00DF71D0"/>
    <w:rsid w:val="00DF754E"/>
    <w:rsid w:val="00DF759D"/>
    <w:rsid w:val="00DF768C"/>
    <w:rsid w:val="00DF78B5"/>
    <w:rsid w:val="00DF7C87"/>
    <w:rsid w:val="00DF7E0B"/>
    <w:rsid w:val="00DF7EF8"/>
    <w:rsid w:val="00E00194"/>
    <w:rsid w:val="00E00212"/>
    <w:rsid w:val="00E00376"/>
    <w:rsid w:val="00E0051F"/>
    <w:rsid w:val="00E005B5"/>
    <w:rsid w:val="00E005C0"/>
    <w:rsid w:val="00E00846"/>
    <w:rsid w:val="00E00AC8"/>
    <w:rsid w:val="00E00AF0"/>
    <w:rsid w:val="00E00B25"/>
    <w:rsid w:val="00E00B2E"/>
    <w:rsid w:val="00E00BE0"/>
    <w:rsid w:val="00E00D93"/>
    <w:rsid w:val="00E00DA2"/>
    <w:rsid w:val="00E00E14"/>
    <w:rsid w:val="00E00E1D"/>
    <w:rsid w:val="00E00E3C"/>
    <w:rsid w:val="00E01106"/>
    <w:rsid w:val="00E01371"/>
    <w:rsid w:val="00E0142D"/>
    <w:rsid w:val="00E0161E"/>
    <w:rsid w:val="00E01646"/>
    <w:rsid w:val="00E01649"/>
    <w:rsid w:val="00E016AD"/>
    <w:rsid w:val="00E01A84"/>
    <w:rsid w:val="00E01B44"/>
    <w:rsid w:val="00E01D1D"/>
    <w:rsid w:val="00E02533"/>
    <w:rsid w:val="00E02CEF"/>
    <w:rsid w:val="00E0300E"/>
    <w:rsid w:val="00E03049"/>
    <w:rsid w:val="00E03249"/>
    <w:rsid w:val="00E032F4"/>
    <w:rsid w:val="00E035B2"/>
    <w:rsid w:val="00E035C6"/>
    <w:rsid w:val="00E03870"/>
    <w:rsid w:val="00E0397A"/>
    <w:rsid w:val="00E03A35"/>
    <w:rsid w:val="00E03C22"/>
    <w:rsid w:val="00E04321"/>
    <w:rsid w:val="00E0442A"/>
    <w:rsid w:val="00E044B2"/>
    <w:rsid w:val="00E04612"/>
    <w:rsid w:val="00E04681"/>
    <w:rsid w:val="00E046B6"/>
    <w:rsid w:val="00E04739"/>
    <w:rsid w:val="00E04CB8"/>
    <w:rsid w:val="00E04DEF"/>
    <w:rsid w:val="00E0515F"/>
    <w:rsid w:val="00E052E4"/>
    <w:rsid w:val="00E0543B"/>
    <w:rsid w:val="00E055D9"/>
    <w:rsid w:val="00E0564E"/>
    <w:rsid w:val="00E0594B"/>
    <w:rsid w:val="00E059E3"/>
    <w:rsid w:val="00E05A01"/>
    <w:rsid w:val="00E05C70"/>
    <w:rsid w:val="00E05D71"/>
    <w:rsid w:val="00E05ED8"/>
    <w:rsid w:val="00E063EE"/>
    <w:rsid w:val="00E06878"/>
    <w:rsid w:val="00E068CD"/>
    <w:rsid w:val="00E068EA"/>
    <w:rsid w:val="00E06E77"/>
    <w:rsid w:val="00E0723E"/>
    <w:rsid w:val="00E073C0"/>
    <w:rsid w:val="00E0746B"/>
    <w:rsid w:val="00E0770A"/>
    <w:rsid w:val="00E07917"/>
    <w:rsid w:val="00E0795F"/>
    <w:rsid w:val="00E0798B"/>
    <w:rsid w:val="00E07A4A"/>
    <w:rsid w:val="00E07AEE"/>
    <w:rsid w:val="00E07C05"/>
    <w:rsid w:val="00E07C83"/>
    <w:rsid w:val="00E07CBC"/>
    <w:rsid w:val="00E07DAA"/>
    <w:rsid w:val="00E07E91"/>
    <w:rsid w:val="00E103B9"/>
    <w:rsid w:val="00E1050B"/>
    <w:rsid w:val="00E10588"/>
    <w:rsid w:val="00E10871"/>
    <w:rsid w:val="00E108C9"/>
    <w:rsid w:val="00E10B00"/>
    <w:rsid w:val="00E10B41"/>
    <w:rsid w:val="00E10EC0"/>
    <w:rsid w:val="00E113ED"/>
    <w:rsid w:val="00E114AB"/>
    <w:rsid w:val="00E1166B"/>
    <w:rsid w:val="00E1190A"/>
    <w:rsid w:val="00E11B88"/>
    <w:rsid w:val="00E11C1C"/>
    <w:rsid w:val="00E11C2B"/>
    <w:rsid w:val="00E120AA"/>
    <w:rsid w:val="00E124B2"/>
    <w:rsid w:val="00E128C3"/>
    <w:rsid w:val="00E129DE"/>
    <w:rsid w:val="00E12A72"/>
    <w:rsid w:val="00E12AB7"/>
    <w:rsid w:val="00E12D58"/>
    <w:rsid w:val="00E12E92"/>
    <w:rsid w:val="00E12EFF"/>
    <w:rsid w:val="00E12F54"/>
    <w:rsid w:val="00E1332E"/>
    <w:rsid w:val="00E13357"/>
    <w:rsid w:val="00E13470"/>
    <w:rsid w:val="00E13490"/>
    <w:rsid w:val="00E136D7"/>
    <w:rsid w:val="00E1375D"/>
    <w:rsid w:val="00E14285"/>
    <w:rsid w:val="00E142C5"/>
    <w:rsid w:val="00E14367"/>
    <w:rsid w:val="00E1445D"/>
    <w:rsid w:val="00E145A5"/>
    <w:rsid w:val="00E1479F"/>
    <w:rsid w:val="00E14C43"/>
    <w:rsid w:val="00E14FC9"/>
    <w:rsid w:val="00E150DB"/>
    <w:rsid w:val="00E15359"/>
    <w:rsid w:val="00E1539F"/>
    <w:rsid w:val="00E1566C"/>
    <w:rsid w:val="00E15679"/>
    <w:rsid w:val="00E15D29"/>
    <w:rsid w:val="00E160EA"/>
    <w:rsid w:val="00E161B5"/>
    <w:rsid w:val="00E161B9"/>
    <w:rsid w:val="00E1643D"/>
    <w:rsid w:val="00E1651A"/>
    <w:rsid w:val="00E16525"/>
    <w:rsid w:val="00E16847"/>
    <w:rsid w:val="00E1695B"/>
    <w:rsid w:val="00E16A7B"/>
    <w:rsid w:val="00E16E9B"/>
    <w:rsid w:val="00E16F28"/>
    <w:rsid w:val="00E17156"/>
    <w:rsid w:val="00E17318"/>
    <w:rsid w:val="00E175E9"/>
    <w:rsid w:val="00E1790B"/>
    <w:rsid w:val="00E17991"/>
    <w:rsid w:val="00E17B1A"/>
    <w:rsid w:val="00E17C6F"/>
    <w:rsid w:val="00E17CCF"/>
    <w:rsid w:val="00E17E91"/>
    <w:rsid w:val="00E207E9"/>
    <w:rsid w:val="00E20994"/>
    <w:rsid w:val="00E20A8C"/>
    <w:rsid w:val="00E20C78"/>
    <w:rsid w:val="00E20DF1"/>
    <w:rsid w:val="00E20FF9"/>
    <w:rsid w:val="00E2122C"/>
    <w:rsid w:val="00E21244"/>
    <w:rsid w:val="00E216F1"/>
    <w:rsid w:val="00E21703"/>
    <w:rsid w:val="00E21919"/>
    <w:rsid w:val="00E21931"/>
    <w:rsid w:val="00E21AF7"/>
    <w:rsid w:val="00E21E63"/>
    <w:rsid w:val="00E21EFA"/>
    <w:rsid w:val="00E2201F"/>
    <w:rsid w:val="00E221EC"/>
    <w:rsid w:val="00E22220"/>
    <w:rsid w:val="00E22550"/>
    <w:rsid w:val="00E226C3"/>
    <w:rsid w:val="00E22763"/>
    <w:rsid w:val="00E2281A"/>
    <w:rsid w:val="00E228EF"/>
    <w:rsid w:val="00E2291D"/>
    <w:rsid w:val="00E22B53"/>
    <w:rsid w:val="00E22C01"/>
    <w:rsid w:val="00E22CBE"/>
    <w:rsid w:val="00E22D2E"/>
    <w:rsid w:val="00E23210"/>
    <w:rsid w:val="00E23266"/>
    <w:rsid w:val="00E233DC"/>
    <w:rsid w:val="00E237BA"/>
    <w:rsid w:val="00E23DC9"/>
    <w:rsid w:val="00E23DEB"/>
    <w:rsid w:val="00E242EB"/>
    <w:rsid w:val="00E24379"/>
    <w:rsid w:val="00E245EA"/>
    <w:rsid w:val="00E2468A"/>
    <w:rsid w:val="00E24693"/>
    <w:rsid w:val="00E246EC"/>
    <w:rsid w:val="00E247F1"/>
    <w:rsid w:val="00E24A11"/>
    <w:rsid w:val="00E24B30"/>
    <w:rsid w:val="00E24C43"/>
    <w:rsid w:val="00E25188"/>
    <w:rsid w:val="00E252F7"/>
    <w:rsid w:val="00E25388"/>
    <w:rsid w:val="00E25593"/>
    <w:rsid w:val="00E2566D"/>
    <w:rsid w:val="00E25B7D"/>
    <w:rsid w:val="00E25C2B"/>
    <w:rsid w:val="00E25FF7"/>
    <w:rsid w:val="00E2662C"/>
    <w:rsid w:val="00E266C9"/>
    <w:rsid w:val="00E26761"/>
    <w:rsid w:val="00E268AB"/>
    <w:rsid w:val="00E268B4"/>
    <w:rsid w:val="00E268E7"/>
    <w:rsid w:val="00E26BEB"/>
    <w:rsid w:val="00E26C93"/>
    <w:rsid w:val="00E26CC8"/>
    <w:rsid w:val="00E270DA"/>
    <w:rsid w:val="00E27532"/>
    <w:rsid w:val="00E27567"/>
    <w:rsid w:val="00E276FD"/>
    <w:rsid w:val="00E27DC8"/>
    <w:rsid w:val="00E305C6"/>
    <w:rsid w:val="00E3065A"/>
    <w:rsid w:val="00E30699"/>
    <w:rsid w:val="00E306C6"/>
    <w:rsid w:val="00E3076C"/>
    <w:rsid w:val="00E307FC"/>
    <w:rsid w:val="00E308A1"/>
    <w:rsid w:val="00E30CA3"/>
    <w:rsid w:val="00E30E5D"/>
    <w:rsid w:val="00E30EF9"/>
    <w:rsid w:val="00E3107E"/>
    <w:rsid w:val="00E312F1"/>
    <w:rsid w:val="00E31357"/>
    <w:rsid w:val="00E313DC"/>
    <w:rsid w:val="00E3186C"/>
    <w:rsid w:val="00E31884"/>
    <w:rsid w:val="00E318C1"/>
    <w:rsid w:val="00E31991"/>
    <w:rsid w:val="00E31B6D"/>
    <w:rsid w:val="00E31CA2"/>
    <w:rsid w:val="00E31CFE"/>
    <w:rsid w:val="00E3212A"/>
    <w:rsid w:val="00E32211"/>
    <w:rsid w:val="00E3222D"/>
    <w:rsid w:val="00E32272"/>
    <w:rsid w:val="00E323D9"/>
    <w:rsid w:val="00E3283D"/>
    <w:rsid w:val="00E329A3"/>
    <w:rsid w:val="00E32A23"/>
    <w:rsid w:val="00E32A30"/>
    <w:rsid w:val="00E32C41"/>
    <w:rsid w:val="00E32CB9"/>
    <w:rsid w:val="00E32F95"/>
    <w:rsid w:val="00E33012"/>
    <w:rsid w:val="00E33047"/>
    <w:rsid w:val="00E3332E"/>
    <w:rsid w:val="00E33504"/>
    <w:rsid w:val="00E33E88"/>
    <w:rsid w:val="00E33E8F"/>
    <w:rsid w:val="00E33ED5"/>
    <w:rsid w:val="00E341A7"/>
    <w:rsid w:val="00E34584"/>
    <w:rsid w:val="00E346DE"/>
    <w:rsid w:val="00E3475C"/>
    <w:rsid w:val="00E347A4"/>
    <w:rsid w:val="00E34B32"/>
    <w:rsid w:val="00E34B71"/>
    <w:rsid w:val="00E34C4D"/>
    <w:rsid w:val="00E34D10"/>
    <w:rsid w:val="00E34F73"/>
    <w:rsid w:val="00E3559B"/>
    <w:rsid w:val="00E355C9"/>
    <w:rsid w:val="00E35642"/>
    <w:rsid w:val="00E3569D"/>
    <w:rsid w:val="00E357D0"/>
    <w:rsid w:val="00E358C0"/>
    <w:rsid w:val="00E35976"/>
    <w:rsid w:val="00E35A33"/>
    <w:rsid w:val="00E35BA0"/>
    <w:rsid w:val="00E35C63"/>
    <w:rsid w:val="00E3672F"/>
    <w:rsid w:val="00E36871"/>
    <w:rsid w:val="00E36920"/>
    <w:rsid w:val="00E369BB"/>
    <w:rsid w:val="00E369F1"/>
    <w:rsid w:val="00E36BB0"/>
    <w:rsid w:val="00E36DDF"/>
    <w:rsid w:val="00E371BE"/>
    <w:rsid w:val="00E375B1"/>
    <w:rsid w:val="00E37A1B"/>
    <w:rsid w:val="00E37A2D"/>
    <w:rsid w:val="00E37AC0"/>
    <w:rsid w:val="00E37AD9"/>
    <w:rsid w:val="00E37B05"/>
    <w:rsid w:val="00E37B1A"/>
    <w:rsid w:val="00E37C6F"/>
    <w:rsid w:val="00E37C84"/>
    <w:rsid w:val="00E37E01"/>
    <w:rsid w:val="00E40172"/>
    <w:rsid w:val="00E402A5"/>
    <w:rsid w:val="00E403B7"/>
    <w:rsid w:val="00E40E3A"/>
    <w:rsid w:val="00E40F99"/>
    <w:rsid w:val="00E41004"/>
    <w:rsid w:val="00E4109B"/>
    <w:rsid w:val="00E411B8"/>
    <w:rsid w:val="00E41325"/>
    <w:rsid w:val="00E41589"/>
    <w:rsid w:val="00E41786"/>
    <w:rsid w:val="00E41A45"/>
    <w:rsid w:val="00E41B87"/>
    <w:rsid w:val="00E4258D"/>
    <w:rsid w:val="00E427E0"/>
    <w:rsid w:val="00E4286D"/>
    <w:rsid w:val="00E42920"/>
    <w:rsid w:val="00E42C38"/>
    <w:rsid w:val="00E42C9D"/>
    <w:rsid w:val="00E42D17"/>
    <w:rsid w:val="00E42DA8"/>
    <w:rsid w:val="00E4332C"/>
    <w:rsid w:val="00E43433"/>
    <w:rsid w:val="00E43543"/>
    <w:rsid w:val="00E4377F"/>
    <w:rsid w:val="00E437BE"/>
    <w:rsid w:val="00E43B25"/>
    <w:rsid w:val="00E43B58"/>
    <w:rsid w:val="00E43C1F"/>
    <w:rsid w:val="00E43D38"/>
    <w:rsid w:val="00E43DA2"/>
    <w:rsid w:val="00E43DB4"/>
    <w:rsid w:val="00E43FD4"/>
    <w:rsid w:val="00E4442E"/>
    <w:rsid w:val="00E44708"/>
    <w:rsid w:val="00E448E8"/>
    <w:rsid w:val="00E450E2"/>
    <w:rsid w:val="00E451D5"/>
    <w:rsid w:val="00E451E8"/>
    <w:rsid w:val="00E4521D"/>
    <w:rsid w:val="00E4534E"/>
    <w:rsid w:val="00E45974"/>
    <w:rsid w:val="00E45C45"/>
    <w:rsid w:val="00E4663D"/>
    <w:rsid w:val="00E4670C"/>
    <w:rsid w:val="00E46776"/>
    <w:rsid w:val="00E467A5"/>
    <w:rsid w:val="00E467AA"/>
    <w:rsid w:val="00E46C91"/>
    <w:rsid w:val="00E46ECF"/>
    <w:rsid w:val="00E46FEF"/>
    <w:rsid w:val="00E47CAF"/>
    <w:rsid w:val="00E500D9"/>
    <w:rsid w:val="00E501A9"/>
    <w:rsid w:val="00E50370"/>
    <w:rsid w:val="00E505E7"/>
    <w:rsid w:val="00E509EB"/>
    <w:rsid w:val="00E50D6E"/>
    <w:rsid w:val="00E50E43"/>
    <w:rsid w:val="00E51622"/>
    <w:rsid w:val="00E516C8"/>
    <w:rsid w:val="00E51742"/>
    <w:rsid w:val="00E51745"/>
    <w:rsid w:val="00E51E83"/>
    <w:rsid w:val="00E51F37"/>
    <w:rsid w:val="00E52266"/>
    <w:rsid w:val="00E52365"/>
    <w:rsid w:val="00E52631"/>
    <w:rsid w:val="00E52858"/>
    <w:rsid w:val="00E52903"/>
    <w:rsid w:val="00E52993"/>
    <w:rsid w:val="00E52B31"/>
    <w:rsid w:val="00E52D73"/>
    <w:rsid w:val="00E52D89"/>
    <w:rsid w:val="00E52D98"/>
    <w:rsid w:val="00E52EC1"/>
    <w:rsid w:val="00E53092"/>
    <w:rsid w:val="00E532FC"/>
    <w:rsid w:val="00E5333C"/>
    <w:rsid w:val="00E53B57"/>
    <w:rsid w:val="00E53E1E"/>
    <w:rsid w:val="00E53E7E"/>
    <w:rsid w:val="00E53F67"/>
    <w:rsid w:val="00E542E2"/>
    <w:rsid w:val="00E54713"/>
    <w:rsid w:val="00E54A32"/>
    <w:rsid w:val="00E54AAB"/>
    <w:rsid w:val="00E54BFA"/>
    <w:rsid w:val="00E54D79"/>
    <w:rsid w:val="00E54DA6"/>
    <w:rsid w:val="00E54EF3"/>
    <w:rsid w:val="00E55401"/>
    <w:rsid w:val="00E55609"/>
    <w:rsid w:val="00E55944"/>
    <w:rsid w:val="00E5595E"/>
    <w:rsid w:val="00E55A7E"/>
    <w:rsid w:val="00E5616B"/>
    <w:rsid w:val="00E561BE"/>
    <w:rsid w:val="00E56364"/>
    <w:rsid w:val="00E563C7"/>
    <w:rsid w:val="00E56554"/>
    <w:rsid w:val="00E5670B"/>
    <w:rsid w:val="00E567FE"/>
    <w:rsid w:val="00E56EFF"/>
    <w:rsid w:val="00E56F3B"/>
    <w:rsid w:val="00E57111"/>
    <w:rsid w:val="00E572F0"/>
    <w:rsid w:val="00E57564"/>
    <w:rsid w:val="00E575B1"/>
    <w:rsid w:val="00E5782B"/>
    <w:rsid w:val="00E57B0B"/>
    <w:rsid w:val="00E57B5D"/>
    <w:rsid w:val="00E57C49"/>
    <w:rsid w:val="00E57C99"/>
    <w:rsid w:val="00E57E44"/>
    <w:rsid w:val="00E57F0E"/>
    <w:rsid w:val="00E6005F"/>
    <w:rsid w:val="00E60165"/>
    <w:rsid w:val="00E60171"/>
    <w:rsid w:val="00E6041C"/>
    <w:rsid w:val="00E60428"/>
    <w:rsid w:val="00E60632"/>
    <w:rsid w:val="00E6090A"/>
    <w:rsid w:val="00E60AED"/>
    <w:rsid w:val="00E60B1C"/>
    <w:rsid w:val="00E60E3C"/>
    <w:rsid w:val="00E61126"/>
    <w:rsid w:val="00E617F5"/>
    <w:rsid w:val="00E618A6"/>
    <w:rsid w:val="00E61C62"/>
    <w:rsid w:val="00E61DE3"/>
    <w:rsid w:val="00E620E5"/>
    <w:rsid w:val="00E6236A"/>
    <w:rsid w:val="00E6240F"/>
    <w:rsid w:val="00E628D0"/>
    <w:rsid w:val="00E62D2C"/>
    <w:rsid w:val="00E62D5F"/>
    <w:rsid w:val="00E63213"/>
    <w:rsid w:val="00E632D2"/>
    <w:rsid w:val="00E636E8"/>
    <w:rsid w:val="00E637F9"/>
    <w:rsid w:val="00E6386A"/>
    <w:rsid w:val="00E63895"/>
    <w:rsid w:val="00E63933"/>
    <w:rsid w:val="00E63A4D"/>
    <w:rsid w:val="00E63B8B"/>
    <w:rsid w:val="00E63F28"/>
    <w:rsid w:val="00E6433F"/>
    <w:rsid w:val="00E64371"/>
    <w:rsid w:val="00E64459"/>
    <w:rsid w:val="00E6458C"/>
    <w:rsid w:val="00E64654"/>
    <w:rsid w:val="00E64873"/>
    <w:rsid w:val="00E648E6"/>
    <w:rsid w:val="00E648EB"/>
    <w:rsid w:val="00E65135"/>
    <w:rsid w:val="00E65137"/>
    <w:rsid w:val="00E6525C"/>
    <w:rsid w:val="00E65309"/>
    <w:rsid w:val="00E65345"/>
    <w:rsid w:val="00E653A5"/>
    <w:rsid w:val="00E65487"/>
    <w:rsid w:val="00E6568B"/>
    <w:rsid w:val="00E657AA"/>
    <w:rsid w:val="00E65BC6"/>
    <w:rsid w:val="00E65C1E"/>
    <w:rsid w:val="00E65C44"/>
    <w:rsid w:val="00E65E57"/>
    <w:rsid w:val="00E65E83"/>
    <w:rsid w:val="00E65F9F"/>
    <w:rsid w:val="00E660D2"/>
    <w:rsid w:val="00E6649A"/>
    <w:rsid w:val="00E6653B"/>
    <w:rsid w:val="00E666D9"/>
    <w:rsid w:val="00E667CB"/>
    <w:rsid w:val="00E66A03"/>
    <w:rsid w:val="00E66A47"/>
    <w:rsid w:val="00E670C5"/>
    <w:rsid w:val="00E67103"/>
    <w:rsid w:val="00E67244"/>
    <w:rsid w:val="00E673C8"/>
    <w:rsid w:val="00E674A7"/>
    <w:rsid w:val="00E674EA"/>
    <w:rsid w:val="00E6750F"/>
    <w:rsid w:val="00E67535"/>
    <w:rsid w:val="00E678F8"/>
    <w:rsid w:val="00E679F9"/>
    <w:rsid w:val="00E67A9C"/>
    <w:rsid w:val="00E67BCA"/>
    <w:rsid w:val="00E67F0B"/>
    <w:rsid w:val="00E70064"/>
    <w:rsid w:val="00E70186"/>
    <w:rsid w:val="00E7025A"/>
    <w:rsid w:val="00E702B1"/>
    <w:rsid w:val="00E7086F"/>
    <w:rsid w:val="00E70896"/>
    <w:rsid w:val="00E71372"/>
    <w:rsid w:val="00E7150B"/>
    <w:rsid w:val="00E715F6"/>
    <w:rsid w:val="00E716AF"/>
    <w:rsid w:val="00E71800"/>
    <w:rsid w:val="00E7189D"/>
    <w:rsid w:val="00E719E9"/>
    <w:rsid w:val="00E71BF1"/>
    <w:rsid w:val="00E71CCF"/>
    <w:rsid w:val="00E71DC6"/>
    <w:rsid w:val="00E71EDE"/>
    <w:rsid w:val="00E722EC"/>
    <w:rsid w:val="00E72940"/>
    <w:rsid w:val="00E7299D"/>
    <w:rsid w:val="00E72A3D"/>
    <w:rsid w:val="00E73314"/>
    <w:rsid w:val="00E735BD"/>
    <w:rsid w:val="00E736E5"/>
    <w:rsid w:val="00E73A77"/>
    <w:rsid w:val="00E73D9A"/>
    <w:rsid w:val="00E7413D"/>
    <w:rsid w:val="00E74482"/>
    <w:rsid w:val="00E74526"/>
    <w:rsid w:val="00E749A8"/>
    <w:rsid w:val="00E74E06"/>
    <w:rsid w:val="00E74F7D"/>
    <w:rsid w:val="00E7549F"/>
    <w:rsid w:val="00E75A04"/>
    <w:rsid w:val="00E75AA1"/>
    <w:rsid w:val="00E75E14"/>
    <w:rsid w:val="00E75E24"/>
    <w:rsid w:val="00E75E3B"/>
    <w:rsid w:val="00E76046"/>
    <w:rsid w:val="00E760A0"/>
    <w:rsid w:val="00E761CF"/>
    <w:rsid w:val="00E76466"/>
    <w:rsid w:val="00E7670E"/>
    <w:rsid w:val="00E7678A"/>
    <w:rsid w:val="00E767BC"/>
    <w:rsid w:val="00E76BAA"/>
    <w:rsid w:val="00E76EBC"/>
    <w:rsid w:val="00E76F7A"/>
    <w:rsid w:val="00E770D0"/>
    <w:rsid w:val="00E77735"/>
    <w:rsid w:val="00E77A92"/>
    <w:rsid w:val="00E77DFA"/>
    <w:rsid w:val="00E77E95"/>
    <w:rsid w:val="00E8048B"/>
    <w:rsid w:val="00E809D7"/>
    <w:rsid w:val="00E809E0"/>
    <w:rsid w:val="00E80A6C"/>
    <w:rsid w:val="00E80C3D"/>
    <w:rsid w:val="00E80E97"/>
    <w:rsid w:val="00E815BA"/>
    <w:rsid w:val="00E815F6"/>
    <w:rsid w:val="00E81ADC"/>
    <w:rsid w:val="00E81B68"/>
    <w:rsid w:val="00E81BDB"/>
    <w:rsid w:val="00E81EF0"/>
    <w:rsid w:val="00E8206F"/>
    <w:rsid w:val="00E82275"/>
    <w:rsid w:val="00E824C7"/>
    <w:rsid w:val="00E8276D"/>
    <w:rsid w:val="00E827EA"/>
    <w:rsid w:val="00E8283E"/>
    <w:rsid w:val="00E828E7"/>
    <w:rsid w:val="00E828FA"/>
    <w:rsid w:val="00E8299B"/>
    <w:rsid w:val="00E82A90"/>
    <w:rsid w:val="00E82EC9"/>
    <w:rsid w:val="00E82F83"/>
    <w:rsid w:val="00E83114"/>
    <w:rsid w:val="00E83275"/>
    <w:rsid w:val="00E832AC"/>
    <w:rsid w:val="00E837A8"/>
    <w:rsid w:val="00E83835"/>
    <w:rsid w:val="00E83924"/>
    <w:rsid w:val="00E83B32"/>
    <w:rsid w:val="00E84239"/>
    <w:rsid w:val="00E842AE"/>
    <w:rsid w:val="00E845B9"/>
    <w:rsid w:val="00E845C0"/>
    <w:rsid w:val="00E84769"/>
    <w:rsid w:val="00E84C4B"/>
    <w:rsid w:val="00E84C85"/>
    <w:rsid w:val="00E84F4F"/>
    <w:rsid w:val="00E84F5D"/>
    <w:rsid w:val="00E84F93"/>
    <w:rsid w:val="00E84FB0"/>
    <w:rsid w:val="00E850DA"/>
    <w:rsid w:val="00E8542D"/>
    <w:rsid w:val="00E8547E"/>
    <w:rsid w:val="00E8586C"/>
    <w:rsid w:val="00E8596F"/>
    <w:rsid w:val="00E859A8"/>
    <w:rsid w:val="00E859F2"/>
    <w:rsid w:val="00E85E2C"/>
    <w:rsid w:val="00E85E6F"/>
    <w:rsid w:val="00E85F3A"/>
    <w:rsid w:val="00E860C6"/>
    <w:rsid w:val="00E863E5"/>
    <w:rsid w:val="00E86927"/>
    <w:rsid w:val="00E86AAC"/>
    <w:rsid w:val="00E86BEF"/>
    <w:rsid w:val="00E86C9D"/>
    <w:rsid w:val="00E86EF3"/>
    <w:rsid w:val="00E870D9"/>
    <w:rsid w:val="00E8712C"/>
    <w:rsid w:val="00E876C0"/>
    <w:rsid w:val="00E87770"/>
    <w:rsid w:val="00E8785A"/>
    <w:rsid w:val="00E878B6"/>
    <w:rsid w:val="00E87943"/>
    <w:rsid w:val="00E87ADF"/>
    <w:rsid w:val="00E90108"/>
    <w:rsid w:val="00E90186"/>
    <w:rsid w:val="00E902CD"/>
    <w:rsid w:val="00E90491"/>
    <w:rsid w:val="00E90553"/>
    <w:rsid w:val="00E90799"/>
    <w:rsid w:val="00E90804"/>
    <w:rsid w:val="00E90D84"/>
    <w:rsid w:val="00E91292"/>
    <w:rsid w:val="00E918C0"/>
    <w:rsid w:val="00E9191B"/>
    <w:rsid w:val="00E91A48"/>
    <w:rsid w:val="00E91AA7"/>
    <w:rsid w:val="00E91D07"/>
    <w:rsid w:val="00E91D8C"/>
    <w:rsid w:val="00E91EB3"/>
    <w:rsid w:val="00E921B0"/>
    <w:rsid w:val="00E922B0"/>
    <w:rsid w:val="00E924DC"/>
    <w:rsid w:val="00E92848"/>
    <w:rsid w:val="00E9288C"/>
    <w:rsid w:val="00E929CE"/>
    <w:rsid w:val="00E93128"/>
    <w:rsid w:val="00E93354"/>
    <w:rsid w:val="00E9358F"/>
    <w:rsid w:val="00E93779"/>
    <w:rsid w:val="00E93819"/>
    <w:rsid w:val="00E9382F"/>
    <w:rsid w:val="00E93B77"/>
    <w:rsid w:val="00E93CD0"/>
    <w:rsid w:val="00E9415E"/>
    <w:rsid w:val="00E94745"/>
    <w:rsid w:val="00E94AA1"/>
    <w:rsid w:val="00E94BE6"/>
    <w:rsid w:val="00E950E1"/>
    <w:rsid w:val="00E95348"/>
    <w:rsid w:val="00E953F4"/>
    <w:rsid w:val="00E95882"/>
    <w:rsid w:val="00E958A0"/>
    <w:rsid w:val="00E958B8"/>
    <w:rsid w:val="00E9592E"/>
    <w:rsid w:val="00E96494"/>
    <w:rsid w:val="00E96967"/>
    <w:rsid w:val="00E96A8F"/>
    <w:rsid w:val="00E96F0C"/>
    <w:rsid w:val="00E96F3B"/>
    <w:rsid w:val="00E97032"/>
    <w:rsid w:val="00E979F7"/>
    <w:rsid w:val="00E97AC7"/>
    <w:rsid w:val="00E97D1A"/>
    <w:rsid w:val="00E97DB4"/>
    <w:rsid w:val="00EA015E"/>
    <w:rsid w:val="00EA027C"/>
    <w:rsid w:val="00EA04FA"/>
    <w:rsid w:val="00EA0577"/>
    <w:rsid w:val="00EA0592"/>
    <w:rsid w:val="00EA085E"/>
    <w:rsid w:val="00EA08B3"/>
    <w:rsid w:val="00EA0A22"/>
    <w:rsid w:val="00EA0BC8"/>
    <w:rsid w:val="00EA0FD1"/>
    <w:rsid w:val="00EA1057"/>
    <w:rsid w:val="00EA19F6"/>
    <w:rsid w:val="00EA1E5C"/>
    <w:rsid w:val="00EA213F"/>
    <w:rsid w:val="00EA22E8"/>
    <w:rsid w:val="00EA2396"/>
    <w:rsid w:val="00EA23FB"/>
    <w:rsid w:val="00EA2860"/>
    <w:rsid w:val="00EA2961"/>
    <w:rsid w:val="00EA2A9C"/>
    <w:rsid w:val="00EA2EC8"/>
    <w:rsid w:val="00EA30DC"/>
    <w:rsid w:val="00EA368E"/>
    <w:rsid w:val="00EA37BA"/>
    <w:rsid w:val="00EA38B9"/>
    <w:rsid w:val="00EA3B49"/>
    <w:rsid w:val="00EA3BD5"/>
    <w:rsid w:val="00EA3DE4"/>
    <w:rsid w:val="00EA3EEF"/>
    <w:rsid w:val="00EA41FF"/>
    <w:rsid w:val="00EA4749"/>
    <w:rsid w:val="00EA48BB"/>
    <w:rsid w:val="00EA493C"/>
    <w:rsid w:val="00EA4AE5"/>
    <w:rsid w:val="00EA4C4D"/>
    <w:rsid w:val="00EA4E31"/>
    <w:rsid w:val="00EA5582"/>
    <w:rsid w:val="00EA55CC"/>
    <w:rsid w:val="00EA6032"/>
    <w:rsid w:val="00EA64EC"/>
    <w:rsid w:val="00EA684D"/>
    <w:rsid w:val="00EA6924"/>
    <w:rsid w:val="00EA69C6"/>
    <w:rsid w:val="00EA6B2C"/>
    <w:rsid w:val="00EA6B48"/>
    <w:rsid w:val="00EA6D2E"/>
    <w:rsid w:val="00EA6E05"/>
    <w:rsid w:val="00EA6ECA"/>
    <w:rsid w:val="00EA765B"/>
    <w:rsid w:val="00EA777E"/>
    <w:rsid w:val="00EA78A2"/>
    <w:rsid w:val="00EA7A69"/>
    <w:rsid w:val="00EB009F"/>
    <w:rsid w:val="00EB08FD"/>
    <w:rsid w:val="00EB0A8F"/>
    <w:rsid w:val="00EB0BEA"/>
    <w:rsid w:val="00EB0E6E"/>
    <w:rsid w:val="00EB0EDD"/>
    <w:rsid w:val="00EB0FB2"/>
    <w:rsid w:val="00EB12E9"/>
    <w:rsid w:val="00EB134E"/>
    <w:rsid w:val="00EB1398"/>
    <w:rsid w:val="00EB1E7C"/>
    <w:rsid w:val="00EB1FCD"/>
    <w:rsid w:val="00EB2148"/>
    <w:rsid w:val="00EB21E3"/>
    <w:rsid w:val="00EB223A"/>
    <w:rsid w:val="00EB22B5"/>
    <w:rsid w:val="00EB23B0"/>
    <w:rsid w:val="00EB2408"/>
    <w:rsid w:val="00EB25E8"/>
    <w:rsid w:val="00EB2700"/>
    <w:rsid w:val="00EB2702"/>
    <w:rsid w:val="00EB2991"/>
    <w:rsid w:val="00EB2A86"/>
    <w:rsid w:val="00EB2BA1"/>
    <w:rsid w:val="00EB2BD9"/>
    <w:rsid w:val="00EB2D0D"/>
    <w:rsid w:val="00EB2D49"/>
    <w:rsid w:val="00EB2EFA"/>
    <w:rsid w:val="00EB32D1"/>
    <w:rsid w:val="00EB33D6"/>
    <w:rsid w:val="00EB34F6"/>
    <w:rsid w:val="00EB3FAE"/>
    <w:rsid w:val="00EB40A1"/>
    <w:rsid w:val="00EB4195"/>
    <w:rsid w:val="00EB44AB"/>
    <w:rsid w:val="00EB498A"/>
    <w:rsid w:val="00EB4C5A"/>
    <w:rsid w:val="00EB4CF4"/>
    <w:rsid w:val="00EB4E30"/>
    <w:rsid w:val="00EB522C"/>
    <w:rsid w:val="00EB55C4"/>
    <w:rsid w:val="00EB56DF"/>
    <w:rsid w:val="00EB586D"/>
    <w:rsid w:val="00EB5940"/>
    <w:rsid w:val="00EB5941"/>
    <w:rsid w:val="00EB5A56"/>
    <w:rsid w:val="00EB5FD9"/>
    <w:rsid w:val="00EB653A"/>
    <w:rsid w:val="00EB684C"/>
    <w:rsid w:val="00EB6C90"/>
    <w:rsid w:val="00EB6DA5"/>
    <w:rsid w:val="00EB6DDA"/>
    <w:rsid w:val="00EB6F52"/>
    <w:rsid w:val="00EB7316"/>
    <w:rsid w:val="00EB79C7"/>
    <w:rsid w:val="00EB7D31"/>
    <w:rsid w:val="00EB7E35"/>
    <w:rsid w:val="00EC0123"/>
    <w:rsid w:val="00EC02E0"/>
    <w:rsid w:val="00EC054F"/>
    <w:rsid w:val="00EC0828"/>
    <w:rsid w:val="00EC0C2D"/>
    <w:rsid w:val="00EC0C45"/>
    <w:rsid w:val="00EC0D0C"/>
    <w:rsid w:val="00EC103C"/>
    <w:rsid w:val="00EC1531"/>
    <w:rsid w:val="00EC15A8"/>
    <w:rsid w:val="00EC1EFB"/>
    <w:rsid w:val="00EC20B8"/>
    <w:rsid w:val="00EC25B9"/>
    <w:rsid w:val="00EC2824"/>
    <w:rsid w:val="00EC2A71"/>
    <w:rsid w:val="00EC2AE2"/>
    <w:rsid w:val="00EC2E28"/>
    <w:rsid w:val="00EC2EC3"/>
    <w:rsid w:val="00EC32B9"/>
    <w:rsid w:val="00EC3388"/>
    <w:rsid w:val="00EC345C"/>
    <w:rsid w:val="00EC380B"/>
    <w:rsid w:val="00EC3A33"/>
    <w:rsid w:val="00EC3C60"/>
    <w:rsid w:val="00EC3C88"/>
    <w:rsid w:val="00EC412C"/>
    <w:rsid w:val="00EC442E"/>
    <w:rsid w:val="00EC4659"/>
    <w:rsid w:val="00EC46BB"/>
    <w:rsid w:val="00EC483A"/>
    <w:rsid w:val="00EC49CC"/>
    <w:rsid w:val="00EC4AAC"/>
    <w:rsid w:val="00EC4BB5"/>
    <w:rsid w:val="00EC4BBD"/>
    <w:rsid w:val="00EC4BD8"/>
    <w:rsid w:val="00EC4E7D"/>
    <w:rsid w:val="00EC5125"/>
    <w:rsid w:val="00EC51AF"/>
    <w:rsid w:val="00EC51B3"/>
    <w:rsid w:val="00EC52B2"/>
    <w:rsid w:val="00EC5727"/>
    <w:rsid w:val="00EC5991"/>
    <w:rsid w:val="00EC5D8A"/>
    <w:rsid w:val="00EC5F76"/>
    <w:rsid w:val="00EC5FAC"/>
    <w:rsid w:val="00EC5FAE"/>
    <w:rsid w:val="00EC637A"/>
    <w:rsid w:val="00EC662F"/>
    <w:rsid w:val="00EC6709"/>
    <w:rsid w:val="00EC68CA"/>
    <w:rsid w:val="00EC6FE4"/>
    <w:rsid w:val="00EC6FF0"/>
    <w:rsid w:val="00EC7489"/>
    <w:rsid w:val="00EC77AE"/>
    <w:rsid w:val="00EC7AEC"/>
    <w:rsid w:val="00EC7FA2"/>
    <w:rsid w:val="00ED0483"/>
    <w:rsid w:val="00ED04FD"/>
    <w:rsid w:val="00ED09A0"/>
    <w:rsid w:val="00ED0B25"/>
    <w:rsid w:val="00ED0D5B"/>
    <w:rsid w:val="00ED1092"/>
    <w:rsid w:val="00ED1297"/>
    <w:rsid w:val="00ED1347"/>
    <w:rsid w:val="00ED1445"/>
    <w:rsid w:val="00ED18D2"/>
    <w:rsid w:val="00ED19B3"/>
    <w:rsid w:val="00ED19BD"/>
    <w:rsid w:val="00ED19F6"/>
    <w:rsid w:val="00ED1E59"/>
    <w:rsid w:val="00ED1EAF"/>
    <w:rsid w:val="00ED21F6"/>
    <w:rsid w:val="00ED2431"/>
    <w:rsid w:val="00ED24E8"/>
    <w:rsid w:val="00ED2913"/>
    <w:rsid w:val="00ED29D0"/>
    <w:rsid w:val="00ED2C12"/>
    <w:rsid w:val="00ED2D5D"/>
    <w:rsid w:val="00ED31FE"/>
    <w:rsid w:val="00ED3325"/>
    <w:rsid w:val="00ED35F9"/>
    <w:rsid w:val="00ED399A"/>
    <w:rsid w:val="00ED3F90"/>
    <w:rsid w:val="00ED3FEF"/>
    <w:rsid w:val="00ED4040"/>
    <w:rsid w:val="00ED45DA"/>
    <w:rsid w:val="00ED46EE"/>
    <w:rsid w:val="00ED4B2F"/>
    <w:rsid w:val="00ED4BA1"/>
    <w:rsid w:val="00ED4BB8"/>
    <w:rsid w:val="00ED4BD4"/>
    <w:rsid w:val="00ED5387"/>
    <w:rsid w:val="00ED55A2"/>
    <w:rsid w:val="00ED570B"/>
    <w:rsid w:val="00ED5769"/>
    <w:rsid w:val="00ED5A85"/>
    <w:rsid w:val="00ED5BA3"/>
    <w:rsid w:val="00ED5C22"/>
    <w:rsid w:val="00ED5DE8"/>
    <w:rsid w:val="00ED5E01"/>
    <w:rsid w:val="00ED5FBF"/>
    <w:rsid w:val="00ED65DF"/>
    <w:rsid w:val="00ED674A"/>
    <w:rsid w:val="00ED6802"/>
    <w:rsid w:val="00ED6AD8"/>
    <w:rsid w:val="00ED6CEA"/>
    <w:rsid w:val="00ED6D70"/>
    <w:rsid w:val="00ED6D9F"/>
    <w:rsid w:val="00ED70CE"/>
    <w:rsid w:val="00ED717A"/>
    <w:rsid w:val="00ED7364"/>
    <w:rsid w:val="00ED739E"/>
    <w:rsid w:val="00ED7448"/>
    <w:rsid w:val="00ED7504"/>
    <w:rsid w:val="00ED75CC"/>
    <w:rsid w:val="00ED7AB9"/>
    <w:rsid w:val="00ED7B58"/>
    <w:rsid w:val="00ED7C2A"/>
    <w:rsid w:val="00ED7C3F"/>
    <w:rsid w:val="00ED7C77"/>
    <w:rsid w:val="00ED7DDA"/>
    <w:rsid w:val="00ED7F00"/>
    <w:rsid w:val="00ED7F07"/>
    <w:rsid w:val="00EE0584"/>
    <w:rsid w:val="00EE073B"/>
    <w:rsid w:val="00EE0973"/>
    <w:rsid w:val="00EE0C20"/>
    <w:rsid w:val="00EE0C9B"/>
    <w:rsid w:val="00EE0CE1"/>
    <w:rsid w:val="00EE0F8B"/>
    <w:rsid w:val="00EE104F"/>
    <w:rsid w:val="00EE1170"/>
    <w:rsid w:val="00EE1329"/>
    <w:rsid w:val="00EE13E3"/>
    <w:rsid w:val="00EE13E6"/>
    <w:rsid w:val="00EE1674"/>
    <w:rsid w:val="00EE1B1B"/>
    <w:rsid w:val="00EE1C94"/>
    <w:rsid w:val="00EE20B1"/>
    <w:rsid w:val="00EE22C5"/>
    <w:rsid w:val="00EE236D"/>
    <w:rsid w:val="00EE2620"/>
    <w:rsid w:val="00EE28CC"/>
    <w:rsid w:val="00EE2A42"/>
    <w:rsid w:val="00EE2B40"/>
    <w:rsid w:val="00EE30A3"/>
    <w:rsid w:val="00EE31F4"/>
    <w:rsid w:val="00EE34C0"/>
    <w:rsid w:val="00EE3590"/>
    <w:rsid w:val="00EE35DD"/>
    <w:rsid w:val="00EE365E"/>
    <w:rsid w:val="00EE37B5"/>
    <w:rsid w:val="00EE3C2D"/>
    <w:rsid w:val="00EE3C96"/>
    <w:rsid w:val="00EE3DA4"/>
    <w:rsid w:val="00EE3F15"/>
    <w:rsid w:val="00EE42CB"/>
    <w:rsid w:val="00EE44F0"/>
    <w:rsid w:val="00EE477E"/>
    <w:rsid w:val="00EE4CA6"/>
    <w:rsid w:val="00EE4DA2"/>
    <w:rsid w:val="00EE4E64"/>
    <w:rsid w:val="00EE4EF2"/>
    <w:rsid w:val="00EE517E"/>
    <w:rsid w:val="00EE51E9"/>
    <w:rsid w:val="00EE566F"/>
    <w:rsid w:val="00EE5C0B"/>
    <w:rsid w:val="00EE5D45"/>
    <w:rsid w:val="00EE5FF8"/>
    <w:rsid w:val="00EE616E"/>
    <w:rsid w:val="00EE627B"/>
    <w:rsid w:val="00EE63CF"/>
    <w:rsid w:val="00EE6897"/>
    <w:rsid w:val="00EE6A03"/>
    <w:rsid w:val="00EE6ACB"/>
    <w:rsid w:val="00EE70E6"/>
    <w:rsid w:val="00EE73BF"/>
    <w:rsid w:val="00EE74E7"/>
    <w:rsid w:val="00EE7830"/>
    <w:rsid w:val="00EE783D"/>
    <w:rsid w:val="00EE798E"/>
    <w:rsid w:val="00EE7C2B"/>
    <w:rsid w:val="00EF0055"/>
    <w:rsid w:val="00EF0251"/>
    <w:rsid w:val="00EF0321"/>
    <w:rsid w:val="00EF03F7"/>
    <w:rsid w:val="00EF079F"/>
    <w:rsid w:val="00EF0899"/>
    <w:rsid w:val="00EF0AAC"/>
    <w:rsid w:val="00EF0D5B"/>
    <w:rsid w:val="00EF10CB"/>
    <w:rsid w:val="00EF1197"/>
    <w:rsid w:val="00EF122D"/>
    <w:rsid w:val="00EF152B"/>
    <w:rsid w:val="00EF160F"/>
    <w:rsid w:val="00EF1660"/>
    <w:rsid w:val="00EF18B1"/>
    <w:rsid w:val="00EF1938"/>
    <w:rsid w:val="00EF195E"/>
    <w:rsid w:val="00EF1BCC"/>
    <w:rsid w:val="00EF1D5C"/>
    <w:rsid w:val="00EF1F74"/>
    <w:rsid w:val="00EF2184"/>
    <w:rsid w:val="00EF24C0"/>
    <w:rsid w:val="00EF269E"/>
    <w:rsid w:val="00EF27DC"/>
    <w:rsid w:val="00EF282E"/>
    <w:rsid w:val="00EF28C3"/>
    <w:rsid w:val="00EF2A1A"/>
    <w:rsid w:val="00EF2B1C"/>
    <w:rsid w:val="00EF2D7F"/>
    <w:rsid w:val="00EF30CE"/>
    <w:rsid w:val="00EF32FD"/>
    <w:rsid w:val="00EF35F6"/>
    <w:rsid w:val="00EF37F0"/>
    <w:rsid w:val="00EF38B9"/>
    <w:rsid w:val="00EF398C"/>
    <w:rsid w:val="00EF39F7"/>
    <w:rsid w:val="00EF3B25"/>
    <w:rsid w:val="00EF3C5B"/>
    <w:rsid w:val="00EF3DE3"/>
    <w:rsid w:val="00EF3E97"/>
    <w:rsid w:val="00EF3ECB"/>
    <w:rsid w:val="00EF4018"/>
    <w:rsid w:val="00EF4443"/>
    <w:rsid w:val="00EF483F"/>
    <w:rsid w:val="00EF48EF"/>
    <w:rsid w:val="00EF4A26"/>
    <w:rsid w:val="00EF4FD3"/>
    <w:rsid w:val="00EF53C7"/>
    <w:rsid w:val="00EF556A"/>
    <w:rsid w:val="00EF55BF"/>
    <w:rsid w:val="00EF57C8"/>
    <w:rsid w:val="00EF57EC"/>
    <w:rsid w:val="00EF59BF"/>
    <w:rsid w:val="00EF5A04"/>
    <w:rsid w:val="00EF5EE7"/>
    <w:rsid w:val="00EF641C"/>
    <w:rsid w:val="00EF657D"/>
    <w:rsid w:val="00EF690F"/>
    <w:rsid w:val="00EF6D46"/>
    <w:rsid w:val="00EF6DD6"/>
    <w:rsid w:val="00EF70D4"/>
    <w:rsid w:val="00EF71BA"/>
    <w:rsid w:val="00EF742B"/>
    <w:rsid w:val="00EF74C1"/>
    <w:rsid w:val="00EF78FD"/>
    <w:rsid w:val="00EF7A69"/>
    <w:rsid w:val="00EF7B2C"/>
    <w:rsid w:val="00EF7F52"/>
    <w:rsid w:val="00F000D3"/>
    <w:rsid w:val="00F0010B"/>
    <w:rsid w:val="00F00193"/>
    <w:rsid w:val="00F00404"/>
    <w:rsid w:val="00F00505"/>
    <w:rsid w:val="00F00529"/>
    <w:rsid w:val="00F00590"/>
    <w:rsid w:val="00F00815"/>
    <w:rsid w:val="00F0081C"/>
    <w:rsid w:val="00F00C9D"/>
    <w:rsid w:val="00F00D3A"/>
    <w:rsid w:val="00F00FB1"/>
    <w:rsid w:val="00F012A9"/>
    <w:rsid w:val="00F0157D"/>
    <w:rsid w:val="00F016CA"/>
    <w:rsid w:val="00F01AAC"/>
    <w:rsid w:val="00F01AB1"/>
    <w:rsid w:val="00F01B23"/>
    <w:rsid w:val="00F01B8D"/>
    <w:rsid w:val="00F01BF2"/>
    <w:rsid w:val="00F01ECB"/>
    <w:rsid w:val="00F01FD3"/>
    <w:rsid w:val="00F0206E"/>
    <w:rsid w:val="00F0232E"/>
    <w:rsid w:val="00F02655"/>
    <w:rsid w:val="00F02736"/>
    <w:rsid w:val="00F02AD9"/>
    <w:rsid w:val="00F02ADF"/>
    <w:rsid w:val="00F02B23"/>
    <w:rsid w:val="00F02CB6"/>
    <w:rsid w:val="00F02D33"/>
    <w:rsid w:val="00F02DFA"/>
    <w:rsid w:val="00F03077"/>
    <w:rsid w:val="00F03104"/>
    <w:rsid w:val="00F031A0"/>
    <w:rsid w:val="00F03488"/>
    <w:rsid w:val="00F03500"/>
    <w:rsid w:val="00F0351F"/>
    <w:rsid w:val="00F03604"/>
    <w:rsid w:val="00F0381C"/>
    <w:rsid w:val="00F038C7"/>
    <w:rsid w:val="00F03D22"/>
    <w:rsid w:val="00F03D88"/>
    <w:rsid w:val="00F0406C"/>
    <w:rsid w:val="00F040A7"/>
    <w:rsid w:val="00F0451E"/>
    <w:rsid w:val="00F04573"/>
    <w:rsid w:val="00F049D1"/>
    <w:rsid w:val="00F049D3"/>
    <w:rsid w:val="00F04C82"/>
    <w:rsid w:val="00F04D66"/>
    <w:rsid w:val="00F04ECB"/>
    <w:rsid w:val="00F05171"/>
    <w:rsid w:val="00F05174"/>
    <w:rsid w:val="00F053B8"/>
    <w:rsid w:val="00F054CD"/>
    <w:rsid w:val="00F05530"/>
    <w:rsid w:val="00F056F1"/>
    <w:rsid w:val="00F058BA"/>
    <w:rsid w:val="00F0617E"/>
    <w:rsid w:val="00F06420"/>
    <w:rsid w:val="00F06843"/>
    <w:rsid w:val="00F06B03"/>
    <w:rsid w:val="00F06C09"/>
    <w:rsid w:val="00F06CED"/>
    <w:rsid w:val="00F0705C"/>
    <w:rsid w:val="00F0724D"/>
    <w:rsid w:val="00F0742A"/>
    <w:rsid w:val="00F07530"/>
    <w:rsid w:val="00F0769B"/>
    <w:rsid w:val="00F07853"/>
    <w:rsid w:val="00F07AA0"/>
    <w:rsid w:val="00F10396"/>
    <w:rsid w:val="00F10632"/>
    <w:rsid w:val="00F106C9"/>
    <w:rsid w:val="00F10C3A"/>
    <w:rsid w:val="00F10D0A"/>
    <w:rsid w:val="00F11250"/>
    <w:rsid w:val="00F113CD"/>
    <w:rsid w:val="00F115A4"/>
    <w:rsid w:val="00F11A14"/>
    <w:rsid w:val="00F11B7C"/>
    <w:rsid w:val="00F11FBE"/>
    <w:rsid w:val="00F1284F"/>
    <w:rsid w:val="00F12A28"/>
    <w:rsid w:val="00F12D94"/>
    <w:rsid w:val="00F12E10"/>
    <w:rsid w:val="00F12E3B"/>
    <w:rsid w:val="00F13370"/>
    <w:rsid w:val="00F13390"/>
    <w:rsid w:val="00F133EC"/>
    <w:rsid w:val="00F13B03"/>
    <w:rsid w:val="00F13B3C"/>
    <w:rsid w:val="00F13BD5"/>
    <w:rsid w:val="00F13E0F"/>
    <w:rsid w:val="00F14069"/>
    <w:rsid w:val="00F14189"/>
    <w:rsid w:val="00F142D1"/>
    <w:rsid w:val="00F14337"/>
    <w:rsid w:val="00F144CD"/>
    <w:rsid w:val="00F146C4"/>
    <w:rsid w:val="00F14997"/>
    <w:rsid w:val="00F14B4F"/>
    <w:rsid w:val="00F14B88"/>
    <w:rsid w:val="00F14C0C"/>
    <w:rsid w:val="00F14C10"/>
    <w:rsid w:val="00F14C26"/>
    <w:rsid w:val="00F14C99"/>
    <w:rsid w:val="00F14D1C"/>
    <w:rsid w:val="00F14DC1"/>
    <w:rsid w:val="00F14FCD"/>
    <w:rsid w:val="00F1502D"/>
    <w:rsid w:val="00F15264"/>
    <w:rsid w:val="00F159A0"/>
    <w:rsid w:val="00F159CB"/>
    <w:rsid w:val="00F15A65"/>
    <w:rsid w:val="00F15A93"/>
    <w:rsid w:val="00F15ADD"/>
    <w:rsid w:val="00F15E08"/>
    <w:rsid w:val="00F1612C"/>
    <w:rsid w:val="00F1641A"/>
    <w:rsid w:val="00F165F9"/>
    <w:rsid w:val="00F166C4"/>
    <w:rsid w:val="00F16869"/>
    <w:rsid w:val="00F16A23"/>
    <w:rsid w:val="00F16BE3"/>
    <w:rsid w:val="00F16F85"/>
    <w:rsid w:val="00F17123"/>
    <w:rsid w:val="00F173E7"/>
    <w:rsid w:val="00F17562"/>
    <w:rsid w:val="00F175B8"/>
    <w:rsid w:val="00F1774F"/>
    <w:rsid w:val="00F1793B"/>
    <w:rsid w:val="00F17AF6"/>
    <w:rsid w:val="00F2047A"/>
    <w:rsid w:val="00F206A2"/>
    <w:rsid w:val="00F20799"/>
    <w:rsid w:val="00F207D4"/>
    <w:rsid w:val="00F207DD"/>
    <w:rsid w:val="00F209B9"/>
    <w:rsid w:val="00F20A4E"/>
    <w:rsid w:val="00F20CAA"/>
    <w:rsid w:val="00F20EA7"/>
    <w:rsid w:val="00F21150"/>
    <w:rsid w:val="00F211AC"/>
    <w:rsid w:val="00F21210"/>
    <w:rsid w:val="00F2127E"/>
    <w:rsid w:val="00F214D4"/>
    <w:rsid w:val="00F2167D"/>
    <w:rsid w:val="00F216A9"/>
    <w:rsid w:val="00F21880"/>
    <w:rsid w:val="00F21B26"/>
    <w:rsid w:val="00F22225"/>
    <w:rsid w:val="00F22264"/>
    <w:rsid w:val="00F222C7"/>
    <w:rsid w:val="00F224F8"/>
    <w:rsid w:val="00F22619"/>
    <w:rsid w:val="00F23A87"/>
    <w:rsid w:val="00F23AE2"/>
    <w:rsid w:val="00F23CFF"/>
    <w:rsid w:val="00F23F53"/>
    <w:rsid w:val="00F24021"/>
    <w:rsid w:val="00F242C4"/>
    <w:rsid w:val="00F2433D"/>
    <w:rsid w:val="00F245CF"/>
    <w:rsid w:val="00F24EB0"/>
    <w:rsid w:val="00F2550B"/>
    <w:rsid w:val="00F25603"/>
    <w:rsid w:val="00F25B4B"/>
    <w:rsid w:val="00F25EA0"/>
    <w:rsid w:val="00F25FC2"/>
    <w:rsid w:val="00F25FC4"/>
    <w:rsid w:val="00F265B7"/>
    <w:rsid w:val="00F269A3"/>
    <w:rsid w:val="00F269CA"/>
    <w:rsid w:val="00F26A83"/>
    <w:rsid w:val="00F26B30"/>
    <w:rsid w:val="00F26C9A"/>
    <w:rsid w:val="00F26DBD"/>
    <w:rsid w:val="00F26DE3"/>
    <w:rsid w:val="00F26DE6"/>
    <w:rsid w:val="00F26F0F"/>
    <w:rsid w:val="00F27209"/>
    <w:rsid w:val="00F275C5"/>
    <w:rsid w:val="00F27717"/>
    <w:rsid w:val="00F27A7F"/>
    <w:rsid w:val="00F27C2D"/>
    <w:rsid w:val="00F27C99"/>
    <w:rsid w:val="00F27D28"/>
    <w:rsid w:val="00F27F50"/>
    <w:rsid w:val="00F27F9A"/>
    <w:rsid w:val="00F30101"/>
    <w:rsid w:val="00F301EA"/>
    <w:rsid w:val="00F30281"/>
    <w:rsid w:val="00F303E7"/>
    <w:rsid w:val="00F3098D"/>
    <w:rsid w:val="00F3099E"/>
    <w:rsid w:val="00F309C2"/>
    <w:rsid w:val="00F30BEA"/>
    <w:rsid w:val="00F30D29"/>
    <w:rsid w:val="00F31222"/>
    <w:rsid w:val="00F31397"/>
    <w:rsid w:val="00F313C2"/>
    <w:rsid w:val="00F318F1"/>
    <w:rsid w:val="00F3198F"/>
    <w:rsid w:val="00F31BBE"/>
    <w:rsid w:val="00F31E7E"/>
    <w:rsid w:val="00F31E92"/>
    <w:rsid w:val="00F31F7C"/>
    <w:rsid w:val="00F3226C"/>
    <w:rsid w:val="00F325BA"/>
    <w:rsid w:val="00F327E1"/>
    <w:rsid w:val="00F328F0"/>
    <w:rsid w:val="00F32F3D"/>
    <w:rsid w:val="00F3312B"/>
    <w:rsid w:val="00F3330A"/>
    <w:rsid w:val="00F3338B"/>
    <w:rsid w:val="00F333D7"/>
    <w:rsid w:val="00F33999"/>
    <w:rsid w:val="00F33AAD"/>
    <w:rsid w:val="00F33CB1"/>
    <w:rsid w:val="00F34030"/>
    <w:rsid w:val="00F343F6"/>
    <w:rsid w:val="00F345AD"/>
    <w:rsid w:val="00F34657"/>
    <w:rsid w:val="00F346F0"/>
    <w:rsid w:val="00F347B2"/>
    <w:rsid w:val="00F3484E"/>
    <w:rsid w:val="00F349D1"/>
    <w:rsid w:val="00F349E1"/>
    <w:rsid w:val="00F34C31"/>
    <w:rsid w:val="00F351FD"/>
    <w:rsid w:val="00F352DF"/>
    <w:rsid w:val="00F354D0"/>
    <w:rsid w:val="00F35DD5"/>
    <w:rsid w:val="00F35E43"/>
    <w:rsid w:val="00F35E97"/>
    <w:rsid w:val="00F364E5"/>
    <w:rsid w:val="00F367D0"/>
    <w:rsid w:val="00F36B85"/>
    <w:rsid w:val="00F36BFD"/>
    <w:rsid w:val="00F36C7D"/>
    <w:rsid w:val="00F36D52"/>
    <w:rsid w:val="00F36F4C"/>
    <w:rsid w:val="00F371EE"/>
    <w:rsid w:val="00F374A6"/>
    <w:rsid w:val="00F3768E"/>
    <w:rsid w:val="00F37849"/>
    <w:rsid w:val="00F37893"/>
    <w:rsid w:val="00F379ED"/>
    <w:rsid w:val="00F37C6D"/>
    <w:rsid w:val="00F37CF4"/>
    <w:rsid w:val="00F37D4C"/>
    <w:rsid w:val="00F4034F"/>
    <w:rsid w:val="00F40C34"/>
    <w:rsid w:val="00F40C6B"/>
    <w:rsid w:val="00F41466"/>
    <w:rsid w:val="00F415FA"/>
    <w:rsid w:val="00F41736"/>
    <w:rsid w:val="00F41BD1"/>
    <w:rsid w:val="00F41BFF"/>
    <w:rsid w:val="00F41C48"/>
    <w:rsid w:val="00F41C9E"/>
    <w:rsid w:val="00F41E8A"/>
    <w:rsid w:val="00F4222F"/>
    <w:rsid w:val="00F4233B"/>
    <w:rsid w:val="00F42362"/>
    <w:rsid w:val="00F42521"/>
    <w:rsid w:val="00F427A9"/>
    <w:rsid w:val="00F42B5B"/>
    <w:rsid w:val="00F4330A"/>
    <w:rsid w:val="00F43408"/>
    <w:rsid w:val="00F4347F"/>
    <w:rsid w:val="00F435C9"/>
    <w:rsid w:val="00F43676"/>
    <w:rsid w:val="00F4373C"/>
    <w:rsid w:val="00F43A65"/>
    <w:rsid w:val="00F43A92"/>
    <w:rsid w:val="00F43A9B"/>
    <w:rsid w:val="00F43ADB"/>
    <w:rsid w:val="00F43B64"/>
    <w:rsid w:val="00F43ECA"/>
    <w:rsid w:val="00F44515"/>
    <w:rsid w:val="00F4472B"/>
    <w:rsid w:val="00F4478D"/>
    <w:rsid w:val="00F44E11"/>
    <w:rsid w:val="00F44E7A"/>
    <w:rsid w:val="00F44E86"/>
    <w:rsid w:val="00F45252"/>
    <w:rsid w:val="00F4539C"/>
    <w:rsid w:val="00F453F6"/>
    <w:rsid w:val="00F45468"/>
    <w:rsid w:val="00F455D4"/>
    <w:rsid w:val="00F456C2"/>
    <w:rsid w:val="00F45B21"/>
    <w:rsid w:val="00F45B2F"/>
    <w:rsid w:val="00F45D59"/>
    <w:rsid w:val="00F45FD2"/>
    <w:rsid w:val="00F45FEB"/>
    <w:rsid w:val="00F460AE"/>
    <w:rsid w:val="00F46171"/>
    <w:rsid w:val="00F4636D"/>
    <w:rsid w:val="00F465E0"/>
    <w:rsid w:val="00F46B29"/>
    <w:rsid w:val="00F46C54"/>
    <w:rsid w:val="00F46C79"/>
    <w:rsid w:val="00F46EB7"/>
    <w:rsid w:val="00F46F54"/>
    <w:rsid w:val="00F47369"/>
    <w:rsid w:val="00F476B2"/>
    <w:rsid w:val="00F47B93"/>
    <w:rsid w:val="00F47BD1"/>
    <w:rsid w:val="00F47EF9"/>
    <w:rsid w:val="00F50205"/>
    <w:rsid w:val="00F504F7"/>
    <w:rsid w:val="00F504FC"/>
    <w:rsid w:val="00F50C86"/>
    <w:rsid w:val="00F50D5D"/>
    <w:rsid w:val="00F50E1B"/>
    <w:rsid w:val="00F50E41"/>
    <w:rsid w:val="00F50F4F"/>
    <w:rsid w:val="00F5164E"/>
    <w:rsid w:val="00F517D5"/>
    <w:rsid w:val="00F517E2"/>
    <w:rsid w:val="00F519C8"/>
    <w:rsid w:val="00F519D3"/>
    <w:rsid w:val="00F51C9A"/>
    <w:rsid w:val="00F51E61"/>
    <w:rsid w:val="00F51FD2"/>
    <w:rsid w:val="00F52092"/>
    <w:rsid w:val="00F52505"/>
    <w:rsid w:val="00F52516"/>
    <w:rsid w:val="00F526A6"/>
    <w:rsid w:val="00F5286D"/>
    <w:rsid w:val="00F528E2"/>
    <w:rsid w:val="00F528EE"/>
    <w:rsid w:val="00F52923"/>
    <w:rsid w:val="00F52A35"/>
    <w:rsid w:val="00F52B9B"/>
    <w:rsid w:val="00F52C04"/>
    <w:rsid w:val="00F52C5E"/>
    <w:rsid w:val="00F52C76"/>
    <w:rsid w:val="00F537DE"/>
    <w:rsid w:val="00F537F5"/>
    <w:rsid w:val="00F538B2"/>
    <w:rsid w:val="00F53A7A"/>
    <w:rsid w:val="00F53D1B"/>
    <w:rsid w:val="00F53EEC"/>
    <w:rsid w:val="00F53F87"/>
    <w:rsid w:val="00F5413C"/>
    <w:rsid w:val="00F54227"/>
    <w:rsid w:val="00F542C0"/>
    <w:rsid w:val="00F544DD"/>
    <w:rsid w:val="00F54610"/>
    <w:rsid w:val="00F54A61"/>
    <w:rsid w:val="00F54AA7"/>
    <w:rsid w:val="00F55103"/>
    <w:rsid w:val="00F55560"/>
    <w:rsid w:val="00F555D3"/>
    <w:rsid w:val="00F5564A"/>
    <w:rsid w:val="00F55AB9"/>
    <w:rsid w:val="00F55B50"/>
    <w:rsid w:val="00F55C6C"/>
    <w:rsid w:val="00F55EEB"/>
    <w:rsid w:val="00F561C5"/>
    <w:rsid w:val="00F56239"/>
    <w:rsid w:val="00F56322"/>
    <w:rsid w:val="00F56400"/>
    <w:rsid w:val="00F564B0"/>
    <w:rsid w:val="00F56767"/>
    <w:rsid w:val="00F56968"/>
    <w:rsid w:val="00F569AE"/>
    <w:rsid w:val="00F56BBD"/>
    <w:rsid w:val="00F574DF"/>
    <w:rsid w:val="00F57782"/>
    <w:rsid w:val="00F57813"/>
    <w:rsid w:val="00F57842"/>
    <w:rsid w:val="00F57AA3"/>
    <w:rsid w:val="00F57B7B"/>
    <w:rsid w:val="00F604E1"/>
    <w:rsid w:val="00F60579"/>
    <w:rsid w:val="00F607BB"/>
    <w:rsid w:val="00F60945"/>
    <w:rsid w:val="00F60A84"/>
    <w:rsid w:val="00F60CB0"/>
    <w:rsid w:val="00F60CB8"/>
    <w:rsid w:val="00F60E1A"/>
    <w:rsid w:val="00F60E4D"/>
    <w:rsid w:val="00F61234"/>
    <w:rsid w:val="00F612B3"/>
    <w:rsid w:val="00F613F7"/>
    <w:rsid w:val="00F61489"/>
    <w:rsid w:val="00F616C4"/>
    <w:rsid w:val="00F616EB"/>
    <w:rsid w:val="00F61715"/>
    <w:rsid w:val="00F6181C"/>
    <w:rsid w:val="00F61AF0"/>
    <w:rsid w:val="00F61E22"/>
    <w:rsid w:val="00F61E32"/>
    <w:rsid w:val="00F620B9"/>
    <w:rsid w:val="00F62655"/>
    <w:rsid w:val="00F62AB0"/>
    <w:rsid w:val="00F62BEC"/>
    <w:rsid w:val="00F62EFC"/>
    <w:rsid w:val="00F63220"/>
    <w:rsid w:val="00F63248"/>
    <w:rsid w:val="00F634C5"/>
    <w:rsid w:val="00F639E4"/>
    <w:rsid w:val="00F63A42"/>
    <w:rsid w:val="00F6408C"/>
    <w:rsid w:val="00F64119"/>
    <w:rsid w:val="00F641CB"/>
    <w:rsid w:val="00F64471"/>
    <w:rsid w:val="00F645A8"/>
    <w:rsid w:val="00F646B6"/>
    <w:rsid w:val="00F647E6"/>
    <w:rsid w:val="00F6486F"/>
    <w:rsid w:val="00F648BB"/>
    <w:rsid w:val="00F64DBA"/>
    <w:rsid w:val="00F64E2E"/>
    <w:rsid w:val="00F64E91"/>
    <w:rsid w:val="00F64EBE"/>
    <w:rsid w:val="00F64EC7"/>
    <w:rsid w:val="00F6510B"/>
    <w:rsid w:val="00F654C9"/>
    <w:rsid w:val="00F655B7"/>
    <w:rsid w:val="00F656B0"/>
    <w:rsid w:val="00F65776"/>
    <w:rsid w:val="00F6588B"/>
    <w:rsid w:val="00F65999"/>
    <w:rsid w:val="00F65A58"/>
    <w:rsid w:val="00F65C5B"/>
    <w:rsid w:val="00F65EA9"/>
    <w:rsid w:val="00F65F8F"/>
    <w:rsid w:val="00F6628F"/>
    <w:rsid w:val="00F662B8"/>
    <w:rsid w:val="00F6637C"/>
    <w:rsid w:val="00F666BC"/>
    <w:rsid w:val="00F66841"/>
    <w:rsid w:val="00F66A69"/>
    <w:rsid w:val="00F66B23"/>
    <w:rsid w:val="00F66B2C"/>
    <w:rsid w:val="00F66D30"/>
    <w:rsid w:val="00F66DDB"/>
    <w:rsid w:val="00F66E5C"/>
    <w:rsid w:val="00F67215"/>
    <w:rsid w:val="00F6726D"/>
    <w:rsid w:val="00F672AA"/>
    <w:rsid w:val="00F67395"/>
    <w:rsid w:val="00F676C6"/>
    <w:rsid w:val="00F67A09"/>
    <w:rsid w:val="00F67C53"/>
    <w:rsid w:val="00F67CAD"/>
    <w:rsid w:val="00F67D3F"/>
    <w:rsid w:val="00F67F49"/>
    <w:rsid w:val="00F705BE"/>
    <w:rsid w:val="00F7068F"/>
    <w:rsid w:val="00F70C0E"/>
    <w:rsid w:val="00F70D14"/>
    <w:rsid w:val="00F7104A"/>
    <w:rsid w:val="00F7136C"/>
    <w:rsid w:val="00F713BD"/>
    <w:rsid w:val="00F714E3"/>
    <w:rsid w:val="00F71525"/>
    <w:rsid w:val="00F71575"/>
    <w:rsid w:val="00F71721"/>
    <w:rsid w:val="00F718FE"/>
    <w:rsid w:val="00F71B09"/>
    <w:rsid w:val="00F71E22"/>
    <w:rsid w:val="00F7221B"/>
    <w:rsid w:val="00F7225A"/>
    <w:rsid w:val="00F72AED"/>
    <w:rsid w:val="00F72C9D"/>
    <w:rsid w:val="00F72DF2"/>
    <w:rsid w:val="00F731A0"/>
    <w:rsid w:val="00F731E8"/>
    <w:rsid w:val="00F73213"/>
    <w:rsid w:val="00F73575"/>
    <w:rsid w:val="00F7379F"/>
    <w:rsid w:val="00F73837"/>
    <w:rsid w:val="00F73860"/>
    <w:rsid w:val="00F739A1"/>
    <w:rsid w:val="00F73A15"/>
    <w:rsid w:val="00F73DDF"/>
    <w:rsid w:val="00F73F13"/>
    <w:rsid w:val="00F73F7A"/>
    <w:rsid w:val="00F744AB"/>
    <w:rsid w:val="00F7490F"/>
    <w:rsid w:val="00F749D8"/>
    <w:rsid w:val="00F74D59"/>
    <w:rsid w:val="00F74EC2"/>
    <w:rsid w:val="00F74EE8"/>
    <w:rsid w:val="00F7548E"/>
    <w:rsid w:val="00F754A4"/>
    <w:rsid w:val="00F755BA"/>
    <w:rsid w:val="00F75813"/>
    <w:rsid w:val="00F758F8"/>
    <w:rsid w:val="00F75B02"/>
    <w:rsid w:val="00F76118"/>
    <w:rsid w:val="00F763E1"/>
    <w:rsid w:val="00F768C9"/>
    <w:rsid w:val="00F76A69"/>
    <w:rsid w:val="00F76C9C"/>
    <w:rsid w:val="00F76E6E"/>
    <w:rsid w:val="00F76FE6"/>
    <w:rsid w:val="00F76FEA"/>
    <w:rsid w:val="00F77042"/>
    <w:rsid w:val="00F7708D"/>
    <w:rsid w:val="00F773D5"/>
    <w:rsid w:val="00F77731"/>
    <w:rsid w:val="00F77ADD"/>
    <w:rsid w:val="00F77AF0"/>
    <w:rsid w:val="00F77CDA"/>
    <w:rsid w:val="00F80258"/>
    <w:rsid w:val="00F802CA"/>
    <w:rsid w:val="00F80690"/>
    <w:rsid w:val="00F806E4"/>
    <w:rsid w:val="00F80DF6"/>
    <w:rsid w:val="00F80FC4"/>
    <w:rsid w:val="00F8108E"/>
    <w:rsid w:val="00F810A7"/>
    <w:rsid w:val="00F8110F"/>
    <w:rsid w:val="00F8118C"/>
    <w:rsid w:val="00F811B5"/>
    <w:rsid w:val="00F81215"/>
    <w:rsid w:val="00F81363"/>
    <w:rsid w:val="00F813AC"/>
    <w:rsid w:val="00F814B0"/>
    <w:rsid w:val="00F815F5"/>
    <w:rsid w:val="00F81722"/>
    <w:rsid w:val="00F81809"/>
    <w:rsid w:val="00F81B13"/>
    <w:rsid w:val="00F81C77"/>
    <w:rsid w:val="00F81C7E"/>
    <w:rsid w:val="00F82129"/>
    <w:rsid w:val="00F8223D"/>
    <w:rsid w:val="00F82802"/>
    <w:rsid w:val="00F82845"/>
    <w:rsid w:val="00F82908"/>
    <w:rsid w:val="00F829AA"/>
    <w:rsid w:val="00F83167"/>
    <w:rsid w:val="00F83525"/>
    <w:rsid w:val="00F83882"/>
    <w:rsid w:val="00F83966"/>
    <w:rsid w:val="00F83D7F"/>
    <w:rsid w:val="00F83E50"/>
    <w:rsid w:val="00F83ED3"/>
    <w:rsid w:val="00F84050"/>
    <w:rsid w:val="00F845FA"/>
    <w:rsid w:val="00F847A9"/>
    <w:rsid w:val="00F849AC"/>
    <w:rsid w:val="00F849EB"/>
    <w:rsid w:val="00F84ABD"/>
    <w:rsid w:val="00F84D00"/>
    <w:rsid w:val="00F850C7"/>
    <w:rsid w:val="00F852C8"/>
    <w:rsid w:val="00F8537F"/>
    <w:rsid w:val="00F85748"/>
    <w:rsid w:val="00F8594D"/>
    <w:rsid w:val="00F859FD"/>
    <w:rsid w:val="00F85CF9"/>
    <w:rsid w:val="00F85EAD"/>
    <w:rsid w:val="00F8614E"/>
    <w:rsid w:val="00F86268"/>
    <w:rsid w:val="00F864DB"/>
    <w:rsid w:val="00F866F6"/>
    <w:rsid w:val="00F86864"/>
    <w:rsid w:val="00F86A50"/>
    <w:rsid w:val="00F86AC4"/>
    <w:rsid w:val="00F86D29"/>
    <w:rsid w:val="00F87267"/>
    <w:rsid w:val="00F8792B"/>
    <w:rsid w:val="00F87CE7"/>
    <w:rsid w:val="00F87E3A"/>
    <w:rsid w:val="00F87EE9"/>
    <w:rsid w:val="00F87F83"/>
    <w:rsid w:val="00F87FE2"/>
    <w:rsid w:val="00F901BF"/>
    <w:rsid w:val="00F90341"/>
    <w:rsid w:val="00F9039F"/>
    <w:rsid w:val="00F9064F"/>
    <w:rsid w:val="00F906F6"/>
    <w:rsid w:val="00F90AD2"/>
    <w:rsid w:val="00F90CCA"/>
    <w:rsid w:val="00F90D97"/>
    <w:rsid w:val="00F90FA9"/>
    <w:rsid w:val="00F91A1E"/>
    <w:rsid w:val="00F920DE"/>
    <w:rsid w:val="00F92633"/>
    <w:rsid w:val="00F92707"/>
    <w:rsid w:val="00F92796"/>
    <w:rsid w:val="00F92807"/>
    <w:rsid w:val="00F92BB3"/>
    <w:rsid w:val="00F92BE9"/>
    <w:rsid w:val="00F92C4A"/>
    <w:rsid w:val="00F92C8E"/>
    <w:rsid w:val="00F92DC5"/>
    <w:rsid w:val="00F92EFC"/>
    <w:rsid w:val="00F930EA"/>
    <w:rsid w:val="00F93163"/>
    <w:rsid w:val="00F93793"/>
    <w:rsid w:val="00F93C90"/>
    <w:rsid w:val="00F93E6A"/>
    <w:rsid w:val="00F9403B"/>
    <w:rsid w:val="00F94050"/>
    <w:rsid w:val="00F941D9"/>
    <w:rsid w:val="00F9425E"/>
    <w:rsid w:val="00F9467F"/>
    <w:rsid w:val="00F94A59"/>
    <w:rsid w:val="00F94CD2"/>
    <w:rsid w:val="00F94DE7"/>
    <w:rsid w:val="00F94ED5"/>
    <w:rsid w:val="00F95509"/>
    <w:rsid w:val="00F95562"/>
    <w:rsid w:val="00F9558C"/>
    <w:rsid w:val="00F955DC"/>
    <w:rsid w:val="00F95A8D"/>
    <w:rsid w:val="00F95C3E"/>
    <w:rsid w:val="00F95F08"/>
    <w:rsid w:val="00F95F29"/>
    <w:rsid w:val="00F9610E"/>
    <w:rsid w:val="00F96141"/>
    <w:rsid w:val="00F96619"/>
    <w:rsid w:val="00F96BE4"/>
    <w:rsid w:val="00F97309"/>
    <w:rsid w:val="00F974A6"/>
    <w:rsid w:val="00F97628"/>
    <w:rsid w:val="00F97962"/>
    <w:rsid w:val="00F97B90"/>
    <w:rsid w:val="00F97CE0"/>
    <w:rsid w:val="00F97CED"/>
    <w:rsid w:val="00F97F9E"/>
    <w:rsid w:val="00FA01DC"/>
    <w:rsid w:val="00FA0243"/>
    <w:rsid w:val="00FA028D"/>
    <w:rsid w:val="00FA062C"/>
    <w:rsid w:val="00FA0643"/>
    <w:rsid w:val="00FA0B6E"/>
    <w:rsid w:val="00FA137E"/>
    <w:rsid w:val="00FA1396"/>
    <w:rsid w:val="00FA1DD3"/>
    <w:rsid w:val="00FA1E04"/>
    <w:rsid w:val="00FA1E38"/>
    <w:rsid w:val="00FA1E62"/>
    <w:rsid w:val="00FA1EA3"/>
    <w:rsid w:val="00FA21C9"/>
    <w:rsid w:val="00FA2351"/>
    <w:rsid w:val="00FA25F4"/>
    <w:rsid w:val="00FA2612"/>
    <w:rsid w:val="00FA2677"/>
    <w:rsid w:val="00FA290C"/>
    <w:rsid w:val="00FA2AAA"/>
    <w:rsid w:val="00FA2E91"/>
    <w:rsid w:val="00FA2F48"/>
    <w:rsid w:val="00FA3155"/>
    <w:rsid w:val="00FA327A"/>
    <w:rsid w:val="00FA39D9"/>
    <w:rsid w:val="00FA3B2E"/>
    <w:rsid w:val="00FA3E54"/>
    <w:rsid w:val="00FA411E"/>
    <w:rsid w:val="00FA431E"/>
    <w:rsid w:val="00FA4C44"/>
    <w:rsid w:val="00FA4FB6"/>
    <w:rsid w:val="00FA5BAC"/>
    <w:rsid w:val="00FA5D31"/>
    <w:rsid w:val="00FA5E0E"/>
    <w:rsid w:val="00FA5E17"/>
    <w:rsid w:val="00FA61C7"/>
    <w:rsid w:val="00FA620E"/>
    <w:rsid w:val="00FA6365"/>
    <w:rsid w:val="00FA6456"/>
    <w:rsid w:val="00FA654F"/>
    <w:rsid w:val="00FA67BC"/>
    <w:rsid w:val="00FA6D88"/>
    <w:rsid w:val="00FA6FF2"/>
    <w:rsid w:val="00FA7CEF"/>
    <w:rsid w:val="00FB0201"/>
    <w:rsid w:val="00FB0246"/>
    <w:rsid w:val="00FB03C0"/>
    <w:rsid w:val="00FB08F7"/>
    <w:rsid w:val="00FB0961"/>
    <w:rsid w:val="00FB0A0B"/>
    <w:rsid w:val="00FB0A34"/>
    <w:rsid w:val="00FB0AAA"/>
    <w:rsid w:val="00FB0CF9"/>
    <w:rsid w:val="00FB0D0A"/>
    <w:rsid w:val="00FB0E1B"/>
    <w:rsid w:val="00FB0F21"/>
    <w:rsid w:val="00FB0F73"/>
    <w:rsid w:val="00FB0FC7"/>
    <w:rsid w:val="00FB100E"/>
    <w:rsid w:val="00FB1671"/>
    <w:rsid w:val="00FB1A92"/>
    <w:rsid w:val="00FB1ABA"/>
    <w:rsid w:val="00FB1C2F"/>
    <w:rsid w:val="00FB1F99"/>
    <w:rsid w:val="00FB2244"/>
    <w:rsid w:val="00FB226E"/>
    <w:rsid w:val="00FB2341"/>
    <w:rsid w:val="00FB236B"/>
    <w:rsid w:val="00FB2384"/>
    <w:rsid w:val="00FB271D"/>
    <w:rsid w:val="00FB2BFB"/>
    <w:rsid w:val="00FB2D3A"/>
    <w:rsid w:val="00FB2D93"/>
    <w:rsid w:val="00FB2DDC"/>
    <w:rsid w:val="00FB338B"/>
    <w:rsid w:val="00FB3FBC"/>
    <w:rsid w:val="00FB41D9"/>
    <w:rsid w:val="00FB42D2"/>
    <w:rsid w:val="00FB44DF"/>
    <w:rsid w:val="00FB44EA"/>
    <w:rsid w:val="00FB45A1"/>
    <w:rsid w:val="00FB4674"/>
    <w:rsid w:val="00FB4947"/>
    <w:rsid w:val="00FB4A2E"/>
    <w:rsid w:val="00FB5149"/>
    <w:rsid w:val="00FB52DA"/>
    <w:rsid w:val="00FB5332"/>
    <w:rsid w:val="00FB5338"/>
    <w:rsid w:val="00FB555A"/>
    <w:rsid w:val="00FB57B9"/>
    <w:rsid w:val="00FB592D"/>
    <w:rsid w:val="00FB5A10"/>
    <w:rsid w:val="00FB5AA3"/>
    <w:rsid w:val="00FB6157"/>
    <w:rsid w:val="00FB61F7"/>
    <w:rsid w:val="00FB621E"/>
    <w:rsid w:val="00FB6AA4"/>
    <w:rsid w:val="00FB6B1F"/>
    <w:rsid w:val="00FB6BC0"/>
    <w:rsid w:val="00FB6D80"/>
    <w:rsid w:val="00FB6DD3"/>
    <w:rsid w:val="00FB71DF"/>
    <w:rsid w:val="00FB7709"/>
    <w:rsid w:val="00FB7855"/>
    <w:rsid w:val="00FB7A47"/>
    <w:rsid w:val="00FB7A85"/>
    <w:rsid w:val="00FB7ACB"/>
    <w:rsid w:val="00FB7BC0"/>
    <w:rsid w:val="00FB7BD7"/>
    <w:rsid w:val="00FB7CAB"/>
    <w:rsid w:val="00FB7DC9"/>
    <w:rsid w:val="00FB7F5F"/>
    <w:rsid w:val="00FC001A"/>
    <w:rsid w:val="00FC00ED"/>
    <w:rsid w:val="00FC01F3"/>
    <w:rsid w:val="00FC04A8"/>
    <w:rsid w:val="00FC0539"/>
    <w:rsid w:val="00FC0795"/>
    <w:rsid w:val="00FC0874"/>
    <w:rsid w:val="00FC09A8"/>
    <w:rsid w:val="00FC0BB6"/>
    <w:rsid w:val="00FC0CB9"/>
    <w:rsid w:val="00FC0CFE"/>
    <w:rsid w:val="00FC0E0E"/>
    <w:rsid w:val="00FC0E4D"/>
    <w:rsid w:val="00FC0ED9"/>
    <w:rsid w:val="00FC0F32"/>
    <w:rsid w:val="00FC105B"/>
    <w:rsid w:val="00FC1114"/>
    <w:rsid w:val="00FC12FB"/>
    <w:rsid w:val="00FC1346"/>
    <w:rsid w:val="00FC15AD"/>
    <w:rsid w:val="00FC1622"/>
    <w:rsid w:val="00FC1677"/>
    <w:rsid w:val="00FC1DBC"/>
    <w:rsid w:val="00FC1DEF"/>
    <w:rsid w:val="00FC1F00"/>
    <w:rsid w:val="00FC2410"/>
    <w:rsid w:val="00FC2624"/>
    <w:rsid w:val="00FC281E"/>
    <w:rsid w:val="00FC2F12"/>
    <w:rsid w:val="00FC2FAE"/>
    <w:rsid w:val="00FC3108"/>
    <w:rsid w:val="00FC31CE"/>
    <w:rsid w:val="00FC33FE"/>
    <w:rsid w:val="00FC34F5"/>
    <w:rsid w:val="00FC3592"/>
    <w:rsid w:val="00FC3740"/>
    <w:rsid w:val="00FC38F6"/>
    <w:rsid w:val="00FC3971"/>
    <w:rsid w:val="00FC39BD"/>
    <w:rsid w:val="00FC3D54"/>
    <w:rsid w:val="00FC41E8"/>
    <w:rsid w:val="00FC4217"/>
    <w:rsid w:val="00FC4232"/>
    <w:rsid w:val="00FC483F"/>
    <w:rsid w:val="00FC4ADD"/>
    <w:rsid w:val="00FC4B8F"/>
    <w:rsid w:val="00FC4CCA"/>
    <w:rsid w:val="00FC4D18"/>
    <w:rsid w:val="00FC508D"/>
    <w:rsid w:val="00FC5449"/>
    <w:rsid w:val="00FC55FB"/>
    <w:rsid w:val="00FC596E"/>
    <w:rsid w:val="00FC5994"/>
    <w:rsid w:val="00FC59EA"/>
    <w:rsid w:val="00FC5A32"/>
    <w:rsid w:val="00FC5BB5"/>
    <w:rsid w:val="00FC5D79"/>
    <w:rsid w:val="00FC5E48"/>
    <w:rsid w:val="00FC6042"/>
    <w:rsid w:val="00FC6101"/>
    <w:rsid w:val="00FC61B2"/>
    <w:rsid w:val="00FC6325"/>
    <w:rsid w:val="00FC63C0"/>
    <w:rsid w:val="00FC641D"/>
    <w:rsid w:val="00FC68E7"/>
    <w:rsid w:val="00FC6CEA"/>
    <w:rsid w:val="00FC6CF4"/>
    <w:rsid w:val="00FC6DF2"/>
    <w:rsid w:val="00FC6DF5"/>
    <w:rsid w:val="00FC6F9B"/>
    <w:rsid w:val="00FC731D"/>
    <w:rsid w:val="00FC73C6"/>
    <w:rsid w:val="00FC74AE"/>
    <w:rsid w:val="00FC76FE"/>
    <w:rsid w:val="00FC7DBF"/>
    <w:rsid w:val="00FC7F71"/>
    <w:rsid w:val="00FD044A"/>
    <w:rsid w:val="00FD0C4B"/>
    <w:rsid w:val="00FD0C60"/>
    <w:rsid w:val="00FD0C9C"/>
    <w:rsid w:val="00FD0E79"/>
    <w:rsid w:val="00FD0ED3"/>
    <w:rsid w:val="00FD1209"/>
    <w:rsid w:val="00FD1379"/>
    <w:rsid w:val="00FD1638"/>
    <w:rsid w:val="00FD1642"/>
    <w:rsid w:val="00FD188A"/>
    <w:rsid w:val="00FD1959"/>
    <w:rsid w:val="00FD1C32"/>
    <w:rsid w:val="00FD1C4B"/>
    <w:rsid w:val="00FD1E47"/>
    <w:rsid w:val="00FD1FDA"/>
    <w:rsid w:val="00FD1FE8"/>
    <w:rsid w:val="00FD2002"/>
    <w:rsid w:val="00FD2092"/>
    <w:rsid w:val="00FD2570"/>
    <w:rsid w:val="00FD25D6"/>
    <w:rsid w:val="00FD25F9"/>
    <w:rsid w:val="00FD2635"/>
    <w:rsid w:val="00FD2667"/>
    <w:rsid w:val="00FD2E7F"/>
    <w:rsid w:val="00FD3008"/>
    <w:rsid w:val="00FD300B"/>
    <w:rsid w:val="00FD3842"/>
    <w:rsid w:val="00FD38B5"/>
    <w:rsid w:val="00FD3D61"/>
    <w:rsid w:val="00FD3D86"/>
    <w:rsid w:val="00FD3F05"/>
    <w:rsid w:val="00FD3FBE"/>
    <w:rsid w:val="00FD40D8"/>
    <w:rsid w:val="00FD4213"/>
    <w:rsid w:val="00FD4878"/>
    <w:rsid w:val="00FD49A2"/>
    <w:rsid w:val="00FD4D5A"/>
    <w:rsid w:val="00FD5140"/>
    <w:rsid w:val="00FD5503"/>
    <w:rsid w:val="00FD58D2"/>
    <w:rsid w:val="00FD58D7"/>
    <w:rsid w:val="00FD5D33"/>
    <w:rsid w:val="00FD5D51"/>
    <w:rsid w:val="00FD5E9B"/>
    <w:rsid w:val="00FD5F88"/>
    <w:rsid w:val="00FD5FE8"/>
    <w:rsid w:val="00FD613A"/>
    <w:rsid w:val="00FD61AD"/>
    <w:rsid w:val="00FD6211"/>
    <w:rsid w:val="00FD64E0"/>
    <w:rsid w:val="00FD67E7"/>
    <w:rsid w:val="00FD68DB"/>
    <w:rsid w:val="00FD69A6"/>
    <w:rsid w:val="00FD6AAC"/>
    <w:rsid w:val="00FD7098"/>
    <w:rsid w:val="00FD7327"/>
    <w:rsid w:val="00FD765E"/>
    <w:rsid w:val="00FD7677"/>
    <w:rsid w:val="00FD76C4"/>
    <w:rsid w:val="00FD7A89"/>
    <w:rsid w:val="00FD7DBB"/>
    <w:rsid w:val="00FD7EAC"/>
    <w:rsid w:val="00FD7EB8"/>
    <w:rsid w:val="00FD7F2C"/>
    <w:rsid w:val="00FD7FB4"/>
    <w:rsid w:val="00FD7FF4"/>
    <w:rsid w:val="00FE015D"/>
    <w:rsid w:val="00FE0213"/>
    <w:rsid w:val="00FE03FA"/>
    <w:rsid w:val="00FE06CC"/>
    <w:rsid w:val="00FE0A75"/>
    <w:rsid w:val="00FE0DD6"/>
    <w:rsid w:val="00FE1049"/>
    <w:rsid w:val="00FE123D"/>
    <w:rsid w:val="00FE125D"/>
    <w:rsid w:val="00FE12AF"/>
    <w:rsid w:val="00FE1427"/>
    <w:rsid w:val="00FE14C4"/>
    <w:rsid w:val="00FE14CC"/>
    <w:rsid w:val="00FE14D4"/>
    <w:rsid w:val="00FE1885"/>
    <w:rsid w:val="00FE198C"/>
    <w:rsid w:val="00FE1B6B"/>
    <w:rsid w:val="00FE1BAC"/>
    <w:rsid w:val="00FE1D46"/>
    <w:rsid w:val="00FE1D5F"/>
    <w:rsid w:val="00FE209A"/>
    <w:rsid w:val="00FE22E6"/>
    <w:rsid w:val="00FE276C"/>
    <w:rsid w:val="00FE2A6B"/>
    <w:rsid w:val="00FE305B"/>
    <w:rsid w:val="00FE315C"/>
    <w:rsid w:val="00FE31F0"/>
    <w:rsid w:val="00FE3276"/>
    <w:rsid w:val="00FE3558"/>
    <w:rsid w:val="00FE362B"/>
    <w:rsid w:val="00FE3810"/>
    <w:rsid w:val="00FE3896"/>
    <w:rsid w:val="00FE3E33"/>
    <w:rsid w:val="00FE3E6A"/>
    <w:rsid w:val="00FE3E9D"/>
    <w:rsid w:val="00FE4320"/>
    <w:rsid w:val="00FE46F0"/>
    <w:rsid w:val="00FE47E1"/>
    <w:rsid w:val="00FE4898"/>
    <w:rsid w:val="00FE4B52"/>
    <w:rsid w:val="00FE4C3F"/>
    <w:rsid w:val="00FE4E80"/>
    <w:rsid w:val="00FE51DA"/>
    <w:rsid w:val="00FE550E"/>
    <w:rsid w:val="00FE5539"/>
    <w:rsid w:val="00FE5560"/>
    <w:rsid w:val="00FE559B"/>
    <w:rsid w:val="00FE5CCE"/>
    <w:rsid w:val="00FE5E77"/>
    <w:rsid w:val="00FE5F63"/>
    <w:rsid w:val="00FE5FDE"/>
    <w:rsid w:val="00FE623D"/>
    <w:rsid w:val="00FE6309"/>
    <w:rsid w:val="00FE637C"/>
    <w:rsid w:val="00FE6564"/>
    <w:rsid w:val="00FE6587"/>
    <w:rsid w:val="00FE66A8"/>
    <w:rsid w:val="00FE6747"/>
    <w:rsid w:val="00FE6933"/>
    <w:rsid w:val="00FE693B"/>
    <w:rsid w:val="00FE6A5A"/>
    <w:rsid w:val="00FE6A7D"/>
    <w:rsid w:val="00FE6BA4"/>
    <w:rsid w:val="00FE7338"/>
    <w:rsid w:val="00FE73AD"/>
    <w:rsid w:val="00FE7712"/>
    <w:rsid w:val="00FE785B"/>
    <w:rsid w:val="00FE7893"/>
    <w:rsid w:val="00FE7C91"/>
    <w:rsid w:val="00FE7EE9"/>
    <w:rsid w:val="00FE7EED"/>
    <w:rsid w:val="00FE7F08"/>
    <w:rsid w:val="00FF00C6"/>
    <w:rsid w:val="00FF0433"/>
    <w:rsid w:val="00FF04A0"/>
    <w:rsid w:val="00FF0934"/>
    <w:rsid w:val="00FF09CC"/>
    <w:rsid w:val="00FF09EB"/>
    <w:rsid w:val="00FF0A98"/>
    <w:rsid w:val="00FF0BA0"/>
    <w:rsid w:val="00FF0C47"/>
    <w:rsid w:val="00FF0D1E"/>
    <w:rsid w:val="00FF0F16"/>
    <w:rsid w:val="00FF0FEB"/>
    <w:rsid w:val="00FF1397"/>
    <w:rsid w:val="00FF150B"/>
    <w:rsid w:val="00FF1514"/>
    <w:rsid w:val="00FF15B7"/>
    <w:rsid w:val="00FF15C9"/>
    <w:rsid w:val="00FF1906"/>
    <w:rsid w:val="00FF1B6F"/>
    <w:rsid w:val="00FF1F59"/>
    <w:rsid w:val="00FF1FFA"/>
    <w:rsid w:val="00FF20F1"/>
    <w:rsid w:val="00FF2320"/>
    <w:rsid w:val="00FF2748"/>
    <w:rsid w:val="00FF27F5"/>
    <w:rsid w:val="00FF2CD3"/>
    <w:rsid w:val="00FF2E17"/>
    <w:rsid w:val="00FF2E4A"/>
    <w:rsid w:val="00FF2EA1"/>
    <w:rsid w:val="00FF2F81"/>
    <w:rsid w:val="00FF343E"/>
    <w:rsid w:val="00FF35F5"/>
    <w:rsid w:val="00FF3B59"/>
    <w:rsid w:val="00FF3FE7"/>
    <w:rsid w:val="00FF40BB"/>
    <w:rsid w:val="00FF4229"/>
    <w:rsid w:val="00FF45F4"/>
    <w:rsid w:val="00FF4634"/>
    <w:rsid w:val="00FF4711"/>
    <w:rsid w:val="00FF492D"/>
    <w:rsid w:val="00FF4CD5"/>
    <w:rsid w:val="00FF4D83"/>
    <w:rsid w:val="00FF4E57"/>
    <w:rsid w:val="00FF510C"/>
    <w:rsid w:val="00FF5311"/>
    <w:rsid w:val="00FF5352"/>
    <w:rsid w:val="00FF538D"/>
    <w:rsid w:val="00FF5396"/>
    <w:rsid w:val="00FF56E0"/>
    <w:rsid w:val="00FF5866"/>
    <w:rsid w:val="00FF587D"/>
    <w:rsid w:val="00FF58EC"/>
    <w:rsid w:val="00FF58F5"/>
    <w:rsid w:val="00FF5D4A"/>
    <w:rsid w:val="00FF5DD9"/>
    <w:rsid w:val="00FF604C"/>
    <w:rsid w:val="00FF61E1"/>
    <w:rsid w:val="00FF64A9"/>
    <w:rsid w:val="00FF6504"/>
    <w:rsid w:val="00FF650B"/>
    <w:rsid w:val="00FF664A"/>
    <w:rsid w:val="00FF667D"/>
    <w:rsid w:val="00FF68AF"/>
    <w:rsid w:val="00FF6DED"/>
    <w:rsid w:val="00FF6F23"/>
    <w:rsid w:val="00FF7072"/>
    <w:rsid w:val="00FF737C"/>
    <w:rsid w:val="00FF7453"/>
    <w:rsid w:val="00FF77DA"/>
    <w:rsid w:val="00FF7929"/>
    <w:rsid w:val="00FF7ADD"/>
    <w:rsid w:val="00FF7BE1"/>
    <w:rsid w:val="00FF7EBA"/>
    <w:rsid w:val="04B351DA"/>
    <w:rsid w:val="0A903A17"/>
    <w:rsid w:val="1218E205"/>
    <w:rsid w:val="162BD862"/>
    <w:rsid w:val="17D1A1C8"/>
    <w:rsid w:val="1AD067A9"/>
    <w:rsid w:val="2227E78A"/>
    <w:rsid w:val="2389F4F5"/>
    <w:rsid w:val="2D639777"/>
    <w:rsid w:val="2E98B6CA"/>
    <w:rsid w:val="2F47F441"/>
    <w:rsid w:val="401EFEA2"/>
    <w:rsid w:val="479E14F8"/>
    <w:rsid w:val="4B5332D8"/>
    <w:rsid w:val="4FCE9C7B"/>
    <w:rsid w:val="5329B9A2"/>
    <w:rsid w:val="54067F47"/>
    <w:rsid w:val="56A5E2C4"/>
    <w:rsid w:val="57B1DAE2"/>
    <w:rsid w:val="5841B325"/>
    <w:rsid w:val="58F0BAE7"/>
    <w:rsid w:val="5D564731"/>
    <w:rsid w:val="5E45FA8C"/>
    <w:rsid w:val="6812E9E8"/>
    <w:rsid w:val="70222108"/>
    <w:rsid w:val="77D924E9"/>
    <w:rsid w:val="7F18B4C6"/>
    <w:rsid w:val="7F1E04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703B8"/>
  <w15:chartTrackingRefBased/>
  <w15:docId w15:val="{69FB50B4-D6A1-4207-B1A5-26B4883E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941"/>
    <w:pPr>
      <w:spacing w:before="120" w:after="120" w:line="240" w:lineRule="auto"/>
      <w:jc w:val="both"/>
    </w:pPr>
    <w:rPr>
      <w:rFonts w:ascii="Times New Roman" w:hAnsi="Times New Roman"/>
      <w:sz w:val="20"/>
      <w:lang w:val="ro-RO"/>
    </w:rPr>
  </w:style>
  <w:style w:type="paragraph" w:styleId="Heading1">
    <w:name w:val="heading 1"/>
    <w:basedOn w:val="Normal"/>
    <w:next w:val="Normal"/>
    <w:link w:val="Heading1Char"/>
    <w:uiPriority w:val="9"/>
    <w:qFormat/>
    <w:rsid w:val="00065BCB"/>
    <w:pPr>
      <w:keepNext/>
      <w:keepLines/>
      <w:numPr>
        <w:numId w:val="1"/>
      </w:numPr>
      <w:spacing w:before="240"/>
      <w:outlineLvl w:val="0"/>
    </w:pPr>
    <w:rPr>
      <w:rFonts w:eastAsiaTheme="majorEastAsia" w:cs="Arial"/>
      <w:b/>
      <w:bCs/>
      <w:color w:val="7F7F7F" w:themeColor="text1" w:themeTint="80"/>
      <w:sz w:val="24"/>
      <w:szCs w:val="28"/>
    </w:rPr>
  </w:style>
  <w:style w:type="paragraph" w:styleId="Heading2">
    <w:name w:val="heading 2"/>
    <w:basedOn w:val="Normal"/>
    <w:next w:val="Normal"/>
    <w:link w:val="Heading2Char"/>
    <w:uiPriority w:val="9"/>
    <w:unhideWhenUsed/>
    <w:qFormat/>
    <w:rsid w:val="00B017E1"/>
    <w:pPr>
      <w:keepNext/>
      <w:keepLines/>
      <w:numPr>
        <w:ilvl w:val="1"/>
        <w:numId w:val="5"/>
      </w:numPr>
      <w:spacing w:before="240"/>
      <w:outlineLvl w:val="1"/>
    </w:pPr>
    <w:rPr>
      <w:rFonts w:eastAsiaTheme="majorEastAsia" w:cstheme="majorBidi"/>
      <w:b/>
      <w:bCs/>
      <w:sz w:val="22"/>
    </w:rPr>
  </w:style>
  <w:style w:type="paragraph" w:styleId="Heading3">
    <w:name w:val="heading 3"/>
    <w:basedOn w:val="Normal"/>
    <w:next w:val="Normal"/>
    <w:link w:val="Heading3Char"/>
    <w:uiPriority w:val="9"/>
    <w:unhideWhenUsed/>
    <w:qFormat/>
    <w:rsid w:val="00CA1F82"/>
    <w:pPr>
      <w:keepNext/>
      <w:keepLines/>
      <w:numPr>
        <w:ilvl w:val="2"/>
        <w:numId w:val="5"/>
      </w:numPr>
      <w:outlineLvl w:val="2"/>
    </w:pPr>
    <w:rPr>
      <w:rFonts w:eastAsiaTheme="majorEastAsia" w:cs="Arial"/>
      <w:b/>
      <w:bCs/>
    </w:rPr>
  </w:style>
  <w:style w:type="paragraph" w:styleId="Heading4">
    <w:name w:val="heading 4"/>
    <w:basedOn w:val="Normal"/>
    <w:next w:val="Normal"/>
    <w:link w:val="Heading4Char"/>
    <w:uiPriority w:val="9"/>
    <w:unhideWhenUsed/>
    <w:qFormat/>
    <w:rsid w:val="003D2EB6"/>
    <w:pPr>
      <w:keepNext/>
      <w:keepLines/>
      <w:ind w:left="864" w:hanging="864"/>
      <w:outlineLvl w:val="3"/>
    </w:pPr>
    <w:rPr>
      <w:rFonts w:eastAsiaTheme="majorEastAsia" w:cs="Arial"/>
      <w:i/>
      <w:iCs/>
    </w:rPr>
  </w:style>
  <w:style w:type="paragraph" w:styleId="Heading5">
    <w:name w:val="heading 5"/>
    <w:basedOn w:val="Normal"/>
    <w:next w:val="Normal"/>
    <w:link w:val="Heading5Char"/>
    <w:uiPriority w:val="9"/>
    <w:unhideWhenUsed/>
    <w:qFormat/>
    <w:rsid w:val="00305C38"/>
    <w:pPr>
      <w:keepNext/>
      <w:keepLines/>
      <w:outlineLvl w:val="4"/>
    </w:pPr>
    <w:rPr>
      <w:rFonts w:eastAsiaTheme="majorEastAsia" w:cs="Arial"/>
      <w:b/>
      <w:bCs/>
      <w:color w:val="4472C4" w:themeColor="accent1"/>
    </w:rPr>
  </w:style>
  <w:style w:type="paragraph" w:styleId="Heading6">
    <w:name w:val="heading 6"/>
    <w:basedOn w:val="Normal"/>
    <w:next w:val="Normal"/>
    <w:link w:val="Heading6Char"/>
    <w:uiPriority w:val="9"/>
    <w:unhideWhenUsed/>
    <w:qFormat/>
    <w:rsid w:val="007E68FF"/>
    <w:pPr>
      <w:keepNext/>
      <w:keepLines/>
      <w:spacing w:before="40" w:after="0"/>
      <w:ind w:left="1152" w:hanging="1152"/>
      <w:outlineLvl w:val="5"/>
    </w:pPr>
    <w:rPr>
      <w:rFonts w:eastAsiaTheme="majorEastAsia" w:cs="Times New Roman"/>
      <w:color w:val="1F3763" w:themeColor="accent1" w:themeShade="7F"/>
    </w:rPr>
  </w:style>
  <w:style w:type="paragraph" w:styleId="Heading7">
    <w:name w:val="heading 7"/>
    <w:basedOn w:val="Normal"/>
    <w:next w:val="Normal"/>
    <w:link w:val="Heading7Char"/>
    <w:uiPriority w:val="9"/>
    <w:unhideWhenUsed/>
    <w:qFormat/>
    <w:rsid w:val="00CA1F82"/>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A1F8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1F8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17E1"/>
    <w:rPr>
      <w:rFonts w:ascii="Times New Roman" w:eastAsiaTheme="majorEastAsia" w:hAnsi="Times New Roman" w:cstheme="majorBidi"/>
      <w:b/>
      <w:bCs/>
      <w:lang w:val="ro-RO"/>
    </w:rPr>
  </w:style>
  <w:style w:type="paragraph" w:customStyle="1" w:styleId="Anexa">
    <w:name w:val="Anexa"/>
    <w:basedOn w:val="Heading2"/>
    <w:qFormat/>
    <w:rsid w:val="00CA1F82"/>
    <w:pPr>
      <w:numPr>
        <w:ilvl w:val="0"/>
        <w:numId w:val="2"/>
      </w:numPr>
    </w:pPr>
  </w:style>
  <w:style w:type="paragraph" w:customStyle="1" w:styleId="BodyTable">
    <w:name w:val="Body Table"/>
    <w:basedOn w:val="Normal"/>
    <w:qFormat/>
    <w:rsid w:val="00CA1F82"/>
    <w:pPr>
      <w:spacing w:before="0" w:after="0"/>
      <w:jc w:val="left"/>
    </w:pPr>
    <w:rPr>
      <w:bCs/>
      <w:sz w:val="18"/>
    </w:rPr>
  </w:style>
  <w:style w:type="paragraph" w:customStyle="1" w:styleId="Bullet1table">
    <w:name w:val="Bullet 1 table"/>
    <w:basedOn w:val="BodyTable"/>
    <w:qFormat/>
    <w:rsid w:val="00D659B3"/>
    <w:pPr>
      <w:numPr>
        <w:numId w:val="3"/>
      </w:numPr>
      <w:contextualSpacing/>
    </w:pPr>
    <w:rPr>
      <w:bCs w:val="0"/>
    </w:rPr>
  </w:style>
  <w:style w:type="paragraph" w:customStyle="1" w:styleId="Bullet2table">
    <w:name w:val="Bullet 2 table"/>
    <w:basedOn w:val="Bullet1table"/>
    <w:qFormat/>
    <w:rsid w:val="00B721C5"/>
    <w:pPr>
      <w:numPr>
        <w:ilvl w:val="1"/>
      </w:numPr>
      <w:ind w:left="1086"/>
    </w:pPr>
    <w:rPr>
      <w:bCs/>
    </w:rPr>
  </w:style>
  <w:style w:type="paragraph" w:styleId="ListParagraph">
    <w:name w:val="List Paragraph"/>
    <w:aliases w:val="Forth level,List Paragraph1,Paragraph,body 2,Normal bullet 2,A_wyliczenie,K-P_odwolanie,Akapit z listą5,maz_wyliczenie,opis dzialania,Bullet 1,Table of contents numbered,Bullet Points,Liste Paragraf,Listenabsatz1,Bullet list,Figura nr,lp1"/>
    <w:basedOn w:val="Normal"/>
    <w:link w:val="ListParagraphChar"/>
    <w:qFormat/>
    <w:rsid w:val="00CA1F82"/>
    <w:pPr>
      <w:ind w:left="720"/>
      <w:contextualSpacing/>
    </w:pPr>
  </w:style>
  <w:style w:type="paragraph" w:customStyle="1" w:styleId="Bulletpoint1">
    <w:name w:val="Bullet point 1"/>
    <w:basedOn w:val="ListParagraph"/>
    <w:link w:val="Bulletpoint1Char"/>
    <w:qFormat/>
    <w:rsid w:val="00CA1F82"/>
    <w:pPr>
      <w:numPr>
        <w:numId w:val="52"/>
      </w:numPr>
    </w:pPr>
    <w:rPr>
      <w:szCs w:val="24"/>
    </w:rPr>
  </w:style>
  <w:style w:type="character" w:customStyle="1" w:styleId="Bulletpoint1Char">
    <w:name w:val="Bullet point 1 Char"/>
    <w:basedOn w:val="DefaultParagraphFont"/>
    <w:link w:val="Bulletpoint1"/>
    <w:rsid w:val="00CA1F82"/>
    <w:rPr>
      <w:rFonts w:ascii="Times New Roman" w:hAnsi="Times New Roman"/>
      <w:sz w:val="20"/>
      <w:szCs w:val="24"/>
      <w:lang w:val="ro-RO"/>
    </w:rPr>
  </w:style>
  <w:style w:type="paragraph" w:customStyle="1" w:styleId="Bulletpoints2">
    <w:name w:val="Bullet points 2"/>
    <w:basedOn w:val="Bulletpoint1"/>
    <w:link w:val="Bulletpoints2Char"/>
    <w:qFormat/>
    <w:rsid w:val="004C1849"/>
    <w:pPr>
      <w:numPr>
        <w:numId w:val="50"/>
      </w:numPr>
      <w:tabs>
        <w:tab w:val="left" w:pos="1170"/>
      </w:tabs>
      <w:ind w:left="1170"/>
    </w:pPr>
  </w:style>
  <w:style w:type="character" w:customStyle="1" w:styleId="Bulletpoints2Char">
    <w:name w:val="Bullet points 2 Char"/>
    <w:basedOn w:val="Bulletpoint1Char"/>
    <w:link w:val="Bulletpoints2"/>
    <w:rsid w:val="004C1849"/>
    <w:rPr>
      <w:rFonts w:ascii="Times New Roman" w:hAnsi="Times New Roman"/>
      <w:sz w:val="20"/>
      <w:szCs w:val="24"/>
      <w:lang w:val="ro-RO"/>
    </w:rPr>
  </w:style>
  <w:style w:type="paragraph" w:styleId="Caption">
    <w:name w:val="caption"/>
    <w:basedOn w:val="Normal"/>
    <w:next w:val="Normal"/>
    <w:uiPriority w:val="35"/>
    <w:unhideWhenUsed/>
    <w:qFormat/>
    <w:rsid w:val="00CA1F82"/>
    <w:pPr>
      <w:keepNext/>
      <w:contextualSpacing/>
    </w:pPr>
    <w:rPr>
      <w:i/>
      <w:iCs/>
      <w:color w:val="44546A" w:themeColor="text2"/>
      <w:sz w:val="18"/>
      <w:szCs w:val="18"/>
    </w:rPr>
  </w:style>
  <w:style w:type="paragraph" w:styleId="Footer">
    <w:name w:val="footer"/>
    <w:basedOn w:val="Normal"/>
    <w:link w:val="FooterChar"/>
    <w:uiPriority w:val="99"/>
    <w:unhideWhenUsed/>
    <w:rsid w:val="00CA1F82"/>
    <w:pPr>
      <w:tabs>
        <w:tab w:val="center" w:pos="4680"/>
        <w:tab w:val="right" w:pos="9360"/>
      </w:tabs>
      <w:spacing w:before="0" w:after="0"/>
    </w:pPr>
  </w:style>
  <w:style w:type="character" w:customStyle="1" w:styleId="FooterChar">
    <w:name w:val="Footer Char"/>
    <w:basedOn w:val="DefaultParagraphFont"/>
    <w:link w:val="Footer"/>
    <w:uiPriority w:val="99"/>
    <w:rsid w:val="00CA1F82"/>
    <w:rPr>
      <w:rFonts w:ascii="Times New Roman" w:hAnsi="Times New Roman"/>
      <w:sz w:val="20"/>
      <w:lang w:val="ro-RO"/>
    </w:rPr>
  </w:style>
  <w:style w:type="paragraph" w:styleId="Header">
    <w:name w:val="header"/>
    <w:basedOn w:val="Normal"/>
    <w:link w:val="HeaderChar"/>
    <w:uiPriority w:val="99"/>
    <w:unhideWhenUsed/>
    <w:rsid w:val="00CA1F82"/>
    <w:pPr>
      <w:tabs>
        <w:tab w:val="center" w:pos="4680"/>
        <w:tab w:val="right" w:pos="9360"/>
      </w:tabs>
      <w:spacing w:before="0" w:after="0"/>
      <w:jc w:val="right"/>
    </w:pPr>
    <w:rPr>
      <w:b/>
      <w:i/>
      <w:color w:val="7F7F7F" w:themeColor="text1" w:themeTint="80"/>
      <w:sz w:val="18"/>
    </w:rPr>
  </w:style>
  <w:style w:type="character" w:customStyle="1" w:styleId="HeaderChar">
    <w:name w:val="Header Char"/>
    <w:basedOn w:val="DefaultParagraphFont"/>
    <w:link w:val="Header"/>
    <w:uiPriority w:val="99"/>
    <w:rsid w:val="00CA1F82"/>
    <w:rPr>
      <w:rFonts w:ascii="Times New Roman" w:hAnsi="Times New Roman"/>
      <w:b/>
      <w:i/>
      <w:color w:val="7F7F7F" w:themeColor="text1" w:themeTint="80"/>
      <w:sz w:val="18"/>
      <w:lang w:val="ro-RO"/>
    </w:rPr>
  </w:style>
  <w:style w:type="character" w:customStyle="1" w:styleId="Heading1Char">
    <w:name w:val="Heading 1 Char"/>
    <w:basedOn w:val="DefaultParagraphFont"/>
    <w:link w:val="Heading1"/>
    <w:uiPriority w:val="9"/>
    <w:rsid w:val="00065BCB"/>
    <w:rPr>
      <w:rFonts w:ascii="Times New Roman" w:eastAsiaTheme="majorEastAsia" w:hAnsi="Times New Roman" w:cs="Arial"/>
      <w:b/>
      <w:bCs/>
      <w:color w:val="7F7F7F" w:themeColor="text1" w:themeTint="80"/>
      <w:sz w:val="24"/>
      <w:szCs w:val="28"/>
      <w:lang w:val="ro-RO"/>
    </w:rPr>
  </w:style>
  <w:style w:type="character" w:customStyle="1" w:styleId="Heading3Char">
    <w:name w:val="Heading 3 Char"/>
    <w:basedOn w:val="DefaultParagraphFont"/>
    <w:link w:val="Heading3"/>
    <w:uiPriority w:val="9"/>
    <w:rsid w:val="00CA1F82"/>
    <w:rPr>
      <w:rFonts w:ascii="Times New Roman" w:eastAsiaTheme="majorEastAsia" w:hAnsi="Times New Roman" w:cs="Arial"/>
      <w:b/>
      <w:bCs/>
      <w:sz w:val="20"/>
      <w:lang w:val="ro-RO"/>
    </w:rPr>
  </w:style>
  <w:style w:type="character" w:customStyle="1" w:styleId="Heading4Char">
    <w:name w:val="Heading 4 Char"/>
    <w:basedOn w:val="DefaultParagraphFont"/>
    <w:link w:val="Heading4"/>
    <w:uiPriority w:val="9"/>
    <w:rsid w:val="003D2EB6"/>
    <w:rPr>
      <w:rFonts w:ascii="Times New Roman" w:eastAsiaTheme="majorEastAsia" w:hAnsi="Times New Roman" w:cs="Arial"/>
      <w:i/>
      <w:iCs/>
      <w:sz w:val="20"/>
      <w:lang w:val="ro-RO"/>
    </w:rPr>
  </w:style>
  <w:style w:type="character" w:customStyle="1" w:styleId="Heading5Char">
    <w:name w:val="Heading 5 Char"/>
    <w:basedOn w:val="DefaultParagraphFont"/>
    <w:link w:val="Heading5"/>
    <w:uiPriority w:val="9"/>
    <w:rsid w:val="00305C38"/>
    <w:rPr>
      <w:rFonts w:ascii="Arial" w:eastAsiaTheme="majorEastAsia" w:hAnsi="Arial" w:cs="Arial"/>
      <w:b/>
      <w:bCs/>
      <w:color w:val="4472C4" w:themeColor="accent1"/>
      <w:sz w:val="20"/>
      <w:lang w:val="ro-RO"/>
    </w:rPr>
  </w:style>
  <w:style w:type="character" w:customStyle="1" w:styleId="Heading6Char">
    <w:name w:val="Heading 6 Char"/>
    <w:basedOn w:val="DefaultParagraphFont"/>
    <w:link w:val="Heading6"/>
    <w:uiPriority w:val="9"/>
    <w:rsid w:val="007E68FF"/>
    <w:rPr>
      <w:rFonts w:ascii="Times New Roman" w:eastAsiaTheme="majorEastAsia" w:hAnsi="Times New Roman" w:cs="Times New Roman"/>
      <w:color w:val="1F3763" w:themeColor="accent1" w:themeShade="7F"/>
      <w:sz w:val="20"/>
      <w:lang w:val="ro-RO"/>
    </w:rPr>
  </w:style>
  <w:style w:type="character" w:customStyle="1" w:styleId="Heading7Char">
    <w:name w:val="Heading 7 Char"/>
    <w:basedOn w:val="DefaultParagraphFont"/>
    <w:link w:val="Heading7"/>
    <w:uiPriority w:val="9"/>
    <w:rsid w:val="004D5CB1"/>
    <w:rPr>
      <w:rFonts w:asciiTheme="majorHAnsi" w:eastAsiaTheme="majorEastAsia" w:hAnsiTheme="majorHAnsi" w:cstheme="majorBidi"/>
      <w:i/>
      <w:iCs/>
      <w:color w:val="1F3763" w:themeColor="accent1" w:themeShade="7F"/>
      <w:sz w:val="20"/>
      <w:lang w:val="ro-RO"/>
    </w:rPr>
  </w:style>
  <w:style w:type="character" w:customStyle="1" w:styleId="Heading8Char">
    <w:name w:val="Heading 8 Char"/>
    <w:basedOn w:val="DefaultParagraphFont"/>
    <w:link w:val="Heading8"/>
    <w:uiPriority w:val="9"/>
    <w:semiHidden/>
    <w:rsid w:val="00CA1F82"/>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CA1F82"/>
    <w:rPr>
      <w:rFonts w:asciiTheme="majorHAnsi" w:eastAsiaTheme="majorEastAsia" w:hAnsiTheme="majorHAnsi" w:cstheme="majorBidi"/>
      <w:i/>
      <w:iCs/>
      <w:color w:val="272727" w:themeColor="text1" w:themeTint="D8"/>
      <w:sz w:val="21"/>
      <w:szCs w:val="21"/>
      <w:lang w:val="ro-RO"/>
    </w:rPr>
  </w:style>
  <w:style w:type="paragraph" w:customStyle="1" w:styleId="headingtable">
    <w:name w:val="heading table"/>
    <w:basedOn w:val="Normal"/>
    <w:qFormat/>
    <w:rsid w:val="00CA1F82"/>
    <w:pPr>
      <w:spacing w:before="0" w:after="0"/>
    </w:pPr>
    <w:rPr>
      <w:b/>
      <w:sz w:val="18"/>
    </w:rPr>
  </w:style>
  <w:style w:type="character" w:styleId="Hyperlink">
    <w:name w:val="Hyperlink"/>
    <w:basedOn w:val="DefaultParagraphFont"/>
    <w:uiPriority w:val="99"/>
    <w:unhideWhenUsed/>
    <w:rsid w:val="00CA1F82"/>
    <w:rPr>
      <w:color w:val="0563C1" w:themeColor="hyperlink"/>
      <w:u w:val="single"/>
    </w:rPr>
  </w:style>
  <w:style w:type="table" w:styleId="PlainTable1">
    <w:name w:val="Plain Table 1"/>
    <w:basedOn w:val="TableNormal"/>
    <w:uiPriority w:val="41"/>
    <w:rsid w:val="00CA1F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CA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A1F82"/>
    <w:pPr>
      <w:spacing w:before="240" w:after="240"/>
    </w:pPr>
    <w:rPr>
      <w:rFonts w:eastAsiaTheme="majorEastAsia" w:cs="Arial"/>
      <w:noProof/>
      <w:spacing w:val="-10"/>
      <w:kern w:val="28"/>
      <w:sz w:val="36"/>
      <w:szCs w:val="36"/>
    </w:rPr>
  </w:style>
  <w:style w:type="character" w:customStyle="1" w:styleId="TitleChar">
    <w:name w:val="Title Char"/>
    <w:basedOn w:val="DefaultParagraphFont"/>
    <w:link w:val="Title"/>
    <w:uiPriority w:val="10"/>
    <w:rsid w:val="00CA1F82"/>
    <w:rPr>
      <w:rFonts w:ascii="Arial" w:eastAsiaTheme="majorEastAsia" w:hAnsi="Arial" w:cs="Arial"/>
      <w:noProof/>
      <w:spacing w:val="-10"/>
      <w:kern w:val="28"/>
      <w:sz w:val="36"/>
      <w:szCs w:val="36"/>
      <w:lang w:val="ro-RO"/>
    </w:rPr>
  </w:style>
  <w:style w:type="paragraph" w:styleId="TOC1">
    <w:name w:val="toc 1"/>
    <w:basedOn w:val="Normal"/>
    <w:next w:val="Normal"/>
    <w:autoRedefine/>
    <w:uiPriority w:val="39"/>
    <w:unhideWhenUsed/>
    <w:rsid w:val="009935D4"/>
    <w:pPr>
      <w:tabs>
        <w:tab w:val="right" w:leader="dot" w:pos="9016"/>
      </w:tabs>
      <w:spacing w:after="100"/>
      <w:ind w:left="270" w:hanging="270"/>
    </w:pPr>
  </w:style>
  <w:style w:type="paragraph" w:styleId="TOC2">
    <w:name w:val="toc 2"/>
    <w:basedOn w:val="Normal"/>
    <w:next w:val="Normal"/>
    <w:autoRedefine/>
    <w:uiPriority w:val="39"/>
    <w:unhideWhenUsed/>
    <w:rsid w:val="00D038EF"/>
    <w:pPr>
      <w:tabs>
        <w:tab w:val="left" w:pos="720"/>
        <w:tab w:val="right" w:leader="dot" w:pos="9016"/>
      </w:tabs>
      <w:spacing w:after="100"/>
      <w:ind w:left="900" w:hanging="630"/>
    </w:pPr>
  </w:style>
  <w:style w:type="paragraph" w:styleId="TOC3">
    <w:name w:val="toc 3"/>
    <w:basedOn w:val="Normal"/>
    <w:next w:val="Normal"/>
    <w:autoRedefine/>
    <w:uiPriority w:val="39"/>
    <w:unhideWhenUsed/>
    <w:rsid w:val="00286EC3"/>
    <w:pPr>
      <w:tabs>
        <w:tab w:val="left" w:pos="1350"/>
        <w:tab w:val="right" w:leader="dot" w:pos="9000"/>
      </w:tabs>
      <w:spacing w:after="100"/>
      <w:ind w:left="1350" w:hanging="630"/>
    </w:pPr>
  </w:style>
  <w:style w:type="paragraph" w:styleId="TOCHeading">
    <w:name w:val="TOC Heading"/>
    <w:basedOn w:val="Heading1"/>
    <w:next w:val="Normal"/>
    <w:uiPriority w:val="39"/>
    <w:unhideWhenUsed/>
    <w:qFormat/>
    <w:rsid w:val="00CA1F82"/>
    <w:pPr>
      <w:ind w:left="0"/>
      <w:outlineLvl w:val="9"/>
    </w:pPr>
  </w:style>
  <w:style w:type="character" w:styleId="UnresolvedMention">
    <w:name w:val="Unresolved Mention"/>
    <w:basedOn w:val="DefaultParagraphFont"/>
    <w:uiPriority w:val="99"/>
    <w:semiHidden/>
    <w:unhideWhenUsed/>
    <w:rsid w:val="00CA1F82"/>
    <w:rPr>
      <w:color w:val="605E5C"/>
      <w:shd w:val="clear" w:color="auto" w:fill="E1DFDD"/>
    </w:rPr>
  </w:style>
  <w:style w:type="character" w:styleId="CommentReference">
    <w:name w:val="annotation reference"/>
    <w:basedOn w:val="DefaultParagraphFont"/>
    <w:uiPriority w:val="99"/>
    <w:semiHidden/>
    <w:unhideWhenUsed/>
    <w:rsid w:val="00EA3DE4"/>
    <w:rPr>
      <w:sz w:val="16"/>
      <w:szCs w:val="16"/>
    </w:rPr>
  </w:style>
  <w:style w:type="paragraph" w:styleId="CommentText">
    <w:name w:val="annotation text"/>
    <w:basedOn w:val="Normal"/>
    <w:link w:val="CommentTextChar"/>
    <w:uiPriority w:val="99"/>
    <w:unhideWhenUsed/>
    <w:rsid w:val="00EA3DE4"/>
    <w:rPr>
      <w:szCs w:val="20"/>
    </w:rPr>
  </w:style>
  <w:style w:type="character" w:customStyle="1" w:styleId="CommentTextChar">
    <w:name w:val="Comment Text Char"/>
    <w:basedOn w:val="DefaultParagraphFont"/>
    <w:link w:val="CommentText"/>
    <w:uiPriority w:val="99"/>
    <w:rsid w:val="00EA3DE4"/>
    <w:rPr>
      <w:rFonts w:ascii="Times New Roman" w:hAnsi="Times New Roman"/>
      <w:sz w:val="20"/>
      <w:szCs w:val="20"/>
      <w:lang w:val="ro-RO"/>
    </w:rPr>
  </w:style>
  <w:style w:type="paragraph" w:styleId="CommentSubject">
    <w:name w:val="annotation subject"/>
    <w:basedOn w:val="CommentText"/>
    <w:next w:val="CommentText"/>
    <w:link w:val="CommentSubjectChar"/>
    <w:uiPriority w:val="99"/>
    <w:semiHidden/>
    <w:unhideWhenUsed/>
    <w:rsid w:val="00EA3DE4"/>
    <w:rPr>
      <w:b/>
      <w:bCs/>
    </w:rPr>
  </w:style>
  <w:style w:type="character" w:customStyle="1" w:styleId="CommentSubjectChar">
    <w:name w:val="Comment Subject Char"/>
    <w:basedOn w:val="CommentTextChar"/>
    <w:link w:val="CommentSubject"/>
    <w:uiPriority w:val="99"/>
    <w:semiHidden/>
    <w:rsid w:val="00EA3DE4"/>
    <w:rPr>
      <w:rFonts w:ascii="Arial" w:hAnsi="Arial"/>
      <w:b/>
      <w:bCs/>
      <w:sz w:val="20"/>
      <w:szCs w:val="20"/>
      <w:lang w:val="ro-RO"/>
    </w:rPr>
  </w:style>
  <w:style w:type="paragraph" w:styleId="FootnoteText">
    <w:name w:val="footnote text"/>
    <w:aliases w:val="Footnote,Podrozdział,Footnote Text Char Char,Fußnote,Fußnotentextf,single space,footnote text,FOOTNOTES,fn,stile 1,Footnote1,Footnote2,Footnote3,Footnote4,Footnote5,Footnote6,Footnote7,Footnote8,Footnote9,Footnote10, Caracter Char,text,ft"/>
    <w:basedOn w:val="Normal"/>
    <w:link w:val="FootnoteTextChar"/>
    <w:uiPriority w:val="99"/>
    <w:unhideWhenUsed/>
    <w:qFormat/>
    <w:rsid w:val="003B4DC3"/>
    <w:pPr>
      <w:spacing w:before="0" w:after="0"/>
    </w:pPr>
    <w:rPr>
      <w:szCs w:val="20"/>
    </w:rPr>
  </w:style>
  <w:style w:type="character" w:customStyle="1" w:styleId="FootnoteTextChar">
    <w:name w:val="Footnote Text Char"/>
    <w:aliases w:val="Footnote Char,Podrozdział Char,Footnote Text Char Char Char,Fußnote Char,Fußnotentextf Char,single space Char,footnote text Char,FOOTNOTES Char,fn Char,stile 1 Char,Footnote1 Char,Footnote2 Char,Footnote3 Char,Footnote4 Char,text Char"/>
    <w:basedOn w:val="DefaultParagraphFont"/>
    <w:link w:val="FootnoteText"/>
    <w:uiPriority w:val="99"/>
    <w:qFormat/>
    <w:rsid w:val="003B4DC3"/>
    <w:rPr>
      <w:rFonts w:ascii="Times New Roman" w:hAnsi="Times New Roman"/>
      <w:sz w:val="20"/>
      <w:szCs w:val="20"/>
      <w:lang w:val="ro-RO"/>
    </w:rPr>
  </w:style>
  <w:style w:type="character" w:styleId="FootnoteReference">
    <w:name w:val="footnote reference"/>
    <w:aliases w:val="16 Point,Superscript 6 Point,ftref,Знак сноски-FN,Footnote Reference Number,Estilo de nota al pie de Africa,Footnote Reference_LVL6,Footnote Reference_LVL61,Footnote Reference_LVL62,Footnote Reference_LVL63,f,fr,note bp,Ref"/>
    <w:basedOn w:val="DefaultParagraphFont"/>
    <w:link w:val="numberCharCar"/>
    <w:uiPriority w:val="99"/>
    <w:unhideWhenUsed/>
    <w:qFormat/>
    <w:rsid w:val="003B4DC3"/>
    <w:rPr>
      <w:vertAlign w:val="superscript"/>
    </w:rPr>
  </w:style>
  <w:style w:type="paragraph" w:styleId="Revision">
    <w:name w:val="Revision"/>
    <w:hidden/>
    <w:uiPriority w:val="99"/>
    <w:semiHidden/>
    <w:rsid w:val="0081385F"/>
    <w:pPr>
      <w:spacing w:after="0" w:line="240" w:lineRule="auto"/>
    </w:pPr>
    <w:rPr>
      <w:rFonts w:ascii="Arial" w:hAnsi="Arial"/>
      <w:sz w:val="20"/>
      <w:lang w:val="ro-RO"/>
    </w:rPr>
  </w:style>
  <w:style w:type="character" w:customStyle="1" w:styleId="ListParagraphChar">
    <w:name w:val="List Paragraph Char"/>
    <w:aliases w:val="Forth level Char,List Paragraph1 Char,Paragraph Char,body 2 Char,Normal bullet 2 Char,A_wyliczenie Char,K-P_odwolanie Char,Akapit z listą5 Char,maz_wyliczenie Char,opis dzialania Char,Bullet 1 Char,Table of contents numbered Char"/>
    <w:link w:val="ListParagraph"/>
    <w:qFormat/>
    <w:locked/>
    <w:rsid w:val="00F4373C"/>
    <w:rPr>
      <w:rFonts w:ascii="Arial" w:hAnsi="Arial"/>
      <w:sz w:val="20"/>
      <w:lang w:val="ro-RO"/>
    </w:r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FootnoteReference"/>
    <w:uiPriority w:val="99"/>
    <w:rsid w:val="00274000"/>
    <w:pPr>
      <w:spacing w:before="0" w:after="160" w:line="240" w:lineRule="exact"/>
      <w:jc w:val="left"/>
    </w:pPr>
    <w:rPr>
      <w:rFonts w:asciiTheme="minorHAnsi" w:hAnsiTheme="minorHAnsi"/>
      <w:sz w:val="22"/>
      <w:vertAlign w:val="superscript"/>
      <w:lang w:val="en-US"/>
    </w:rPr>
  </w:style>
  <w:style w:type="character" w:customStyle="1" w:styleId="ui-provider">
    <w:name w:val="ui-provider"/>
    <w:basedOn w:val="DefaultParagraphFont"/>
    <w:rsid w:val="00E54AAB"/>
  </w:style>
  <w:style w:type="character" w:styleId="Mention">
    <w:name w:val="Mention"/>
    <w:basedOn w:val="DefaultParagraphFont"/>
    <w:uiPriority w:val="99"/>
    <w:unhideWhenUsed/>
    <w:rsid w:val="001E54F5"/>
    <w:rPr>
      <w:color w:val="2B579A"/>
      <w:shd w:val="clear" w:color="auto" w:fill="E1DFDD"/>
    </w:rPr>
  </w:style>
  <w:style w:type="character" w:styleId="Strong">
    <w:name w:val="Strong"/>
    <w:basedOn w:val="DefaultParagraphFont"/>
    <w:uiPriority w:val="22"/>
    <w:qFormat/>
    <w:rsid w:val="001F3B68"/>
    <w:rPr>
      <w:b/>
      <w:bCs/>
    </w:rPr>
  </w:style>
  <w:style w:type="character" w:customStyle="1" w:styleId="alb">
    <w:name w:val="a_lb"/>
    <w:basedOn w:val="DefaultParagraphFont"/>
    <w:rsid w:val="001105B3"/>
  </w:style>
  <w:style w:type="paragraph" w:customStyle="1" w:styleId="SUPERSCaracter">
    <w:name w:val="SUPERS Caracter"/>
    <w:aliases w:val="Footnote reference number Caracter,Footnote symbol Caracter,note TESI Caracter,-E Fußnotenzeichen Caracter,number Caracter,BVI fnr Caracter,Footnote Reference Superscript Caracter"/>
    <w:basedOn w:val="Normal"/>
    <w:next w:val="Normal"/>
    <w:rsid w:val="000E6C08"/>
    <w:pPr>
      <w:spacing w:before="0" w:after="160" w:line="240" w:lineRule="exact"/>
      <w:jc w:val="left"/>
    </w:pPr>
    <w:rPr>
      <w:rFonts w:asciiTheme="minorHAnsi" w:eastAsiaTheme="minorEastAsia" w:hAnsiTheme="minorHAnsi"/>
      <w:szCs w:val="20"/>
      <w:vertAlign w:val="superscript"/>
    </w:rPr>
  </w:style>
  <w:style w:type="paragraph" w:customStyle="1" w:styleId="Bulletpoint3">
    <w:name w:val="Bullet point 3"/>
    <w:basedOn w:val="Bulletpoints2"/>
    <w:link w:val="Bulletpoint3Char"/>
    <w:rsid w:val="00AE079B"/>
    <w:pPr>
      <w:tabs>
        <w:tab w:val="num" w:pos="360"/>
      </w:tabs>
      <w:spacing w:line="276" w:lineRule="auto"/>
    </w:pPr>
    <w:rPr>
      <w:rFonts w:ascii="Arial" w:hAnsi="Arial"/>
    </w:rPr>
  </w:style>
  <w:style w:type="paragraph" w:customStyle="1" w:styleId="Bulletpoint4">
    <w:name w:val="Bullet point 4"/>
    <w:basedOn w:val="Bulletpoint3"/>
    <w:link w:val="Bulletpoint4Char"/>
    <w:qFormat/>
    <w:rsid w:val="007E68FF"/>
    <w:pPr>
      <w:numPr>
        <w:ilvl w:val="3"/>
        <w:numId w:val="6"/>
      </w:numPr>
      <w:spacing w:line="240" w:lineRule="auto"/>
      <w:ind w:left="1987"/>
    </w:pPr>
    <w:rPr>
      <w:rFonts w:ascii="Times New Roman" w:hAnsi="Times New Roman" w:cs="Times New Roman"/>
    </w:rPr>
  </w:style>
  <w:style w:type="character" w:customStyle="1" w:styleId="Bulletpoint3Char">
    <w:name w:val="Bullet point 3 Char"/>
    <w:basedOn w:val="Bulletpoints2Char"/>
    <w:link w:val="Bulletpoint3"/>
    <w:rsid w:val="00A2604C"/>
    <w:rPr>
      <w:rFonts w:ascii="Arial" w:hAnsi="Arial"/>
      <w:sz w:val="20"/>
      <w:szCs w:val="24"/>
      <w:lang w:val="ro-RO"/>
    </w:rPr>
  </w:style>
  <w:style w:type="table" w:styleId="TableGridLight">
    <w:name w:val="Grid Table Light"/>
    <w:basedOn w:val="TableNormal"/>
    <w:uiPriority w:val="40"/>
    <w:rsid w:val="00A260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ulletpoint4Char">
    <w:name w:val="Bullet point 4 Char"/>
    <w:basedOn w:val="Bulletpoint3Char"/>
    <w:link w:val="Bulletpoint4"/>
    <w:rsid w:val="007E68FF"/>
    <w:rPr>
      <w:rFonts w:ascii="Times New Roman" w:hAnsi="Times New Roman" w:cs="Times New Roman"/>
      <w:sz w:val="20"/>
      <w:szCs w:val="24"/>
      <w:lang w:val="ro-RO"/>
    </w:rPr>
  </w:style>
  <w:style w:type="character" w:styleId="FollowedHyperlink">
    <w:name w:val="FollowedHyperlink"/>
    <w:basedOn w:val="DefaultParagraphFont"/>
    <w:uiPriority w:val="99"/>
    <w:semiHidden/>
    <w:unhideWhenUsed/>
    <w:rsid w:val="001305E4"/>
    <w:rPr>
      <w:color w:val="954F72" w:themeColor="followedHyperlink"/>
      <w:u w:val="single"/>
    </w:rPr>
  </w:style>
  <w:style w:type="paragraph" w:customStyle="1" w:styleId="pf0">
    <w:name w:val="pf0"/>
    <w:basedOn w:val="Normal"/>
    <w:rsid w:val="006F3D82"/>
    <w:pPr>
      <w:spacing w:before="100" w:beforeAutospacing="1" w:after="100" w:afterAutospacing="1"/>
      <w:jc w:val="left"/>
    </w:pPr>
    <w:rPr>
      <w:rFonts w:eastAsia="Times New Roman" w:cs="Times New Roman"/>
      <w:sz w:val="24"/>
      <w:szCs w:val="24"/>
      <w:lang w:val="en-US"/>
    </w:rPr>
  </w:style>
  <w:style w:type="character" w:customStyle="1" w:styleId="cf01">
    <w:name w:val="cf01"/>
    <w:basedOn w:val="DefaultParagraphFont"/>
    <w:rsid w:val="006F3D82"/>
    <w:rPr>
      <w:rFonts w:ascii="Segoe UI" w:hAnsi="Segoe UI" w:cs="Segoe UI" w:hint="default"/>
      <w:sz w:val="18"/>
      <w:szCs w:val="18"/>
    </w:rPr>
  </w:style>
  <w:style w:type="character" w:customStyle="1" w:styleId="cf21">
    <w:name w:val="cf21"/>
    <w:basedOn w:val="DefaultParagraphFont"/>
    <w:rsid w:val="006F3D82"/>
    <w:rPr>
      <w:rFonts w:ascii="Segoe UI" w:hAnsi="Segoe UI" w:cs="Segoe UI" w:hint="default"/>
      <w:color w:val="0000FF"/>
      <w:sz w:val="18"/>
      <w:szCs w:val="18"/>
    </w:rPr>
  </w:style>
  <w:style w:type="paragraph" w:customStyle="1" w:styleId="Body1">
    <w:name w:val="Body 1"/>
    <w:basedOn w:val="Normal"/>
    <w:qFormat/>
    <w:rsid w:val="003A6C29"/>
    <w:pPr>
      <w:numPr>
        <w:numId w:val="61"/>
      </w:numPr>
      <w:spacing w:before="0" w:after="0"/>
      <w:ind w:left="360"/>
      <w:contextualSpacing/>
    </w:pPr>
    <w:rPr>
      <w:rFonts w:eastAsia="Times New Roman" w:cs="Times New Roman"/>
      <w:kern w:val="20"/>
      <w:sz w:val="18"/>
      <w:szCs w:val="18"/>
    </w:rPr>
  </w:style>
  <w:style w:type="paragraph" w:customStyle="1" w:styleId="bullet2">
    <w:name w:val="bullet 2"/>
    <w:basedOn w:val="Normal"/>
    <w:rsid w:val="00021E03"/>
    <w:pPr>
      <w:numPr>
        <w:numId w:val="57"/>
      </w:numPr>
      <w:spacing w:before="0" w:after="140" w:line="290" w:lineRule="auto"/>
    </w:pPr>
    <w:rPr>
      <w:rFonts w:ascii="Arial" w:eastAsia="Times New Roman" w:hAnsi="Arial" w:cs="Times New Roman"/>
      <w:kern w:val="20"/>
      <w:szCs w:val="24"/>
    </w:rPr>
  </w:style>
  <w:style w:type="character" w:customStyle="1" w:styleId="l5def1">
    <w:name w:val="l5def1"/>
    <w:basedOn w:val="DefaultParagraphFont"/>
    <w:rsid w:val="00CD3DF6"/>
    <w:rPr>
      <w:rFonts w:ascii="Arial" w:hAnsi="Arial" w:cs="Arial" w:hint="default"/>
      <w:color w:val="000000"/>
      <w:sz w:val="26"/>
      <w:szCs w:val="26"/>
    </w:rPr>
  </w:style>
  <w:style w:type="character" w:customStyle="1" w:styleId="l5def2">
    <w:name w:val="l5def2"/>
    <w:basedOn w:val="DefaultParagraphFont"/>
    <w:rsid w:val="00CD3DF6"/>
    <w:rPr>
      <w:rFonts w:ascii="Arial" w:hAnsi="Arial" w:cs="Arial" w:hint="default"/>
      <w:color w:val="000000"/>
      <w:sz w:val="26"/>
      <w:szCs w:val="26"/>
    </w:rPr>
  </w:style>
  <w:style w:type="paragraph" w:customStyle="1" w:styleId="Body">
    <w:name w:val="Body"/>
    <w:basedOn w:val="Normal"/>
    <w:qFormat/>
    <w:rsid w:val="00DE54B5"/>
    <w:pPr>
      <w:spacing w:before="0" w:after="140" w:line="290" w:lineRule="auto"/>
    </w:pPr>
    <w:rPr>
      <w:rFonts w:ascii="Arial" w:eastAsia="Times New Roman" w:hAnsi="Arial" w:cs="Times New Roman"/>
      <w:kern w:val="20"/>
      <w:szCs w:val="24"/>
    </w:rPr>
  </w:style>
  <w:style w:type="table" w:customStyle="1" w:styleId="LightList-Accent21">
    <w:name w:val="Light List - Accent 21"/>
    <w:basedOn w:val="TableNormal"/>
    <w:next w:val="LightList-Accent2"/>
    <w:uiPriority w:val="61"/>
    <w:rsid w:val="00572C66"/>
    <w:pPr>
      <w:spacing w:after="0" w:line="240" w:lineRule="auto"/>
    </w:pPr>
    <w:rPr>
      <w:lang w:val="nl-BE"/>
    </w:rPr>
    <w:tblPr>
      <w:tblStyleRowBandSize w:val="1"/>
      <w:tblStyleColBandSize w:val="1"/>
      <w:tblBorders>
        <w:top w:val="single" w:sz="8" w:space="0" w:color="FFE600"/>
        <w:left w:val="single" w:sz="8" w:space="0" w:color="FFE600"/>
        <w:bottom w:val="single" w:sz="8" w:space="0" w:color="FFE600"/>
        <w:right w:val="single" w:sz="8" w:space="0" w:color="FFE600"/>
      </w:tblBorders>
    </w:tblPr>
    <w:tblStylePr w:type="firstRow">
      <w:pPr>
        <w:spacing w:before="0" w:after="0" w:line="240" w:lineRule="auto"/>
      </w:pPr>
      <w:rPr>
        <w:b/>
        <w:bCs/>
        <w:color w:val="646464"/>
      </w:rPr>
      <w:tblPr/>
      <w:tcPr>
        <w:shd w:val="clear" w:color="auto" w:fill="FFE600"/>
      </w:tcPr>
    </w:tblStylePr>
    <w:tblStylePr w:type="lastRow">
      <w:pPr>
        <w:spacing w:before="0" w:after="0" w:line="240" w:lineRule="auto"/>
      </w:pPr>
      <w:rPr>
        <w:b/>
        <w:bCs/>
      </w:rPr>
      <w:tblPr/>
      <w:tcPr>
        <w:tcBorders>
          <w:top w:val="double" w:sz="6" w:space="0" w:color="FFE600"/>
          <w:left w:val="single" w:sz="8" w:space="0" w:color="FFE600"/>
          <w:bottom w:val="single" w:sz="8" w:space="0" w:color="FFE600"/>
          <w:right w:val="single" w:sz="8" w:space="0" w:color="FFE600"/>
        </w:tcBorders>
      </w:tcPr>
    </w:tblStylePr>
    <w:tblStylePr w:type="firstCol">
      <w:rPr>
        <w:b/>
        <w:bCs/>
      </w:rPr>
    </w:tblStylePr>
    <w:tblStylePr w:type="lastCol">
      <w:rPr>
        <w:b/>
        <w:bCs/>
      </w:rPr>
    </w:tblStylePr>
    <w:tblStylePr w:type="band1Vert">
      <w:tblPr/>
      <w:tcPr>
        <w:tcBorders>
          <w:top w:val="single" w:sz="8" w:space="0" w:color="FFE600"/>
          <w:left w:val="single" w:sz="8" w:space="0" w:color="FFE600"/>
          <w:bottom w:val="single" w:sz="8" w:space="0" w:color="FFE600"/>
          <w:right w:val="single" w:sz="8" w:space="0" w:color="FFE600"/>
        </w:tcBorders>
      </w:tcPr>
    </w:tblStylePr>
    <w:tblStylePr w:type="band1Horz">
      <w:tblPr/>
      <w:tcPr>
        <w:tcBorders>
          <w:top w:val="single" w:sz="8" w:space="0" w:color="FFE600"/>
          <w:left w:val="single" w:sz="8" w:space="0" w:color="FFE600"/>
          <w:bottom w:val="single" w:sz="8" w:space="0" w:color="FFE600"/>
          <w:right w:val="single" w:sz="8" w:space="0" w:color="FFE600"/>
        </w:tcBorders>
      </w:tcPr>
    </w:tblStylePr>
  </w:style>
  <w:style w:type="paragraph" w:customStyle="1" w:styleId="Body2">
    <w:name w:val="Body 2"/>
    <w:basedOn w:val="Normal"/>
    <w:qFormat/>
    <w:rsid w:val="00572C66"/>
    <w:pPr>
      <w:spacing w:before="0" w:after="140" w:line="290" w:lineRule="auto"/>
      <w:ind w:left="680"/>
    </w:pPr>
    <w:rPr>
      <w:rFonts w:ascii="Verdana" w:hAnsi="Verdana"/>
      <w:kern w:val="20"/>
    </w:rPr>
  </w:style>
  <w:style w:type="table" w:styleId="LightList-Accent2">
    <w:name w:val="Light List Accent 2"/>
    <w:basedOn w:val="TableNormal"/>
    <w:uiPriority w:val="61"/>
    <w:semiHidden/>
    <w:unhideWhenUsed/>
    <w:rsid w:val="00572C6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numbering" w:customStyle="1" w:styleId="NoList1">
    <w:name w:val="No List1"/>
    <w:next w:val="NoList"/>
    <w:uiPriority w:val="99"/>
    <w:semiHidden/>
    <w:unhideWhenUsed/>
    <w:rsid w:val="00C50416"/>
  </w:style>
  <w:style w:type="paragraph" w:customStyle="1" w:styleId="msonormal0">
    <w:name w:val="msonormal"/>
    <w:basedOn w:val="Normal"/>
    <w:rsid w:val="00C50416"/>
    <w:pPr>
      <w:spacing w:before="100" w:beforeAutospacing="1" w:after="100" w:afterAutospacing="1"/>
      <w:jc w:val="left"/>
    </w:pPr>
    <w:rPr>
      <w:rFonts w:eastAsia="Times New Roman" w:cs="Times New Roman"/>
      <w:sz w:val="24"/>
      <w:szCs w:val="24"/>
      <w:lang w:val="en-US"/>
    </w:rPr>
  </w:style>
  <w:style w:type="paragraph" w:customStyle="1" w:styleId="font5">
    <w:name w:val="font5"/>
    <w:basedOn w:val="Normal"/>
    <w:rsid w:val="00C50416"/>
    <w:pPr>
      <w:spacing w:before="100" w:beforeAutospacing="1" w:after="100" w:afterAutospacing="1"/>
      <w:jc w:val="left"/>
    </w:pPr>
    <w:rPr>
      <w:rFonts w:ascii="Arial" w:eastAsia="Times New Roman" w:hAnsi="Arial" w:cs="Arial"/>
      <w:i/>
      <w:iCs/>
      <w:color w:val="000000"/>
      <w:sz w:val="18"/>
      <w:szCs w:val="18"/>
      <w:lang w:val="en-US"/>
    </w:rPr>
  </w:style>
  <w:style w:type="paragraph" w:customStyle="1" w:styleId="xl65">
    <w:name w:val="xl65"/>
    <w:basedOn w:val="Normal"/>
    <w:rsid w:val="00C50416"/>
    <w:pPr>
      <w:spacing w:before="100" w:beforeAutospacing="1" w:after="100" w:afterAutospacing="1"/>
      <w:jc w:val="left"/>
    </w:pPr>
    <w:rPr>
      <w:rFonts w:ascii="Arial" w:eastAsia="Times New Roman" w:hAnsi="Arial" w:cs="Arial"/>
      <w:szCs w:val="20"/>
      <w:lang w:val="en-US"/>
    </w:rPr>
  </w:style>
  <w:style w:type="paragraph" w:customStyle="1" w:styleId="xl66">
    <w:name w:val="xl66"/>
    <w:basedOn w:val="Normal"/>
    <w:rsid w:val="00C50416"/>
    <w:pPr>
      <w:spacing w:before="100" w:beforeAutospacing="1" w:after="100" w:afterAutospacing="1"/>
      <w:jc w:val="left"/>
    </w:pPr>
    <w:rPr>
      <w:rFonts w:ascii="Arial" w:eastAsia="Times New Roman" w:hAnsi="Arial" w:cs="Arial"/>
      <w:szCs w:val="20"/>
      <w:lang w:val="en-US"/>
    </w:rPr>
  </w:style>
  <w:style w:type="paragraph" w:customStyle="1" w:styleId="xl67">
    <w:name w:val="xl67"/>
    <w:basedOn w:val="Normal"/>
    <w:rsid w:val="00C504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68">
    <w:name w:val="xl68"/>
    <w:basedOn w:val="Normal"/>
    <w:rsid w:val="00C5041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0"/>
      <w:lang w:val="en-US"/>
    </w:rPr>
  </w:style>
  <w:style w:type="paragraph" w:customStyle="1" w:styleId="xl69">
    <w:name w:val="xl69"/>
    <w:basedOn w:val="Normal"/>
    <w:rsid w:val="00C5041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70">
    <w:name w:val="xl70"/>
    <w:basedOn w:val="Normal"/>
    <w:rsid w:val="00C5041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71">
    <w:name w:val="xl71"/>
    <w:basedOn w:val="Normal"/>
    <w:rsid w:val="00C504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72">
    <w:name w:val="xl72"/>
    <w:basedOn w:val="Normal"/>
    <w:rsid w:val="00C50416"/>
    <w:pPr>
      <w:spacing w:before="100" w:beforeAutospacing="1" w:after="100" w:afterAutospacing="1"/>
      <w:jc w:val="center"/>
      <w:textAlignment w:val="center"/>
    </w:pPr>
    <w:rPr>
      <w:rFonts w:ascii="Arial" w:eastAsia="Times New Roman" w:hAnsi="Arial" w:cs="Arial"/>
      <w:szCs w:val="20"/>
      <w:lang w:val="en-US"/>
    </w:rPr>
  </w:style>
  <w:style w:type="paragraph" w:customStyle="1" w:styleId="xl73">
    <w:name w:val="xl73"/>
    <w:basedOn w:val="Normal"/>
    <w:rsid w:val="00C5041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74">
    <w:name w:val="xl74"/>
    <w:basedOn w:val="Normal"/>
    <w:rsid w:val="00C5041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75">
    <w:name w:val="xl75"/>
    <w:basedOn w:val="Normal"/>
    <w:rsid w:val="00C504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76">
    <w:name w:val="xl76"/>
    <w:basedOn w:val="Normal"/>
    <w:rsid w:val="00C50416"/>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77">
    <w:name w:val="xl77"/>
    <w:basedOn w:val="Normal"/>
    <w:rsid w:val="00C50416"/>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78">
    <w:name w:val="xl78"/>
    <w:basedOn w:val="Normal"/>
    <w:rsid w:val="00C50416"/>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79">
    <w:name w:val="xl79"/>
    <w:basedOn w:val="Normal"/>
    <w:rsid w:val="00C5041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80">
    <w:name w:val="xl80"/>
    <w:basedOn w:val="Normal"/>
    <w:rsid w:val="00C5041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81">
    <w:name w:val="xl81"/>
    <w:basedOn w:val="Normal"/>
    <w:rsid w:val="00C5041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82">
    <w:name w:val="xl82"/>
    <w:basedOn w:val="Normal"/>
    <w:rsid w:val="00C50416"/>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83">
    <w:name w:val="xl83"/>
    <w:basedOn w:val="Normal"/>
    <w:rsid w:val="00C5041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84">
    <w:name w:val="xl84"/>
    <w:basedOn w:val="Normal"/>
    <w:rsid w:val="00C5041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85">
    <w:name w:val="xl85"/>
    <w:basedOn w:val="Normal"/>
    <w:rsid w:val="00C50416"/>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86">
    <w:name w:val="xl86"/>
    <w:basedOn w:val="Normal"/>
    <w:rsid w:val="00C50416"/>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87">
    <w:name w:val="xl87"/>
    <w:basedOn w:val="Normal"/>
    <w:rsid w:val="00C50416"/>
    <w:pPr>
      <w:pBdr>
        <w:top w:val="single" w:sz="8"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88">
    <w:name w:val="xl88"/>
    <w:basedOn w:val="Normal"/>
    <w:rsid w:val="00C50416"/>
    <w:pPr>
      <w:pBdr>
        <w:top w:val="single" w:sz="8" w:space="0" w:color="auto"/>
        <w:left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89">
    <w:name w:val="xl89"/>
    <w:basedOn w:val="Normal"/>
    <w:rsid w:val="00C50416"/>
    <w:pPr>
      <w:pBdr>
        <w:top w:val="single" w:sz="4" w:space="0" w:color="auto"/>
        <w:left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90">
    <w:name w:val="xl90"/>
    <w:basedOn w:val="Normal"/>
    <w:rsid w:val="00C50416"/>
    <w:pPr>
      <w:pBdr>
        <w:top w:val="single" w:sz="4" w:space="0" w:color="auto"/>
        <w:left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91">
    <w:name w:val="xl91"/>
    <w:basedOn w:val="Normal"/>
    <w:rsid w:val="00C5041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92">
    <w:name w:val="xl92"/>
    <w:basedOn w:val="Normal"/>
    <w:rsid w:val="00C5041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93">
    <w:name w:val="xl93"/>
    <w:basedOn w:val="Normal"/>
    <w:rsid w:val="00C50416"/>
    <w:pPr>
      <w:pBdr>
        <w:top w:val="single" w:sz="8"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4">
    <w:name w:val="xl94"/>
    <w:basedOn w:val="Normal"/>
    <w:rsid w:val="00C50416"/>
    <w:pPr>
      <w:pBdr>
        <w:top w:val="single" w:sz="8" w:space="0" w:color="auto"/>
        <w:left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5">
    <w:name w:val="xl95"/>
    <w:basedOn w:val="Normal"/>
    <w:rsid w:val="00C50416"/>
    <w:pPr>
      <w:pBdr>
        <w:top w:val="single" w:sz="4" w:space="0" w:color="auto"/>
        <w:left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6">
    <w:name w:val="xl96"/>
    <w:basedOn w:val="Normal"/>
    <w:rsid w:val="00C50416"/>
    <w:pPr>
      <w:pBdr>
        <w:top w:val="single" w:sz="4" w:space="0" w:color="auto"/>
        <w:left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7">
    <w:name w:val="xl97"/>
    <w:basedOn w:val="Normal"/>
    <w:rsid w:val="00C5041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8">
    <w:name w:val="xl98"/>
    <w:basedOn w:val="Normal"/>
    <w:rsid w:val="00C5041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99">
    <w:name w:val="xl99"/>
    <w:basedOn w:val="Normal"/>
    <w:rsid w:val="00C50416"/>
    <w:pPr>
      <w:pBdr>
        <w:top w:val="single" w:sz="8"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00">
    <w:name w:val="xl100"/>
    <w:basedOn w:val="Normal"/>
    <w:rsid w:val="00C50416"/>
    <w:pPr>
      <w:pBdr>
        <w:top w:val="single" w:sz="8" w:space="0" w:color="auto"/>
        <w:left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01">
    <w:name w:val="xl101"/>
    <w:basedOn w:val="Normal"/>
    <w:rsid w:val="00C5041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02">
    <w:name w:val="xl102"/>
    <w:basedOn w:val="Normal"/>
    <w:rsid w:val="00C5041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03">
    <w:name w:val="xl103"/>
    <w:basedOn w:val="Normal"/>
    <w:rsid w:val="00C50416"/>
    <w:pPr>
      <w:pBdr>
        <w:top w:val="single" w:sz="8"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104">
    <w:name w:val="xl104"/>
    <w:basedOn w:val="Normal"/>
    <w:rsid w:val="00C50416"/>
    <w:pPr>
      <w:pBdr>
        <w:top w:val="single" w:sz="8" w:space="0" w:color="auto"/>
        <w:left w:val="single" w:sz="4"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105">
    <w:name w:val="xl105"/>
    <w:basedOn w:val="Normal"/>
    <w:rsid w:val="00C50416"/>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106">
    <w:name w:val="xl106"/>
    <w:basedOn w:val="Normal"/>
    <w:rsid w:val="00C50416"/>
    <w:pPr>
      <w:pBdr>
        <w:bottom w:val="single" w:sz="4" w:space="0" w:color="auto"/>
        <w:right w:val="single" w:sz="4"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107">
    <w:name w:val="xl107"/>
    <w:basedOn w:val="Normal"/>
    <w:rsid w:val="00C50416"/>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108">
    <w:name w:val="xl108"/>
    <w:basedOn w:val="Normal"/>
    <w:rsid w:val="00C50416"/>
    <w:pPr>
      <w:pBdr>
        <w:left w:val="single" w:sz="4" w:space="0" w:color="auto"/>
        <w:bottom w:val="single" w:sz="4" w:space="0" w:color="auto"/>
        <w:right w:val="single" w:sz="8" w:space="0" w:color="auto"/>
      </w:pBdr>
      <w:spacing w:before="100" w:beforeAutospacing="1" w:after="100" w:afterAutospacing="1"/>
      <w:jc w:val="left"/>
      <w:textAlignment w:val="top"/>
    </w:pPr>
    <w:rPr>
      <w:rFonts w:ascii="Arial" w:eastAsia="Times New Roman" w:hAnsi="Arial" w:cs="Arial"/>
      <w:szCs w:val="20"/>
      <w:lang w:val="en-US"/>
    </w:rPr>
  </w:style>
  <w:style w:type="paragraph" w:customStyle="1" w:styleId="xl109">
    <w:name w:val="xl109"/>
    <w:basedOn w:val="Normal"/>
    <w:rsid w:val="00C50416"/>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110">
    <w:name w:val="xl110"/>
    <w:basedOn w:val="Normal"/>
    <w:rsid w:val="00C5041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111">
    <w:name w:val="xl111"/>
    <w:basedOn w:val="Normal"/>
    <w:rsid w:val="00C5041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12">
    <w:name w:val="xl112"/>
    <w:basedOn w:val="Normal"/>
    <w:rsid w:val="00C50416"/>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13">
    <w:name w:val="xl113"/>
    <w:basedOn w:val="Normal"/>
    <w:rsid w:val="00C5041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114">
    <w:name w:val="xl114"/>
    <w:basedOn w:val="Normal"/>
    <w:rsid w:val="00C50416"/>
    <w:pPr>
      <w:pBdr>
        <w:left w:val="single" w:sz="4" w:space="0" w:color="auto"/>
        <w:bottom w:val="single" w:sz="4"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115">
    <w:name w:val="xl115"/>
    <w:basedOn w:val="Normal"/>
    <w:rsid w:val="00C50416"/>
    <w:pPr>
      <w:pBdr>
        <w:left w:val="single" w:sz="4" w:space="0" w:color="auto"/>
        <w:bottom w:val="single" w:sz="8" w:space="0" w:color="auto"/>
        <w:right w:val="single" w:sz="4" w:space="0" w:color="auto"/>
      </w:pBdr>
      <w:spacing w:before="100" w:beforeAutospacing="1" w:after="100" w:afterAutospacing="1"/>
      <w:jc w:val="left"/>
    </w:pPr>
    <w:rPr>
      <w:rFonts w:ascii="Arial" w:eastAsia="Times New Roman" w:hAnsi="Arial" w:cs="Arial"/>
      <w:szCs w:val="20"/>
      <w:lang w:val="en-US"/>
    </w:rPr>
  </w:style>
  <w:style w:type="paragraph" w:customStyle="1" w:styleId="xl116">
    <w:name w:val="xl116"/>
    <w:basedOn w:val="Normal"/>
    <w:rsid w:val="00C50416"/>
    <w:pPr>
      <w:pBdr>
        <w:left w:val="single" w:sz="4" w:space="0" w:color="auto"/>
        <w:bottom w:val="single" w:sz="8" w:space="0" w:color="auto"/>
        <w:right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117">
    <w:name w:val="xl117"/>
    <w:basedOn w:val="Normal"/>
    <w:rsid w:val="00C5041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18">
    <w:name w:val="xl118"/>
    <w:basedOn w:val="Normal"/>
    <w:rsid w:val="00C5041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19">
    <w:name w:val="xl119"/>
    <w:basedOn w:val="Normal"/>
    <w:rsid w:val="00C5041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0">
    <w:name w:val="xl120"/>
    <w:basedOn w:val="Normal"/>
    <w:rsid w:val="00C50416"/>
    <w:pPr>
      <w:pBdr>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1">
    <w:name w:val="xl121"/>
    <w:basedOn w:val="Normal"/>
    <w:rsid w:val="00C5041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2">
    <w:name w:val="xl122"/>
    <w:basedOn w:val="Normal"/>
    <w:rsid w:val="00C50416"/>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3">
    <w:name w:val="xl123"/>
    <w:basedOn w:val="Normal"/>
    <w:rsid w:val="00C50416"/>
    <w:pPr>
      <w:pBdr>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4">
    <w:name w:val="xl124"/>
    <w:basedOn w:val="Normal"/>
    <w:rsid w:val="00C50416"/>
    <w:pPr>
      <w:pBdr>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5">
    <w:name w:val="xl125"/>
    <w:basedOn w:val="Normal"/>
    <w:rsid w:val="00C50416"/>
    <w:pPr>
      <w:pBdr>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6">
    <w:name w:val="xl126"/>
    <w:basedOn w:val="Normal"/>
    <w:rsid w:val="00C50416"/>
    <w:pPr>
      <w:pBdr>
        <w:left w:val="single" w:sz="4"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7">
    <w:name w:val="xl127"/>
    <w:basedOn w:val="Normal"/>
    <w:rsid w:val="00C50416"/>
    <w:pPr>
      <w:pBdr>
        <w:left w:val="single" w:sz="4"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28">
    <w:name w:val="xl128"/>
    <w:basedOn w:val="Normal"/>
    <w:rsid w:val="00C50416"/>
    <w:pPr>
      <w:pBdr>
        <w:bottom w:val="single" w:sz="8" w:space="0" w:color="auto"/>
      </w:pBdr>
      <w:spacing w:before="100" w:beforeAutospacing="1" w:after="100" w:afterAutospacing="1"/>
      <w:jc w:val="left"/>
    </w:pPr>
    <w:rPr>
      <w:rFonts w:ascii="Arial" w:eastAsia="Times New Roman" w:hAnsi="Arial" w:cs="Arial"/>
      <w:szCs w:val="20"/>
      <w:lang w:val="en-US"/>
    </w:rPr>
  </w:style>
  <w:style w:type="paragraph" w:customStyle="1" w:styleId="xl129">
    <w:name w:val="xl129"/>
    <w:basedOn w:val="Normal"/>
    <w:rsid w:val="00C5041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0">
    <w:name w:val="xl130"/>
    <w:basedOn w:val="Normal"/>
    <w:rsid w:val="00C50416"/>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1">
    <w:name w:val="xl131"/>
    <w:basedOn w:val="Normal"/>
    <w:rsid w:val="00C50416"/>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xl132">
    <w:name w:val="xl132"/>
    <w:basedOn w:val="Normal"/>
    <w:rsid w:val="00C50416"/>
    <w:pPr>
      <w:pBdr>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3">
    <w:name w:val="xl133"/>
    <w:basedOn w:val="Normal"/>
    <w:rsid w:val="00C5041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xl134">
    <w:name w:val="xl134"/>
    <w:basedOn w:val="Normal"/>
    <w:rsid w:val="00C50416"/>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xl135">
    <w:name w:val="xl135"/>
    <w:basedOn w:val="Normal"/>
    <w:rsid w:val="00C50416"/>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xl136">
    <w:name w:val="xl136"/>
    <w:basedOn w:val="Normal"/>
    <w:rsid w:val="00C50416"/>
    <w:pPr>
      <w:pBdr>
        <w:top w:val="single" w:sz="8" w:space="0" w:color="auto"/>
        <w:left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7">
    <w:name w:val="xl137"/>
    <w:basedOn w:val="Normal"/>
    <w:rsid w:val="00C50416"/>
    <w:pPr>
      <w:pBdr>
        <w:left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8">
    <w:name w:val="xl138"/>
    <w:basedOn w:val="Normal"/>
    <w:rsid w:val="00C50416"/>
    <w:pPr>
      <w:pBdr>
        <w:left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Cs w:val="20"/>
      <w:lang w:val="en-US"/>
    </w:rPr>
  </w:style>
  <w:style w:type="paragraph" w:customStyle="1" w:styleId="xl139">
    <w:name w:val="xl139"/>
    <w:basedOn w:val="Normal"/>
    <w:rsid w:val="00C504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xl140">
    <w:name w:val="xl140"/>
    <w:basedOn w:val="Normal"/>
    <w:rsid w:val="00C5041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Cs w:val="20"/>
      <w:lang w:val="en-US"/>
    </w:rPr>
  </w:style>
  <w:style w:type="paragraph" w:customStyle="1" w:styleId="alpha1">
    <w:name w:val="alpha 1"/>
    <w:basedOn w:val="alpha3"/>
    <w:rsid w:val="00D655F9"/>
  </w:style>
  <w:style w:type="paragraph" w:customStyle="1" w:styleId="alpha3">
    <w:name w:val="alpha 3"/>
    <w:basedOn w:val="Normal"/>
    <w:rsid w:val="00D655F9"/>
    <w:pPr>
      <w:numPr>
        <w:numId w:val="137"/>
      </w:numPr>
      <w:spacing w:before="0" w:after="140" w:line="290" w:lineRule="auto"/>
    </w:pPr>
    <w:rPr>
      <w:rFonts w:ascii="Arial" w:eastAsia="Times New Roman" w:hAnsi="Arial" w:cs="Times New Roman"/>
      <w:kern w:val="20"/>
      <w:szCs w:val="20"/>
    </w:rPr>
  </w:style>
  <w:style w:type="character" w:customStyle="1" w:styleId="sden">
    <w:name w:val="s_den"/>
    <w:basedOn w:val="DefaultParagraphFont"/>
    <w:rsid w:val="0054217A"/>
  </w:style>
  <w:style w:type="character" w:customStyle="1" w:styleId="shdr">
    <w:name w:val="s_hdr"/>
    <w:basedOn w:val="DefaultParagraphFont"/>
    <w:rsid w:val="0054217A"/>
  </w:style>
  <w:style w:type="paragraph" w:customStyle="1" w:styleId="Level1">
    <w:name w:val="Level 1"/>
    <w:basedOn w:val="Normal"/>
    <w:rsid w:val="001C7725"/>
    <w:pPr>
      <w:spacing w:before="0" w:after="160" w:line="259" w:lineRule="auto"/>
    </w:pPr>
    <w:rPr>
      <w:rFonts w:ascii="Arial"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10662">
      <w:bodyDiv w:val="1"/>
      <w:marLeft w:val="0"/>
      <w:marRight w:val="0"/>
      <w:marTop w:val="0"/>
      <w:marBottom w:val="0"/>
      <w:divBdr>
        <w:top w:val="none" w:sz="0" w:space="0" w:color="auto"/>
        <w:left w:val="none" w:sz="0" w:space="0" w:color="auto"/>
        <w:bottom w:val="none" w:sz="0" w:space="0" w:color="auto"/>
        <w:right w:val="none" w:sz="0" w:space="0" w:color="auto"/>
      </w:divBdr>
      <w:divsChild>
        <w:div w:id="1560893955">
          <w:marLeft w:val="0"/>
          <w:marRight w:val="0"/>
          <w:marTop w:val="0"/>
          <w:marBottom w:val="0"/>
          <w:divBdr>
            <w:top w:val="none" w:sz="0" w:space="0" w:color="auto"/>
            <w:left w:val="none" w:sz="0" w:space="0" w:color="auto"/>
            <w:bottom w:val="none" w:sz="0" w:space="0" w:color="auto"/>
            <w:right w:val="none" w:sz="0" w:space="0" w:color="auto"/>
          </w:divBdr>
          <w:divsChild>
            <w:div w:id="1967738497">
              <w:marLeft w:val="0"/>
              <w:marRight w:val="0"/>
              <w:marTop w:val="0"/>
              <w:marBottom w:val="0"/>
              <w:divBdr>
                <w:top w:val="none" w:sz="0" w:space="0" w:color="auto"/>
                <w:left w:val="none" w:sz="0" w:space="0" w:color="auto"/>
                <w:bottom w:val="none" w:sz="0" w:space="0" w:color="auto"/>
                <w:right w:val="none" w:sz="0" w:space="0" w:color="auto"/>
              </w:divBdr>
            </w:div>
          </w:divsChild>
        </w:div>
        <w:div w:id="2052800674">
          <w:marLeft w:val="0"/>
          <w:marRight w:val="0"/>
          <w:marTop w:val="0"/>
          <w:marBottom w:val="0"/>
          <w:divBdr>
            <w:top w:val="none" w:sz="0" w:space="0" w:color="auto"/>
            <w:left w:val="none" w:sz="0" w:space="0" w:color="auto"/>
            <w:bottom w:val="none" w:sz="0" w:space="0" w:color="auto"/>
            <w:right w:val="none" w:sz="0" w:space="0" w:color="auto"/>
          </w:divBdr>
          <w:divsChild>
            <w:div w:id="10154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5437">
      <w:bodyDiv w:val="1"/>
      <w:marLeft w:val="0"/>
      <w:marRight w:val="0"/>
      <w:marTop w:val="0"/>
      <w:marBottom w:val="0"/>
      <w:divBdr>
        <w:top w:val="none" w:sz="0" w:space="0" w:color="auto"/>
        <w:left w:val="none" w:sz="0" w:space="0" w:color="auto"/>
        <w:bottom w:val="none" w:sz="0" w:space="0" w:color="auto"/>
        <w:right w:val="none" w:sz="0" w:space="0" w:color="auto"/>
      </w:divBdr>
    </w:div>
    <w:div w:id="376666743">
      <w:bodyDiv w:val="1"/>
      <w:marLeft w:val="0"/>
      <w:marRight w:val="0"/>
      <w:marTop w:val="0"/>
      <w:marBottom w:val="0"/>
      <w:divBdr>
        <w:top w:val="none" w:sz="0" w:space="0" w:color="auto"/>
        <w:left w:val="none" w:sz="0" w:space="0" w:color="auto"/>
        <w:bottom w:val="none" w:sz="0" w:space="0" w:color="auto"/>
        <w:right w:val="none" w:sz="0" w:space="0" w:color="auto"/>
      </w:divBdr>
    </w:div>
    <w:div w:id="454258338">
      <w:bodyDiv w:val="1"/>
      <w:marLeft w:val="0"/>
      <w:marRight w:val="0"/>
      <w:marTop w:val="0"/>
      <w:marBottom w:val="0"/>
      <w:divBdr>
        <w:top w:val="none" w:sz="0" w:space="0" w:color="auto"/>
        <w:left w:val="none" w:sz="0" w:space="0" w:color="auto"/>
        <w:bottom w:val="none" w:sz="0" w:space="0" w:color="auto"/>
        <w:right w:val="none" w:sz="0" w:space="0" w:color="auto"/>
      </w:divBdr>
    </w:div>
    <w:div w:id="497186874">
      <w:bodyDiv w:val="1"/>
      <w:marLeft w:val="0"/>
      <w:marRight w:val="0"/>
      <w:marTop w:val="0"/>
      <w:marBottom w:val="0"/>
      <w:divBdr>
        <w:top w:val="none" w:sz="0" w:space="0" w:color="auto"/>
        <w:left w:val="none" w:sz="0" w:space="0" w:color="auto"/>
        <w:bottom w:val="none" w:sz="0" w:space="0" w:color="auto"/>
        <w:right w:val="none" w:sz="0" w:space="0" w:color="auto"/>
      </w:divBdr>
    </w:div>
    <w:div w:id="513616492">
      <w:bodyDiv w:val="1"/>
      <w:marLeft w:val="0"/>
      <w:marRight w:val="0"/>
      <w:marTop w:val="0"/>
      <w:marBottom w:val="0"/>
      <w:divBdr>
        <w:top w:val="none" w:sz="0" w:space="0" w:color="auto"/>
        <w:left w:val="none" w:sz="0" w:space="0" w:color="auto"/>
        <w:bottom w:val="none" w:sz="0" w:space="0" w:color="auto"/>
        <w:right w:val="none" w:sz="0" w:space="0" w:color="auto"/>
      </w:divBdr>
    </w:div>
    <w:div w:id="714619559">
      <w:bodyDiv w:val="1"/>
      <w:marLeft w:val="0"/>
      <w:marRight w:val="0"/>
      <w:marTop w:val="0"/>
      <w:marBottom w:val="0"/>
      <w:divBdr>
        <w:top w:val="none" w:sz="0" w:space="0" w:color="auto"/>
        <w:left w:val="none" w:sz="0" w:space="0" w:color="auto"/>
        <w:bottom w:val="none" w:sz="0" w:space="0" w:color="auto"/>
        <w:right w:val="none" w:sz="0" w:space="0" w:color="auto"/>
      </w:divBdr>
    </w:div>
    <w:div w:id="855534945">
      <w:bodyDiv w:val="1"/>
      <w:marLeft w:val="0"/>
      <w:marRight w:val="0"/>
      <w:marTop w:val="0"/>
      <w:marBottom w:val="0"/>
      <w:divBdr>
        <w:top w:val="none" w:sz="0" w:space="0" w:color="auto"/>
        <w:left w:val="none" w:sz="0" w:space="0" w:color="auto"/>
        <w:bottom w:val="none" w:sz="0" w:space="0" w:color="auto"/>
        <w:right w:val="none" w:sz="0" w:space="0" w:color="auto"/>
      </w:divBdr>
    </w:div>
    <w:div w:id="881862322">
      <w:bodyDiv w:val="1"/>
      <w:marLeft w:val="0"/>
      <w:marRight w:val="0"/>
      <w:marTop w:val="0"/>
      <w:marBottom w:val="0"/>
      <w:divBdr>
        <w:top w:val="none" w:sz="0" w:space="0" w:color="auto"/>
        <w:left w:val="none" w:sz="0" w:space="0" w:color="auto"/>
        <w:bottom w:val="none" w:sz="0" w:space="0" w:color="auto"/>
        <w:right w:val="none" w:sz="0" w:space="0" w:color="auto"/>
      </w:divBdr>
    </w:div>
    <w:div w:id="934241613">
      <w:bodyDiv w:val="1"/>
      <w:marLeft w:val="0"/>
      <w:marRight w:val="0"/>
      <w:marTop w:val="0"/>
      <w:marBottom w:val="0"/>
      <w:divBdr>
        <w:top w:val="none" w:sz="0" w:space="0" w:color="auto"/>
        <w:left w:val="none" w:sz="0" w:space="0" w:color="auto"/>
        <w:bottom w:val="none" w:sz="0" w:space="0" w:color="auto"/>
        <w:right w:val="none" w:sz="0" w:space="0" w:color="auto"/>
      </w:divBdr>
    </w:div>
    <w:div w:id="966157042">
      <w:bodyDiv w:val="1"/>
      <w:marLeft w:val="0"/>
      <w:marRight w:val="0"/>
      <w:marTop w:val="0"/>
      <w:marBottom w:val="0"/>
      <w:divBdr>
        <w:top w:val="none" w:sz="0" w:space="0" w:color="auto"/>
        <w:left w:val="none" w:sz="0" w:space="0" w:color="auto"/>
        <w:bottom w:val="none" w:sz="0" w:space="0" w:color="auto"/>
        <w:right w:val="none" w:sz="0" w:space="0" w:color="auto"/>
      </w:divBdr>
    </w:div>
    <w:div w:id="969945782">
      <w:bodyDiv w:val="1"/>
      <w:marLeft w:val="0"/>
      <w:marRight w:val="0"/>
      <w:marTop w:val="0"/>
      <w:marBottom w:val="0"/>
      <w:divBdr>
        <w:top w:val="none" w:sz="0" w:space="0" w:color="auto"/>
        <w:left w:val="none" w:sz="0" w:space="0" w:color="auto"/>
        <w:bottom w:val="none" w:sz="0" w:space="0" w:color="auto"/>
        <w:right w:val="none" w:sz="0" w:space="0" w:color="auto"/>
      </w:divBdr>
    </w:div>
    <w:div w:id="975721075">
      <w:bodyDiv w:val="1"/>
      <w:marLeft w:val="0"/>
      <w:marRight w:val="0"/>
      <w:marTop w:val="0"/>
      <w:marBottom w:val="0"/>
      <w:divBdr>
        <w:top w:val="none" w:sz="0" w:space="0" w:color="auto"/>
        <w:left w:val="none" w:sz="0" w:space="0" w:color="auto"/>
        <w:bottom w:val="none" w:sz="0" w:space="0" w:color="auto"/>
        <w:right w:val="none" w:sz="0" w:space="0" w:color="auto"/>
      </w:divBdr>
    </w:div>
    <w:div w:id="1007488816">
      <w:bodyDiv w:val="1"/>
      <w:marLeft w:val="0"/>
      <w:marRight w:val="0"/>
      <w:marTop w:val="0"/>
      <w:marBottom w:val="0"/>
      <w:divBdr>
        <w:top w:val="none" w:sz="0" w:space="0" w:color="auto"/>
        <w:left w:val="none" w:sz="0" w:space="0" w:color="auto"/>
        <w:bottom w:val="none" w:sz="0" w:space="0" w:color="auto"/>
        <w:right w:val="none" w:sz="0" w:space="0" w:color="auto"/>
      </w:divBdr>
    </w:div>
    <w:div w:id="1184898951">
      <w:bodyDiv w:val="1"/>
      <w:marLeft w:val="0"/>
      <w:marRight w:val="0"/>
      <w:marTop w:val="0"/>
      <w:marBottom w:val="0"/>
      <w:divBdr>
        <w:top w:val="none" w:sz="0" w:space="0" w:color="auto"/>
        <w:left w:val="none" w:sz="0" w:space="0" w:color="auto"/>
        <w:bottom w:val="none" w:sz="0" w:space="0" w:color="auto"/>
        <w:right w:val="none" w:sz="0" w:space="0" w:color="auto"/>
      </w:divBdr>
      <w:divsChild>
        <w:div w:id="41486812">
          <w:marLeft w:val="0"/>
          <w:marRight w:val="0"/>
          <w:marTop w:val="0"/>
          <w:marBottom w:val="0"/>
          <w:divBdr>
            <w:top w:val="none" w:sz="0" w:space="0" w:color="auto"/>
            <w:left w:val="none" w:sz="0" w:space="0" w:color="auto"/>
            <w:bottom w:val="none" w:sz="0" w:space="0" w:color="auto"/>
            <w:right w:val="none" w:sz="0" w:space="0" w:color="auto"/>
          </w:divBdr>
          <w:divsChild>
            <w:div w:id="1521623346">
              <w:marLeft w:val="0"/>
              <w:marRight w:val="0"/>
              <w:marTop w:val="0"/>
              <w:marBottom w:val="0"/>
              <w:divBdr>
                <w:top w:val="none" w:sz="0" w:space="0" w:color="auto"/>
                <w:left w:val="none" w:sz="0" w:space="0" w:color="auto"/>
                <w:bottom w:val="none" w:sz="0" w:space="0" w:color="auto"/>
                <w:right w:val="none" w:sz="0" w:space="0" w:color="auto"/>
              </w:divBdr>
            </w:div>
          </w:divsChild>
        </w:div>
        <w:div w:id="760879257">
          <w:marLeft w:val="0"/>
          <w:marRight w:val="0"/>
          <w:marTop w:val="0"/>
          <w:marBottom w:val="0"/>
          <w:divBdr>
            <w:top w:val="none" w:sz="0" w:space="0" w:color="auto"/>
            <w:left w:val="none" w:sz="0" w:space="0" w:color="auto"/>
            <w:bottom w:val="none" w:sz="0" w:space="0" w:color="auto"/>
            <w:right w:val="none" w:sz="0" w:space="0" w:color="auto"/>
          </w:divBdr>
          <w:divsChild>
            <w:div w:id="12796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7088">
      <w:bodyDiv w:val="1"/>
      <w:marLeft w:val="0"/>
      <w:marRight w:val="0"/>
      <w:marTop w:val="0"/>
      <w:marBottom w:val="0"/>
      <w:divBdr>
        <w:top w:val="none" w:sz="0" w:space="0" w:color="auto"/>
        <w:left w:val="none" w:sz="0" w:space="0" w:color="auto"/>
        <w:bottom w:val="none" w:sz="0" w:space="0" w:color="auto"/>
        <w:right w:val="none" w:sz="0" w:space="0" w:color="auto"/>
      </w:divBdr>
    </w:div>
    <w:div w:id="1551070628">
      <w:bodyDiv w:val="1"/>
      <w:marLeft w:val="0"/>
      <w:marRight w:val="0"/>
      <w:marTop w:val="0"/>
      <w:marBottom w:val="0"/>
      <w:divBdr>
        <w:top w:val="none" w:sz="0" w:space="0" w:color="auto"/>
        <w:left w:val="none" w:sz="0" w:space="0" w:color="auto"/>
        <w:bottom w:val="none" w:sz="0" w:space="0" w:color="auto"/>
        <w:right w:val="none" w:sz="0" w:space="0" w:color="auto"/>
      </w:divBdr>
    </w:div>
    <w:div w:id="1553424425">
      <w:bodyDiv w:val="1"/>
      <w:marLeft w:val="0"/>
      <w:marRight w:val="0"/>
      <w:marTop w:val="0"/>
      <w:marBottom w:val="0"/>
      <w:divBdr>
        <w:top w:val="none" w:sz="0" w:space="0" w:color="auto"/>
        <w:left w:val="none" w:sz="0" w:space="0" w:color="auto"/>
        <w:bottom w:val="none" w:sz="0" w:space="0" w:color="auto"/>
        <w:right w:val="none" w:sz="0" w:space="0" w:color="auto"/>
      </w:divBdr>
    </w:div>
    <w:div w:id="1601060544">
      <w:bodyDiv w:val="1"/>
      <w:marLeft w:val="0"/>
      <w:marRight w:val="0"/>
      <w:marTop w:val="0"/>
      <w:marBottom w:val="0"/>
      <w:divBdr>
        <w:top w:val="none" w:sz="0" w:space="0" w:color="auto"/>
        <w:left w:val="none" w:sz="0" w:space="0" w:color="auto"/>
        <w:bottom w:val="none" w:sz="0" w:space="0" w:color="auto"/>
        <w:right w:val="none" w:sz="0" w:space="0" w:color="auto"/>
      </w:divBdr>
    </w:div>
    <w:div w:id="1639452151">
      <w:bodyDiv w:val="1"/>
      <w:marLeft w:val="0"/>
      <w:marRight w:val="0"/>
      <w:marTop w:val="0"/>
      <w:marBottom w:val="0"/>
      <w:divBdr>
        <w:top w:val="none" w:sz="0" w:space="0" w:color="auto"/>
        <w:left w:val="none" w:sz="0" w:space="0" w:color="auto"/>
        <w:bottom w:val="none" w:sz="0" w:space="0" w:color="auto"/>
        <w:right w:val="none" w:sz="0" w:space="0" w:color="auto"/>
      </w:divBdr>
    </w:div>
    <w:div w:id="1642425066">
      <w:bodyDiv w:val="1"/>
      <w:marLeft w:val="0"/>
      <w:marRight w:val="0"/>
      <w:marTop w:val="0"/>
      <w:marBottom w:val="0"/>
      <w:divBdr>
        <w:top w:val="none" w:sz="0" w:space="0" w:color="auto"/>
        <w:left w:val="none" w:sz="0" w:space="0" w:color="auto"/>
        <w:bottom w:val="none" w:sz="0" w:space="0" w:color="auto"/>
        <w:right w:val="none" w:sz="0" w:space="0" w:color="auto"/>
      </w:divBdr>
    </w:div>
    <w:div w:id="1666081321">
      <w:bodyDiv w:val="1"/>
      <w:marLeft w:val="0"/>
      <w:marRight w:val="0"/>
      <w:marTop w:val="0"/>
      <w:marBottom w:val="0"/>
      <w:divBdr>
        <w:top w:val="none" w:sz="0" w:space="0" w:color="auto"/>
        <w:left w:val="none" w:sz="0" w:space="0" w:color="auto"/>
        <w:bottom w:val="none" w:sz="0" w:space="0" w:color="auto"/>
        <w:right w:val="none" w:sz="0" w:space="0" w:color="auto"/>
      </w:divBdr>
    </w:div>
    <w:div w:id="1737167445">
      <w:bodyDiv w:val="1"/>
      <w:marLeft w:val="0"/>
      <w:marRight w:val="0"/>
      <w:marTop w:val="0"/>
      <w:marBottom w:val="0"/>
      <w:divBdr>
        <w:top w:val="none" w:sz="0" w:space="0" w:color="auto"/>
        <w:left w:val="none" w:sz="0" w:space="0" w:color="auto"/>
        <w:bottom w:val="none" w:sz="0" w:space="0" w:color="auto"/>
        <w:right w:val="none" w:sz="0" w:space="0" w:color="auto"/>
      </w:divBdr>
    </w:div>
    <w:div w:id="1840972040">
      <w:bodyDiv w:val="1"/>
      <w:marLeft w:val="0"/>
      <w:marRight w:val="0"/>
      <w:marTop w:val="0"/>
      <w:marBottom w:val="0"/>
      <w:divBdr>
        <w:top w:val="none" w:sz="0" w:space="0" w:color="auto"/>
        <w:left w:val="none" w:sz="0" w:space="0" w:color="auto"/>
        <w:bottom w:val="none" w:sz="0" w:space="0" w:color="auto"/>
        <w:right w:val="none" w:sz="0" w:space="0" w:color="auto"/>
      </w:divBdr>
    </w:div>
    <w:div w:id="1974410055">
      <w:bodyDiv w:val="1"/>
      <w:marLeft w:val="0"/>
      <w:marRight w:val="0"/>
      <w:marTop w:val="0"/>
      <w:marBottom w:val="0"/>
      <w:divBdr>
        <w:top w:val="none" w:sz="0" w:space="0" w:color="auto"/>
        <w:left w:val="none" w:sz="0" w:space="0" w:color="auto"/>
        <w:bottom w:val="none" w:sz="0" w:space="0" w:color="auto"/>
        <w:right w:val="none" w:sz="0" w:space="0" w:color="auto"/>
      </w:divBdr>
    </w:div>
    <w:div w:id="1991862792">
      <w:bodyDiv w:val="1"/>
      <w:marLeft w:val="0"/>
      <w:marRight w:val="0"/>
      <w:marTop w:val="0"/>
      <w:marBottom w:val="0"/>
      <w:divBdr>
        <w:top w:val="none" w:sz="0" w:space="0" w:color="auto"/>
        <w:left w:val="none" w:sz="0" w:space="0" w:color="auto"/>
        <w:bottom w:val="none" w:sz="0" w:space="0" w:color="auto"/>
        <w:right w:val="none" w:sz="0" w:space="0" w:color="auto"/>
      </w:divBdr>
    </w:div>
    <w:div w:id="2010600989">
      <w:bodyDiv w:val="1"/>
      <w:marLeft w:val="0"/>
      <w:marRight w:val="0"/>
      <w:marTop w:val="0"/>
      <w:marBottom w:val="0"/>
      <w:divBdr>
        <w:top w:val="none" w:sz="0" w:space="0" w:color="auto"/>
        <w:left w:val="none" w:sz="0" w:space="0" w:color="auto"/>
        <w:bottom w:val="none" w:sz="0" w:space="0" w:color="auto"/>
        <w:right w:val="none" w:sz="0" w:space="0" w:color="auto"/>
      </w:divBdr>
    </w:div>
    <w:div w:id="2052722621">
      <w:bodyDiv w:val="1"/>
      <w:marLeft w:val="0"/>
      <w:marRight w:val="0"/>
      <w:marTop w:val="0"/>
      <w:marBottom w:val="0"/>
      <w:divBdr>
        <w:top w:val="none" w:sz="0" w:space="0" w:color="auto"/>
        <w:left w:val="none" w:sz="0" w:space="0" w:color="auto"/>
        <w:bottom w:val="none" w:sz="0" w:space="0" w:color="auto"/>
        <w:right w:val="none" w:sz="0" w:space="0" w:color="auto"/>
      </w:divBdr>
    </w:div>
    <w:div w:id="2084445054">
      <w:bodyDiv w:val="1"/>
      <w:marLeft w:val="0"/>
      <w:marRight w:val="0"/>
      <w:marTop w:val="0"/>
      <w:marBottom w:val="0"/>
      <w:divBdr>
        <w:top w:val="none" w:sz="0" w:space="0" w:color="auto"/>
        <w:left w:val="none" w:sz="0" w:space="0" w:color="auto"/>
        <w:bottom w:val="none" w:sz="0" w:space="0" w:color="auto"/>
        <w:right w:val="none" w:sz="0" w:space="0" w:color="auto"/>
      </w:divBdr>
    </w:div>
    <w:div w:id="2092043524">
      <w:bodyDiv w:val="1"/>
      <w:marLeft w:val="0"/>
      <w:marRight w:val="0"/>
      <w:marTop w:val="0"/>
      <w:marBottom w:val="0"/>
      <w:divBdr>
        <w:top w:val="none" w:sz="0" w:space="0" w:color="auto"/>
        <w:left w:val="none" w:sz="0" w:space="0" w:color="auto"/>
        <w:bottom w:val="none" w:sz="0" w:space="0" w:color="auto"/>
        <w:right w:val="none" w:sz="0" w:space="0" w:color="auto"/>
      </w:divBdr>
    </w:div>
    <w:div w:id="2108117812">
      <w:bodyDiv w:val="1"/>
      <w:marLeft w:val="0"/>
      <w:marRight w:val="0"/>
      <w:marTop w:val="0"/>
      <w:marBottom w:val="0"/>
      <w:divBdr>
        <w:top w:val="none" w:sz="0" w:space="0" w:color="auto"/>
        <w:left w:val="none" w:sz="0" w:space="0" w:color="auto"/>
        <w:bottom w:val="none" w:sz="0" w:space="0" w:color="auto"/>
        <w:right w:val="none" w:sz="0" w:space="0" w:color="auto"/>
      </w:divBdr>
      <w:divsChild>
        <w:div w:id="219244798">
          <w:marLeft w:val="0"/>
          <w:marRight w:val="0"/>
          <w:marTop w:val="0"/>
          <w:marBottom w:val="0"/>
          <w:divBdr>
            <w:top w:val="none" w:sz="0" w:space="0" w:color="auto"/>
            <w:left w:val="none" w:sz="0" w:space="0" w:color="auto"/>
            <w:bottom w:val="none" w:sz="0" w:space="0" w:color="auto"/>
            <w:right w:val="none" w:sz="0" w:space="0" w:color="auto"/>
          </w:divBdr>
          <w:divsChild>
            <w:div w:id="126436927">
              <w:marLeft w:val="0"/>
              <w:marRight w:val="0"/>
              <w:marTop w:val="0"/>
              <w:marBottom w:val="0"/>
              <w:divBdr>
                <w:top w:val="none" w:sz="0" w:space="0" w:color="auto"/>
                <w:left w:val="none" w:sz="0" w:space="0" w:color="auto"/>
                <w:bottom w:val="none" w:sz="0" w:space="0" w:color="auto"/>
                <w:right w:val="none" w:sz="0" w:space="0" w:color="auto"/>
              </w:divBdr>
            </w:div>
          </w:divsChild>
        </w:div>
        <w:div w:id="948776968">
          <w:marLeft w:val="0"/>
          <w:marRight w:val="0"/>
          <w:marTop w:val="0"/>
          <w:marBottom w:val="0"/>
          <w:divBdr>
            <w:top w:val="none" w:sz="0" w:space="0" w:color="auto"/>
            <w:left w:val="none" w:sz="0" w:space="0" w:color="auto"/>
            <w:bottom w:val="none" w:sz="0" w:space="0" w:color="auto"/>
            <w:right w:val="none" w:sz="0" w:space="0" w:color="auto"/>
          </w:divBdr>
          <w:divsChild>
            <w:div w:id="1483742328">
              <w:marLeft w:val="0"/>
              <w:marRight w:val="0"/>
              <w:marTop w:val="0"/>
              <w:marBottom w:val="0"/>
              <w:divBdr>
                <w:top w:val="none" w:sz="0" w:space="0" w:color="auto"/>
                <w:left w:val="none" w:sz="0" w:space="0" w:color="auto"/>
                <w:bottom w:val="none" w:sz="0" w:space="0" w:color="auto"/>
                <w:right w:val="none" w:sz="0" w:space="0" w:color="auto"/>
              </w:divBdr>
            </w:div>
          </w:divsChild>
        </w:div>
        <w:div w:id="967394632">
          <w:marLeft w:val="0"/>
          <w:marRight w:val="0"/>
          <w:marTop w:val="0"/>
          <w:marBottom w:val="0"/>
          <w:divBdr>
            <w:top w:val="none" w:sz="0" w:space="0" w:color="auto"/>
            <w:left w:val="none" w:sz="0" w:space="0" w:color="auto"/>
            <w:bottom w:val="none" w:sz="0" w:space="0" w:color="auto"/>
            <w:right w:val="none" w:sz="0" w:space="0" w:color="auto"/>
          </w:divBdr>
          <w:divsChild>
            <w:div w:id="7729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footer" Target="footer1.xml"/><Relationship Id="rId34" Type="http://schemas.openxmlformats.org/officeDocument/2006/relationships/hyperlink" Target="act:3416837%20291972208" TargetMode="External"/><Relationship Id="rId42" Type="http://schemas.openxmlformats.org/officeDocument/2006/relationships/chart" Target="charts/chart20.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9.xml"/><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act:3416837%20291972208" TargetMode="External"/><Relationship Id="rId43" Type="http://schemas.openxmlformats.org/officeDocument/2006/relationships/chart" Target="charts/chart21.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hyperlink" Target="act:3416837%20291971544" TargetMode="External"/><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header" Target="header4.xml"/><Relationship Id="rId20" Type="http://schemas.openxmlformats.org/officeDocument/2006/relationships/header" Target="header1.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static.anaf.ro/static/10/Bucuresti/ROF_DGRFPB.pdf" TargetMode="External"/><Relationship Id="rId3" Type="http://schemas.openxmlformats.org/officeDocument/2006/relationships/hyperlink" Target="https://www.anfp.gov.ro/R/Doc/2021/Proiecte/SIPOCA%20136/Output-uri/3%20Report%20on%20competencies%20and%20jobsRO%20CNCISCAP.pdf" TargetMode="External"/><Relationship Id="rId7" Type="http://schemas.openxmlformats.org/officeDocument/2006/relationships/hyperlink" Target="https://static.anaf.ro/static/10/Anaf/legislatie/16_Capitolul_11_Directia_generala_antifrauda_fiscala.pdf" TargetMode="External"/><Relationship Id="rId2" Type="http://schemas.openxmlformats.org/officeDocument/2006/relationships/hyperlink" Target="https://www.anfp.gov.ro/R/Doc/2021/Proiecte/SIPOCA%20136/Output-uri/1.1%20Diagnostic%20revizuit3%20clean.pdf" TargetMode="External"/><Relationship Id="rId1" Type="http://schemas.openxmlformats.org/officeDocument/2006/relationships/hyperlink" Target="https://sgg.gov.ro/1/planuri-strategice-institutionale/" TargetMode="External"/><Relationship Id="rId6" Type="http://schemas.openxmlformats.org/officeDocument/2006/relationships/hyperlink" Target="https://static.anaf.ro/static/10/Anaf/legislatie/19_Capitolul_14_Directia%20generala%20executari%20silite%20cazuri%20speciale.pdf" TargetMode="External"/><Relationship Id="rId11" Type="http://schemas.openxmlformats.org/officeDocument/2006/relationships/hyperlink" Target="https://anap.gov.ro/web/wp-content/uploads/2023/03/SNAP-V4-18-05-final-3.pdf" TargetMode="External"/><Relationship Id="rId5" Type="http://schemas.openxmlformats.org/officeDocument/2006/relationships/hyperlink" Target="https://static.anaf.ro/static/10/Anaf/legislatie/16_Capitolul_11_Directia_generala_antifrauda_fiscala.pdf" TargetMode="External"/><Relationship Id="rId10" Type="http://schemas.openxmlformats.org/officeDocument/2006/relationships/hyperlink" Target="https://anap.gov.ro/web/wp-content/uploads/2020/12/Cadru-de-Competente-CONSILIER-ACHIZITII-PUBLICE.pdf" TargetMode="External"/><Relationship Id="rId4" Type="http://schemas.openxmlformats.org/officeDocument/2006/relationships/hyperlink" Target="https://www.anfp.gov.ro/R/Doc/2021/Proiecte/SIPOCA%20136/Output-uri/3.1.%20job%20descriptions%20RO%20CNCISCAP.pdf" TargetMode="External"/><Relationship Id="rId9" Type="http://schemas.openxmlformats.org/officeDocument/2006/relationships/hyperlink" Target="https://static.anaf.ro/static/10/Bucuresti/ROF_DGRFPB.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https://sites.ey.com/sites/ANFP_Politicapublica/Shared%20Documents/General/03.%20Deliver/01.%20Data%20collection/02.%20Date%20ANFP/1.%20Grafic%20functii_v5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ites.ey.com/sites/ANFP_Politicapublica/Shared%20Documents/General/03.%20Deliver/01.%20Data%20collection/02.%20Date%20ANFP/1.%20Grafic%20functii_v5ok.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Fise%20Post&#226;_Data.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posturilor\Analiza\Analiza%20Fise%20de%20Post_Functia%20Consilier%20Achizitii%20Publice.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posturilor\Analiza\Analiza%20Fise%20de%20Post_Functia%20Consilier%20Achizitii%20Publice.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posturilor\Analiza\Analiza%20Fise%20de%20Post_Functia%20Consilier%20Achizitii%20Publice.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posturilor\Analiza\Analiza%20Fise%20de%20Post_Functia%20Consilier%20Achizitii%20Publice.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Analiza%20posturilor\Analiza\Analiza%20Fise%20de%20Post_Functia%20Consilier%20Achizitii%20Publice.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2.%20Mapping_Institutii-Domenii%20functionale_09.04.202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sites.ey.com/sites/ANFP_Politicapublica/Shared%20Documents/General/03.%20Deliver/01.%20Data%20collection/02.%20Date%20ANFP/1.%20Grafic%20functii_v5o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2.%20Mapping_Institutii-Domenii%20functionale_09.04.2023.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P296UG\OneDrive%20-%20EY\Desktop\ANFP_Lot%20II\Livrabile%20Lot%20II\Livrabil%206.%20Politica%20publica\3.%20Clarificare%20posturi\2.%20Mapping_Institutii-Domenii%20functionale_09.04.2023.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sites.ey.com/sites/ANFP_Politicapublica/Shared%20Documents/General/03.%20Deliver/01.%20Data%20collection/02.%20Date%20ANFP/1.%20Grafic%20functii_v5ok.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sites.ey.com/sites/ANFP_Politicapublica/Shared%20Documents/General/03.%20Deliver/01.%20Data%20collection/02.%20Date%20ANFP/1.%20Grafic%20functii_v5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912C-43A7-A06F-D9A22490D862}"/>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912C-43A7-A06F-D9A22490D86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Sheet1!$F$5:$F$6</c:f>
              <c:strCache>
                <c:ptCount val="2"/>
                <c:pt idx="0">
                  <c:v>Funcție publică generală</c:v>
                </c:pt>
                <c:pt idx="1">
                  <c:v>Funcție publică specifică</c:v>
                </c:pt>
              </c:strCache>
            </c:strRef>
          </c:cat>
          <c:val>
            <c:numRef>
              <c:f>Sheet1!$G$5:$G$6</c:f>
              <c:numCache>
                <c:formatCode>_(* #,##0_);_(* \(#,##0\);_(* "-"??_);_(@_)</c:formatCode>
                <c:ptCount val="2"/>
                <c:pt idx="0">
                  <c:v>152684</c:v>
                </c:pt>
                <c:pt idx="1">
                  <c:v>25873</c:v>
                </c:pt>
              </c:numCache>
            </c:numRef>
          </c:val>
          <c:extLst>
            <c:ext xmlns:c16="http://schemas.microsoft.com/office/drawing/2014/chart" uri="{C3380CC4-5D6E-409C-BE32-E72D297353CC}">
              <c16:uniqueId val="{00000004-912C-43A7-A06F-D9A22490D86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78010539050887"/>
          <c:y val="0.37758214250996408"/>
          <c:w val="0.28309322524486141"/>
          <c:h val="0.244835714980071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E600"/>
            </a:solidFill>
            <a:ln>
              <a:noFill/>
            </a:ln>
            <a:effectLst/>
          </c:spPr>
          <c:invertIfNegative val="0"/>
          <c:dLbls>
            <c:dLbl>
              <c:idx val="0"/>
              <c:tx>
                <c:rich>
                  <a:bodyPr/>
                  <a:lstStyle/>
                  <a:p>
                    <a:fld id="{8FF0B6D3-6763-4A36-BD4C-BD2D0076DD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8EC-4B1F-91B9-042464B50915}"/>
                </c:ext>
              </c:extLst>
            </c:dLbl>
            <c:dLbl>
              <c:idx val="1"/>
              <c:tx>
                <c:rich>
                  <a:bodyPr/>
                  <a:lstStyle/>
                  <a:p>
                    <a:fld id="{8F552621-939C-4F6D-9EDF-77100FB43A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8EC-4B1F-91B9-042464B50915}"/>
                </c:ext>
              </c:extLst>
            </c:dLbl>
            <c:dLbl>
              <c:idx val="2"/>
              <c:tx>
                <c:rich>
                  <a:bodyPr/>
                  <a:lstStyle/>
                  <a:p>
                    <a:fld id="{9CB9C694-8C59-4768-8590-B7AF9EAEE1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8EC-4B1F-91B9-042464B50915}"/>
                </c:ext>
              </c:extLst>
            </c:dLbl>
            <c:dLbl>
              <c:idx val="3"/>
              <c:tx>
                <c:rich>
                  <a:bodyPr/>
                  <a:lstStyle/>
                  <a:p>
                    <a:fld id="{0564622A-D994-4587-A914-073D98BB83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8EC-4B1F-91B9-042464B50915}"/>
                </c:ext>
              </c:extLst>
            </c:dLbl>
            <c:dLbl>
              <c:idx val="4"/>
              <c:tx>
                <c:rich>
                  <a:bodyPr/>
                  <a:lstStyle/>
                  <a:p>
                    <a:fld id="{41BC1474-DD4D-4E91-9BCA-3F24EF9058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8EC-4B1F-91B9-042464B50915}"/>
                </c:ext>
              </c:extLst>
            </c:dLbl>
            <c:dLbl>
              <c:idx val="5"/>
              <c:tx>
                <c:rich>
                  <a:bodyPr/>
                  <a:lstStyle/>
                  <a:p>
                    <a:fld id="{F968E453-84EB-41EF-B478-1038EE6C98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8EC-4B1F-91B9-042464B50915}"/>
                </c:ext>
              </c:extLst>
            </c:dLbl>
            <c:dLbl>
              <c:idx val="6"/>
              <c:tx>
                <c:rich>
                  <a:bodyPr/>
                  <a:lstStyle/>
                  <a:p>
                    <a:fld id="{11C1DD20-C787-4F6B-B610-D93FAC3F7E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8EC-4B1F-91B9-042464B50915}"/>
                </c:ext>
              </c:extLst>
            </c:dLbl>
            <c:dLbl>
              <c:idx val="7"/>
              <c:tx>
                <c:rich>
                  <a:bodyPr/>
                  <a:lstStyle/>
                  <a:p>
                    <a:fld id="{9105B4D9-B6D4-422F-9089-2DD0D1AE12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8EC-4B1F-91B9-042464B50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Sheet1!$F$67:$F$74</c:f>
              <c:strCache>
                <c:ptCount val="8"/>
                <c:pt idx="0">
                  <c:v>Şef serviciu</c:v>
                </c:pt>
                <c:pt idx="1">
                  <c:v>Şef birou</c:v>
                </c:pt>
                <c:pt idx="2">
                  <c:v>Director executiv</c:v>
                </c:pt>
                <c:pt idx="3">
                  <c:v>Director executiv adjunct</c:v>
                </c:pt>
                <c:pt idx="4">
                  <c:v>Director</c:v>
                </c:pt>
                <c:pt idx="5">
                  <c:v>Director general</c:v>
                </c:pt>
                <c:pt idx="6">
                  <c:v>Director general adjunct</c:v>
                </c:pt>
                <c:pt idx="7">
                  <c:v>Director adjunct</c:v>
                </c:pt>
              </c:strCache>
            </c:strRef>
          </c:cat>
          <c:val>
            <c:numRef>
              <c:f>Sheet1!$H$67:$H$74</c:f>
              <c:numCache>
                <c:formatCode>0.00%</c:formatCode>
                <c:ptCount val="8"/>
                <c:pt idx="0">
                  <c:v>0.52557503095067437</c:v>
                </c:pt>
                <c:pt idx="1">
                  <c:v>0.22343128950283442</c:v>
                </c:pt>
                <c:pt idx="2">
                  <c:v>0.11813383723203232</c:v>
                </c:pt>
                <c:pt idx="3">
                  <c:v>4.6719228513716037E-2</c:v>
                </c:pt>
                <c:pt idx="4">
                  <c:v>3.5186029842966052E-2</c:v>
                </c:pt>
                <c:pt idx="5">
                  <c:v>2.2349644881735842E-2</c:v>
                </c:pt>
                <c:pt idx="6">
                  <c:v>2.1763211051019742E-2</c:v>
                </c:pt>
                <c:pt idx="7">
                  <c:v>6.841728025021177E-3</c:v>
                </c:pt>
              </c:numCache>
            </c:numRef>
          </c:val>
          <c:extLst>
            <c:ext xmlns:c15="http://schemas.microsoft.com/office/drawing/2012/chart" uri="{02D57815-91ED-43cb-92C2-25804820EDAC}">
              <c15:datalabelsRange>
                <c15:f>Sheet1!$G$67:$G$74</c15:f>
                <c15:dlblRangeCache>
                  <c:ptCount val="8"/>
                  <c:pt idx="0">
                    <c:v> 8,066 </c:v>
                  </c:pt>
                  <c:pt idx="1">
                    <c:v> 3,429 </c:v>
                  </c:pt>
                  <c:pt idx="2">
                    <c:v> 1,813 </c:v>
                  </c:pt>
                  <c:pt idx="3">
                    <c:v> 717 </c:v>
                  </c:pt>
                  <c:pt idx="4">
                    <c:v> 540 </c:v>
                  </c:pt>
                  <c:pt idx="5">
                    <c:v> 343 </c:v>
                  </c:pt>
                  <c:pt idx="6">
                    <c:v> 334 </c:v>
                  </c:pt>
                  <c:pt idx="7">
                    <c:v> 105 </c:v>
                  </c:pt>
                </c15:dlblRangeCache>
              </c15:datalabelsRange>
            </c:ext>
            <c:ext xmlns:c16="http://schemas.microsoft.com/office/drawing/2014/chart" uri="{C3380CC4-5D6E-409C-BE32-E72D297353CC}">
              <c16:uniqueId val="{00000008-A8EC-4B1F-91B9-042464B50915}"/>
            </c:ext>
          </c:extLst>
        </c:ser>
        <c:dLbls>
          <c:showLegendKey val="0"/>
          <c:showVal val="0"/>
          <c:showCatName val="0"/>
          <c:showSerName val="0"/>
          <c:showPercent val="0"/>
          <c:showBubbleSize val="0"/>
        </c:dLbls>
        <c:gapWidth val="90"/>
        <c:overlap val="-61"/>
        <c:axId val="1568114112"/>
        <c:axId val="1148798799"/>
      </c:barChart>
      <c:catAx>
        <c:axId val="15681141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8798799"/>
        <c:crosses val="autoZero"/>
        <c:auto val="1"/>
        <c:lblAlgn val="ctr"/>
        <c:lblOffset val="100"/>
        <c:noMultiLvlLbl val="0"/>
      </c:catAx>
      <c:valAx>
        <c:axId val="11487987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6811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E600"/>
            </a:solidFill>
            <a:ln>
              <a:noFill/>
            </a:ln>
            <a:effectLst/>
          </c:spPr>
          <c:invertIfNegative val="0"/>
          <c:dLbls>
            <c:dLbl>
              <c:idx val="0"/>
              <c:tx>
                <c:rich>
                  <a:bodyPr/>
                  <a:lstStyle/>
                  <a:p>
                    <a:fld id="{982A525E-8D10-49FB-941A-95400FF802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E27-4212-88F9-CBD3063AD6A5}"/>
                </c:ext>
              </c:extLst>
            </c:dLbl>
            <c:dLbl>
              <c:idx val="1"/>
              <c:tx>
                <c:rich>
                  <a:bodyPr/>
                  <a:lstStyle/>
                  <a:p>
                    <a:fld id="{FF68D154-ED8B-424B-B1B2-118A541F82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E27-4212-88F9-CBD3063AD6A5}"/>
                </c:ext>
              </c:extLst>
            </c:dLbl>
            <c:dLbl>
              <c:idx val="2"/>
              <c:tx>
                <c:rich>
                  <a:bodyPr/>
                  <a:lstStyle/>
                  <a:p>
                    <a:fld id="{615DFDA7-11BD-49C6-8386-2EE4B18E16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E27-4212-88F9-CBD3063AD6A5}"/>
                </c:ext>
              </c:extLst>
            </c:dLbl>
            <c:dLbl>
              <c:idx val="3"/>
              <c:tx>
                <c:rich>
                  <a:bodyPr/>
                  <a:lstStyle/>
                  <a:p>
                    <a:fld id="{744527A1-62FE-4AA7-9B22-9E06C3CD97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E27-4212-88F9-CBD3063AD6A5}"/>
                </c:ext>
              </c:extLst>
            </c:dLbl>
            <c:dLbl>
              <c:idx val="4"/>
              <c:tx>
                <c:rich>
                  <a:bodyPr/>
                  <a:lstStyle/>
                  <a:p>
                    <a:fld id="{A3DA3342-5F5F-4D55-BD1C-EFE8996528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E27-4212-88F9-CBD3063AD6A5}"/>
                </c:ext>
              </c:extLst>
            </c:dLbl>
            <c:dLbl>
              <c:idx val="5"/>
              <c:tx>
                <c:rich>
                  <a:bodyPr/>
                  <a:lstStyle/>
                  <a:p>
                    <a:fld id="{2DA2797E-F88A-487A-BEEE-4BF621379C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E27-4212-88F9-CBD3063AD6A5}"/>
                </c:ext>
              </c:extLst>
            </c:dLbl>
            <c:dLbl>
              <c:idx val="6"/>
              <c:tx>
                <c:rich>
                  <a:bodyPr/>
                  <a:lstStyle/>
                  <a:p>
                    <a:fld id="{B7FDD276-5ABE-4FFD-B270-A7BB6ECD42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E27-4212-88F9-CBD3063AD6A5}"/>
                </c:ext>
              </c:extLst>
            </c:dLbl>
            <c:dLbl>
              <c:idx val="7"/>
              <c:tx>
                <c:rich>
                  <a:bodyPr/>
                  <a:lstStyle/>
                  <a:p>
                    <a:fld id="{3431B3E5-256E-4CF5-9FA4-41A372C641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E27-4212-88F9-CBD3063AD6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Sheet1!$F$77:$F$84</c:f>
              <c:strCache>
                <c:ptCount val="8"/>
                <c:pt idx="0">
                  <c:v>Consilier</c:v>
                </c:pt>
                <c:pt idx="1">
                  <c:v>Inspector</c:v>
                </c:pt>
                <c:pt idx="2">
                  <c:v>Referent</c:v>
                </c:pt>
                <c:pt idx="3">
                  <c:v>Consilier juridic</c:v>
                </c:pt>
                <c:pt idx="4">
                  <c:v>Consilier achiziţii publice</c:v>
                </c:pt>
                <c:pt idx="5">
                  <c:v>Expert</c:v>
                </c:pt>
                <c:pt idx="6">
                  <c:v>Auditor</c:v>
                </c:pt>
                <c:pt idx="7">
                  <c:v>Referent de specialitate</c:v>
                </c:pt>
              </c:strCache>
            </c:strRef>
          </c:cat>
          <c:val>
            <c:numRef>
              <c:f>Sheet1!$H$77:$H$84</c:f>
              <c:numCache>
                <c:formatCode>0.00%</c:formatCode>
                <c:ptCount val="8"/>
                <c:pt idx="0">
                  <c:v>0.45201624368442922</c:v>
                </c:pt>
                <c:pt idx="1">
                  <c:v>0.31054016812359198</c:v>
                </c:pt>
                <c:pt idx="2">
                  <c:v>8.5979250661631215E-2</c:v>
                </c:pt>
                <c:pt idx="3">
                  <c:v>5.1610880643914815E-2</c:v>
                </c:pt>
                <c:pt idx="4">
                  <c:v>3.9231268363456084E-2</c:v>
                </c:pt>
                <c:pt idx="5">
                  <c:v>3.7918941973301451E-2</c:v>
                </c:pt>
                <c:pt idx="6">
                  <c:v>1.6819649900481914E-2</c:v>
                </c:pt>
                <c:pt idx="7">
                  <c:v>5.8835966491932838E-3</c:v>
                </c:pt>
              </c:numCache>
            </c:numRef>
          </c:val>
          <c:extLst>
            <c:ext xmlns:c15="http://schemas.microsoft.com/office/drawing/2012/chart" uri="{02D57815-91ED-43cb-92C2-25804820EDAC}">
              <c15:datalabelsRange>
                <c15:f>Sheet1!$G$77:$G$84</c15:f>
                <c15:dlblRangeCache>
                  <c:ptCount val="8"/>
                  <c:pt idx="0">
                    <c:v> 61,999 </c:v>
                  </c:pt>
                  <c:pt idx="1">
                    <c:v> 42,594 </c:v>
                  </c:pt>
                  <c:pt idx="2">
                    <c:v> 11,793 </c:v>
                  </c:pt>
                  <c:pt idx="3">
                    <c:v> 7,079 </c:v>
                  </c:pt>
                  <c:pt idx="4">
                    <c:v> 5,381 </c:v>
                  </c:pt>
                  <c:pt idx="5">
                    <c:v> 5,201 </c:v>
                  </c:pt>
                  <c:pt idx="6">
                    <c:v> 2,307 </c:v>
                  </c:pt>
                  <c:pt idx="7">
                    <c:v> 807 </c:v>
                  </c:pt>
                </c15:dlblRangeCache>
              </c15:datalabelsRange>
            </c:ext>
            <c:ext xmlns:c16="http://schemas.microsoft.com/office/drawing/2014/chart" uri="{C3380CC4-5D6E-409C-BE32-E72D297353CC}">
              <c16:uniqueId val="{00000008-5E27-4212-88F9-CBD3063AD6A5}"/>
            </c:ext>
          </c:extLst>
        </c:ser>
        <c:dLbls>
          <c:showLegendKey val="0"/>
          <c:showVal val="0"/>
          <c:showCatName val="0"/>
          <c:showSerName val="0"/>
          <c:showPercent val="0"/>
          <c:showBubbleSize val="0"/>
        </c:dLbls>
        <c:gapWidth val="90"/>
        <c:axId val="1568114112"/>
        <c:axId val="1148798799"/>
      </c:barChart>
      <c:catAx>
        <c:axId val="15681141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8798799"/>
        <c:crosses val="autoZero"/>
        <c:auto val="1"/>
        <c:lblAlgn val="ctr"/>
        <c:lblOffset val="100"/>
        <c:noMultiLvlLbl val="0"/>
      </c:catAx>
      <c:valAx>
        <c:axId val="11487987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6811411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D834-4DE1-8144-D9BE1BE0A506}"/>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D834-4DE1-8144-D9BE1BE0A506}"/>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D834-4DE1-8144-D9BE1BE0A50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Sheet3!$D$7:$D$9</c:f>
              <c:strCache>
                <c:ptCount val="3"/>
                <c:pt idx="0">
                  <c:v>CENTRAL</c:v>
                </c:pt>
                <c:pt idx="1">
                  <c:v>LOCAL</c:v>
                </c:pt>
                <c:pt idx="2">
                  <c:v>TERITORIAL</c:v>
                </c:pt>
              </c:strCache>
            </c:strRef>
          </c:cat>
          <c:val>
            <c:numRef>
              <c:f>Sheet3!$E$7:$E$9</c:f>
              <c:numCache>
                <c:formatCode>General</c:formatCode>
                <c:ptCount val="3"/>
                <c:pt idx="0">
                  <c:v>2400</c:v>
                </c:pt>
                <c:pt idx="1">
                  <c:v>26618</c:v>
                </c:pt>
                <c:pt idx="2">
                  <c:v>13576</c:v>
                </c:pt>
              </c:numCache>
            </c:numRef>
          </c:val>
          <c:extLst>
            <c:ext xmlns:c16="http://schemas.microsoft.com/office/drawing/2014/chart" uri="{C3380CC4-5D6E-409C-BE32-E72D297353CC}">
              <c16:uniqueId val="{00000006-D834-4DE1-8144-D9BE1BE0A50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E1E1-4392-AAC3-B55B8FDE308B}"/>
              </c:ext>
            </c:extLst>
          </c:dPt>
          <c:dPt>
            <c:idx val="1"/>
            <c:bubble3D val="0"/>
            <c:spPr>
              <a:solidFill>
                <a:srgbClr val="FFE600"/>
              </a:solidFill>
              <a:ln w="19050">
                <a:solidFill>
                  <a:schemeClr val="lt1"/>
                </a:solidFill>
              </a:ln>
              <a:effectLst/>
            </c:spPr>
            <c:extLst>
              <c:ext xmlns:c16="http://schemas.microsoft.com/office/drawing/2014/chart" uri="{C3380CC4-5D6E-409C-BE32-E72D297353CC}">
                <c16:uniqueId val="{00000003-E1E1-4392-AAC3-B55B8FDE308B}"/>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E1E1-4392-AAC3-B55B8FDE308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Sheet3!$M$37:$M$39</c:f>
              <c:strCache>
                <c:ptCount val="3"/>
                <c:pt idx="0">
                  <c:v>CENTRAL</c:v>
                </c:pt>
                <c:pt idx="1">
                  <c:v>LOCAL</c:v>
                </c:pt>
                <c:pt idx="2">
                  <c:v>TERITORIAL</c:v>
                </c:pt>
              </c:strCache>
            </c:strRef>
          </c:cat>
          <c:val>
            <c:numRef>
              <c:f>Sheet3!$N$37:$N$39</c:f>
              <c:numCache>
                <c:formatCode>General</c:formatCode>
                <c:ptCount val="3"/>
                <c:pt idx="0">
                  <c:v>1286</c:v>
                </c:pt>
                <c:pt idx="1">
                  <c:v>799</c:v>
                </c:pt>
                <c:pt idx="2">
                  <c:v>2392</c:v>
                </c:pt>
              </c:numCache>
            </c:numRef>
          </c:val>
          <c:extLst>
            <c:ext xmlns:c16="http://schemas.microsoft.com/office/drawing/2014/chart" uri="{C3380CC4-5D6E-409C-BE32-E72D297353CC}">
              <c16:uniqueId val="{00000006-E1E1-4392-AAC3-B55B8FDE308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E1E1-4392-AAC3-B55B8FDE30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E1E1-4392-AAC3-B55B8FDE30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E1E1-4392-AAC3-B55B8FDE308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Sheet3!$M$37:$M$39</c:f>
              <c:strCache>
                <c:ptCount val="3"/>
                <c:pt idx="0">
                  <c:v>CENTRAL</c:v>
                </c:pt>
                <c:pt idx="1">
                  <c:v>LOCAL</c:v>
                </c:pt>
                <c:pt idx="2">
                  <c:v>TERITORIAL</c:v>
                </c:pt>
              </c:strCache>
            </c:strRef>
          </c:cat>
          <c:val>
            <c:numRef>
              <c:f>Sheet3!$O$37:$O$39</c:f>
              <c:numCache>
                <c:formatCode>0.0%</c:formatCode>
                <c:ptCount val="3"/>
                <c:pt idx="0">
                  <c:v>0.26178244360062541</c:v>
                </c:pt>
                <c:pt idx="1">
                  <c:v>0.17846772392226937</c:v>
                </c:pt>
                <c:pt idx="2">
                  <c:v>0.53428635246817069</c:v>
                </c:pt>
              </c:numCache>
            </c:numRef>
          </c:val>
          <c:extLst>
            <c:ext xmlns:c16="http://schemas.microsoft.com/office/drawing/2014/chart" uri="{C3380CC4-5D6E-409C-BE32-E72D297353CC}">
              <c16:uniqueId val="{0000000D-E1E1-4392-AAC3-B55B8FDE308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BC57-40C5-9003-85BF435271C1}"/>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BC57-40C5-9003-85BF435271C1}"/>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C57-40C5-9003-85BF435271C1}"/>
              </c:ext>
            </c:extLst>
          </c:dPt>
          <c:dPt>
            <c:idx val="3"/>
            <c:bubble3D val="0"/>
            <c:spPr>
              <a:solidFill>
                <a:srgbClr val="FFE600"/>
              </a:solidFill>
              <a:ln w="19050">
                <a:solidFill>
                  <a:schemeClr val="lt1"/>
                </a:solidFill>
              </a:ln>
              <a:effectLst/>
            </c:spPr>
            <c:extLst>
              <c:ext xmlns:c16="http://schemas.microsoft.com/office/drawing/2014/chart" uri="{C3380CC4-5D6E-409C-BE32-E72D297353CC}">
                <c16:uniqueId val="{00000007-BC57-40C5-9003-85BF435271C1}"/>
              </c:ext>
            </c:extLst>
          </c:dPt>
          <c:dPt>
            <c:idx val="4"/>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9-BC57-40C5-9003-85BF435271C1}"/>
              </c:ext>
            </c:extLst>
          </c:dPt>
          <c:dLbls>
            <c:dLbl>
              <c:idx val="0"/>
              <c:dLblPos val="ct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C57-40C5-9003-85BF435271C1}"/>
                </c:ext>
              </c:extLst>
            </c:dLbl>
            <c:dLbl>
              <c:idx val="2"/>
              <c:dLblPos val="ct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C57-40C5-9003-85BF435271C1}"/>
                </c:ext>
              </c:extLst>
            </c:dLbl>
            <c:dLbl>
              <c:idx val="3"/>
              <c:layout>
                <c:manualLayout>
                  <c:x val="-3.5220439944321558E-2"/>
                  <c:y val="-3.973037145279145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139816138665461"/>
                      <c:h val="0.30430431248845607"/>
                    </c:manualLayout>
                  </c15:layout>
                </c:ext>
                <c:ext xmlns:c16="http://schemas.microsoft.com/office/drawing/2014/chart" uri="{C3380CC4-5D6E-409C-BE32-E72D297353CC}">
                  <c16:uniqueId val="{00000007-BC57-40C5-9003-85BF435271C1}"/>
                </c:ext>
              </c:extLst>
            </c:dLbl>
            <c:dLbl>
              <c:idx val="4"/>
              <c:dLblPos val="ctr"/>
              <c:showLegendKey val="0"/>
              <c:showVal val="1"/>
              <c:showCatName val="1"/>
              <c:showSerName val="0"/>
              <c:showPercent val="1"/>
              <c:showBubbleSize val="0"/>
              <c:separator>
</c:separator>
              <c:extLst>
                <c:ext xmlns:c15="http://schemas.microsoft.com/office/drawing/2012/chart" uri="{CE6537A1-D6FC-4f65-9D91-7224C49458BB}">
                  <c15:layout>
                    <c:manualLayout>
                      <c:w val="0.18485528675431409"/>
                      <c:h val="0.22154564012831726"/>
                    </c:manualLayout>
                  </c15:layout>
                </c:ext>
                <c:ext xmlns:c16="http://schemas.microsoft.com/office/drawing/2014/chart" uri="{C3380CC4-5D6E-409C-BE32-E72D297353CC}">
                  <c16:uniqueId val="{00000009-BC57-40C5-9003-85BF435271C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'Consilier Achizitii Publice'!$D$3:$D$7</c:f>
              <c:strCache>
                <c:ptCount val="5"/>
                <c:pt idx="0">
                  <c:v>CONSILIER</c:v>
                </c:pt>
                <c:pt idx="1">
                  <c:v>EXPERT</c:v>
                </c:pt>
                <c:pt idx="2">
                  <c:v>INSPECTOR</c:v>
                </c:pt>
                <c:pt idx="3">
                  <c:v>CONSILIER ACHIZITII PUBLICE</c:v>
                </c:pt>
                <c:pt idx="4">
                  <c:v>ALTE FUNCTII PUBLICE </c:v>
                </c:pt>
              </c:strCache>
            </c:strRef>
          </c:cat>
          <c:val>
            <c:numRef>
              <c:f>'Consilier Achizitii Publice'!$E$3:$E$7</c:f>
              <c:numCache>
                <c:formatCode>General</c:formatCode>
                <c:ptCount val="5"/>
                <c:pt idx="0" formatCode="#,##0">
                  <c:v>61999</c:v>
                </c:pt>
                <c:pt idx="1">
                  <c:v>5201</c:v>
                </c:pt>
                <c:pt idx="2">
                  <c:v>42594</c:v>
                </c:pt>
                <c:pt idx="3" formatCode="#,##0">
                  <c:v>5381</c:v>
                </c:pt>
                <c:pt idx="4" formatCode="#,##0">
                  <c:v>37509</c:v>
                </c:pt>
              </c:numCache>
            </c:numRef>
          </c:val>
          <c:extLst>
            <c:ext xmlns:c16="http://schemas.microsoft.com/office/drawing/2014/chart" uri="{C3380CC4-5D6E-409C-BE32-E72D297353CC}">
              <c16:uniqueId val="{0000000A-BC57-40C5-9003-85BF435271C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553C-483F-993C-CD6DA49F77A6}"/>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553C-483F-993C-CD6DA49F77A6}"/>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553C-483F-993C-CD6DA49F77A6}"/>
              </c:ext>
            </c:extLst>
          </c:dPt>
          <c:dLbls>
            <c:dLbl>
              <c:idx val="0"/>
              <c:layout>
                <c:manualLayout>
                  <c:x val="9.4400284710173851E-2"/>
                  <c:y val="4.0000000000000001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3C-483F-993C-CD6DA49F77A6}"/>
                </c:ext>
              </c:extLst>
            </c:dLbl>
            <c:dLbl>
              <c:idx val="2"/>
              <c:layout>
                <c:manualLayout>
                  <c:x val="-0.2440677966101695"/>
                  <c:y val="4.266666666666666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214689265536723"/>
                      <c:h val="0.21200000000000002"/>
                    </c:manualLayout>
                  </c15:layout>
                </c:ext>
                <c:ext xmlns:c16="http://schemas.microsoft.com/office/drawing/2014/chart" uri="{C3380CC4-5D6E-409C-BE32-E72D297353CC}">
                  <c16:uniqueId val="{00000005-553C-483F-993C-CD6DA49F77A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'Consilier Achizitii Publice'!$D$11:$D$13</c:f>
              <c:strCache>
                <c:ptCount val="3"/>
                <c:pt idx="0">
                  <c:v>CENTRAL</c:v>
                </c:pt>
                <c:pt idx="1">
                  <c:v>LOCAL</c:v>
                </c:pt>
                <c:pt idx="2">
                  <c:v>TERITORIAL</c:v>
                </c:pt>
              </c:strCache>
            </c:strRef>
          </c:cat>
          <c:val>
            <c:numRef>
              <c:f>'Consilier Achizitii Publice'!$F$11:$F$13</c:f>
              <c:numCache>
                <c:formatCode>#,##0</c:formatCode>
                <c:ptCount val="3"/>
                <c:pt idx="0">
                  <c:v>424</c:v>
                </c:pt>
                <c:pt idx="1">
                  <c:v>4092</c:v>
                </c:pt>
                <c:pt idx="2">
                  <c:v>865</c:v>
                </c:pt>
              </c:numCache>
            </c:numRef>
          </c:val>
          <c:extLst>
            <c:ext xmlns:c16="http://schemas.microsoft.com/office/drawing/2014/chart" uri="{C3380CC4-5D6E-409C-BE32-E72D297353CC}">
              <c16:uniqueId val="{00000006-553C-483F-993C-CD6DA49F77A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77C0-4B05-A21C-3E29AE698E57}"/>
              </c:ext>
            </c:extLst>
          </c:dPt>
          <c:dPt>
            <c:idx val="1"/>
            <c:bubble3D val="0"/>
            <c:spPr>
              <a:solidFill>
                <a:srgbClr val="FFE600"/>
              </a:solidFill>
              <a:ln w="19050">
                <a:solidFill>
                  <a:schemeClr val="lt1"/>
                </a:solidFill>
              </a:ln>
              <a:effectLst/>
            </c:spPr>
            <c:extLst>
              <c:ext xmlns:c16="http://schemas.microsoft.com/office/drawing/2014/chart" uri="{C3380CC4-5D6E-409C-BE32-E72D297353CC}">
                <c16:uniqueId val="{00000003-77C0-4B05-A21C-3E29AE698E57}"/>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77C0-4B05-A21C-3E29AE698E57}"/>
              </c:ext>
            </c:extLst>
          </c:dPt>
          <c:dPt>
            <c:idx val="3"/>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7-77C0-4B05-A21C-3E29AE698E57}"/>
              </c:ext>
            </c:extLst>
          </c:dPt>
          <c:dLbls>
            <c:dLbl>
              <c:idx val="0"/>
              <c:dLblPos val="ct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7C0-4B05-A21C-3E29AE698E57}"/>
                </c:ext>
              </c:extLst>
            </c:dLbl>
            <c:dLbl>
              <c:idx val="1"/>
              <c:layout>
                <c:manualLayout>
                  <c:x val="-2.7701914777431346E-2"/>
                  <c:y val="8.556069976231511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7C0-4B05-A21C-3E29AE698E57}"/>
                </c:ext>
              </c:extLst>
            </c:dLbl>
            <c:dLbl>
              <c:idx val="2"/>
              <c:layout>
                <c:manualLayout>
                  <c:x val="-1.0560577592996402E-2"/>
                  <c:y val="-6.69743365412656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7C0-4B05-A21C-3E29AE698E57}"/>
                </c:ext>
              </c:extLst>
            </c:dLbl>
            <c:dLbl>
              <c:idx val="3"/>
              <c:dLblPos val="ct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7C0-4B05-A21C-3E29AE698E5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'Consilier Achizitii Publice'!$U$15:$U$18</c:f>
              <c:strCache>
                <c:ptCount val="4"/>
                <c:pt idx="0">
                  <c:v>OCUPAT</c:v>
                </c:pt>
                <c:pt idx="1">
                  <c:v>TEMPORAR OCUPAT</c:v>
                </c:pt>
                <c:pt idx="2">
                  <c:v>TEMPORAR VACANT</c:v>
                </c:pt>
                <c:pt idx="3">
                  <c:v>VACANT</c:v>
                </c:pt>
              </c:strCache>
            </c:strRef>
          </c:cat>
          <c:val>
            <c:numRef>
              <c:f>'Consilier Achizitii Publice'!$V$15:$V$18</c:f>
              <c:numCache>
                <c:formatCode>General</c:formatCode>
                <c:ptCount val="4"/>
                <c:pt idx="0">
                  <c:v>3615</c:v>
                </c:pt>
                <c:pt idx="1">
                  <c:v>57</c:v>
                </c:pt>
                <c:pt idx="2">
                  <c:v>283</c:v>
                </c:pt>
                <c:pt idx="3">
                  <c:v>1426</c:v>
                </c:pt>
              </c:numCache>
            </c:numRef>
          </c:val>
          <c:extLst>
            <c:ext xmlns:c16="http://schemas.microsoft.com/office/drawing/2014/chart" uri="{C3380CC4-5D6E-409C-BE32-E72D297353CC}">
              <c16:uniqueId val="{00000008-77C0-4B05-A21C-3E29AE698E5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EAA0-4C76-8DA4-204FDBC69C7C}"/>
              </c:ext>
            </c:extLst>
          </c:dPt>
          <c:dPt>
            <c:idx val="1"/>
            <c:bubble3D val="0"/>
            <c:spPr>
              <a:solidFill>
                <a:srgbClr val="FFE600"/>
              </a:solidFill>
              <a:ln w="19050">
                <a:solidFill>
                  <a:schemeClr val="lt1"/>
                </a:solidFill>
              </a:ln>
              <a:effectLst/>
            </c:spPr>
            <c:extLst>
              <c:ext xmlns:c16="http://schemas.microsoft.com/office/drawing/2014/chart" uri="{C3380CC4-5D6E-409C-BE32-E72D297353CC}">
                <c16:uniqueId val="{00000003-EAA0-4C76-8DA4-204FDBC69C7C}"/>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EAA0-4C76-8DA4-204FDBC69C7C}"/>
              </c:ext>
            </c:extLst>
          </c:dPt>
          <c:dLbls>
            <c:dLbl>
              <c:idx val="0"/>
              <c:dLblPos val="ctr"/>
              <c:showLegendKey val="0"/>
              <c:showVal val="1"/>
              <c:showCatName val="1"/>
              <c:showSerName val="0"/>
              <c:showPercent val="1"/>
              <c:showBubbleSize val="0"/>
              <c:separator>
</c:separator>
              <c:extLst>
                <c:ext xmlns:c15="http://schemas.microsoft.com/office/drawing/2012/chart" uri="{CE6537A1-D6FC-4f65-9D91-7224C49458BB}">
                  <c15:layout>
                    <c:manualLayout>
                      <c:w val="0.19159814365764832"/>
                      <c:h val="0.22154569787687431"/>
                    </c:manualLayout>
                  </c15:layout>
                </c:ext>
                <c:ext xmlns:c16="http://schemas.microsoft.com/office/drawing/2014/chart" uri="{C3380CC4-5D6E-409C-BE32-E72D297353CC}">
                  <c16:uniqueId val="{00000001-EAA0-4C76-8DA4-204FDBC69C7C}"/>
                </c:ext>
              </c:extLst>
            </c:dLbl>
            <c:dLbl>
              <c:idx val="2"/>
              <c:dLblPos val="ctr"/>
              <c:showLegendKey val="0"/>
              <c:showVal val="1"/>
              <c:showCatName val="1"/>
              <c:showSerName val="0"/>
              <c:showPercent val="1"/>
              <c:showBubbleSize val="0"/>
              <c:separator>
</c:separator>
              <c:extLst>
                <c:ext xmlns:c15="http://schemas.microsoft.com/office/drawing/2012/chart" uri="{CE6537A1-D6FC-4f65-9D91-7224C49458BB}">
                  <c15:layout>
                    <c:manualLayout>
                      <c:w val="0.21891580161476354"/>
                      <c:h val="0.26171003717472113"/>
                    </c:manualLayout>
                  </c15:layout>
                </c:ext>
                <c:ext xmlns:c16="http://schemas.microsoft.com/office/drawing/2014/chart" uri="{C3380CC4-5D6E-409C-BE32-E72D297353CC}">
                  <c16:uniqueId val="{00000005-EAA0-4C76-8DA4-204FDBC69C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Sheet1!$D$2:$D$4</c:f>
              <c:strCache>
                <c:ptCount val="3"/>
                <c:pt idx="0">
                  <c:v>CONSILER</c:v>
                </c:pt>
                <c:pt idx="1">
                  <c:v>EXPERT</c:v>
                </c:pt>
                <c:pt idx="2">
                  <c:v>INSPECTOR</c:v>
                </c:pt>
              </c:strCache>
            </c:strRef>
          </c:cat>
          <c:val>
            <c:numRef>
              <c:f>Sheet1!$E$2:$E$4</c:f>
              <c:numCache>
                <c:formatCode>General</c:formatCode>
                <c:ptCount val="3"/>
                <c:pt idx="0">
                  <c:v>1905</c:v>
                </c:pt>
                <c:pt idx="1">
                  <c:v>129</c:v>
                </c:pt>
                <c:pt idx="2">
                  <c:v>1326</c:v>
                </c:pt>
              </c:numCache>
            </c:numRef>
          </c:val>
          <c:extLst>
            <c:ext xmlns:c16="http://schemas.microsoft.com/office/drawing/2014/chart" uri="{C3380CC4-5D6E-409C-BE32-E72D297353CC}">
              <c16:uniqueId val="{00000006-EAA0-4C76-8DA4-204FDBC69C7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53674994777906"/>
          <c:y val="8.0764630448591182E-2"/>
          <c:w val="0.65383538130398056"/>
          <c:h val="0.86282385934634886"/>
        </c:manualLayout>
      </c:layout>
      <c:pieChart>
        <c:varyColors val="1"/>
        <c:ser>
          <c:idx val="0"/>
          <c:order val="0"/>
          <c:tx>
            <c:strRef>
              <c:f>Sheet1!$D$29:$D$31</c:f>
              <c:strCache>
                <c:ptCount val="3"/>
                <c:pt idx="0">
                  <c:v>CENTRAL</c:v>
                </c:pt>
                <c:pt idx="1">
                  <c:v>LOCAL</c:v>
                </c:pt>
                <c:pt idx="2">
                  <c:v>TERITORIAL</c:v>
                </c:pt>
              </c:strCache>
            </c:strRef>
          </c:tx>
          <c:spPr>
            <a:solidFill>
              <a:schemeClr val="bg1">
                <a:lumMod val="85000"/>
              </a:schemeClr>
            </a:solidFill>
          </c:spPr>
          <c:dPt>
            <c:idx val="0"/>
            <c:bubble3D val="0"/>
            <c:spPr>
              <a:solidFill>
                <a:srgbClr val="FFE600"/>
              </a:solidFill>
              <a:ln w="19050">
                <a:solidFill>
                  <a:schemeClr val="lt1"/>
                </a:solidFill>
              </a:ln>
              <a:effectLst/>
            </c:spPr>
            <c:extLst>
              <c:ext xmlns:c16="http://schemas.microsoft.com/office/drawing/2014/chart" uri="{C3380CC4-5D6E-409C-BE32-E72D297353CC}">
                <c16:uniqueId val="{00000001-39B0-4D43-A585-0C147839BC47}"/>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39B0-4D43-A585-0C147839BC47}"/>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39B0-4D43-A585-0C147839BC47}"/>
              </c:ext>
            </c:extLst>
          </c:dPt>
          <c:dLbls>
            <c:dLbl>
              <c:idx val="2"/>
              <c:layout>
                <c:manualLayout>
                  <c:x val="-2.306805074971165E-2"/>
                  <c:y val="0.273567467652495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951557093425603"/>
                      <c:h val="0.30314232902033272"/>
                    </c:manualLayout>
                  </c15:layout>
                </c:ext>
                <c:ext xmlns:c16="http://schemas.microsoft.com/office/drawing/2014/chart" uri="{C3380CC4-5D6E-409C-BE32-E72D297353CC}">
                  <c16:uniqueId val="{00000005-39B0-4D43-A585-0C147839BC4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Sheet1!$D$29:$D$31</c:f>
              <c:strCache>
                <c:ptCount val="3"/>
                <c:pt idx="0">
                  <c:v>CENTRAL</c:v>
                </c:pt>
                <c:pt idx="1">
                  <c:v>LOCAL</c:v>
                </c:pt>
                <c:pt idx="2">
                  <c:v>TERITORIAL</c:v>
                </c:pt>
              </c:strCache>
            </c:strRef>
          </c:cat>
          <c:val>
            <c:numRef>
              <c:f>Sheet1!$E$29:$E$31</c:f>
              <c:numCache>
                <c:formatCode>General</c:formatCode>
                <c:ptCount val="3"/>
                <c:pt idx="0">
                  <c:v>550</c:v>
                </c:pt>
                <c:pt idx="1">
                  <c:v>2052</c:v>
                </c:pt>
                <c:pt idx="2">
                  <c:v>758</c:v>
                </c:pt>
              </c:numCache>
            </c:numRef>
          </c:val>
          <c:extLst>
            <c:ext xmlns:c16="http://schemas.microsoft.com/office/drawing/2014/chart" uri="{C3380CC4-5D6E-409C-BE32-E72D297353CC}">
              <c16:uniqueId val="{00000006-39B0-4D43-A585-0C147839BC4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'Analiza-Central'!$C$2</c:f>
              <c:strCache>
                <c:ptCount val="1"/>
                <c:pt idx="0">
                  <c:v>Procent din total posturi</c:v>
                </c:pt>
              </c:strCache>
            </c:strRef>
          </c:tx>
          <c:spPr>
            <a:solidFill>
              <a:srgbClr val="FFE6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'Analiza-Central'!$A$3:$A$18</c:f>
              <c:strCache>
                <c:ptCount val="16"/>
                <c:pt idx="0">
                  <c:v>Analiză, coordonare, monitorizare și verificare</c:v>
                </c:pt>
                <c:pt idx="1">
                  <c:v>Coordonare și implementare programe și proiecte</c:v>
                </c:pt>
                <c:pt idx="2">
                  <c:v>Control și inspecție</c:v>
                </c:pt>
                <c:pt idx="3">
                  <c:v>Politici publice, strategii de dezvoltare și reglementare </c:v>
                </c:pt>
                <c:pt idx="4">
                  <c:v>Planificare bugetară și gestionarea finanțelor publice</c:v>
                </c:pt>
                <c:pt idx="5">
                  <c:v>Afaceri juridice</c:v>
                </c:pt>
                <c:pt idx="6">
                  <c:v>Control managerial intern și audit intern</c:v>
                </c:pt>
                <c:pt idx="7">
                  <c:v>Relații externe, comunicare și relații publice</c:v>
                </c:pt>
                <c:pt idx="8">
                  <c:v>Financiar - Contabilitate</c:v>
                </c:pt>
                <c:pt idx="9">
                  <c:v>Servicii publice</c:v>
                </c:pt>
                <c:pt idx="10">
                  <c:v>Investiții și achiziții publice</c:v>
                </c:pt>
                <c:pt idx="11">
                  <c:v>Managementul resurselor umane</c:v>
                </c:pt>
                <c:pt idx="12">
                  <c:v>Planificare strategică la nivelul organizației  </c:v>
                </c:pt>
                <c:pt idx="13">
                  <c:v>Tehnologie și informații</c:v>
                </c:pt>
                <c:pt idx="14">
                  <c:v>Administrarea patrimoniului, resurse naturale și active</c:v>
                </c:pt>
                <c:pt idx="15">
                  <c:v>Arhive și informații clasificate</c:v>
                </c:pt>
              </c:strCache>
            </c:strRef>
          </c:cat>
          <c:val>
            <c:numRef>
              <c:f>'Analiza-Central'!$C$3:$C$18</c:f>
              <c:numCache>
                <c:formatCode>0.0%</c:formatCode>
                <c:ptCount val="16"/>
                <c:pt idx="0">
                  <c:v>0.21787489392653656</c:v>
                </c:pt>
                <c:pt idx="1">
                  <c:v>9.1465632197842164E-2</c:v>
                </c:pt>
                <c:pt idx="2">
                  <c:v>8.5737665171535943E-2</c:v>
                </c:pt>
                <c:pt idx="3">
                  <c:v>7.4736331676566861E-2</c:v>
                </c:pt>
                <c:pt idx="4">
                  <c:v>7.2523942296035884E-2</c:v>
                </c:pt>
                <c:pt idx="5">
                  <c:v>6.809916353497393E-2</c:v>
                </c:pt>
                <c:pt idx="6">
                  <c:v>5.2824584798157354E-2</c:v>
                </c:pt>
                <c:pt idx="7">
                  <c:v>5.2582131167414232E-2</c:v>
                </c:pt>
                <c:pt idx="8">
                  <c:v>5.2400290944356893E-2</c:v>
                </c:pt>
                <c:pt idx="9">
                  <c:v>4.5854042914292639E-2</c:v>
                </c:pt>
                <c:pt idx="10">
                  <c:v>4.3914413868347678E-2</c:v>
                </c:pt>
                <c:pt idx="11">
                  <c:v>4.1308037337859135E-2</c:v>
                </c:pt>
                <c:pt idx="12">
                  <c:v>3.2246332888835008E-2</c:v>
                </c:pt>
                <c:pt idx="13">
                  <c:v>3.0033943508304038E-2</c:v>
                </c:pt>
                <c:pt idx="14">
                  <c:v>2.2002666989938174E-2</c:v>
                </c:pt>
                <c:pt idx="15">
                  <c:v>1.6395926779003516E-2</c:v>
                </c:pt>
              </c:numCache>
            </c:numRef>
          </c:val>
          <c:extLst>
            <c:ext xmlns:c16="http://schemas.microsoft.com/office/drawing/2014/chart" uri="{C3380CC4-5D6E-409C-BE32-E72D297353CC}">
              <c16:uniqueId val="{00000000-6429-4365-9B65-91DAA316319F}"/>
            </c:ext>
          </c:extLst>
        </c:ser>
        <c:dLbls>
          <c:dLblPos val="outEnd"/>
          <c:showLegendKey val="0"/>
          <c:showVal val="1"/>
          <c:showCatName val="0"/>
          <c:showSerName val="0"/>
          <c:showPercent val="0"/>
          <c:showBubbleSize val="0"/>
        </c:dLbls>
        <c:gapWidth val="182"/>
        <c:axId val="1459392936"/>
        <c:axId val="1459394736"/>
      </c:barChart>
      <c:catAx>
        <c:axId val="1459392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4736"/>
        <c:crosses val="autoZero"/>
        <c:auto val="1"/>
        <c:lblAlgn val="ctr"/>
        <c:lblOffset val="100"/>
        <c:noMultiLvlLbl val="0"/>
      </c:catAx>
      <c:valAx>
        <c:axId val="14593947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E600"/>
            </a:solidFill>
            <a:ln>
              <a:noFill/>
            </a:ln>
            <a:effectLst/>
          </c:spPr>
          <c:invertIfNegative val="0"/>
          <c:dLbls>
            <c:dLbl>
              <c:idx val="0"/>
              <c:tx>
                <c:rich>
                  <a:bodyPr/>
                  <a:lstStyle/>
                  <a:p>
                    <a:fld id="{4C167E6C-0A9C-4ACA-9CC0-1B76FC79D981}" type="CELLRANGE">
                      <a:rPr lang="en-US"/>
                      <a:pPr/>
                      <a:t>[CELLRANGE]</a:t>
                    </a:fld>
                    <a:endParaRPr lang="en-US" baseline="0"/>
                  </a:p>
                  <a:p>
                    <a:fld id="{C4A04CDC-3D16-4EE7-9CDF-6518F1430E47}"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C6D6-479F-8086-1DD63AE918BA}"/>
                </c:ext>
              </c:extLst>
            </c:dLbl>
            <c:dLbl>
              <c:idx val="1"/>
              <c:tx>
                <c:rich>
                  <a:bodyPr/>
                  <a:lstStyle/>
                  <a:p>
                    <a:fld id="{8E9CC345-43E5-43EC-B535-1DF74957D023}" type="CELLRANGE">
                      <a:rPr lang="en-US"/>
                      <a:pPr/>
                      <a:t>[CELLRANGE]</a:t>
                    </a:fld>
                    <a:endParaRPr lang="en-US" baseline="0"/>
                  </a:p>
                  <a:p>
                    <a:fld id="{05B26472-1DED-4C5A-9122-55CECE6494A2}"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C6D6-479F-8086-1DD63AE918BA}"/>
                </c:ext>
              </c:extLst>
            </c:dLbl>
            <c:dLbl>
              <c:idx val="2"/>
              <c:tx>
                <c:rich>
                  <a:bodyPr/>
                  <a:lstStyle/>
                  <a:p>
                    <a:fld id="{56F2FB36-9145-43C2-85FC-692C2971B418}" type="CELLRANGE">
                      <a:rPr lang="en-US"/>
                      <a:pPr/>
                      <a:t>[CELLRANGE]</a:t>
                    </a:fld>
                    <a:endParaRPr lang="en-US" baseline="0"/>
                  </a:p>
                  <a:p>
                    <a:fld id="{62DBB676-E093-4763-81EC-E44C01F4D64B}"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C6D6-479F-8086-1DD63AE918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Sheet1!$F$35:$F$37</c:f>
              <c:strCache>
                <c:ptCount val="3"/>
                <c:pt idx="0">
                  <c:v>Înalți funcţionari publici</c:v>
                </c:pt>
                <c:pt idx="1">
                  <c:v>Funcții publice de conducere</c:v>
                </c:pt>
                <c:pt idx="2">
                  <c:v>Funcții publice de execuție</c:v>
                </c:pt>
              </c:strCache>
            </c:strRef>
          </c:cat>
          <c:val>
            <c:numRef>
              <c:f>Sheet1!$H$35:$H$37</c:f>
              <c:numCache>
                <c:formatCode>0.0%</c:formatCode>
                <c:ptCount val="3"/>
                <c:pt idx="0">
                  <c:v>1.1527075528542611E-3</c:v>
                </c:pt>
                <c:pt idx="1">
                  <c:v>0.10051478871394515</c:v>
                </c:pt>
                <c:pt idx="2">
                  <c:v>0.89833250373320062</c:v>
                </c:pt>
              </c:numCache>
            </c:numRef>
          </c:val>
          <c:extLst>
            <c:ext xmlns:c15="http://schemas.microsoft.com/office/drawing/2012/chart" uri="{02D57815-91ED-43cb-92C2-25804820EDAC}">
              <c15:datalabelsRange>
                <c15:f>Sheet1!$G$35:$G$37</c15:f>
                <c15:dlblRangeCache>
                  <c:ptCount val="3"/>
                  <c:pt idx="0">
                    <c:v> 176 </c:v>
                  </c:pt>
                  <c:pt idx="1">
                    <c:v> 15,347 </c:v>
                  </c:pt>
                  <c:pt idx="2">
                    <c:v> 137,161 </c:v>
                  </c:pt>
                </c15:dlblRangeCache>
              </c15:datalabelsRange>
            </c:ext>
            <c:ext xmlns:c16="http://schemas.microsoft.com/office/drawing/2014/chart" uri="{C3380CC4-5D6E-409C-BE32-E72D297353CC}">
              <c16:uniqueId val="{00000003-C6D6-479F-8086-1DD63AE918BA}"/>
            </c:ext>
          </c:extLst>
        </c:ser>
        <c:dLbls>
          <c:showLegendKey val="0"/>
          <c:showVal val="0"/>
          <c:showCatName val="0"/>
          <c:showSerName val="0"/>
          <c:showPercent val="0"/>
          <c:showBubbleSize val="0"/>
        </c:dLbls>
        <c:gapWidth val="182"/>
        <c:axId val="473670399"/>
        <c:axId val="2035754751"/>
      </c:barChart>
      <c:catAx>
        <c:axId val="4736703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35754751"/>
        <c:crosses val="autoZero"/>
        <c:auto val="1"/>
        <c:lblAlgn val="ctr"/>
        <c:lblOffset val="100"/>
        <c:noMultiLvlLbl val="0"/>
      </c:catAx>
      <c:valAx>
        <c:axId val="20357547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367039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'Analiza-Teritorial'!$C$2</c:f>
              <c:strCache>
                <c:ptCount val="1"/>
                <c:pt idx="0">
                  <c:v>Procent din total posturi</c:v>
                </c:pt>
              </c:strCache>
            </c:strRef>
          </c:tx>
          <c:spPr>
            <a:solidFill>
              <a:srgbClr val="FFE6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'Analiza-Teritorial'!$A$3:$A$18</c:f>
              <c:strCache>
                <c:ptCount val="16"/>
                <c:pt idx="0">
                  <c:v>Analiză, coordonare, monitorizare și verificare</c:v>
                </c:pt>
                <c:pt idx="1">
                  <c:v>Afaceri juridice</c:v>
                </c:pt>
                <c:pt idx="2">
                  <c:v>Planificare bugetară și gestionarea finanțelor publice</c:v>
                </c:pt>
                <c:pt idx="3">
                  <c:v>Control și inspecție</c:v>
                </c:pt>
                <c:pt idx="4">
                  <c:v>Financiar - Contabilitate</c:v>
                </c:pt>
                <c:pt idx="5">
                  <c:v>Servicii publice</c:v>
                </c:pt>
                <c:pt idx="6">
                  <c:v>Managementul resurselor umane</c:v>
                </c:pt>
                <c:pt idx="7">
                  <c:v>Coordonare și implementare programe și proiecte</c:v>
                </c:pt>
                <c:pt idx="8">
                  <c:v>Relații externe, comunicare și relații publice</c:v>
                </c:pt>
                <c:pt idx="9">
                  <c:v>Arhive și informații clasificate</c:v>
                </c:pt>
                <c:pt idx="10">
                  <c:v>Tehnologie și informații</c:v>
                </c:pt>
                <c:pt idx="11">
                  <c:v>Investiții și achiziții publice</c:v>
                </c:pt>
                <c:pt idx="12">
                  <c:v>Control managerial intern și audit intern</c:v>
                </c:pt>
                <c:pt idx="13">
                  <c:v>Politici publice, strategii de dezvoltare și reglementare </c:v>
                </c:pt>
                <c:pt idx="14">
                  <c:v>Planificare strategică la nivelul organizației  </c:v>
                </c:pt>
                <c:pt idx="15">
                  <c:v>Administrarea patrimoniului, resurse naturale și active</c:v>
                </c:pt>
              </c:strCache>
            </c:strRef>
          </c:cat>
          <c:val>
            <c:numRef>
              <c:f>'Analiza-Teritorial'!$C$3:$C$18</c:f>
              <c:numCache>
                <c:formatCode>0.0%</c:formatCode>
                <c:ptCount val="16"/>
                <c:pt idx="0">
                  <c:v>0.14170911463032104</c:v>
                </c:pt>
                <c:pt idx="1">
                  <c:v>0.13461671917722662</c:v>
                </c:pt>
                <c:pt idx="2">
                  <c:v>0.12491498841066496</c:v>
                </c:pt>
                <c:pt idx="3">
                  <c:v>0.11933545226165526</c:v>
                </c:pt>
                <c:pt idx="4">
                  <c:v>0.11869699787644519</c:v>
                </c:pt>
                <c:pt idx="5">
                  <c:v>9.0313536620910767E-2</c:v>
                </c:pt>
                <c:pt idx="6">
                  <c:v>4.9049952115921107E-2</c:v>
                </c:pt>
                <c:pt idx="7">
                  <c:v>4.398395536371081E-2</c:v>
                </c:pt>
                <c:pt idx="8">
                  <c:v>4.0416938472428485E-2</c:v>
                </c:pt>
                <c:pt idx="9">
                  <c:v>2.9341142833349525E-2</c:v>
                </c:pt>
                <c:pt idx="10">
                  <c:v>2.8203028494496799E-2</c:v>
                </c:pt>
                <c:pt idx="11">
                  <c:v>2.7189829144054739E-2</c:v>
                </c:pt>
                <c:pt idx="12">
                  <c:v>2.0624852530916459E-2</c:v>
                </c:pt>
                <c:pt idx="13">
                  <c:v>1.081208621910089E-2</c:v>
                </c:pt>
                <c:pt idx="14">
                  <c:v>1.0687171230690224E-2</c:v>
                </c:pt>
                <c:pt idx="15">
                  <c:v>1.0104234618107121E-2</c:v>
                </c:pt>
              </c:numCache>
            </c:numRef>
          </c:val>
          <c:extLst>
            <c:ext xmlns:c16="http://schemas.microsoft.com/office/drawing/2014/chart" uri="{C3380CC4-5D6E-409C-BE32-E72D297353CC}">
              <c16:uniqueId val="{00000000-5984-4336-9209-3C11CE6D1578}"/>
            </c:ext>
          </c:extLst>
        </c:ser>
        <c:dLbls>
          <c:dLblPos val="outEnd"/>
          <c:showLegendKey val="0"/>
          <c:showVal val="1"/>
          <c:showCatName val="0"/>
          <c:showSerName val="0"/>
          <c:showPercent val="0"/>
          <c:showBubbleSize val="0"/>
        </c:dLbls>
        <c:gapWidth val="182"/>
        <c:axId val="1459392936"/>
        <c:axId val="1459394736"/>
      </c:barChart>
      <c:catAx>
        <c:axId val="1459392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4736"/>
        <c:crosses val="autoZero"/>
        <c:auto val="1"/>
        <c:lblAlgn val="ctr"/>
        <c:lblOffset val="100"/>
        <c:noMultiLvlLbl val="0"/>
      </c:catAx>
      <c:valAx>
        <c:axId val="14593947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'Analiza- Local'!$C$2</c:f>
              <c:strCache>
                <c:ptCount val="1"/>
                <c:pt idx="0">
                  <c:v>Procent din total posturi</c:v>
                </c:pt>
              </c:strCache>
            </c:strRef>
          </c:tx>
          <c:spPr>
            <a:solidFill>
              <a:srgbClr val="FFE6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 Local'!$A$3:$A$18</c:f>
              <c:strCache>
                <c:ptCount val="16"/>
                <c:pt idx="0">
                  <c:v>Servicii publice</c:v>
                </c:pt>
                <c:pt idx="1">
                  <c:v>Financiar - Contabilitate</c:v>
                </c:pt>
                <c:pt idx="2">
                  <c:v>Analiză, coordonare, monitorizare și verificare</c:v>
                </c:pt>
                <c:pt idx="3">
                  <c:v>Investiții și achiziții publice</c:v>
                </c:pt>
                <c:pt idx="4">
                  <c:v>Afaceri juridice</c:v>
                </c:pt>
                <c:pt idx="5">
                  <c:v>Politici publice, strategii de dezvoltare și reglementare </c:v>
                </c:pt>
                <c:pt idx="6">
                  <c:v>Managementul resurselor umane</c:v>
                </c:pt>
                <c:pt idx="7">
                  <c:v>Relații externe, comunicare și relații publice</c:v>
                </c:pt>
                <c:pt idx="8">
                  <c:v>Arhive și informații clasificate</c:v>
                </c:pt>
                <c:pt idx="9">
                  <c:v>Control managerial intern și audit intern</c:v>
                </c:pt>
                <c:pt idx="10">
                  <c:v>Administrarea patrimoniului, resurse naturale și active</c:v>
                </c:pt>
                <c:pt idx="11">
                  <c:v>Coordonare și implementare programe și proiecte</c:v>
                </c:pt>
                <c:pt idx="12">
                  <c:v>Planificare bugetară și gestionarea finanțelor publice</c:v>
                </c:pt>
                <c:pt idx="13">
                  <c:v>Control și inspecție</c:v>
                </c:pt>
                <c:pt idx="14">
                  <c:v>Tehnologie și informații</c:v>
                </c:pt>
                <c:pt idx="15">
                  <c:v>Planificare strategică la nivelul organizației  </c:v>
                </c:pt>
              </c:strCache>
            </c:strRef>
          </c:cat>
          <c:val>
            <c:numRef>
              <c:f>'Analiza- Local'!$C$3:$C$18</c:f>
              <c:numCache>
                <c:formatCode>0.0%</c:formatCode>
                <c:ptCount val="16"/>
                <c:pt idx="0">
                  <c:v>0.29862832322808264</c:v>
                </c:pt>
                <c:pt idx="1">
                  <c:v>0.11578114529762722</c:v>
                </c:pt>
                <c:pt idx="2">
                  <c:v>9.2917174620346668E-2</c:v>
                </c:pt>
                <c:pt idx="3">
                  <c:v>7.3096889305119372E-2</c:v>
                </c:pt>
                <c:pt idx="4">
                  <c:v>7.2580189402807943E-2</c:v>
                </c:pt>
                <c:pt idx="5">
                  <c:v>5.534340359913776E-2</c:v>
                </c:pt>
                <c:pt idx="6">
                  <c:v>5.4003213227517499E-2</c:v>
                </c:pt>
                <c:pt idx="7">
                  <c:v>4.2732696608349545E-2</c:v>
                </c:pt>
                <c:pt idx="8">
                  <c:v>4.2078748294486649E-2</c:v>
                </c:pt>
                <c:pt idx="9">
                  <c:v>4.1222964081283356E-2</c:v>
                </c:pt>
                <c:pt idx="10">
                  <c:v>3.2293743894464044E-2</c:v>
                </c:pt>
                <c:pt idx="11">
                  <c:v>2.3630947094774066E-2</c:v>
                </c:pt>
                <c:pt idx="12">
                  <c:v>1.9473127568361819E-2</c:v>
                </c:pt>
                <c:pt idx="13">
                  <c:v>1.6744306209279608E-2</c:v>
                </c:pt>
                <c:pt idx="14">
                  <c:v>1.3127406893099634E-2</c:v>
                </c:pt>
                <c:pt idx="15">
                  <c:v>6.3457206752621847E-3</c:v>
                </c:pt>
              </c:numCache>
            </c:numRef>
          </c:val>
          <c:extLst>
            <c:ext xmlns:c16="http://schemas.microsoft.com/office/drawing/2014/chart" uri="{C3380CC4-5D6E-409C-BE32-E72D297353CC}">
              <c16:uniqueId val="{00000000-2A4B-4260-AFB2-B744C6300BF9}"/>
            </c:ext>
          </c:extLst>
        </c:ser>
        <c:dLbls>
          <c:dLblPos val="outEnd"/>
          <c:showLegendKey val="0"/>
          <c:showVal val="1"/>
          <c:showCatName val="0"/>
          <c:showSerName val="0"/>
          <c:showPercent val="0"/>
          <c:showBubbleSize val="0"/>
        </c:dLbls>
        <c:gapWidth val="182"/>
        <c:axId val="1459392936"/>
        <c:axId val="1459394736"/>
      </c:barChart>
      <c:catAx>
        <c:axId val="1459392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4736"/>
        <c:crosses val="autoZero"/>
        <c:auto val="1"/>
        <c:lblAlgn val="ctr"/>
        <c:lblOffset val="100"/>
        <c:noMultiLvlLbl val="0"/>
      </c:catAx>
      <c:valAx>
        <c:axId val="14593947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939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8571441024206"/>
          <c:y val="0.14583333333333331"/>
          <c:w val="0.22222222222222221"/>
          <c:h val="0.72222222222222221"/>
        </c:manualLayout>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BEE3-4C67-9AF9-333348DB8FA9}"/>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BEE3-4C67-9AF9-333348DB8FA9}"/>
              </c:ext>
            </c:extLst>
          </c:dPt>
          <c:dPt>
            <c:idx val="2"/>
            <c:bubble3D val="0"/>
            <c:spPr>
              <a:solidFill>
                <a:schemeClr val="bg1">
                  <a:lumMod val="75000"/>
                </a:schemeClr>
              </a:solidFill>
            </c:spPr>
            <c:extLst>
              <c:ext xmlns:c16="http://schemas.microsoft.com/office/drawing/2014/chart" uri="{C3380CC4-5D6E-409C-BE32-E72D297353CC}">
                <c16:uniqueId val="{00000005-BEE3-4C67-9AF9-333348DB8FA9}"/>
              </c:ext>
            </c:extLst>
          </c:dPt>
          <c:dPt>
            <c:idx val="3"/>
            <c:bubble3D val="0"/>
            <c:spPr>
              <a:solidFill>
                <a:schemeClr val="bg2"/>
              </a:solidFill>
            </c:spPr>
            <c:extLst>
              <c:ext xmlns:c16="http://schemas.microsoft.com/office/drawing/2014/chart" uri="{C3380CC4-5D6E-409C-BE32-E72D297353CC}">
                <c16:uniqueId val="{00000007-BEE3-4C67-9AF9-333348DB8FA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Sheet1!$F$62:$F$65</c:f>
              <c:strCache>
                <c:ptCount val="4"/>
                <c:pt idx="0">
                  <c:v>Secretar general</c:v>
                </c:pt>
                <c:pt idx="1">
                  <c:v>Secretar general adjunct</c:v>
                </c:pt>
                <c:pt idx="2">
                  <c:v>Secretar general Instituția Prefectului</c:v>
                </c:pt>
                <c:pt idx="3">
                  <c:v>Inspector guvernamental</c:v>
                </c:pt>
              </c:strCache>
            </c:strRef>
          </c:cat>
          <c:val>
            <c:numRef>
              <c:f>Sheet1!$G$62:$G$65</c:f>
              <c:numCache>
                <c:formatCode>_(* #,##0_);_(* \(#,##0\);_(* "-"??_);_(@_)</c:formatCode>
                <c:ptCount val="4"/>
                <c:pt idx="0">
                  <c:v>54</c:v>
                </c:pt>
                <c:pt idx="1">
                  <c:v>47</c:v>
                </c:pt>
                <c:pt idx="2">
                  <c:v>42</c:v>
                </c:pt>
                <c:pt idx="3">
                  <c:v>33</c:v>
                </c:pt>
              </c:numCache>
            </c:numRef>
          </c:val>
          <c:extLst>
            <c:ext xmlns:c16="http://schemas.microsoft.com/office/drawing/2014/chart" uri="{C3380CC4-5D6E-409C-BE32-E72D297353CC}">
              <c16:uniqueId val="{00000008-BEE3-4C67-9AF9-333348DB8FA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8046236415731989"/>
          <c:y val="0.14262904636920384"/>
          <c:w val="0.40395121649315591"/>
          <c:h val="0.714741907261592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830462407742"/>
          <c:y val="0.14737654320987653"/>
          <c:w val="0.21122550647625377"/>
          <c:h val="0.73611111111111127"/>
        </c:manualLayout>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2CDA-448D-8146-8EFD8B8B5ABD}"/>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2CDA-448D-8146-8EFD8B8B5ABD}"/>
              </c:ext>
            </c:extLst>
          </c:dPt>
          <c:dPt>
            <c:idx val="2"/>
            <c:bubble3D val="0"/>
            <c:spPr>
              <a:solidFill>
                <a:schemeClr val="bg1">
                  <a:lumMod val="75000"/>
                </a:schemeClr>
              </a:solidFill>
            </c:spPr>
            <c:extLst>
              <c:ext xmlns:c16="http://schemas.microsoft.com/office/drawing/2014/chart" uri="{C3380CC4-5D6E-409C-BE32-E72D297353CC}">
                <c16:uniqueId val="{00000005-2CDA-448D-8146-8EFD8B8B5ABD}"/>
              </c:ext>
            </c:extLst>
          </c:dPt>
          <c:dPt>
            <c:idx val="3"/>
            <c:bubble3D val="0"/>
            <c:spPr>
              <a:solidFill>
                <a:schemeClr val="bg2"/>
              </a:solidFill>
            </c:spPr>
            <c:extLst>
              <c:ext xmlns:c16="http://schemas.microsoft.com/office/drawing/2014/chart" uri="{C3380CC4-5D6E-409C-BE32-E72D297353CC}">
                <c16:uniqueId val="{00000007-2CDA-448D-8146-8EFD8B8B5AB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Sheet1!$X$62:$X$65</c:f>
              <c:strCache>
                <c:ptCount val="4"/>
                <c:pt idx="0">
                  <c:v>Director general și Director general adjunct</c:v>
                </c:pt>
                <c:pt idx="1">
                  <c:v>Director și Director adjunct</c:v>
                </c:pt>
                <c:pt idx="2">
                  <c:v>Director exeutiv și Director executiv adjunct</c:v>
                </c:pt>
                <c:pt idx="3">
                  <c:v>Șef serviciu și șef birou</c:v>
                </c:pt>
              </c:strCache>
            </c:strRef>
          </c:cat>
          <c:val>
            <c:numRef>
              <c:f>Sheet1!$Y$62:$Y$65</c:f>
              <c:numCache>
                <c:formatCode>_(* #,##0_);_(* \(#,##0\);_(* "-"??_);_(@_)</c:formatCode>
                <c:ptCount val="4"/>
                <c:pt idx="0">
                  <c:v>677</c:v>
                </c:pt>
                <c:pt idx="1">
                  <c:v>645</c:v>
                </c:pt>
                <c:pt idx="2">
                  <c:v>2530</c:v>
                </c:pt>
                <c:pt idx="3">
                  <c:v>11495</c:v>
                </c:pt>
              </c:numCache>
            </c:numRef>
          </c:val>
          <c:extLst>
            <c:ext xmlns:c16="http://schemas.microsoft.com/office/drawing/2014/chart" uri="{C3380CC4-5D6E-409C-BE32-E72D297353CC}">
              <c16:uniqueId val="{00000008-2CDA-448D-8146-8EFD8B8B5AB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495949671850636"/>
          <c:y val="0.10292116263244871"/>
          <c:w val="0.3717558802326727"/>
          <c:h val="0.794157674735102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073978759524"/>
          <c:y val="0.14737654320987653"/>
          <c:w val="0.20252603589629958"/>
          <c:h val="0.70524691358024694"/>
        </c:manualLayout>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D240-4023-B98E-8805646B35E8}"/>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D240-4023-B98E-8805646B35E8}"/>
              </c:ext>
            </c:extLst>
          </c:dPt>
          <c:dPt>
            <c:idx val="2"/>
            <c:bubble3D val="0"/>
            <c:spPr>
              <a:solidFill>
                <a:schemeClr val="bg1">
                  <a:lumMod val="75000"/>
                </a:schemeClr>
              </a:solidFill>
            </c:spPr>
            <c:extLst>
              <c:ext xmlns:c16="http://schemas.microsoft.com/office/drawing/2014/chart" uri="{C3380CC4-5D6E-409C-BE32-E72D297353CC}">
                <c16:uniqueId val="{00000005-D240-4023-B98E-8805646B35E8}"/>
              </c:ext>
            </c:extLst>
          </c:dPt>
          <c:dPt>
            <c:idx val="3"/>
            <c:bubble3D val="0"/>
            <c:spPr>
              <a:solidFill>
                <a:schemeClr val="bg2"/>
              </a:solidFill>
            </c:spPr>
            <c:extLst>
              <c:ext xmlns:c16="http://schemas.microsoft.com/office/drawing/2014/chart" uri="{C3380CC4-5D6E-409C-BE32-E72D297353CC}">
                <c16:uniqueId val="{00000007-D240-4023-B98E-8805646B35E8}"/>
              </c:ext>
            </c:extLst>
          </c:dPt>
          <c:dPt>
            <c:idx val="4"/>
            <c:bubble3D val="0"/>
            <c:spPr>
              <a:solidFill>
                <a:schemeClr val="bg1">
                  <a:lumMod val="95000"/>
                </a:schemeClr>
              </a:solidFill>
            </c:spPr>
            <c:extLst>
              <c:ext xmlns:c16="http://schemas.microsoft.com/office/drawing/2014/chart" uri="{C3380CC4-5D6E-409C-BE32-E72D297353CC}">
                <c16:uniqueId val="{00000009-D240-4023-B98E-8805646B35E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Sheet1!$O$77:$O$81</c:f>
              <c:strCache>
                <c:ptCount val="5"/>
                <c:pt idx="0">
                  <c:v>Consilier, Inspector, Expert</c:v>
                </c:pt>
                <c:pt idx="1">
                  <c:v>Consilier achiziţii publice</c:v>
                </c:pt>
                <c:pt idx="2">
                  <c:v>Consilier juridic</c:v>
                </c:pt>
                <c:pt idx="3">
                  <c:v>Auditor</c:v>
                </c:pt>
                <c:pt idx="4">
                  <c:v>Referent și Referent de specialitate</c:v>
                </c:pt>
              </c:strCache>
            </c:strRef>
          </c:cat>
          <c:val>
            <c:numRef>
              <c:f>Sheet1!$P$77:$P$81</c:f>
              <c:numCache>
                <c:formatCode>_(* #,##0_);_(* \(#,##0\);_(* "-"??_);_(@_)</c:formatCode>
                <c:ptCount val="5"/>
                <c:pt idx="0">
                  <c:v>109794</c:v>
                </c:pt>
                <c:pt idx="1">
                  <c:v>5381</c:v>
                </c:pt>
                <c:pt idx="2">
                  <c:v>7079</c:v>
                </c:pt>
                <c:pt idx="3">
                  <c:v>2307</c:v>
                </c:pt>
                <c:pt idx="4">
                  <c:v>12600</c:v>
                </c:pt>
              </c:numCache>
            </c:numRef>
          </c:val>
          <c:extLst>
            <c:ext xmlns:c16="http://schemas.microsoft.com/office/drawing/2014/chart" uri="{C3380CC4-5D6E-409C-BE32-E72D297353CC}">
              <c16:uniqueId val="{0000000A-D240-4023-B98E-8805646B35E8}"/>
            </c:ext>
          </c:extLst>
        </c:ser>
        <c:dLbls>
          <c:showLegendKey val="0"/>
          <c:showVal val="0"/>
          <c:showCatName val="0"/>
          <c:showSerName val="0"/>
          <c:showPercent val="1"/>
          <c:showBubbleSize val="0"/>
          <c:showLeaderLines val="1"/>
        </c:dLbls>
        <c:firstSliceAng val="132"/>
      </c:pieChart>
    </c:plotArea>
    <c:legend>
      <c:legendPos val="r"/>
      <c:layout>
        <c:manualLayout>
          <c:xMode val="edge"/>
          <c:yMode val="edge"/>
          <c:x val="0.62575115458230035"/>
          <c:y val="0.19395535627491009"/>
          <c:w val="0.36095391964770196"/>
          <c:h val="0.612089287450179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EA05-4560-964C-BE646540DE00}"/>
              </c:ext>
            </c:extLst>
          </c:dPt>
          <c:dPt>
            <c:idx val="1"/>
            <c:bubble3D val="0"/>
            <c:spPr>
              <a:solidFill>
                <a:srgbClr val="FFE600"/>
              </a:solidFill>
              <a:ln w="19050">
                <a:solidFill>
                  <a:schemeClr val="lt1"/>
                </a:solidFill>
              </a:ln>
              <a:effectLst/>
            </c:spPr>
            <c:extLst>
              <c:ext xmlns:c16="http://schemas.microsoft.com/office/drawing/2014/chart" uri="{C3380CC4-5D6E-409C-BE32-E72D297353CC}">
                <c16:uniqueId val="{00000003-EA05-4560-964C-BE646540DE0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Sheet1!$F$5:$F$6</c:f>
              <c:strCache>
                <c:ptCount val="2"/>
                <c:pt idx="0">
                  <c:v>Funcție publică generală</c:v>
                </c:pt>
                <c:pt idx="1">
                  <c:v>Funcție publică specifică</c:v>
                </c:pt>
              </c:strCache>
            </c:strRef>
          </c:cat>
          <c:val>
            <c:numRef>
              <c:f>Sheet1!$G$5:$G$6</c:f>
              <c:numCache>
                <c:formatCode>_(* #,##0_);_(* \(#,##0\);_(* "-"??_);_(@_)</c:formatCode>
                <c:ptCount val="2"/>
                <c:pt idx="0">
                  <c:v>152684</c:v>
                </c:pt>
                <c:pt idx="1">
                  <c:v>25873</c:v>
                </c:pt>
              </c:numCache>
            </c:numRef>
          </c:val>
          <c:extLst>
            <c:ext xmlns:c16="http://schemas.microsoft.com/office/drawing/2014/chart" uri="{C3380CC4-5D6E-409C-BE32-E72D297353CC}">
              <c16:uniqueId val="{00000004-EA05-4560-964C-BE646540DE0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9760-4FC2-B51B-C8C64D647235}"/>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9760-4FC2-B51B-C8C64D647235}"/>
              </c:ext>
            </c:extLst>
          </c:dPt>
          <c:dPt>
            <c:idx val="2"/>
            <c:bubble3D val="0"/>
            <c:spPr>
              <a:solidFill>
                <a:schemeClr val="bg1">
                  <a:lumMod val="85000"/>
                </a:schemeClr>
              </a:solidFill>
            </c:spPr>
            <c:extLst>
              <c:ext xmlns:c16="http://schemas.microsoft.com/office/drawing/2014/chart" uri="{C3380CC4-5D6E-409C-BE32-E72D297353CC}">
                <c16:uniqueId val="{00000005-9760-4FC2-B51B-C8C64D647235}"/>
              </c:ext>
            </c:extLst>
          </c:dPt>
          <c:dPt>
            <c:idx val="3"/>
            <c:bubble3D val="0"/>
            <c:spPr>
              <a:solidFill>
                <a:schemeClr val="bg1">
                  <a:lumMod val="85000"/>
                </a:schemeClr>
              </a:solidFill>
            </c:spPr>
            <c:extLst>
              <c:ext xmlns:c16="http://schemas.microsoft.com/office/drawing/2014/chart" uri="{C3380CC4-5D6E-409C-BE32-E72D297353CC}">
                <c16:uniqueId val="{00000007-9760-4FC2-B51B-C8C64D64723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Sheet1!$F$25:$F$27</c:f>
              <c:strCache>
                <c:ptCount val="3"/>
                <c:pt idx="0">
                  <c:v>Central</c:v>
                </c:pt>
                <c:pt idx="1">
                  <c:v>Teritorial</c:v>
                </c:pt>
                <c:pt idx="2">
                  <c:v>Local</c:v>
                </c:pt>
              </c:strCache>
            </c:strRef>
          </c:cat>
          <c:val>
            <c:numRef>
              <c:f>Sheet1!$G$25:$G$27</c:f>
              <c:numCache>
                <c:formatCode>_(* #,##0_);_(* \(#,##0\);_(* "-"??_);_(@_)</c:formatCode>
                <c:ptCount val="3"/>
                <c:pt idx="0">
                  <c:v>22594</c:v>
                </c:pt>
                <c:pt idx="1">
                  <c:v>45647</c:v>
                </c:pt>
                <c:pt idx="2">
                  <c:v>84443</c:v>
                </c:pt>
              </c:numCache>
            </c:numRef>
          </c:val>
          <c:extLst>
            <c:ext xmlns:c16="http://schemas.microsoft.com/office/drawing/2014/chart" uri="{C3380CC4-5D6E-409C-BE32-E72D297353CC}">
              <c16:uniqueId val="{00000008-9760-4FC2-B51B-C8C64D647235}"/>
            </c:ext>
          </c:extLst>
        </c:ser>
        <c:dLbls>
          <c:showLegendKey val="0"/>
          <c:showVal val="0"/>
          <c:showCatName val="0"/>
          <c:showSerName val="0"/>
          <c:showPercent val="1"/>
          <c:showBubbleSize val="0"/>
          <c:showLeaderLines val="1"/>
        </c:dLbls>
        <c:firstSliceAng val="0"/>
      </c:pieChart>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F92B-4B9F-9174-F1B051552434}"/>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92B-4B9F-9174-F1B051552434}"/>
              </c:ext>
            </c:extLst>
          </c:dPt>
          <c:dPt>
            <c:idx val="2"/>
            <c:bubble3D val="0"/>
            <c:spPr>
              <a:solidFill>
                <a:schemeClr val="bg1">
                  <a:lumMod val="85000"/>
                </a:schemeClr>
              </a:solidFill>
            </c:spPr>
            <c:extLst>
              <c:ext xmlns:c16="http://schemas.microsoft.com/office/drawing/2014/chart" uri="{C3380CC4-5D6E-409C-BE32-E72D297353CC}">
                <c16:uniqueId val="{00000005-F92B-4B9F-9174-F1B051552434}"/>
              </c:ext>
            </c:extLst>
          </c:dPt>
          <c:dPt>
            <c:idx val="3"/>
            <c:bubble3D val="0"/>
            <c:spPr>
              <a:solidFill>
                <a:schemeClr val="bg1">
                  <a:lumMod val="85000"/>
                </a:schemeClr>
              </a:solidFill>
            </c:spPr>
            <c:extLst>
              <c:ext xmlns:c16="http://schemas.microsoft.com/office/drawing/2014/chart" uri="{C3380CC4-5D6E-409C-BE32-E72D297353CC}">
                <c16:uniqueId val="{00000007-F92B-4B9F-9174-F1B051552434}"/>
              </c:ext>
            </c:extLst>
          </c:dPt>
          <c:dLbls>
            <c:dLbl>
              <c:idx val="0"/>
              <c:layout>
                <c:manualLayout>
                  <c:x val="1.060304837640812E-2"/>
                  <c:y val="-6.947202364496532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517561298873427"/>
                      <c:h val="0.18188386312749605"/>
                    </c:manualLayout>
                  </c15:layout>
                </c:ext>
                <c:ext xmlns:c16="http://schemas.microsoft.com/office/drawing/2014/chart" uri="{C3380CC4-5D6E-409C-BE32-E72D297353CC}">
                  <c16:uniqueId val="{00000001-F92B-4B9F-9174-F1B051552434}"/>
                </c:ext>
              </c:extLst>
            </c:dLbl>
            <c:dLbl>
              <c:idx val="1"/>
              <c:dLblPos val="outEnd"/>
              <c:showLegendKey val="0"/>
              <c:showVal val="0"/>
              <c:showCatName val="1"/>
              <c:showSerName val="0"/>
              <c:showPercent val="1"/>
              <c:showBubbleSize val="0"/>
              <c:separator>
</c:separator>
              <c:extLst>
                <c:ext xmlns:c15="http://schemas.microsoft.com/office/drawing/2012/chart" uri="{CE6537A1-D6FC-4f65-9D91-7224C49458BB}">
                  <c15:layout>
                    <c:manualLayout>
                      <c:w val="0.23971864032017456"/>
                      <c:h val="0.26521708223972001"/>
                    </c:manualLayout>
                  </c15:layout>
                </c:ext>
                <c:ext xmlns:c16="http://schemas.microsoft.com/office/drawing/2014/chart" uri="{C3380CC4-5D6E-409C-BE32-E72D297353CC}">
                  <c16:uniqueId val="{00000003-F92B-4B9F-9174-F1B051552434}"/>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Sheet1!$F$35:$F$37</c:f>
              <c:strCache>
                <c:ptCount val="3"/>
                <c:pt idx="0">
                  <c:v>Înalți funcţionari publici</c:v>
                </c:pt>
                <c:pt idx="1">
                  <c:v>Funcții publice de conducere</c:v>
                </c:pt>
                <c:pt idx="2">
                  <c:v>Funcții publice de execuție</c:v>
                </c:pt>
              </c:strCache>
            </c:strRef>
          </c:cat>
          <c:val>
            <c:numRef>
              <c:f>Sheet1!$G$35:$G$37</c:f>
              <c:numCache>
                <c:formatCode>_(* #,##0_);_(* \(#,##0\);_(* "-"??_);_(@_)</c:formatCode>
                <c:ptCount val="3"/>
                <c:pt idx="0">
                  <c:v>176</c:v>
                </c:pt>
                <c:pt idx="1">
                  <c:v>15347</c:v>
                </c:pt>
                <c:pt idx="2">
                  <c:v>137161</c:v>
                </c:pt>
              </c:numCache>
            </c:numRef>
          </c:val>
          <c:extLst>
            <c:ext xmlns:c16="http://schemas.microsoft.com/office/drawing/2014/chart" uri="{C3380CC4-5D6E-409C-BE32-E72D297353CC}">
              <c16:uniqueId val="{00000008-F92B-4B9F-9174-F1B051552434}"/>
            </c:ext>
          </c:extLst>
        </c:ser>
        <c:dLbls>
          <c:showLegendKey val="0"/>
          <c:showVal val="0"/>
          <c:showCatName val="1"/>
          <c:showSerName val="0"/>
          <c:showPercent val="1"/>
          <c:showBubbleSize val="0"/>
          <c:showLeaderLines val="1"/>
        </c:dLbls>
        <c:firstSliceAng val="81"/>
      </c:pieChart>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06877986405543"/>
          <c:y val="0.14583333333333334"/>
          <c:w val="0.22222222222222221"/>
          <c:h val="0.72222222222222221"/>
        </c:manualLayout>
      </c:layout>
      <c:pieChart>
        <c:varyColors val="1"/>
        <c:ser>
          <c:idx val="0"/>
          <c:order val="0"/>
          <c:dPt>
            <c:idx val="0"/>
            <c:bubble3D val="0"/>
            <c:spPr>
              <a:solidFill>
                <a:srgbClr val="FFE600"/>
              </a:solidFill>
              <a:ln w="19050">
                <a:solidFill>
                  <a:schemeClr val="lt1"/>
                </a:solidFill>
              </a:ln>
              <a:effectLst/>
            </c:spPr>
            <c:extLst>
              <c:ext xmlns:c16="http://schemas.microsoft.com/office/drawing/2014/chart" uri="{C3380CC4-5D6E-409C-BE32-E72D297353CC}">
                <c16:uniqueId val="{00000001-E917-4917-BA33-F342D3B15F7C}"/>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E917-4917-BA33-F342D3B15F7C}"/>
              </c:ext>
            </c:extLst>
          </c:dPt>
          <c:dPt>
            <c:idx val="2"/>
            <c:bubble3D val="0"/>
            <c:spPr>
              <a:solidFill>
                <a:schemeClr val="bg1">
                  <a:lumMod val="75000"/>
                </a:schemeClr>
              </a:solidFill>
            </c:spPr>
            <c:extLst>
              <c:ext xmlns:c16="http://schemas.microsoft.com/office/drawing/2014/chart" uri="{C3380CC4-5D6E-409C-BE32-E72D297353CC}">
                <c16:uniqueId val="{00000005-E917-4917-BA33-F342D3B15F7C}"/>
              </c:ext>
            </c:extLst>
          </c:dPt>
          <c:dPt>
            <c:idx val="3"/>
            <c:bubble3D val="0"/>
            <c:spPr>
              <a:solidFill>
                <a:schemeClr val="bg2"/>
              </a:solidFill>
            </c:spPr>
            <c:extLst>
              <c:ext xmlns:c16="http://schemas.microsoft.com/office/drawing/2014/chart" uri="{C3380CC4-5D6E-409C-BE32-E72D297353CC}">
                <c16:uniqueId val="{00000007-E917-4917-BA33-F342D3B15F7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Sheet1!$F$62:$F$65</c:f>
              <c:strCache>
                <c:ptCount val="4"/>
                <c:pt idx="0">
                  <c:v>Secretar general</c:v>
                </c:pt>
                <c:pt idx="1">
                  <c:v>Secretar general adjunct</c:v>
                </c:pt>
                <c:pt idx="2">
                  <c:v>Secretar general Instituția Prefectului</c:v>
                </c:pt>
                <c:pt idx="3">
                  <c:v>Inspector guvernamental</c:v>
                </c:pt>
              </c:strCache>
            </c:strRef>
          </c:cat>
          <c:val>
            <c:numRef>
              <c:f>Sheet1!$G$62:$G$65</c:f>
              <c:numCache>
                <c:formatCode>_(* #,##0_);_(* \(#,##0\);_(* "-"??_);_(@_)</c:formatCode>
                <c:ptCount val="4"/>
                <c:pt idx="0">
                  <c:v>54</c:v>
                </c:pt>
                <c:pt idx="1">
                  <c:v>47</c:v>
                </c:pt>
                <c:pt idx="2">
                  <c:v>42</c:v>
                </c:pt>
                <c:pt idx="3">
                  <c:v>33</c:v>
                </c:pt>
              </c:numCache>
            </c:numRef>
          </c:val>
          <c:extLst>
            <c:ext xmlns:c16="http://schemas.microsoft.com/office/drawing/2014/chart" uri="{C3380CC4-5D6E-409C-BE32-E72D297353CC}">
              <c16:uniqueId val="{00000008-E917-4917-BA33-F342D3B15F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238424523857597"/>
          <c:y val="0.14262904636920384"/>
          <c:w val="0.3220294097853153"/>
          <c:h val="0.714741907261592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53753d2-4f07-4d22-87d0-0bc5e3900765">
      <UserInfo>
        <DisplayName>Horatiu Cocheci</DisplayName>
        <AccountId>17</AccountId>
        <AccountType/>
      </UserInfo>
    </SharedWithUsers>
    <TaxCatchAll xmlns="253753d2-4f07-4d22-87d0-0bc5e3900765" xsi:nil="true"/>
    <lcf76f155ced4ddcb4097134ff3c332f xmlns="024dabd8-8695-4007-b2c3-8ce3977a266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2B2242C9D7DD47913C6A50E80ABBF2" ma:contentTypeVersion="13" ma:contentTypeDescription="Creați un document nou." ma:contentTypeScope="" ma:versionID="aec21e1856d88c82e6aafa878ef5f959">
  <xsd:schema xmlns:xsd="http://www.w3.org/2001/XMLSchema" xmlns:xs="http://www.w3.org/2001/XMLSchema" xmlns:p="http://schemas.microsoft.com/office/2006/metadata/properties" xmlns:ns2="024dabd8-8695-4007-b2c3-8ce3977a2663" xmlns:ns3="253753d2-4f07-4d22-87d0-0bc5e3900765" targetNamespace="http://schemas.microsoft.com/office/2006/metadata/properties" ma:root="true" ma:fieldsID="054e07d7a15ed46047935e3040897bfb" ns2:_="" ns3:_="">
    <xsd:import namespace="024dabd8-8695-4007-b2c3-8ce3977a2663"/>
    <xsd:import namespace="253753d2-4f07-4d22-87d0-0bc5e39007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dabd8-8695-4007-b2c3-8ce3977a2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chete imagine"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3753d2-4f07-4d22-87d0-0bc5e3900765" elementFormDefault="qualified">
    <xsd:import namespace="http://schemas.microsoft.com/office/2006/documentManagement/types"/>
    <xsd:import namespace="http://schemas.microsoft.com/office/infopath/2007/PartnerControls"/>
    <xsd:element name="SharedWithUsers" ma:index="12"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jat cu detalii" ma:internalName="SharedWithDetails" ma:readOnly="true">
      <xsd:simpleType>
        <xsd:restriction base="dms:Note">
          <xsd:maxLength value="255"/>
        </xsd:restriction>
      </xsd:simpleType>
    </xsd:element>
    <xsd:element name="TaxCatchAll" ma:index="16" nillable="true" ma:displayName="Taxonomy Catch All Column" ma:hidden="true" ma:list="{f4d8af76-b73d-46d7-b5c2-696d45dd9b03}" ma:internalName="TaxCatchAll" ma:showField="CatchAllData" ma:web="253753d2-4f07-4d22-87d0-0bc5e3900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E9F21-700F-4F38-B5DB-C36D210A39E0}">
  <ds:schemaRefs>
    <ds:schemaRef ds:uri="http://schemas.microsoft.com/sharepoint/v3/contenttype/forms"/>
  </ds:schemaRefs>
</ds:datastoreItem>
</file>

<file path=customXml/itemProps2.xml><?xml version="1.0" encoding="utf-8"?>
<ds:datastoreItem xmlns:ds="http://schemas.openxmlformats.org/officeDocument/2006/customXml" ds:itemID="{F030F754-20BD-4311-B094-F4BA0BCE938E}">
  <ds:schemaRefs>
    <ds:schemaRef ds:uri="http://schemas.openxmlformats.org/officeDocument/2006/bibliography"/>
  </ds:schemaRefs>
</ds:datastoreItem>
</file>

<file path=customXml/itemProps3.xml><?xml version="1.0" encoding="utf-8"?>
<ds:datastoreItem xmlns:ds="http://schemas.openxmlformats.org/officeDocument/2006/customXml" ds:itemID="{471A060F-02C0-493D-BA3F-6ABC5EBA817B}">
  <ds:schemaRefs>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 ds:uri="253753d2-4f07-4d22-87d0-0bc5e3900765"/>
    <ds:schemaRef ds:uri="024dabd8-8695-4007-b2c3-8ce3977a2663"/>
    <ds:schemaRef ds:uri="http://www.w3.org/XML/1998/namespace"/>
  </ds:schemaRefs>
</ds:datastoreItem>
</file>

<file path=customXml/itemProps4.xml><?xml version="1.0" encoding="utf-8"?>
<ds:datastoreItem xmlns:ds="http://schemas.openxmlformats.org/officeDocument/2006/customXml" ds:itemID="{870D836F-017C-47BD-913C-E2F965B7D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dabd8-8695-4007-b2c3-8ce3977a2663"/>
    <ds:schemaRef ds:uri="253753d2-4f07-4d22-87d0-0bc5e3900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80851</Words>
  <Characters>460857</Characters>
  <Application>Microsoft Office Word</Application>
  <DocSecurity>0</DocSecurity>
  <Lines>3840</Lines>
  <Paragraphs>1081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540627</CharactersWithSpaces>
  <SharedDoc>false</SharedDoc>
  <HLinks>
    <vt:vector size="486" baseType="variant">
      <vt:variant>
        <vt:i4>4849694</vt:i4>
      </vt:variant>
      <vt:variant>
        <vt:i4>546</vt:i4>
      </vt:variant>
      <vt:variant>
        <vt:i4>0</vt:i4>
      </vt:variant>
      <vt:variant>
        <vt:i4>5</vt:i4>
      </vt:variant>
      <vt:variant>
        <vt:lpwstr>act:3416837 291972208</vt:lpwstr>
      </vt:variant>
      <vt:variant>
        <vt:lpwstr/>
      </vt:variant>
      <vt:variant>
        <vt:i4>4849694</vt:i4>
      </vt:variant>
      <vt:variant>
        <vt:i4>543</vt:i4>
      </vt:variant>
      <vt:variant>
        <vt:i4>0</vt:i4>
      </vt:variant>
      <vt:variant>
        <vt:i4>5</vt:i4>
      </vt:variant>
      <vt:variant>
        <vt:lpwstr>act:3416837 291972208</vt:lpwstr>
      </vt:variant>
      <vt:variant>
        <vt:lpwstr/>
      </vt:variant>
      <vt:variant>
        <vt:i4>5046297</vt:i4>
      </vt:variant>
      <vt:variant>
        <vt:i4>453</vt:i4>
      </vt:variant>
      <vt:variant>
        <vt:i4>0</vt:i4>
      </vt:variant>
      <vt:variant>
        <vt:i4>5</vt:i4>
      </vt:variant>
      <vt:variant>
        <vt:lpwstr>act:3416837 291971544</vt:lpwstr>
      </vt:variant>
      <vt:variant>
        <vt:lpwstr/>
      </vt:variant>
      <vt:variant>
        <vt:i4>1048633</vt:i4>
      </vt:variant>
      <vt:variant>
        <vt:i4>398</vt:i4>
      </vt:variant>
      <vt:variant>
        <vt:i4>0</vt:i4>
      </vt:variant>
      <vt:variant>
        <vt:i4>5</vt:i4>
      </vt:variant>
      <vt:variant>
        <vt:lpwstr/>
      </vt:variant>
      <vt:variant>
        <vt:lpwstr>_Toc164080412</vt:lpwstr>
      </vt:variant>
      <vt:variant>
        <vt:i4>1048633</vt:i4>
      </vt:variant>
      <vt:variant>
        <vt:i4>392</vt:i4>
      </vt:variant>
      <vt:variant>
        <vt:i4>0</vt:i4>
      </vt:variant>
      <vt:variant>
        <vt:i4>5</vt:i4>
      </vt:variant>
      <vt:variant>
        <vt:lpwstr/>
      </vt:variant>
      <vt:variant>
        <vt:lpwstr>_Toc164080411</vt:lpwstr>
      </vt:variant>
      <vt:variant>
        <vt:i4>1048633</vt:i4>
      </vt:variant>
      <vt:variant>
        <vt:i4>386</vt:i4>
      </vt:variant>
      <vt:variant>
        <vt:i4>0</vt:i4>
      </vt:variant>
      <vt:variant>
        <vt:i4>5</vt:i4>
      </vt:variant>
      <vt:variant>
        <vt:lpwstr/>
      </vt:variant>
      <vt:variant>
        <vt:lpwstr>_Toc164080410</vt:lpwstr>
      </vt:variant>
      <vt:variant>
        <vt:i4>1114169</vt:i4>
      </vt:variant>
      <vt:variant>
        <vt:i4>380</vt:i4>
      </vt:variant>
      <vt:variant>
        <vt:i4>0</vt:i4>
      </vt:variant>
      <vt:variant>
        <vt:i4>5</vt:i4>
      </vt:variant>
      <vt:variant>
        <vt:lpwstr/>
      </vt:variant>
      <vt:variant>
        <vt:lpwstr>_Toc164080409</vt:lpwstr>
      </vt:variant>
      <vt:variant>
        <vt:i4>1114169</vt:i4>
      </vt:variant>
      <vt:variant>
        <vt:i4>374</vt:i4>
      </vt:variant>
      <vt:variant>
        <vt:i4>0</vt:i4>
      </vt:variant>
      <vt:variant>
        <vt:i4>5</vt:i4>
      </vt:variant>
      <vt:variant>
        <vt:lpwstr/>
      </vt:variant>
      <vt:variant>
        <vt:lpwstr>_Toc164080408</vt:lpwstr>
      </vt:variant>
      <vt:variant>
        <vt:i4>1114169</vt:i4>
      </vt:variant>
      <vt:variant>
        <vt:i4>368</vt:i4>
      </vt:variant>
      <vt:variant>
        <vt:i4>0</vt:i4>
      </vt:variant>
      <vt:variant>
        <vt:i4>5</vt:i4>
      </vt:variant>
      <vt:variant>
        <vt:lpwstr/>
      </vt:variant>
      <vt:variant>
        <vt:lpwstr>_Toc164080407</vt:lpwstr>
      </vt:variant>
      <vt:variant>
        <vt:i4>1114169</vt:i4>
      </vt:variant>
      <vt:variant>
        <vt:i4>362</vt:i4>
      </vt:variant>
      <vt:variant>
        <vt:i4>0</vt:i4>
      </vt:variant>
      <vt:variant>
        <vt:i4>5</vt:i4>
      </vt:variant>
      <vt:variant>
        <vt:lpwstr/>
      </vt:variant>
      <vt:variant>
        <vt:lpwstr>_Toc164080406</vt:lpwstr>
      </vt:variant>
      <vt:variant>
        <vt:i4>1114169</vt:i4>
      </vt:variant>
      <vt:variant>
        <vt:i4>356</vt:i4>
      </vt:variant>
      <vt:variant>
        <vt:i4>0</vt:i4>
      </vt:variant>
      <vt:variant>
        <vt:i4>5</vt:i4>
      </vt:variant>
      <vt:variant>
        <vt:lpwstr/>
      </vt:variant>
      <vt:variant>
        <vt:lpwstr>_Toc164080405</vt:lpwstr>
      </vt:variant>
      <vt:variant>
        <vt:i4>1114169</vt:i4>
      </vt:variant>
      <vt:variant>
        <vt:i4>350</vt:i4>
      </vt:variant>
      <vt:variant>
        <vt:i4>0</vt:i4>
      </vt:variant>
      <vt:variant>
        <vt:i4>5</vt:i4>
      </vt:variant>
      <vt:variant>
        <vt:lpwstr/>
      </vt:variant>
      <vt:variant>
        <vt:lpwstr>_Toc164080404</vt:lpwstr>
      </vt:variant>
      <vt:variant>
        <vt:i4>1114169</vt:i4>
      </vt:variant>
      <vt:variant>
        <vt:i4>344</vt:i4>
      </vt:variant>
      <vt:variant>
        <vt:i4>0</vt:i4>
      </vt:variant>
      <vt:variant>
        <vt:i4>5</vt:i4>
      </vt:variant>
      <vt:variant>
        <vt:lpwstr/>
      </vt:variant>
      <vt:variant>
        <vt:lpwstr>_Toc164080403</vt:lpwstr>
      </vt:variant>
      <vt:variant>
        <vt:i4>1114169</vt:i4>
      </vt:variant>
      <vt:variant>
        <vt:i4>338</vt:i4>
      </vt:variant>
      <vt:variant>
        <vt:i4>0</vt:i4>
      </vt:variant>
      <vt:variant>
        <vt:i4>5</vt:i4>
      </vt:variant>
      <vt:variant>
        <vt:lpwstr/>
      </vt:variant>
      <vt:variant>
        <vt:lpwstr>_Toc164080402</vt:lpwstr>
      </vt:variant>
      <vt:variant>
        <vt:i4>1114169</vt:i4>
      </vt:variant>
      <vt:variant>
        <vt:i4>332</vt:i4>
      </vt:variant>
      <vt:variant>
        <vt:i4>0</vt:i4>
      </vt:variant>
      <vt:variant>
        <vt:i4>5</vt:i4>
      </vt:variant>
      <vt:variant>
        <vt:lpwstr/>
      </vt:variant>
      <vt:variant>
        <vt:lpwstr>_Toc164080401</vt:lpwstr>
      </vt:variant>
      <vt:variant>
        <vt:i4>1114169</vt:i4>
      </vt:variant>
      <vt:variant>
        <vt:i4>326</vt:i4>
      </vt:variant>
      <vt:variant>
        <vt:i4>0</vt:i4>
      </vt:variant>
      <vt:variant>
        <vt:i4>5</vt:i4>
      </vt:variant>
      <vt:variant>
        <vt:lpwstr/>
      </vt:variant>
      <vt:variant>
        <vt:lpwstr>_Toc164080400</vt:lpwstr>
      </vt:variant>
      <vt:variant>
        <vt:i4>1572926</vt:i4>
      </vt:variant>
      <vt:variant>
        <vt:i4>320</vt:i4>
      </vt:variant>
      <vt:variant>
        <vt:i4>0</vt:i4>
      </vt:variant>
      <vt:variant>
        <vt:i4>5</vt:i4>
      </vt:variant>
      <vt:variant>
        <vt:lpwstr/>
      </vt:variant>
      <vt:variant>
        <vt:lpwstr>_Toc164080399</vt:lpwstr>
      </vt:variant>
      <vt:variant>
        <vt:i4>1572926</vt:i4>
      </vt:variant>
      <vt:variant>
        <vt:i4>314</vt:i4>
      </vt:variant>
      <vt:variant>
        <vt:i4>0</vt:i4>
      </vt:variant>
      <vt:variant>
        <vt:i4>5</vt:i4>
      </vt:variant>
      <vt:variant>
        <vt:lpwstr/>
      </vt:variant>
      <vt:variant>
        <vt:lpwstr>_Toc164080398</vt:lpwstr>
      </vt:variant>
      <vt:variant>
        <vt:i4>1572926</vt:i4>
      </vt:variant>
      <vt:variant>
        <vt:i4>308</vt:i4>
      </vt:variant>
      <vt:variant>
        <vt:i4>0</vt:i4>
      </vt:variant>
      <vt:variant>
        <vt:i4>5</vt:i4>
      </vt:variant>
      <vt:variant>
        <vt:lpwstr/>
      </vt:variant>
      <vt:variant>
        <vt:lpwstr>_Toc164080397</vt:lpwstr>
      </vt:variant>
      <vt:variant>
        <vt:i4>1572926</vt:i4>
      </vt:variant>
      <vt:variant>
        <vt:i4>302</vt:i4>
      </vt:variant>
      <vt:variant>
        <vt:i4>0</vt:i4>
      </vt:variant>
      <vt:variant>
        <vt:i4>5</vt:i4>
      </vt:variant>
      <vt:variant>
        <vt:lpwstr/>
      </vt:variant>
      <vt:variant>
        <vt:lpwstr>_Toc164080396</vt:lpwstr>
      </vt:variant>
      <vt:variant>
        <vt:i4>1572926</vt:i4>
      </vt:variant>
      <vt:variant>
        <vt:i4>296</vt:i4>
      </vt:variant>
      <vt:variant>
        <vt:i4>0</vt:i4>
      </vt:variant>
      <vt:variant>
        <vt:i4>5</vt:i4>
      </vt:variant>
      <vt:variant>
        <vt:lpwstr/>
      </vt:variant>
      <vt:variant>
        <vt:lpwstr>_Toc164080395</vt:lpwstr>
      </vt:variant>
      <vt:variant>
        <vt:i4>1572926</vt:i4>
      </vt:variant>
      <vt:variant>
        <vt:i4>290</vt:i4>
      </vt:variant>
      <vt:variant>
        <vt:i4>0</vt:i4>
      </vt:variant>
      <vt:variant>
        <vt:i4>5</vt:i4>
      </vt:variant>
      <vt:variant>
        <vt:lpwstr/>
      </vt:variant>
      <vt:variant>
        <vt:lpwstr>_Toc164080393</vt:lpwstr>
      </vt:variant>
      <vt:variant>
        <vt:i4>1572926</vt:i4>
      </vt:variant>
      <vt:variant>
        <vt:i4>284</vt:i4>
      </vt:variant>
      <vt:variant>
        <vt:i4>0</vt:i4>
      </vt:variant>
      <vt:variant>
        <vt:i4>5</vt:i4>
      </vt:variant>
      <vt:variant>
        <vt:lpwstr/>
      </vt:variant>
      <vt:variant>
        <vt:lpwstr>_Toc164080392</vt:lpwstr>
      </vt:variant>
      <vt:variant>
        <vt:i4>1572926</vt:i4>
      </vt:variant>
      <vt:variant>
        <vt:i4>278</vt:i4>
      </vt:variant>
      <vt:variant>
        <vt:i4>0</vt:i4>
      </vt:variant>
      <vt:variant>
        <vt:i4>5</vt:i4>
      </vt:variant>
      <vt:variant>
        <vt:lpwstr/>
      </vt:variant>
      <vt:variant>
        <vt:lpwstr>_Toc164080391</vt:lpwstr>
      </vt:variant>
      <vt:variant>
        <vt:i4>1572926</vt:i4>
      </vt:variant>
      <vt:variant>
        <vt:i4>272</vt:i4>
      </vt:variant>
      <vt:variant>
        <vt:i4>0</vt:i4>
      </vt:variant>
      <vt:variant>
        <vt:i4>5</vt:i4>
      </vt:variant>
      <vt:variant>
        <vt:lpwstr/>
      </vt:variant>
      <vt:variant>
        <vt:lpwstr>_Toc164080390</vt:lpwstr>
      </vt:variant>
      <vt:variant>
        <vt:i4>1638462</vt:i4>
      </vt:variant>
      <vt:variant>
        <vt:i4>266</vt:i4>
      </vt:variant>
      <vt:variant>
        <vt:i4>0</vt:i4>
      </vt:variant>
      <vt:variant>
        <vt:i4>5</vt:i4>
      </vt:variant>
      <vt:variant>
        <vt:lpwstr/>
      </vt:variant>
      <vt:variant>
        <vt:lpwstr>_Toc164080389</vt:lpwstr>
      </vt:variant>
      <vt:variant>
        <vt:i4>1638462</vt:i4>
      </vt:variant>
      <vt:variant>
        <vt:i4>260</vt:i4>
      </vt:variant>
      <vt:variant>
        <vt:i4>0</vt:i4>
      </vt:variant>
      <vt:variant>
        <vt:i4>5</vt:i4>
      </vt:variant>
      <vt:variant>
        <vt:lpwstr/>
      </vt:variant>
      <vt:variant>
        <vt:lpwstr>_Toc164080388</vt:lpwstr>
      </vt:variant>
      <vt:variant>
        <vt:i4>1441854</vt:i4>
      </vt:variant>
      <vt:variant>
        <vt:i4>254</vt:i4>
      </vt:variant>
      <vt:variant>
        <vt:i4>0</vt:i4>
      </vt:variant>
      <vt:variant>
        <vt:i4>5</vt:i4>
      </vt:variant>
      <vt:variant>
        <vt:lpwstr/>
      </vt:variant>
      <vt:variant>
        <vt:lpwstr>_Toc164080378</vt:lpwstr>
      </vt:variant>
      <vt:variant>
        <vt:i4>1441854</vt:i4>
      </vt:variant>
      <vt:variant>
        <vt:i4>248</vt:i4>
      </vt:variant>
      <vt:variant>
        <vt:i4>0</vt:i4>
      </vt:variant>
      <vt:variant>
        <vt:i4>5</vt:i4>
      </vt:variant>
      <vt:variant>
        <vt:lpwstr/>
      </vt:variant>
      <vt:variant>
        <vt:lpwstr>_Toc164080377</vt:lpwstr>
      </vt:variant>
      <vt:variant>
        <vt:i4>1441854</vt:i4>
      </vt:variant>
      <vt:variant>
        <vt:i4>242</vt:i4>
      </vt:variant>
      <vt:variant>
        <vt:i4>0</vt:i4>
      </vt:variant>
      <vt:variant>
        <vt:i4>5</vt:i4>
      </vt:variant>
      <vt:variant>
        <vt:lpwstr/>
      </vt:variant>
      <vt:variant>
        <vt:lpwstr>_Toc164080376</vt:lpwstr>
      </vt:variant>
      <vt:variant>
        <vt:i4>1441854</vt:i4>
      </vt:variant>
      <vt:variant>
        <vt:i4>236</vt:i4>
      </vt:variant>
      <vt:variant>
        <vt:i4>0</vt:i4>
      </vt:variant>
      <vt:variant>
        <vt:i4>5</vt:i4>
      </vt:variant>
      <vt:variant>
        <vt:lpwstr/>
      </vt:variant>
      <vt:variant>
        <vt:lpwstr>_Toc164080375</vt:lpwstr>
      </vt:variant>
      <vt:variant>
        <vt:i4>1441854</vt:i4>
      </vt:variant>
      <vt:variant>
        <vt:i4>230</vt:i4>
      </vt:variant>
      <vt:variant>
        <vt:i4>0</vt:i4>
      </vt:variant>
      <vt:variant>
        <vt:i4>5</vt:i4>
      </vt:variant>
      <vt:variant>
        <vt:lpwstr/>
      </vt:variant>
      <vt:variant>
        <vt:lpwstr>_Toc164080374</vt:lpwstr>
      </vt:variant>
      <vt:variant>
        <vt:i4>1441854</vt:i4>
      </vt:variant>
      <vt:variant>
        <vt:i4>224</vt:i4>
      </vt:variant>
      <vt:variant>
        <vt:i4>0</vt:i4>
      </vt:variant>
      <vt:variant>
        <vt:i4>5</vt:i4>
      </vt:variant>
      <vt:variant>
        <vt:lpwstr/>
      </vt:variant>
      <vt:variant>
        <vt:lpwstr>_Toc164080373</vt:lpwstr>
      </vt:variant>
      <vt:variant>
        <vt:i4>1441854</vt:i4>
      </vt:variant>
      <vt:variant>
        <vt:i4>218</vt:i4>
      </vt:variant>
      <vt:variant>
        <vt:i4>0</vt:i4>
      </vt:variant>
      <vt:variant>
        <vt:i4>5</vt:i4>
      </vt:variant>
      <vt:variant>
        <vt:lpwstr/>
      </vt:variant>
      <vt:variant>
        <vt:lpwstr>_Toc164080372</vt:lpwstr>
      </vt:variant>
      <vt:variant>
        <vt:i4>1441854</vt:i4>
      </vt:variant>
      <vt:variant>
        <vt:i4>212</vt:i4>
      </vt:variant>
      <vt:variant>
        <vt:i4>0</vt:i4>
      </vt:variant>
      <vt:variant>
        <vt:i4>5</vt:i4>
      </vt:variant>
      <vt:variant>
        <vt:lpwstr/>
      </vt:variant>
      <vt:variant>
        <vt:lpwstr>_Toc164080371</vt:lpwstr>
      </vt:variant>
      <vt:variant>
        <vt:i4>1441854</vt:i4>
      </vt:variant>
      <vt:variant>
        <vt:i4>206</vt:i4>
      </vt:variant>
      <vt:variant>
        <vt:i4>0</vt:i4>
      </vt:variant>
      <vt:variant>
        <vt:i4>5</vt:i4>
      </vt:variant>
      <vt:variant>
        <vt:lpwstr/>
      </vt:variant>
      <vt:variant>
        <vt:lpwstr>_Toc164080370</vt:lpwstr>
      </vt:variant>
      <vt:variant>
        <vt:i4>1507390</vt:i4>
      </vt:variant>
      <vt:variant>
        <vt:i4>200</vt:i4>
      </vt:variant>
      <vt:variant>
        <vt:i4>0</vt:i4>
      </vt:variant>
      <vt:variant>
        <vt:i4>5</vt:i4>
      </vt:variant>
      <vt:variant>
        <vt:lpwstr/>
      </vt:variant>
      <vt:variant>
        <vt:lpwstr>_Toc164080369</vt:lpwstr>
      </vt:variant>
      <vt:variant>
        <vt:i4>1507390</vt:i4>
      </vt:variant>
      <vt:variant>
        <vt:i4>194</vt:i4>
      </vt:variant>
      <vt:variant>
        <vt:i4>0</vt:i4>
      </vt:variant>
      <vt:variant>
        <vt:i4>5</vt:i4>
      </vt:variant>
      <vt:variant>
        <vt:lpwstr/>
      </vt:variant>
      <vt:variant>
        <vt:lpwstr>_Toc164080368</vt:lpwstr>
      </vt:variant>
      <vt:variant>
        <vt:i4>1507390</vt:i4>
      </vt:variant>
      <vt:variant>
        <vt:i4>188</vt:i4>
      </vt:variant>
      <vt:variant>
        <vt:i4>0</vt:i4>
      </vt:variant>
      <vt:variant>
        <vt:i4>5</vt:i4>
      </vt:variant>
      <vt:variant>
        <vt:lpwstr/>
      </vt:variant>
      <vt:variant>
        <vt:lpwstr>_Toc164080367</vt:lpwstr>
      </vt:variant>
      <vt:variant>
        <vt:i4>1507390</vt:i4>
      </vt:variant>
      <vt:variant>
        <vt:i4>182</vt:i4>
      </vt:variant>
      <vt:variant>
        <vt:i4>0</vt:i4>
      </vt:variant>
      <vt:variant>
        <vt:i4>5</vt:i4>
      </vt:variant>
      <vt:variant>
        <vt:lpwstr/>
      </vt:variant>
      <vt:variant>
        <vt:lpwstr>_Toc164080366</vt:lpwstr>
      </vt:variant>
      <vt:variant>
        <vt:i4>1507390</vt:i4>
      </vt:variant>
      <vt:variant>
        <vt:i4>176</vt:i4>
      </vt:variant>
      <vt:variant>
        <vt:i4>0</vt:i4>
      </vt:variant>
      <vt:variant>
        <vt:i4>5</vt:i4>
      </vt:variant>
      <vt:variant>
        <vt:lpwstr/>
      </vt:variant>
      <vt:variant>
        <vt:lpwstr>_Toc164080365</vt:lpwstr>
      </vt:variant>
      <vt:variant>
        <vt:i4>1507390</vt:i4>
      </vt:variant>
      <vt:variant>
        <vt:i4>170</vt:i4>
      </vt:variant>
      <vt:variant>
        <vt:i4>0</vt:i4>
      </vt:variant>
      <vt:variant>
        <vt:i4>5</vt:i4>
      </vt:variant>
      <vt:variant>
        <vt:lpwstr/>
      </vt:variant>
      <vt:variant>
        <vt:lpwstr>_Toc164080364</vt:lpwstr>
      </vt:variant>
      <vt:variant>
        <vt:i4>1507390</vt:i4>
      </vt:variant>
      <vt:variant>
        <vt:i4>164</vt:i4>
      </vt:variant>
      <vt:variant>
        <vt:i4>0</vt:i4>
      </vt:variant>
      <vt:variant>
        <vt:i4>5</vt:i4>
      </vt:variant>
      <vt:variant>
        <vt:lpwstr/>
      </vt:variant>
      <vt:variant>
        <vt:lpwstr>_Toc164080363</vt:lpwstr>
      </vt:variant>
      <vt:variant>
        <vt:i4>1507390</vt:i4>
      </vt:variant>
      <vt:variant>
        <vt:i4>158</vt:i4>
      </vt:variant>
      <vt:variant>
        <vt:i4>0</vt:i4>
      </vt:variant>
      <vt:variant>
        <vt:i4>5</vt:i4>
      </vt:variant>
      <vt:variant>
        <vt:lpwstr/>
      </vt:variant>
      <vt:variant>
        <vt:lpwstr>_Toc164080362</vt:lpwstr>
      </vt:variant>
      <vt:variant>
        <vt:i4>1507390</vt:i4>
      </vt:variant>
      <vt:variant>
        <vt:i4>152</vt:i4>
      </vt:variant>
      <vt:variant>
        <vt:i4>0</vt:i4>
      </vt:variant>
      <vt:variant>
        <vt:i4>5</vt:i4>
      </vt:variant>
      <vt:variant>
        <vt:lpwstr/>
      </vt:variant>
      <vt:variant>
        <vt:lpwstr>_Toc164080361</vt:lpwstr>
      </vt:variant>
      <vt:variant>
        <vt:i4>1507390</vt:i4>
      </vt:variant>
      <vt:variant>
        <vt:i4>146</vt:i4>
      </vt:variant>
      <vt:variant>
        <vt:i4>0</vt:i4>
      </vt:variant>
      <vt:variant>
        <vt:i4>5</vt:i4>
      </vt:variant>
      <vt:variant>
        <vt:lpwstr/>
      </vt:variant>
      <vt:variant>
        <vt:lpwstr>_Toc164080360</vt:lpwstr>
      </vt:variant>
      <vt:variant>
        <vt:i4>1310782</vt:i4>
      </vt:variant>
      <vt:variant>
        <vt:i4>140</vt:i4>
      </vt:variant>
      <vt:variant>
        <vt:i4>0</vt:i4>
      </vt:variant>
      <vt:variant>
        <vt:i4>5</vt:i4>
      </vt:variant>
      <vt:variant>
        <vt:lpwstr/>
      </vt:variant>
      <vt:variant>
        <vt:lpwstr>_Toc164080359</vt:lpwstr>
      </vt:variant>
      <vt:variant>
        <vt:i4>1310782</vt:i4>
      </vt:variant>
      <vt:variant>
        <vt:i4>134</vt:i4>
      </vt:variant>
      <vt:variant>
        <vt:i4>0</vt:i4>
      </vt:variant>
      <vt:variant>
        <vt:i4>5</vt:i4>
      </vt:variant>
      <vt:variant>
        <vt:lpwstr/>
      </vt:variant>
      <vt:variant>
        <vt:lpwstr>_Toc164080358</vt:lpwstr>
      </vt:variant>
      <vt:variant>
        <vt:i4>1310782</vt:i4>
      </vt:variant>
      <vt:variant>
        <vt:i4>128</vt:i4>
      </vt:variant>
      <vt:variant>
        <vt:i4>0</vt:i4>
      </vt:variant>
      <vt:variant>
        <vt:i4>5</vt:i4>
      </vt:variant>
      <vt:variant>
        <vt:lpwstr/>
      </vt:variant>
      <vt:variant>
        <vt:lpwstr>_Toc164080356</vt:lpwstr>
      </vt:variant>
      <vt:variant>
        <vt:i4>1310782</vt:i4>
      </vt:variant>
      <vt:variant>
        <vt:i4>122</vt:i4>
      </vt:variant>
      <vt:variant>
        <vt:i4>0</vt:i4>
      </vt:variant>
      <vt:variant>
        <vt:i4>5</vt:i4>
      </vt:variant>
      <vt:variant>
        <vt:lpwstr/>
      </vt:variant>
      <vt:variant>
        <vt:lpwstr>_Toc164080355</vt:lpwstr>
      </vt:variant>
      <vt:variant>
        <vt:i4>1310782</vt:i4>
      </vt:variant>
      <vt:variant>
        <vt:i4>116</vt:i4>
      </vt:variant>
      <vt:variant>
        <vt:i4>0</vt:i4>
      </vt:variant>
      <vt:variant>
        <vt:i4>5</vt:i4>
      </vt:variant>
      <vt:variant>
        <vt:lpwstr/>
      </vt:variant>
      <vt:variant>
        <vt:lpwstr>_Toc164080354</vt:lpwstr>
      </vt:variant>
      <vt:variant>
        <vt:i4>1310782</vt:i4>
      </vt:variant>
      <vt:variant>
        <vt:i4>110</vt:i4>
      </vt:variant>
      <vt:variant>
        <vt:i4>0</vt:i4>
      </vt:variant>
      <vt:variant>
        <vt:i4>5</vt:i4>
      </vt:variant>
      <vt:variant>
        <vt:lpwstr/>
      </vt:variant>
      <vt:variant>
        <vt:lpwstr>_Toc164080353</vt:lpwstr>
      </vt:variant>
      <vt:variant>
        <vt:i4>1310782</vt:i4>
      </vt:variant>
      <vt:variant>
        <vt:i4>104</vt:i4>
      </vt:variant>
      <vt:variant>
        <vt:i4>0</vt:i4>
      </vt:variant>
      <vt:variant>
        <vt:i4>5</vt:i4>
      </vt:variant>
      <vt:variant>
        <vt:lpwstr/>
      </vt:variant>
      <vt:variant>
        <vt:lpwstr>_Toc164080352</vt:lpwstr>
      </vt:variant>
      <vt:variant>
        <vt:i4>1310782</vt:i4>
      </vt:variant>
      <vt:variant>
        <vt:i4>98</vt:i4>
      </vt:variant>
      <vt:variant>
        <vt:i4>0</vt:i4>
      </vt:variant>
      <vt:variant>
        <vt:i4>5</vt:i4>
      </vt:variant>
      <vt:variant>
        <vt:lpwstr/>
      </vt:variant>
      <vt:variant>
        <vt:lpwstr>_Toc164080351</vt:lpwstr>
      </vt:variant>
      <vt:variant>
        <vt:i4>1310782</vt:i4>
      </vt:variant>
      <vt:variant>
        <vt:i4>92</vt:i4>
      </vt:variant>
      <vt:variant>
        <vt:i4>0</vt:i4>
      </vt:variant>
      <vt:variant>
        <vt:i4>5</vt:i4>
      </vt:variant>
      <vt:variant>
        <vt:lpwstr/>
      </vt:variant>
      <vt:variant>
        <vt:lpwstr>_Toc164080350</vt:lpwstr>
      </vt:variant>
      <vt:variant>
        <vt:i4>1376318</vt:i4>
      </vt:variant>
      <vt:variant>
        <vt:i4>86</vt:i4>
      </vt:variant>
      <vt:variant>
        <vt:i4>0</vt:i4>
      </vt:variant>
      <vt:variant>
        <vt:i4>5</vt:i4>
      </vt:variant>
      <vt:variant>
        <vt:lpwstr/>
      </vt:variant>
      <vt:variant>
        <vt:lpwstr>_Toc164080349</vt:lpwstr>
      </vt:variant>
      <vt:variant>
        <vt:i4>1376318</vt:i4>
      </vt:variant>
      <vt:variant>
        <vt:i4>80</vt:i4>
      </vt:variant>
      <vt:variant>
        <vt:i4>0</vt:i4>
      </vt:variant>
      <vt:variant>
        <vt:i4>5</vt:i4>
      </vt:variant>
      <vt:variant>
        <vt:lpwstr/>
      </vt:variant>
      <vt:variant>
        <vt:lpwstr>_Toc164080348</vt:lpwstr>
      </vt:variant>
      <vt:variant>
        <vt:i4>1376318</vt:i4>
      </vt:variant>
      <vt:variant>
        <vt:i4>74</vt:i4>
      </vt:variant>
      <vt:variant>
        <vt:i4>0</vt:i4>
      </vt:variant>
      <vt:variant>
        <vt:i4>5</vt:i4>
      </vt:variant>
      <vt:variant>
        <vt:lpwstr/>
      </vt:variant>
      <vt:variant>
        <vt:lpwstr>_Toc164080347</vt:lpwstr>
      </vt:variant>
      <vt:variant>
        <vt:i4>1376318</vt:i4>
      </vt:variant>
      <vt:variant>
        <vt:i4>68</vt:i4>
      </vt:variant>
      <vt:variant>
        <vt:i4>0</vt:i4>
      </vt:variant>
      <vt:variant>
        <vt:i4>5</vt:i4>
      </vt:variant>
      <vt:variant>
        <vt:lpwstr/>
      </vt:variant>
      <vt:variant>
        <vt:lpwstr>_Toc164080346</vt:lpwstr>
      </vt:variant>
      <vt:variant>
        <vt:i4>1376318</vt:i4>
      </vt:variant>
      <vt:variant>
        <vt:i4>62</vt:i4>
      </vt:variant>
      <vt:variant>
        <vt:i4>0</vt:i4>
      </vt:variant>
      <vt:variant>
        <vt:i4>5</vt:i4>
      </vt:variant>
      <vt:variant>
        <vt:lpwstr/>
      </vt:variant>
      <vt:variant>
        <vt:lpwstr>_Toc164080345</vt:lpwstr>
      </vt:variant>
      <vt:variant>
        <vt:i4>1376318</vt:i4>
      </vt:variant>
      <vt:variant>
        <vt:i4>56</vt:i4>
      </vt:variant>
      <vt:variant>
        <vt:i4>0</vt:i4>
      </vt:variant>
      <vt:variant>
        <vt:i4>5</vt:i4>
      </vt:variant>
      <vt:variant>
        <vt:lpwstr/>
      </vt:variant>
      <vt:variant>
        <vt:lpwstr>_Toc164080344</vt:lpwstr>
      </vt:variant>
      <vt:variant>
        <vt:i4>1376318</vt:i4>
      </vt:variant>
      <vt:variant>
        <vt:i4>50</vt:i4>
      </vt:variant>
      <vt:variant>
        <vt:i4>0</vt:i4>
      </vt:variant>
      <vt:variant>
        <vt:i4>5</vt:i4>
      </vt:variant>
      <vt:variant>
        <vt:lpwstr/>
      </vt:variant>
      <vt:variant>
        <vt:lpwstr>_Toc164080343</vt:lpwstr>
      </vt:variant>
      <vt:variant>
        <vt:i4>1376318</vt:i4>
      </vt:variant>
      <vt:variant>
        <vt:i4>44</vt:i4>
      </vt:variant>
      <vt:variant>
        <vt:i4>0</vt:i4>
      </vt:variant>
      <vt:variant>
        <vt:i4>5</vt:i4>
      </vt:variant>
      <vt:variant>
        <vt:lpwstr/>
      </vt:variant>
      <vt:variant>
        <vt:lpwstr>_Toc164080342</vt:lpwstr>
      </vt:variant>
      <vt:variant>
        <vt:i4>1376318</vt:i4>
      </vt:variant>
      <vt:variant>
        <vt:i4>38</vt:i4>
      </vt:variant>
      <vt:variant>
        <vt:i4>0</vt:i4>
      </vt:variant>
      <vt:variant>
        <vt:i4>5</vt:i4>
      </vt:variant>
      <vt:variant>
        <vt:lpwstr/>
      </vt:variant>
      <vt:variant>
        <vt:lpwstr>_Toc164080341</vt:lpwstr>
      </vt:variant>
      <vt:variant>
        <vt:i4>1376318</vt:i4>
      </vt:variant>
      <vt:variant>
        <vt:i4>32</vt:i4>
      </vt:variant>
      <vt:variant>
        <vt:i4>0</vt:i4>
      </vt:variant>
      <vt:variant>
        <vt:i4>5</vt:i4>
      </vt:variant>
      <vt:variant>
        <vt:lpwstr/>
      </vt:variant>
      <vt:variant>
        <vt:lpwstr>_Toc164080340</vt:lpwstr>
      </vt:variant>
      <vt:variant>
        <vt:i4>1179710</vt:i4>
      </vt:variant>
      <vt:variant>
        <vt:i4>26</vt:i4>
      </vt:variant>
      <vt:variant>
        <vt:i4>0</vt:i4>
      </vt:variant>
      <vt:variant>
        <vt:i4>5</vt:i4>
      </vt:variant>
      <vt:variant>
        <vt:lpwstr/>
      </vt:variant>
      <vt:variant>
        <vt:lpwstr>_Toc164080339</vt:lpwstr>
      </vt:variant>
      <vt:variant>
        <vt:i4>1179710</vt:i4>
      </vt:variant>
      <vt:variant>
        <vt:i4>20</vt:i4>
      </vt:variant>
      <vt:variant>
        <vt:i4>0</vt:i4>
      </vt:variant>
      <vt:variant>
        <vt:i4>5</vt:i4>
      </vt:variant>
      <vt:variant>
        <vt:lpwstr/>
      </vt:variant>
      <vt:variant>
        <vt:lpwstr>_Toc164080338</vt:lpwstr>
      </vt:variant>
      <vt:variant>
        <vt:i4>1179710</vt:i4>
      </vt:variant>
      <vt:variant>
        <vt:i4>14</vt:i4>
      </vt:variant>
      <vt:variant>
        <vt:i4>0</vt:i4>
      </vt:variant>
      <vt:variant>
        <vt:i4>5</vt:i4>
      </vt:variant>
      <vt:variant>
        <vt:lpwstr/>
      </vt:variant>
      <vt:variant>
        <vt:lpwstr>_Toc164080337</vt:lpwstr>
      </vt:variant>
      <vt:variant>
        <vt:i4>1179710</vt:i4>
      </vt:variant>
      <vt:variant>
        <vt:i4>8</vt:i4>
      </vt:variant>
      <vt:variant>
        <vt:i4>0</vt:i4>
      </vt:variant>
      <vt:variant>
        <vt:i4>5</vt:i4>
      </vt:variant>
      <vt:variant>
        <vt:lpwstr/>
      </vt:variant>
      <vt:variant>
        <vt:lpwstr>_Toc164080336</vt:lpwstr>
      </vt:variant>
      <vt:variant>
        <vt:i4>1179710</vt:i4>
      </vt:variant>
      <vt:variant>
        <vt:i4>2</vt:i4>
      </vt:variant>
      <vt:variant>
        <vt:i4>0</vt:i4>
      </vt:variant>
      <vt:variant>
        <vt:i4>5</vt:i4>
      </vt:variant>
      <vt:variant>
        <vt:lpwstr/>
      </vt:variant>
      <vt:variant>
        <vt:lpwstr>_Toc164080335</vt:lpwstr>
      </vt:variant>
      <vt:variant>
        <vt:i4>1114130</vt:i4>
      </vt:variant>
      <vt:variant>
        <vt:i4>30</vt:i4>
      </vt:variant>
      <vt:variant>
        <vt:i4>0</vt:i4>
      </vt:variant>
      <vt:variant>
        <vt:i4>5</vt:i4>
      </vt:variant>
      <vt:variant>
        <vt:lpwstr>https://anap.gov.ro/web/wp-content/uploads/2023/03/SNAP-V4-18-05-final-3.pdf</vt:lpwstr>
      </vt:variant>
      <vt:variant>
        <vt:lpwstr/>
      </vt:variant>
      <vt:variant>
        <vt:i4>3211324</vt:i4>
      </vt:variant>
      <vt:variant>
        <vt:i4>27</vt:i4>
      </vt:variant>
      <vt:variant>
        <vt:i4>0</vt:i4>
      </vt:variant>
      <vt:variant>
        <vt:i4>5</vt:i4>
      </vt:variant>
      <vt:variant>
        <vt:lpwstr>https://anap.gov.ro/web/wp-content/uploads/2020/12/Cadru-de-Competente-CONSILIER-ACHIZITII-PUBLICE.pdf</vt:lpwstr>
      </vt:variant>
      <vt:variant>
        <vt:lpwstr/>
      </vt:variant>
      <vt:variant>
        <vt:i4>393248</vt:i4>
      </vt:variant>
      <vt:variant>
        <vt:i4>24</vt:i4>
      </vt:variant>
      <vt:variant>
        <vt:i4>0</vt:i4>
      </vt:variant>
      <vt:variant>
        <vt:i4>5</vt:i4>
      </vt:variant>
      <vt:variant>
        <vt:lpwstr>https://static.anaf.ro/static/10/Bucuresti/ROF_DGRFPB.pdf</vt:lpwstr>
      </vt:variant>
      <vt:variant>
        <vt:lpwstr/>
      </vt:variant>
      <vt:variant>
        <vt:i4>393248</vt:i4>
      </vt:variant>
      <vt:variant>
        <vt:i4>21</vt:i4>
      </vt:variant>
      <vt:variant>
        <vt:i4>0</vt:i4>
      </vt:variant>
      <vt:variant>
        <vt:i4>5</vt:i4>
      </vt:variant>
      <vt:variant>
        <vt:lpwstr>https://static.anaf.ro/static/10/Bucuresti/ROF_DGRFPB.pdf</vt:lpwstr>
      </vt:variant>
      <vt:variant>
        <vt:lpwstr/>
      </vt:variant>
      <vt:variant>
        <vt:i4>6094848</vt:i4>
      </vt:variant>
      <vt:variant>
        <vt:i4>18</vt:i4>
      </vt:variant>
      <vt:variant>
        <vt:i4>0</vt:i4>
      </vt:variant>
      <vt:variant>
        <vt:i4>5</vt:i4>
      </vt:variant>
      <vt:variant>
        <vt:lpwstr>https://static.anaf.ro/static/10/Anaf/legislatie/16_Capitolul_11_Directia_generala_antifrauda_fiscala.pdf</vt:lpwstr>
      </vt:variant>
      <vt:variant>
        <vt:lpwstr/>
      </vt:variant>
      <vt:variant>
        <vt:i4>3145728</vt:i4>
      </vt:variant>
      <vt:variant>
        <vt:i4>15</vt:i4>
      </vt:variant>
      <vt:variant>
        <vt:i4>0</vt:i4>
      </vt:variant>
      <vt:variant>
        <vt:i4>5</vt:i4>
      </vt:variant>
      <vt:variant>
        <vt:lpwstr>https://static.anaf.ro/static/10/Anaf/legislatie/19_Capitolul_14_Directia generala executari silite cazuri speciale.pdf</vt:lpwstr>
      </vt:variant>
      <vt:variant>
        <vt:lpwstr/>
      </vt:variant>
      <vt:variant>
        <vt:i4>6094848</vt:i4>
      </vt:variant>
      <vt:variant>
        <vt:i4>12</vt:i4>
      </vt:variant>
      <vt:variant>
        <vt:i4>0</vt:i4>
      </vt:variant>
      <vt:variant>
        <vt:i4>5</vt:i4>
      </vt:variant>
      <vt:variant>
        <vt:lpwstr>https://static.anaf.ro/static/10/Anaf/legislatie/16_Capitolul_11_Directia_generala_antifrauda_fiscala.pdf</vt:lpwstr>
      </vt:variant>
      <vt:variant>
        <vt:lpwstr/>
      </vt:variant>
      <vt:variant>
        <vt:i4>2490477</vt:i4>
      </vt:variant>
      <vt:variant>
        <vt:i4>9</vt:i4>
      </vt:variant>
      <vt:variant>
        <vt:i4>0</vt:i4>
      </vt:variant>
      <vt:variant>
        <vt:i4>5</vt:i4>
      </vt:variant>
      <vt:variant>
        <vt:lpwstr>https://www.anfp.gov.ro/R/Doc/2021/Proiecte/SIPOCA 136/Output-uri/3.1. job descriptions RO CNCISCAP.pdf</vt:lpwstr>
      </vt:variant>
      <vt:variant>
        <vt:lpwstr/>
      </vt:variant>
      <vt:variant>
        <vt:i4>7864433</vt:i4>
      </vt:variant>
      <vt:variant>
        <vt:i4>6</vt:i4>
      </vt:variant>
      <vt:variant>
        <vt:i4>0</vt:i4>
      </vt:variant>
      <vt:variant>
        <vt:i4>5</vt:i4>
      </vt:variant>
      <vt:variant>
        <vt:lpwstr>https://www.anfp.gov.ro/R/Doc/2021/Proiecte/SIPOCA 136/Output-uri/3 Report on competencies and jobsRO CNCISCAP.pdf</vt:lpwstr>
      </vt:variant>
      <vt:variant>
        <vt:lpwstr/>
      </vt:variant>
      <vt:variant>
        <vt:i4>589834</vt:i4>
      </vt:variant>
      <vt:variant>
        <vt:i4>3</vt:i4>
      </vt:variant>
      <vt:variant>
        <vt:i4>0</vt:i4>
      </vt:variant>
      <vt:variant>
        <vt:i4>5</vt:i4>
      </vt:variant>
      <vt:variant>
        <vt:lpwstr>https://www.anfp.gov.ro/R/Doc/2021/Proiecte/SIPOCA 136/Output-uri/1.1 Diagnostic revizuit3 clean.pdf</vt:lpwstr>
      </vt:variant>
      <vt:variant>
        <vt:lpwstr/>
      </vt:variant>
      <vt:variant>
        <vt:i4>6750331</vt:i4>
      </vt:variant>
      <vt:variant>
        <vt:i4>0</vt:i4>
      </vt:variant>
      <vt:variant>
        <vt:i4>0</vt:i4>
      </vt:variant>
      <vt:variant>
        <vt:i4>5</vt:i4>
      </vt:variant>
      <vt:variant>
        <vt:lpwstr>https://sgg.gov.ro/1/planuri-strategice-institutionale/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Banu</dc:creator>
  <cp:keywords/>
  <dc:description/>
  <cp:lastModifiedBy>Maria Banu</cp:lastModifiedBy>
  <cp:revision>3</cp:revision>
  <dcterms:created xsi:type="dcterms:W3CDTF">2024-04-15T10:37:00Z</dcterms:created>
  <dcterms:modified xsi:type="dcterms:W3CDTF">2024-04-15T10:40:00Z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0x010100412B2242C9D7DD47913C6A50E80ABBF2</vt:lpwstr>
  </property>
  <property fmtid="{D5CDD505-2E9C-101B-9397-08002B2CF9AE}" pid="3" name="MediaServiceImageTags">
    <vt:lpwstr/>
  </property>
</Properties>
</file>